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3010E" w14:textId="77777777" w:rsidR="00DC0CC4" w:rsidRDefault="0073568F">
      <w:pPr>
        <w:rPr>
          <w:rFonts w:ascii="Arial" w:eastAsia="Arial" w:hAnsi="Arial" w:cs="Arial"/>
          <w:sz w:val="20"/>
          <w:szCs w:val="20"/>
        </w:rPr>
      </w:pPr>
      <w:r>
        <w:rPr>
          <w:noProof/>
          <w:lang w:val="en-GB" w:eastAsia="en-GB"/>
        </w:rPr>
        <w:drawing>
          <wp:anchor distT="0" distB="0" distL="0" distR="0" simplePos="0" relativeHeight="251658240" behindDoc="1" locked="0" layoutInCell="1" hidden="0" allowOverlap="1" wp14:anchorId="63C6B32A" wp14:editId="58D444BF">
            <wp:simplePos x="0" y="0"/>
            <wp:positionH relativeFrom="column">
              <wp:posOffset>-742949</wp:posOffset>
            </wp:positionH>
            <wp:positionV relativeFrom="paragraph">
              <wp:posOffset>-737869</wp:posOffset>
            </wp:positionV>
            <wp:extent cx="7315200" cy="1330325"/>
            <wp:effectExtent l="0" t="0" r="0" b="0"/>
            <wp:wrapNone/>
            <wp:docPr id="3" name="image1.jpg" descr=":banner(TUR).jpg"/>
            <wp:cNvGraphicFramePr/>
            <a:graphic xmlns:a="http://schemas.openxmlformats.org/drawingml/2006/main">
              <a:graphicData uri="http://schemas.openxmlformats.org/drawingml/2006/picture">
                <pic:pic xmlns:pic="http://schemas.openxmlformats.org/drawingml/2006/picture">
                  <pic:nvPicPr>
                    <pic:cNvPr id="0" name="image1.jpg" descr=":banner(TUR).jpg"/>
                    <pic:cNvPicPr preferRelativeResize="0"/>
                  </pic:nvPicPr>
                  <pic:blipFill>
                    <a:blip r:embed="rId8"/>
                    <a:srcRect/>
                    <a:stretch>
                      <a:fillRect/>
                    </a:stretch>
                  </pic:blipFill>
                  <pic:spPr>
                    <a:xfrm>
                      <a:off x="0" y="0"/>
                      <a:ext cx="7315200" cy="1330325"/>
                    </a:xfrm>
                    <a:prstGeom prst="rect">
                      <a:avLst/>
                    </a:prstGeom>
                    <a:ln/>
                  </pic:spPr>
                </pic:pic>
              </a:graphicData>
            </a:graphic>
          </wp:anchor>
        </w:drawing>
      </w:r>
      <w:r>
        <w:rPr>
          <w:noProof/>
          <w:lang w:val="en-GB" w:eastAsia="en-GB"/>
        </w:rPr>
        <mc:AlternateContent>
          <mc:Choice Requires="wps">
            <w:drawing>
              <wp:anchor distT="0" distB="0" distL="114935" distR="114935" simplePos="0" relativeHeight="251659264" behindDoc="0" locked="0" layoutInCell="1" hidden="0" allowOverlap="1" wp14:anchorId="625E4234" wp14:editId="551EB788">
                <wp:simplePos x="0" y="0"/>
                <wp:positionH relativeFrom="column">
                  <wp:posOffset>1808798</wp:posOffset>
                </wp:positionH>
                <wp:positionV relativeFrom="paragraph">
                  <wp:posOffset>-389571</wp:posOffset>
                </wp:positionV>
                <wp:extent cx="3973195" cy="578485"/>
                <wp:effectExtent l="0" t="0" r="0" b="0"/>
                <wp:wrapNone/>
                <wp:docPr id="2" name="Rectangle 2"/>
                <wp:cNvGraphicFramePr/>
                <a:graphic xmlns:a="http://schemas.openxmlformats.org/drawingml/2006/main">
                  <a:graphicData uri="http://schemas.microsoft.com/office/word/2010/wordprocessingShape">
                    <wps:wsp>
                      <wps:cNvSpPr/>
                      <wps:spPr>
                        <a:xfrm>
                          <a:off x="3364165" y="3495520"/>
                          <a:ext cx="3963670" cy="568960"/>
                        </a:xfrm>
                        <a:prstGeom prst="rect">
                          <a:avLst/>
                        </a:prstGeom>
                        <a:solidFill>
                          <a:srgbClr val="FFFFFF">
                            <a:alpha val="0"/>
                          </a:srgbClr>
                        </a:solidFill>
                        <a:ln>
                          <a:noFill/>
                        </a:ln>
                      </wps:spPr>
                      <wps:txbx>
                        <w:txbxContent>
                          <w:p w14:paraId="387A4F47" w14:textId="2C456E03" w:rsidR="00DC0CC4" w:rsidRDefault="0073568F">
                            <w:pPr>
                              <w:textDirection w:val="btLr"/>
                            </w:pPr>
                            <w:r>
                              <w:rPr>
                                <w:rFonts w:ascii="Arial" w:eastAsia="Arial" w:hAnsi="Arial" w:cs="Arial"/>
                                <w:b/>
                                <w:color w:val="000000"/>
                                <w:sz w:val="52"/>
                              </w:rPr>
                              <w:t xml:space="preserve"> </w:t>
                            </w:r>
                            <w:proofErr w:type="spellStart"/>
                            <w:r>
                              <w:rPr>
                                <w:rFonts w:ascii="Palatino Linotype" w:eastAsia="Palatino Linotype" w:hAnsi="Palatino Linotype" w:cs="Palatino Linotype"/>
                                <w:b/>
                                <w:color w:val="000000"/>
                                <w:sz w:val="52"/>
                              </w:rPr>
                              <w:t>Araştırma</w:t>
                            </w:r>
                            <w:proofErr w:type="spellEnd"/>
                            <w:r>
                              <w:rPr>
                                <w:rFonts w:ascii="Palatino Linotype" w:eastAsia="Palatino Linotype" w:hAnsi="Palatino Linotype" w:cs="Palatino Linotype"/>
                                <w:b/>
                                <w:color w:val="000000"/>
                                <w:sz w:val="52"/>
                              </w:rPr>
                              <w:t xml:space="preserve"> </w:t>
                            </w:r>
                            <w:proofErr w:type="spellStart"/>
                            <w:r>
                              <w:rPr>
                                <w:rFonts w:ascii="Palatino Linotype" w:eastAsia="Palatino Linotype" w:hAnsi="Palatino Linotype" w:cs="Palatino Linotype"/>
                                <w:b/>
                                <w:color w:val="000000"/>
                                <w:sz w:val="52"/>
                              </w:rPr>
                              <w:t>Notu</w:t>
                            </w:r>
                            <w:proofErr w:type="spellEnd"/>
                            <w:r>
                              <w:rPr>
                                <w:rFonts w:ascii="Palatino Linotype" w:eastAsia="Palatino Linotype" w:hAnsi="Palatino Linotype" w:cs="Palatino Linotype"/>
                                <w:b/>
                                <w:color w:val="000000"/>
                                <w:sz w:val="52"/>
                              </w:rPr>
                              <w:t xml:space="preserve"> 26/283</w:t>
                            </w:r>
                          </w:p>
                          <w:p w14:paraId="47402A30" w14:textId="77777777" w:rsidR="00DC0CC4" w:rsidRDefault="00DC0CC4">
                            <w:pPr>
                              <w:spacing w:before="240" w:after="60"/>
                              <w:ind w:left="575"/>
                              <w:textDirection w:val="btLr"/>
                            </w:pPr>
                          </w:p>
                        </w:txbxContent>
                      </wps:txbx>
                      <wps:bodyPr spcFirstLastPara="1" wrap="square" lIns="0" tIns="0" rIns="0" bIns="0" anchor="t" anchorCtr="0">
                        <a:noAutofit/>
                      </wps:bodyPr>
                    </wps:wsp>
                  </a:graphicData>
                </a:graphic>
              </wp:anchor>
            </w:drawing>
          </mc:Choice>
          <mc:Fallback>
            <w:pict>
              <v:rect w14:anchorId="625E4234" id="Rectangle 2" o:spid="_x0000_s1026" style="position:absolute;margin-left:142.45pt;margin-top:-30.65pt;width:312.85pt;height:45.55pt;z-index:25165926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" stroked="f">
                <v:fill opacity="0"/>
                <v:textbox inset="0,0,0,0">
                  <w:txbxContent>
                    <w:p w14:paraId="387A4F47" w14:textId="2C456E03" w:rsidR="00DC0CC4" w:rsidRDefault="0073568F">
                      <w:pPr>
                        <w:textDirection w:val="btLr"/>
                      </w:pPr>
                      <w:r>
                        <w:rPr>
                          <w:rFonts w:ascii="Arial" w:eastAsia="Arial" w:hAnsi="Arial" w:cs="Arial"/>
                          <w:b/>
                          <w:color w:val="000000"/>
                          <w:sz w:val="52"/>
                        </w:rPr>
                        <w:t xml:space="preserve"> </w:t>
                      </w:r>
                      <w:proofErr w:type="spellStart"/>
                      <w:r>
                        <w:rPr>
                          <w:rFonts w:ascii="Palatino Linotype" w:eastAsia="Palatino Linotype" w:hAnsi="Palatino Linotype" w:cs="Palatino Linotype"/>
                          <w:b/>
                          <w:color w:val="000000"/>
                          <w:sz w:val="52"/>
                        </w:rPr>
                        <w:t>Araştırma</w:t>
                      </w:r>
                      <w:proofErr w:type="spellEnd"/>
                      <w:r>
                        <w:rPr>
                          <w:rFonts w:ascii="Palatino Linotype" w:eastAsia="Palatino Linotype" w:hAnsi="Palatino Linotype" w:cs="Palatino Linotype"/>
                          <w:b/>
                          <w:color w:val="000000"/>
                          <w:sz w:val="52"/>
                        </w:rPr>
                        <w:t xml:space="preserve"> </w:t>
                      </w:r>
                      <w:proofErr w:type="spellStart"/>
                      <w:r>
                        <w:rPr>
                          <w:rFonts w:ascii="Palatino Linotype" w:eastAsia="Palatino Linotype" w:hAnsi="Palatino Linotype" w:cs="Palatino Linotype"/>
                          <w:b/>
                          <w:color w:val="000000"/>
                          <w:sz w:val="52"/>
                        </w:rPr>
                        <w:t>Notu</w:t>
                      </w:r>
                      <w:proofErr w:type="spellEnd"/>
                      <w:r>
                        <w:rPr>
                          <w:rFonts w:ascii="Palatino Linotype" w:eastAsia="Palatino Linotype" w:hAnsi="Palatino Linotype" w:cs="Palatino Linotype"/>
                          <w:b/>
                          <w:color w:val="000000"/>
                          <w:sz w:val="52"/>
                        </w:rPr>
                        <w:t xml:space="preserve"> 26/283</w:t>
                      </w:r>
                    </w:p>
                    <w:p w14:paraId="47402A30" w14:textId="77777777" w:rsidR="00DC0CC4" w:rsidRDefault="00DC0CC4">
                      <w:pPr>
                        <w:spacing w:before="240" w:after="60"/>
                        <w:ind w:left="575"/>
                        <w:textDirection w:val="btLr"/>
                      </w:pPr>
                    </w:p>
                  </w:txbxContent>
                </v:textbox>
              </v:rect>
            </w:pict>
          </mc:Fallback>
        </mc:AlternateContent>
      </w:r>
    </w:p>
    <w:p w14:paraId="77CC63A1" w14:textId="77777777" w:rsidR="00DC0CC4" w:rsidRDefault="0073568F">
      <w:pPr>
        <w:rPr>
          <w:rFonts w:ascii="Arial" w:eastAsia="Arial" w:hAnsi="Arial" w:cs="Arial"/>
          <w:sz w:val="20"/>
          <w:szCs w:val="20"/>
        </w:rPr>
      </w:pPr>
      <w:r>
        <w:rPr>
          <w:noProof/>
          <w:lang w:val="en-GB" w:eastAsia="en-GB"/>
        </w:rPr>
        <mc:AlternateContent>
          <mc:Choice Requires="wps">
            <w:drawing>
              <wp:anchor distT="0" distB="0" distL="114935" distR="114935" simplePos="0" relativeHeight="251660288" behindDoc="0" locked="0" layoutInCell="1" hidden="0" allowOverlap="1" wp14:anchorId="1673B2CD" wp14:editId="6F9F2681">
                <wp:simplePos x="0" y="0"/>
                <wp:positionH relativeFrom="column">
                  <wp:posOffset>5381308</wp:posOffset>
                </wp:positionH>
                <wp:positionV relativeFrom="paragraph">
                  <wp:posOffset>79058</wp:posOffset>
                </wp:positionV>
                <wp:extent cx="1114120" cy="375285"/>
                <wp:effectExtent l="0" t="0" r="0" b="0"/>
                <wp:wrapNone/>
                <wp:docPr id="1" name="Rectangle 1"/>
                <wp:cNvGraphicFramePr/>
                <a:graphic xmlns:a="http://schemas.openxmlformats.org/drawingml/2006/main">
                  <a:graphicData uri="http://schemas.microsoft.com/office/word/2010/wordprocessingShape">
                    <wps:wsp>
                      <wps:cNvSpPr/>
                      <wps:spPr>
                        <a:xfrm>
                          <a:off x="4793703" y="3597120"/>
                          <a:ext cx="1104595" cy="365760"/>
                        </a:xfrm>
                        <a:prstGeom prst="rect">
                          <a:avLst/>
                        </a:prstGeom>
                        <a:solidFill>
                          <a:srgbClr val="FFFFFF">
                            <a:alpha val="0"/>
                          </a:srgbClr>
                        </a:solidFill>
                        <a:ln>
                          <a:noFill/>
                        </a:ln>
                      </wps:spPr>
                      <wps:txbx>
                        <w:txbxContent>
                          <w:p w14:paraId="1258C37A" w14:textId="553CEECE" w:rsidR="00DC0CC4" w:rsidRDefault="0073568F">
                            <w:pPr>
                              <w:spacing w:before="240" w:after="60"/>
                              <w:textDirection w:val="btLr"/>
                            </w:pPr>
                            <w:r>
                              <w:rPr>
                                <w:rFonts w:ascii="Arial" w:eastAsia="Arial" w:hAnsi="Arial" w:cs="Arial"/>
                                <w:b/>
                                <w:color w:val="FFFFFF"/>
                                <w:sz w:val="22"/>
                              </w:rPr>
                              <w:t xml:space="preserve">  </w:t>
                            </w:r>
                            <w:r>
                              <w:rPr>
                                <w:rFonts w:ascii="Palatino Linotype" w:eastAsia="Palatino Linotype" w:hAnsi="Palatino Linotype" w:cs="Palatino Linotype"/>
                                <w:b/>
                                <w:color w:val="FFFFFF"/>
                                <w:sz w:val="22"/>
                              </w:rPr>
                              <w:t>17 Haziran 2026</w:t>
                            </w:r>
                          </w:p>
                          <w:p w14:paraId="724FCD53" w14:textId="77777777" w:rsidR="00DC0CC4" w:rsidRDefault="00DC0CC4">
                            <w:pPr>
                              <w:textDirection w:val="btLr"/>
                            </w:pPr>
                          </w:p>
                        </w:txbxContent>
                      </wps:txbx>
                      <wps:bodyPr spcFirstLastPara="1" wrap="square" lIns="0" tIns="0" rIns="0" bIns="0" anchor="t" anchorCtr="0">
                        <a:noAutofit/>
                      </wps:bodyPr>
                    </wps:wsp>
                  </a:graphicData>
                </a:graphic>
              </wp:anchor>
            </w:drawing>
          </mc:Choice>
          <mc:Fallback>
            <w:pict>
              <v:rect w14:anchorId="1673B2CD" id="Rectangle 1" o:spid="_x0000_s1027" style="position:absolute;margin-left:423.75pt;margin-top:6.25pt;width:87.75pt;height:29.55pt;z-index:25166028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" stroked="f">
                <v:fill opacity="0"/>
                <v:textbox inset="0,0,0,0">
                  <w:txbxContent>
                    <w:p w14:paraId="1258C37A" w14:textId="553CEECE" w:rsidR="00DC0CC4" w:rsidRDefault="0073568F">
                      <w:pPr>
                        <w:spacing w:before="240" w:after="60"/>
                        <w:textDirection w:val="btLr"/>
                      </w:pPr>
                      <w:r>
                        <w:rPr>
                          <w:rFonts w:ascii="Arial" w:eastAsia="Arial" w:hAnsi="Arial" w:cs="Arial"/>
                          <w:b/>
                          <w:color w:val="FFFFFF"/>
                          <w:sz w:val="22"/>
                        </w:rPr>
                        <w:t xml:space="preserve">  </w:t>
                      </w:r>
                      <w:r>
                        <w:rPr>
                          <w:rFonts w:ascii="Palatino Linotype" w:eastAsia="Palatino Linotype" w:hAnsi="Palatino Linotype" w:cs="Palatino Linotype"/>
                          <w:b/>
                          <w:color w:val="FFFFFF"/>
                          <w:sz w:val="22"/>
                        </w:rPr>
                        <w:t>17 Haziran 2026</w:t>
                      </w:r>
                    </w:p>
                    <w:p w14:paraId="724FCD53" w14:textId="77777777" w:rsidR="00DC0CC4" w:rsidRDefault="00DC0CC4">
                      <w:pPr>
                        <w:textDirection w:val="btLr"/>
                      </w:pPr>
                    </w:p>
                  </w:txbxContent>
                </v:textbox>
              </v:rect>
            </w:pict>
          </mc:Fallback>
        </mc:AlternateContent>
      </w:r>
    </w:p>
    <w:p w14:paraId="771706E7" w14:textId="77777777" w:rsidR="00DC0CC4" w:rsidRDefault="00DC0CC4">
      <w:pPr>
        <w:rPr>
          <w:rFonts w:ascii="Arial" w:eastAsia="Arial" w:hAnsi="Arial" w:cs="Arial"/>
          <w:sz w:val="20"/>
          <w:szCs w:val="20"/>
        </w:rPr>
      </w:pPr>
    </w:p>
    <w:p w14:paraId="4970D004" w14:textId="77777777" w:rsidR="00DC0CC4" w:rsidRDefault="00DC0CC4">
      <w:pPr>
        <w:rPr>
          <w:rFonts w:ascii="Arial" w:eastAsia="Arial" w:hAnsi="Arial" w:cs="Arial"/>
          <w:sz w:val="20"/>
          <w:szCs w:val="20"/>
        </w:rPr>
      </w:pPr>
    </w:p>
    <w:p w14:paraId="07E90C4A" w14:textId="77777777" w:rsidR="00DC0CC4" w:rsidRDefault="00DC0CC4">
      <w:pPr>
        <w:rPr>
          <w:rFonts w:ascii="Palatino Linotype" w:eastAsia="Palatino Linotype" w:hAnsi="Palatino Linotype" w:cs="Palatino Linotype"/>
          <w:b/>
          <w:bCs/>
          <w:sz w:val="20"/>
          <w:szCs w:val="20"/>
        </w:rPr>
      </w:pPr>
    </w:p>
    <w:p w14:paraId="12891667" w14:textId="71E24B2E" w:rsidR="00DC0CC4" w:rsidRDefault="00D619B2">
      <w:pPr>
        <w:jc w:val="center"/>
        <w:rPr>
          <w:rFonts w:ascii="Palatino Linotype" w:eastAsia="Palatino Linotype" w:hAnsi="Palatino Linotype" w:cs="Palatino Linotype"/>
          <w:b/>
          <w:bCs/>
          <w:sz w:val="20"/>
          <w:szCs w:val="20"/>
          <w:vertAlign w:val="superscript"/>
        </w:rPr>
      </w:pPr>
      <w:r w:rsidRPr="00A032C1">
        <w:rPr>
          <w:rFonts w:ascii="Palatino Linotype" w:eastAsia="Palatino Linotype" w:hAnsi="Palatino Linotype" w:cs="Palatino Linotype"/>
          <w:b/>
          <w:bCs/>
          <w:sz w:val="28"/>
          <w:szCs w:val="28"/>
        </w:rPr>
        <w:t>“NE EĞİTİMDE NE İSTİHDAMDA” (</w:t>
      </w:r>
      <w:r w:rsidR="0073568F" w:rsidRPr="00A032C1">
        <w:rPr>
          <w:rFonts w:ascii="Palatino Linotype" w:eastAsia="Palatino Linotype" w:hAnsi="Palatino Linotype" w:cs="Palatino Linotype"/>
          <w:b/>
          <w:bCs/>
          <w:sz w:val="28"/>
          <w:szCs w:val="28"/>
        </w:rPr>
        <w:t>NEET</w:t>
      </w:r>
      <w:r w:rsidRPr="00A032C1">
        <w:rPr>
          <w:rFonts w:ascii="Palatino Linotype" w:eastAsia="Palatino Linotype" w:hAnsi="Palatino Linotype" w:cs="Palatino Linotype"/>
          <w:b/>
          <w:bCs/>
          <w:sz w:val="28"/>
          <w:szCs w:val="28"/>
        </w:rPr>
        <w:t>)</w:t>
      </w:r>
      <w:r w:rsidR="0073568F" w:rsidRPr="00A032C1">
        <w:rPr>
          <w:rFonts w:ascii="Palatino Linotype" w:eastAsia="Palatino Linotype" w:hAnsi="Palatino Linotype" w:cs="Palatino Linotype"/>
          <w:b/>
          <w:bCs/>
          <w:sz w:val="28"/>
          <w:szCs w:val="28"/>
        </w:rPr>
        <w:t xml:space="preserve"> KA</w:t>
      </w:r>
      <w:r w:rsidRPr="00A032C1">
        <w:rPr>
          <w:rFonts w:ascii="Palatino Linotype" w:eastAsia="Palatino Linotype" w:hAnsi="Palatino Linotype" w:cs="Palatino Linotype"/>
          <w:b/>
          <w:bCs/>
          <w:sz w:val="28"/>
          <w:szCs w:val="28"/>
        </w:rPr>
        <w:t xml:space="preserve">PASAMINININ </w:t>
      </w:r>
      <w:r w:rsidR="0073568F" w:rsidRPr="00A032C1">
        <w:rPr>
          <w:rFonts w:ascii="Palatino Linotype" w:eastAsia="Palatino Linotype" w:hAnsi="Palatino Linotype" w:cs="Palatino Linotype"/>
          <w:b/>
          <w:bCs/>
          <w:sz w:val="28"/>
          <w:szCs w:val="28"/>
        </w:rPr>
        <w:t xml:space="preserve">YENİDEN </w:t>
      </w:r>
      <w:r w:rsidR="00686485" w:rsidRPr="00A032C1">
        <w:rPr>
          <w:rFonts w:ascii="Palatino Linotype" w:eastAsia="Palatino Linotype" w:hAnsi="Palatino Linotype" w:cs="Palatino Linotype"/>
          <w:b/>
          <w:bCs/>
          <w:sz w:val="28"/>
          <w:szCs w:val="28"/>
        </w:rPr>
        <w:t>DÜŞÜN</w:t>
      </w:r>
      <w:r w:rsidRPr="00A032C1">
        <w:rPr>
          <w:rFonts w:ascii="Palatino Linotype" w:eastAsia="Palatino Linotype" w:hAnsi="Palatino Linotype" w:cs="Palatino Linotype"/>
          <w:b/>
          <w:bCs/>
          <w:sz w:val="28"/>
          <w:szCs w:val="28"/>
        </w:rPr>
        <w:t>ÜLMESİ GEREKİYOR</w:t>
      </w:r>
      <w:r w:rsidR="0073568F">
        <w:rPr>
          <w:rFonts w:ascii="Palatino Linotype" w:eastAsia="Palatino Linotype" w:hAnsi="Palatino Linotype" w:cs="Palatino Linotype"/>
          <w:b/>
          <w:bCs/>
          <w:sz w:val="32"/>
          <w:szCs w:val="32"/>
          <w:vertAlign w:val="superscript"/>
        </w:rPr>
        <w:t xml:space="preserve"> </w:t>
      </w:r>
    </w:p>
    <w:p w14:paraId="302D24A4" w14:textId="77777777" w:rsidR="00DC0CC4" w:rsidRDefault="00DC0CC4">
      <w:pPr>
        <w:jc w:val="center"/>
        <w:rPr>
          <w:rFonts w:ascii="Arial" w:eastAsia="Arial" w:hAnsi="Arial" w:cs="Arial"/>
          <w:sz w:val="20"/>
          <w:szCs w:val="20"/>
        </w:rPr>
      </w:pPr>
    </w:p>
    <w:p w14:paraId="4EE37C65" w14:textId="014A0A95" w:rsidR="00DC0CC4" w:rsidRDefault="0073568F">
      <w:pPr>
        <w:jc w:val="center"/>
        <w:rPr>
          <w:rFonts w:ascii="Palatino Linotype" w:eastAsia="Palatino Linotype" w:hAnsi="Palatino Linotype" w:cs="Palatino Linotype"/>
          <w:vertAlign w:val="superscript"/>
        </w:rPr>
      </w:pPr>
      <w:r>
        <w:rPr>
          <w:rFonts w:ascii="Palatino Linotype" w:eastAsia="Palatino Linotype" w:hAnsi="Palatino Linotype" w:cs="Palatino Linotype"/>
        </w:rPr>
        <w:t>Luis Pinedo Caro</w:t>
      </w:r>
      <w:r w:rsidR="0097177A" w:rsidRPr="0029586B">
        <w:rPr>
          <w:rFonts w:ascii="Arial" w:hAnsi="Arial" w:cs="Arial"/>
          <w:b/>
          <w:lang w:val="en-US"/>
        </w:rPr>
        <w:footnoteReference w:customMarkFollows="1" w:id="1"/>
        <w:t>*</w:t>
      </w:r>
    </w:p>
    <w:p w14:paraId="08282036" w14:textId="77777777" w:rsidR="00DC0CC4" w:rsidRDefault="00DC0CC4">
      <w:pPr>
        <w:jc w:val="center"/>
        <w:rPr>
          <w:rFonts w:ascii="Palatino Linotype" w:eastAsia="Palatino Linotype" w:hAnsi="Palatino Linotype" w:cs="Palatino Linotype"/>
          <w:b/>
          <w:bCs/>
        </w:rPr>
      </w:pPr>
    </w:p>
    <w:p w14:paraId="06687237" w14:textId="77777777" w:rsidR="00DC0CC4" w:rsidRDefault="0073568F">
      <w:pPr>
        <w:jc w:val="center"/>
        <w:rPr>
          <w:rFonts w:ascii="Palatino Linotype" w:eastAsia="Palatino Linotype" w:hAnsi="Palatino Linotype" w:cs="Palatino Linotype"/>
          <w:b/>
          <w:bCs/>
        </w:rPr>
      </w:pPr>
      <w:proofErr w:type="spellStart"/>
      <w:r>
        <w:rPr>
          <w:rFonts w:ascii="Palatino Linotype" w:eastAsia="Palatino Linotype" w:hAnsi="Palatino Linotype" w:cs="Palatino Linotype"/>
          <w:b/>
          <w:bCs/>
        </w:rPr>
        <w:t>Özet</w:t>
      </w:r>
      <w:proofErr w:type="spellEnd"/>
    </w:p>
    <w:p w14:paraId="6FF25D1A" w14:textId="77777777" w:rsidR="00DC0CC4" w:rsidRDefault="00DC0CC4">
      <w:pPr>
        <w:jc w:val="center"/>
        <w:rPr>
          <w:rFonts w:ascii="Arial" w:eastAsia="Arial" w:hAnsi="Arial" w:cs="Arial"/>
          <w:b/>
          <w:bCs/>
          <w:sz w:val="22"/>
          <w:szCs w:val="22"/>
        </w:rPr>
      </w:pPr>
    </w:p>
    <w:p w14:paraId="3FEAA655" w14:textId="32B9E16A" w:rsidR="00DC0CC4" w:rsidRPr="00D619B2" w:rsidRDefault="001928AE" w:rsidP="244897FC">
      <w:pPr>
        <w:spacing w:before="202" w:line="360" w:lineRule="auto"/>
        <w:ind w:right="754"/>
        <w:jc w:val="both"/>
        <w:rPr>
          <w:rFonts w:ascii="Calibri" w:eastAsia="Calibri" w:hAnsi="Calibri" w:cs="Calibri"/>
          <w:sz w:val="22"/>
          <w:szCs w:val="22"/>
          <w:lang w:val="tr-TR"/>
        </w:rPr>
      </w:pPr>
      <w:r w:rsidRPr="00D619B2">
        <w:rPr>
          <w:rFonts w:ascii="Calibri" w:eastAsia="Calibri" w:hAnsi="Calibri" w:cs="Calibri"/>
          <w:sz w:val="22"/>
          <w:szCs w:val="22"/>
          <w:lang w:val="tr-TR"/>
        </w:rPr>
        <w:t>Ge</w:t>
      </w:r>
      <w:r w:rsidRPr="00631657">
        <w:rPr>
          <w:rFonts w:ascii="Calibri" w:eastAsia="Calibri" w:hAnsi="Calibri" w:cs="Calibri"/>
          <w:sz w:val="22"/>
          <w:szCs w:val="22"/>
          <w:lang w:val="tr-TR"/>
        </w:rPr>
        <w:t xml:space="preserve">nçlerin </w:t>
      </w:r>
      <w:r w:rsidR="009411E2" w:rsidRPr="00631657">
        <w:rPr>
          <w:rFonts w:ascii="Calibri" w:eastAsia="Calibri" w:hAnsi="Calibri" w:cs="Calibri"/>
          <w:sz w:val="22"/>
          <w:szCs w:val="22"/>
          <w:lang w:val="tr-TR"/>
        </w:rPr>
        <w:t xml:space="preserve">toplumdan bir tür </w:t>
      </w:r>
      <w:r w:rsidRPr="00631657">
        <w:rPr>
          <w:rFonts w:ascii="Calibri" w:eastAsia="Calibri" w:hAnsi="Calibri" w:cs="Calibri"/>
          <w:sz w:val="22"/>
          <w:szCs w:val="22"/>
          <w:lang w:val="tr-TR"/>
        </w:rPr>
        <w:t xml:space="preserve">kopukluğunun ölçütü olarak NEET kavramı, yıllar içinde giderek </w:t>
      </w:r>
      <w:r w:rsidR="00665C0D" w:rsidRPr="00631657">
        <w:rPr>
          <w:rFonts w:ascii="Calibri" w:eastAsia="Calibri" w:hAnsi="Calibri" w:cs="Calibri"/>
          <w:sz w:val="22"/>
          <w:szCs w:val="22"/>
          <w:lang w:val="tr-TR"/>
        </w:rPr>
        <w:t>popülerleşmiş</w:t>
      </w:r>
      <w:r w:rsidRPr="00631657">
        <w:rPr>
          <w:rFonts w:ascii="Calibri" w:eastAsia="Calibri" w:hAnsi="Calibri" w:cs="Calibri"/>
          <w:sz w:val="22"/>
          <w:szCs w:val="22"/>
          <w:lang w:val="tr-TR"/>
        </w:rPr>
        <w:t xml:space="preserve"> ve Sürdürülebilir Kalkınma Hedeflerinin bir parçası olarak uluslararası bir standart hâline getirilmiştir. Bu </w:t>
      </w:r>
      <w:r w:rsidR="009411E2" w:rsidRPr="00631657">
        <w:rPr>
          <w:rFonts w:ascii="Calibri" w:eastAsia="Calibri" w:hAnsi="Calibri" w:cs="Calibri"/>
          <w:sz w:val="22"/>
          <w:szCs w:val="22"/>
          <w:lang w:val="tr-TR"/>
        </w:rPr>
        <w:t>kavram</w:t>
      </w:r>
      <w:r w:rsidRPr="00631657">
        <w:rPr>
          <w:rFonts w:ascii="Calibri" w:eastAsia="Calibri" w:hAnsi="Calibri" w:cs="Calibri"/>
          <w:sz w:val="22"/>
          <w:szCs w:val="22"/>
          <w:lang w:val="tr-TR"/>
        </w:rPr>
        <w:t xml:space="preserve"> ne çalışan ne de okuyan genç sayısını ölçen basit bir fikir</w:t>
      </w:r>
      <w:r w:rsidR="00665C0D" w:rsidRPr="00631657">
        <w:rPr>
          <w:rFonts w:ascii="Calibri" w:eastAsia="Calibri" w:hAnsi="Calibri" w:cs="Calibri"/>
          <w:sz w:val="22"/>
          <w:szCs w:val="22"/>
          <w:lang w:val="tr-TR"/>
        </w:rPr>
        <w:t xml:space="preserve"> olmakla</w:t>
      </w:r>
      <w:r w:rsidRPr="00631657">
        <w:rPr>
          <w:rFonts w:ascii="Calibri" w:eastAsia="Calibri" w:hAnsi="Calibri" w:cs="Calibri"/>
          <w:sz w:val="22"/>
          <w:szCs w:val="22"/>
          <w:lang w:val="tr-TR"/>
        </w:rPr>
        <w:t xml:space="preserve"> birlikte</w:t>
      </w:r>
      <w:r w:rsidR="00665C0D" w:rsidRPr="00631657">
        <w:rPr>
          <w:rFonts w:ascii="Calibri" w:eastAsia="Calibri" w:hAnsi="Calibri" w:cs="Calibri"/>
          <w:sz w:val="22"/>
          <w:szCs w:val="22"/>
          <w:lang w:val="tr-TR"/>
        </w:rPr>
        <w:t xml:space="preserve">; hem </w:t>
      </w:r>
      <w:r w:rsidR="009411E2" w:rsidRPr="00631657">
        <w:rPr>
          <w:rFonts w:ascii="Calibri" w:eastAsia="Calibri" w:hAnsi="Calibri" w:cs="Calibri"/>
          <w:i/>
          <w:iCs/>
          <w:sz w:val="22"/>
          <w:szCs w:val="22"/>
          <w:lang w:val="tr-TR"/>
        </w:rPr>
        <w:t>boş gezer</w:t>
      </w:r>
      <w:r w:rsidRPr="00631657">
        <w:rPr>
          <w:rFonts w:ascii="Calibri" w:eastAsia="Calibri" w:hAnsi="Calibri" w:cs="Calibri"/>
          <w:i/>
          <w:iCs/>
          <w:sz w:val="22"/>
          <w:szCs w:val="22"/>
          <w:lang w:val="tr-TR"/>
        </w:rPr>
        <w:t xml:space="preserve">, umutsuz </w:t>
      </w:r>
      <w:r w:rsidRPr="00631657">
        <w:rPr>
          <w:rFonts w:ascii="Calibri" w:eastAsia="Calibri" w:hAnsi="Calibri" w:cs="Calibri"/>
          <w:sz w:val="22"/>
          <w:szCs w:val="22"/>
          <w:lang w:val="tr-TR"/>
        </w:rPr>
        <w:t>genç insanlar (haklı ya da haksız biçimde)</w:t>
      </w:r>
      <w:r w:rsidR="00665C0D" w:rsidRPr="00631657">
        <w:rPr>
          <w:rFonts w:ascii="Calibri" w:eastAsia="Calibri" w:hAnsi="Calibri" w:cs="Calibri"/>
          <w:sz w:val="22"/>
          <w:szCs w:val="22"/>
          <w:lang w:val="tr-TR"/>
        </w:rPr>
        <w:t xml:space="preserve"> hem de</w:t>
      </w:r>
      <w:r w:rsidRPr="00631657">
        <w:rPr>
          <w:rFonts w:ascii="Calibri" w:eastAsia="Calibri" w:hAnsi="Calibri" w:cs="Calibri"/>
          <w:sz w:val="22"/>
          <w:szCs w:val="22"/>
          <w:lang w:val="tr-TR"/>
        </w:rPr>
        <w:t xml:space="preserve"> zamanını ve enerjisini piyasa dışı faaliyetlere adayan herkes üzerinde </w:t>
      </w:r>
      <w:r w:rsidR="00665C0D" w:rsidRPr="00631657">
        <w:rPr>
          <w:rFonts w:ascii="Calibri" w:eastAsia="Calibri" w:hAnsi="Calibri" w:cs="Calibri"/>
          <w:sz w:val="22"/>
          <w:szCs w:val="22"/>
          <w:lang w:val="tr-TR"/>
        </w:rPr>
        <w:t>bir önyargı yaratmıştır.</w:t>
      </w:r>
      <w:r w:rsidRPr="00631657">
        <w:rPr>
          <w:rFonts w:ascii="Calibri" w:eastAsia="Calibri" w:hAnsi="Calibri" w:cs="Calibri"/>
          <w:sz w:val="22"/>
          <w:szCs w:val="22"/>
          <w:lang w:val="tr-TR"/>
        </w:rPr>
        <w:t xml:space="preserve"> Bu araştırma notu, “öğrenci” tanımını ve gençlerin bakım</w:t>
      </w:r>
      <w:r w:rsidR="00665C0D" w:rsidRPr="00631657">
        <w:rPr>
          <w:rFonts w:ascii="Calibri" w:eastAsia="Calibri" w:hAnsi="Calibri" w:cs="Calibri"/>
          <w:sz w:val="22"/>
          <w:szCs w:val="22"/>
          <w:lang w:val="tr-TR"/>
        </w:rPr>
        <w:t xml:space="preserve"> ekonomisi</w:t>
      </w:r>
      <w:r w:rsidRPr="00631657">
        <w:rPr>
          <w:rFonts w:ascii="Calibri" w:eastAsia="Calibri" w:hAnsi="Calibri" w:cs="Calibri"/>
          <w:sz w:val="22"/>
          <w:szCs w:val="22"/>
          <w:lang w:val="tr-TR"/>
        </w:rPr>
        <w:t xml:space="preserve"> </w:t>
      </w:r>
      <w:r w:rsidR="00665C0D" w:rsidRPr="00631657">
        <w:rPr>
          <w:rFonts w:ascii="Calibri" w:eastAsia="Calibri" w:hAnsi="Calibri" w:cs="Calibri"/>
          <w:sz w:val="22"/>
          <w:szCs w:val="22"/>
          <w:lang w:val="tr-TR"/>
        </w:rPr>
        <w:t xml:space="preserve">ve </w:t>
      </w:r>
      <w:r w:rsidRPr="00631657">
        <w:rPr>
          <w:rFonts w:ascii="Calibri" w:eastAsia="Calibri" w:hAnsi="Calibri" w:cs="Calibri"/>
          <w:sz w:val="22"/>
          <w:szCs w:val="22"/>
          <w:lang w:val="tr-TR"/>
        </w:rPr>
        <w:t xml:space="preserve">sosyal ekonomiye ne ölçüde dahil olduğunu incelemeyi amaçlamakta; böylece istihdam ve öğrenci olma kavramlarını fiilen ücretli olmayan faaliyetlere doğru genişletmektedir. Araştırma bulgularına göre, gayri resmî öğrenme faaliyetleri, yakın gelecekte eğitime başlama niyeti, bakım ekonomisi ve </w:t>
      </w:r>
      <w:r w:rsidR="00665C0D" w:rsidRPr="00631657">
        <w:rPr>
          <w:rFonts w:ascii="Calibri" w:eastAsia="Calibri" w:hAnsi="Calibri" w:cs="Calibri"/>
          <w:sz w:val="22"/>
          <w:szCs w:val="22"/>
          <w:lang w:val="tr-TR"/>
        </w:rPr>
        <w:t>STK sektörü</w:t>
      </w:r>
      <w:r w:rsidRPr="00631657">
        <w:rPr>
          <w:rFonts w:ascii="Calibri" w:eastAsia="Calibri" w:hAnsi="Calibri" w:cs="Calibri"/>
          <w:sz w:val="22"/>
          <w:szCs w:val="22"/>
          <w:lang w:val="tr-TR"/>
        </w:rPr>
        <w:t xml:space="preserve"> hesaba katıldığında, </w:t>
      </w:r>
      <w:r w:rsidR="009411E2" w:rsidRPr="00631657">
        <w:rPr>
          <w:rFonts w:ascii="Calibri" w:eastAsia="Calibri" w:hAnsi="Calibri" w:cs="Calibri"/>
          <w:sz w:val="22"/>
          <w:szCs w:val="22"/>
          <w:lang w:val="tr-TR"/>
        </w:rPr>
        <w:t xml:space="preserve">İstanbul </w:t>
      </w:r>
      <w:r w:rsidRPr="00631657">
        <w:rPr>
          <w:rFonts w:ascii="Calibri" w:eastAsia="Calibri" w:hAnsi="Calibri" w:cs="Calibri"/>
          <w:sz w:val="22"/>
          <w:szCs w:val="22"/>
          <w:lang w:val="tr-TR"/>
        </w:rPr>
        <w:t>örneklemdeki NEET oranı yüzde 35,5’ten yüzde 19,4’e gerilemektedir. Ayrıca, bakım ekonomisinin genç (18-29 yaş)</w:t>
      </w:r>
      <w:r w:rsidRPr="00D619B2">
        <w:rPr>
          <w:rFonts w:ascii="Calibri" w:eastAsia="Calibri" w:hAnsi="Calibri" w:cs="Calibri"/>
          <w:sz w:val="22"/>
          <w:szCs w:val="22"/>
          <w:lang w:val="tr-TR"/>
        </w:rPr>
        <w:t xml:space="preserve"> bireyler arasında oldukça sınırlı kaldığı (yüzde 2,7) ve bu durumun işgücü statüsündeki gözlemlenen cinsiyet farklılıklarını açıklamakta yetersiz olduğu gösterilmektedir. </w:t>
      </w:r>
      <w:r w:rsidR="00665C0D" w:rsidRPr="00D619B2">
        <w:rPr>
          <w:rFonts w:ascii="Calibri" w:eastAsia="Calibri" w:hAnsi="Calibri" w:cs="Calibri"/>
          <w:sz w:val="22"/>
          <w:szCs w:val="22"/>
          <w:lang w:val="tr-TR"/>
        </w:rPr>
        <w:t xml:space="preserve">Bununla beraber, </w:t>
      </w:r>
      <w:r w:rsidRPr="00D619B2">
        <w:rPr>
          <w:rFonts w:ascii="Calibri" w:eastAsia="Calibri" w:hAnsi="Calibri" w:cs="Calibri"/>
          <w:sz w:val="22"/>
          <w:szCs w:val="22"/>
          <w:lang w:val="tr-TR"/>
        </w:rPr>
        <w:t>İstanbul’un kâr amacı gütmeyen sektörü ise katılımcıların yüzde 5,6’sını</w:t>
      </w:r>
      <w:r w:rsidR="00665C0D" w:rsidRPr="00D619B2">
        <w:rPr>
          <w:rFonts w:ascii="Calibri" w:eastAsia="Calibri" w:hAnsi="Calibri" w:cs="Calibri"/>
          <w:sz w:val="22"/>
          <w:szCs w:val="22"/>
          <w:lang w:val="tr-TR"/>
        </w:rPr>
        <w:t xml:space="preserve"> barındırsa da</w:t>
      </w:r>
      <w:r w:rsidRPr="00D619B2">
        <w:rPr>
          <w:rFonts w:ascii="Calibri" w:eastAsia="Calibri" w:hAnsi="Calibri" w:cs="Calibri"/>
          <w:sz w:val="22"/>
          <w:szCs w:val="22"/>
          <w:lang w:val="tr-TR"/>
        </w:rPr>
        <w:t xml:space="preserve"> bu faaliyete katılanların büyük çoğunluğu (üçte ikisi) zaten istihdam</w:t>
      </w:r>
      <w:r w:rsidR="00665C0D" w:rsidRPr="00D619B2">
        <w:rPr>
          <w:rFonts w:ascii="Calibri" w:eastAsia="Calibri" w:hAnsi="Calibri" w:cs="Calibri"/>
          <w:sz w:val="22"/>
          <w:szCs w:val="22"/>
          <w:lang w:val="tr-TR"/>
        </w:rPr>
        <w:t xml:space="preserve">daki </w:t>
      </w:r>
      <w:r w:rsidRPr="00D619B2">
        <w:rPr>
          <w:rFonts w:ascii="Calibri" w:eastAsia="Calibri" w:hAnsi="Calibri" w:cs="Calibri"/>
          <w:sz w:val="22"/>
          <w:szCs w:val="22"/>
          <w:lang w:val="tr-TR"/>
        </w:rPr>
        <w:t>bireyler</w:t>
      </w:r>
      <w:r w:rsidR="00665C0D" w:rsidRPr="00D619B2">
        <w:rPr>
          <w:rFonts w:ascii="Calibri" w:eastAsia="Calibri" w:hAnsi="Calibri" w:cs="Calibri"/>
          <w:sz w:val="22"/>
          <w:szCs w:val="22"/>
          <w:lang w:val="tr-TR"/>
        </w:rPr>
        <w:t>den oluşmaktadır</w:t>
      </w:r>
      <w:r w:rsidRPr="00D619B2">
        <w:rPr>
          <w:rFonts w:ascii="Calibri" w:eastAsia="Calibri" w:hAnsi="Calibri" w:cs="Calibri"/>
          <w:sz w:val="22"/>
          <w:szCs w:val="22"/>
          <w:lang w:val="tr-TR"/>
        </w:rPr>
        <w:t>.</w:t>
      </w:r>
    </w:p>
    <w:p w14:paraId="27FBD655" w14:textId="77777777" w:rsidR="00DC0CC4" w:rsidRPr="00D619B2" w:rsidRDefault="0073568F" w:rsidP="00D619B2">
      <w:pPr>
        <w:pStyle w:val="Balk2"/>
        <w:spacing w:line="360" w:lineRule="auto"/>
        <w:rPr>
          <w:rFonts w:ascii="Calibri" w:eastAsia="Calibri" w:hAnsi="Calibri" w:cs="Calibri"/>
          <w:sz w:val="20"/>
          <w:szCs w:val="20"/>
          <w:lang w:val="tr-TR"/>
        </w:rPr>
      </w:pPr>
      <w:r w:rsidRPr="00D619B2">
        <w:rPr>
          <w:rFonts w:ascii="Calibri" w:eastAsia="Calibri" w:hAnsi="Calibri" w:cs="Calibri"/>
          <w:sz w:val="24"/>
          <w:szCs w:val="24"/>
          <w:lang w:val="tr-TR"/>
        </w:rPr>
        <w:t>Giriş</w:t>
      </w:r>
    </w:p>
    <w:p w14:paraId="035A515A" w14:textId="63DF6529" w:rsidR="00DC0CC4" w:rsidRPr="007410D1" w:rsidRDefault="0073568F">
      <w:pPr>
        <w:widowControl w:val="0"/>
        <w:pBdr>
          <w:top w:val="nil"/>
          <w:left w:val="nil"/>
          <w:bottom w:val="nil"/>
          <w:right w:val="nil"/>
          <w:between w:val="nil"/>
        </w:pBdr>
        <w:spacing w:before="241" w:line="352" w:lineRule="auto"/>
        <w:ind w:right="256"/>
        <w:jc w:val="both"/>
        <w:rPr>
          <w:rFonts w:ascii="Calibri" w:eastAsia="Calibri" w:hAnsi="Calibri" w:cs="Calibri"/>
          <w:color w:val="000000"/>
          <w:sz w:val="22"/>
          <w:szCs w:val="22"/>
          <w:lang w:val="tr-TR"/>
        </w:rPr>
      </w:pPr>
      <w:r w:rsidRPr="00D619B2">
        <w:rPr>
          <w:rFonts w:ascii="Calibri" w:eastAsia="Calibri" w:hAnsi="Calibri" w:cs="Calibri"/>
          <w:color w:val="000000"/>
          <w:sz w:val="22"/>
          <w:szCs w:val="22"/>
          <w:lang w:val="tr-TR"/>
        </w:rPr>
        <w:t>“</w:t>
      </w:r>
      <w:r w:rsidR="001348DF" w:rsidRPr="00D619B2">
        <w:rPr>
          <w:rFonts w:ascii="Calibri" w:eastAsia="Calibri" w:hAnsi="Calibri" w:cs="Calibri"/>
          <w:color w:val="000000"/>
          <w:sz w:val="22"/>
          <w:szCs w:val="22"/>
          <w:lang w:val="tr-TR"/>
        </w:rPr>
        <w:t>Ne Eğitimde Ne İst</w:t>
      </w:r>
      <w:r w:rsidR="001348DF" w:rsidRPr="00631657">
        <w:rPr>
          <w:rFonts w:ascii="Calibri" w:eastAsia="Calibri" w:hAnsi="Calibri" w:cs="Calibri"/>
          <w:color w:val="000000"/>
          <w:sz w:val="22"/>
          <w:szCs w:val="22"/>
          <w:lang w:val="tr-TR"/>
        </w:rPr>
        <w:t>ihdamda</w:t>
      </w:r>
      <w:r w:rsidRPr="00631657">
        <w:rPr>
          <w:rFonts w:ascii="Calibri" w:eastAsia="Calibri" w:hAnsi="Calibri" w:cs="Calibri"/>
          <w:color w:val="000000"/>
          <w:sz w:val="22"/>
          <w:szCs w:val="22"/>
          <w:lang w:val="tr-TR"/>
        </w:rPr>
        <w:t xml:space="preserve">” (NEET) göstergesi </w:t>
      </w:r>
      <w:r w:rsidR="00211676" w:rsidRPr="00631657">
        <w:rPr>
          <w:rFonts w:ascii="Calibri" w:eastAsia="Calibri" w:hAnsi="Calibri" w:cs="Calibri"/>
          <w:color w:val="000000"/>
          <w:sz w:val="22"/>
          <w:szCs w:val="22"/>
          <w:lang w:val="tr-TR"/>
        </w:rPr>
        <w:t>günümüzde</w:t>
      </w:r>
      <w:r w:rsidRPr="00631657">
        <w:rPr>
          <w:rFonts w:ascii="Calibri" w:eastAsia="Calibri" w:hAnsi="Calibri" w:cs="Calibri"/>
          <w:color w:val="000000"/>
          <w:sz w:val="22"/>
          <w:szCs w:val="22"/>
          <w:lang w:val="tr-TR"/>
        </w:rPr>
        <w:t xml:space="preserve"> </w:t>
      </w:r>
      <w:r w:rsidR="00EB5A5C" w:rsidRPr="00631657">
        <w:rPr>
          <w:rFonts w:ascii="Calibri" w:eastAsia="Calibri" w:hAnsi="Calibri" w:cs="Calibri"/>
          <w:color w:val="000000"/>
          <w:sz w:val="22"/>
          <w:szCs w:val="22"/>
          <w:lang w:val="tr-TR"/>
        </w:rPr>
        <w:t xml:space="preserve">15-24 veya 15-29 yaş aralığındaki </w:t>
      </w:r>
      <w:r w:rsidRPr="00631657">
        <w:rPr>
          <w:rFonts w:ascii="Calibri" w:eastAsia="Calibri" w:hAnsi="Calibri" w:cs="Calibri"/>
          <w:color w:val="000000"/>
          <w:sz w:val="22"/>
          <w:szCs w:val="22"/>
          <w:lang w:val="tr-TR"/>
        </w:rPr>
        <w:t>gençl</w:t>
      </w:r>
      <w:r w:rsidR="00EB5A5C" w:rsidRPr="00631657">
        <w:rPr>
          <w:rFonts w:ascii="Calibri" w:eastAsia="Calibri" w:hAnsi="Calibri" w:cs="Calibri"/>
          <w:color w:val="000000"/>
          <w:sz w:val="22"/>
          <w:szCs w:val="22"/>
          <w:lang w:val="tr-TR"/>
        </w:rPr>
        <w:t xml:space="preserve">erin toplumdan bir çeşit </w:t>
      </w:r>
      <w:r w:rsidRPr="00631657">
        <w:rPr>
          <w:rFonts w:ascii="Calibri" w:eastAsia="Calibri" w:hAnsi="Calibri" w:cs="Calibri"/>
          <w:color w:val="000000"/>
          <w:sz w:val="22"/>
          <w:szCs w:val="22"/>
          <w:lang w:val="tr-TR"/>
        </w:rPr>
        <w:t>kopukluğu</w:t>
      </w:r>
      <w:r w:rsidR="00EB5A5C" w:rsidRPr="00631657">
        <w:rPr>
          <w:rFonts w:ascii="Calibri" w:eastAsia="Calibri" w:hAnsi="Calibri" w:cs="Calibri"/>
          <w:color w:val="000000"/>
          <w:sz w:val="22"/>
          <w:szCs w:val="22"/>
          <w:lang w:val="tr-TR"/>
        </w:rPr>
        <w:t>nun</w:t>
      </w:r>
      <w:r w:rsidRPr="00631657">
        <w:rPr>
          <w:rFonts w:ascii="Calibri" w:eastAsia="Calibri" w:hAnsi="Calibri" w:cs="Calibri"/>
          <w:color w:val="000000"/>
          <w:sz w:val="22"/>
          <w:szCs w:val="22"/>
          <w:lang w:val="tr-TR"/>
        </w:rPr>
        <w:t xml:space="preserve"> ölçütü olarak </w:t>
      </w:r>
      <w:r w:rsidR="00EB5A5C" w:rsidRPr="00631657">
        <w:rPr>
          <w:rFonts w:ascii="Calibri" w:eastAsia="Calibri" w:hAnsi="Calibri" w:cs="Calibri"/>
          <w:color w:val="000000"/>
          <w:sz w:val="22"/>
          <w:szCs w:val="22"/>
          <w:lang w:val="tr-TR"/>
        </w:rPr>
        <w:t xml:space="preserve">yaygın olarak </w:t>
      </w:r>
      <w:r w:rsidRPr="00631657">
        <w:rPr>
          <w:rFonts w:ascii="Calibri" w:eastAsia="Calibri" w:hAnsi="Calibri" w:cs="Calibri"/>
          <w:color w:val="000000"/>
          <w:sz w:val="22"/>
          <w:szCs w:val="22"/>
          <w:lang w:val="tr-TR"/>
        </w:rPr>
        <w:t>kullanılmakta</w:t>
      </w:r>
      <w:r w:rsidR="00EB5A5C" w:rsidRPr="00631657">
        <w:rPr>
          <w:rFonts w:ascii="Calibri" w:eastAsia="Calibri" w:hAnsi="Calibri" w:cs="Calibri"/>
          <w:color w:val="000000"/>
          <w:sz w:val="22"/>
          <w:szCs w:val="22"/>
          <w:lang w:val="tr-TR"/>
        </w:rPr>
        <w:t>dır.</w:t>
      </w:r>
      <w:r w:rsidRPr="00631657">
        <w:rPr>
          <w:rFonts w:ascii="Calibri" w:eastAsia="Calibri" w:hAnsi="Calibri" w:cs="Calibri"/>
          <w:color w:val="000000"/>
          <w:sz w:val="22"/>
          <w:szCs w:val="22"/>
          <w:lang w:val="tr-TR"/>
        </w:rPr>
        <w:t xml:space="preserve"> </w:t>
      </w:r>
      <w:proofErr w:type="spellStart"/>
      <w:r w:rsidRPr="00631657">
        <w:rPr>
          <w:rFonts w:ascii="Calibri" w:eastAsia="Calibri" w:hAnsi="Calibri" w:cs="Calibri"/>
          <w:color w:val="000000"/>
          <w:sz w:val="22"/>
          <w:szCs w:val="22"/>
          <w:lang w:val="tr-TR"/>
        </w:rPr>
        <w:t>Eurostat’ın</w:t>
      </w:r>
      <w:proofErr w:type="spellEnd"/>
      <w:r w:rsidRPr="00631657">
        <w:rPr>
          <w:rFonts w:ascii="Calibri" w:eastAsia="Calibri" w:hAnsi="Calibri" w:cs="Calibri"/>
          <w:color w:val="000000"/>
          <w:sz w:val="22"/>
          <w:szCs w:val="22"/>
          <w:lang w:val="tr-TR"/>
        </w:rPr>
        <w:t xml:space="preserve"> tanımına göre, gençlerin NEET olarak sınıflandırılmaması için son dört hafta içinde herhangi bir örgün ya da yaygın eğitim veya öğretime katılmış olmaları ya da son bir hafta içinde istihdam edilmiş olmaları gerekmektedir. Bu tanım</w:t>
      </w:r>
      <w:r w:rsidRPr="00EB5A5C">
        <w:rPr>
          <w:rFonts w:ascii="Calibri" w:eastAsia="Calibri" w:hAnsi="Calibri" w:cs="Calibri"/>
          <w:color w:val="000000"/>
          <w:sz w:val="22"/>
          <w:szCs w:val="22"/>
          <w:lang w:val="tr-TR"/>
        </w:rPr>
        <w:t xml:space="preserve">, bir </w:t>
      </w:r>
      <w:r w:rsidR="00EB5A5C" w:rsidRPr="00EB5A5C">
        <w:rPr>
          <w:rFonts w:ascii="Calibri" w:eastAsia="Calibri" w:hAnsi="Calibri" w:cs="Calibri"/>
          <w:color w:val="000000"/>
          <w:sz w:val="22"/>
          <w:szCs w:val="22"/>
          <w:lang w:val="tr-TR"/>
        </w:rPr>
        <w:t>gencin</w:t>
      </w:r>
      <w:r w:rsidRPr="00EB5A5C">
        <w:rPr>
          <w:rFonts w:ascii="Calibri" w:eastAsia="Calibri" w:hAnsi="Calibri" w:cs="Calibri"/>
          <w:color w:val="000000"/>
          <w:sz w:val="22"/>
          <w:szCs w:val="22"/>
          <w:lang w:val="tr-TR"/>
        </w:rPr>
        <w:t xml:space="preserve"> kariyer seyrinde uzun vadeli hasar oluşma ihtimalinin yüksek olduğu durumlarda alarm vermek amacıyla tasarlanmıştır</w:t>
      </w:r>
      <w:r w:rsidR="00211676" w:rsidRPr="00EB5A5C">
        <w:rPr>
          <w:rFonts w:ascii="Calibri" w:eastAsia="Calibri" w:hAnsi="Calibri" w:cs="Calibri"/>
          <w:color w:val="000000"/>
          <w:sz w:val="22"/>
          <w:szCs w:val="22"/>
          <w:lang w:val="tr-TR"/>
        </w:rPr>
        <w:t xml:space="preserve">. </w:t>
      </w:r>
      <w:r w:rsidR="00211676" w:rsidRPr="007410D1">
        <w:rPr>
          <w:rFonts w:ascii="Calibri" w:eastAsia="Calibri" w:hAnsi="Calibri" w:cs="Calibri"/>
          <w:color w:val="000000"/>
          <w:sz w:val="22"/>
          <w:szCs w:val="22"/>
          <w:lang w:val="tr-TR"/>
        </w:rPr>
        <w:t>Hedef,</w:t>
      </w:r>
      <w:r w:rsidRPr="007410D1">
        <w:rPr>
          <w:rFonts w:ascii="Calibri" w:eastAsia="Calibri" w:hAnsi="Calibri" w:cs="Calibri"/>
          <w:color w:val="000000"/>
          <w:sz w:val="22"/>
          <w:szCs w:val="22"/>
          <w:lang w:val="tr-TR"/>
        </w:rPr>
        <w:t xml:space="preserve"> sorunun kronik bir hal almasını ve gelecekte ülkenin sosyal hizmetleri üzerindeki yükün artmasını engelleme</w:t>
      </w:r>
      <w:r w:rsidR="00211676" w:rsidRPr="007410D1">
        <w:rPr>
          <w:rFonts w:ascii="Calibri" w:eastAsia="Calibri" w:hAnsi="Calibri" w:cs="Calibri"/>
          <w:color w:val="000000"/>
          <w:sz w:val="22"/>
          <w:szCs w:val="22"/>
          <w:lang w:val="tr-TR"/>
        </w:rPr>
        <w:t>ktir</w:t>
      </w:r>
      <w:r w:rsidRPr="007410D1">
        <w:rPr>
          <w:rFonts w:ascii="Calibri" w:eastAsia="Calibri" w:hAnsi="Calibri" w:cs="Calibri"/>
          <w:color w:val="000000"/>
          <w:sz w:val="22"/>
          <w:szCs w:val="22"/>
          <w:lang w:val="tr-TR"/>
        </w:rPr>
        <w:t>.</w:t>
      </w:r>
    </w:p>
    <w:p w14:paraId="3AEF8E56" w14:textId="16E25AA4" w:rsidR="00DC0CC4" w:rsidRPr="0017160D" w:rsidRDefault="00EA6ACF" w:rsidP="244897FC">
      <w:pPr>
        <w:widowControl w:val="0"/>
        <w:pBdr>
          <w:top w:val="nil"/>
          <w:left w:val="nil"/>
          <w:bottom w:val="nil"/>
          <w:right w:val="nil"/>
          <w:between w:val="nil"/>
        </w:pBdr>
        <w:spacing w:before="241" w:line="352" w:lineRule="auto"/>
        <w:ind w:right="256"/>
        <w:jc w:val="both"/>
        <w:rPr>
          <w:rFonts w:ascii="Calibri" w:eastAsia="Calibri" w:hAnsi="Calibri" w:cs="Calibri"/>
          <w:strike/>
          <w:color w:val="000000"/>
          <w:sz w:val="22"/>
          <w:szCs w:val="22"/>
          <w:lang w:val="tr-TR"/>
        </w:rPr>
      </w:pPr>
      <w:r w:rsidRPr="0017160D">
        <w:rPr>
          <w:rFonts w:ascii="Calibri" w:eastAsia="Calibri" w:hAnsi="Calibri" w:cs="Calibri"/>
          <w:color w:val="000000" w:themeColor="text1"/>
          <w:sz w:val="22"/>
          <w:szCs w:val="22"/>
          <w:lang w:val="tr-TR"/>
        </w:rPr>
        <w:lastRenderedPageBreak/>
        <w:t>NEET terimi 1990’ların sonunda Birleşik Krallık’ta, çökmekte olan bir imalat sanayii ile iş arayan ödeneği ve konut yardımı peşinde koşan bir kentli genç işsiz nüfus</w:t>
      </w:r>
      <w:r w:rsidR="00C42F66" w:rsidRPr="0017160D">
        <w:rPr>
          <w:rFonts w:ascii="Calibri" w:eastAsia="Calibri" w:hAnsi="Calibri" w:cs="Calibri"/>
          <w:color w:val="000000" w:themeColor="text1"/>
          <w:sz w:val="22"/>
          <w:szCs w:val="22"/>
          <w:lang w:val="tr-TR"/>
        </w:rPr>
        <w:t xml:space="preserve"> bağlamında </w:t>
      </w:r>
      <w:r w:rsidRPr="0017160D">
        <w:rPr>
          <w:rFonts w:ascii="Calibri" w:eastAsia="Calibri" w:hAnsi="Calibri" w:cs="Calibri"/>
          <w:color w:val="000000" w:themeColor="text1"/>
          <w:sz w:val="22"/>
          <w:szCs w:val="22"/>
          <w:lang w:val="tr-TR"/>
        </w:rPr>
        <w:t>ortaya çıkmıştır. Birleşik Krallık’ta ve pek çok Batı ekonomisinde beklenti basitti: ya çalış ya oku, ama üretken bir şey yap ve sokak</w:t>
      </w:r>
      <w:r w:rsidR="00CD4708" w:rsidRPr="0017160D">
        <w:rPr>
          <w:rFonts w:ascii="Calibri" w:eastAsia="Calibri" w:hAnsi="Calibri" w:cs="Calibri"/>
          <w:color w:val="000000" w:themeColor="text1"/>
          <w:sz w:val="22"/>
          <w:szCs w:val="22"/>
          <w:lang w:val="tr-TR"/>
        </w:rPr>
        <w:t>lardan</w:t>
      </w:r>
      <w:r w:rsidRPr="0017160D">
        <w:rPr>
          <w:rFonts w:ascii="Calibri" w:eastAsia="Calibri" w:hAnsi="Calibri" w:cs="Calibri"/>
          <w:color w:val="000000" w:themeColor="text1"/>
          <w:sz w:val="22"/>
          <w:szCs w:val="22"/>
          <w:lang w:val="tr-TR"/>
        </w:rPr>
        <w:t xml:space="preserve"> uzak dur. </w:t>
      </w:r>
      <w:r w:rsidRPr="007410D1">
        <w:rPr>
          <w:rFonts w:ascii="Calibri" w:eastAsia="Calibri" w:hAnsi="Calibri" w:cs="Calibri"/>
          <w:color w:val="000000" w:themeColor="text1"/>
          <w:sz w:val="22"/>
          <w:szCs w:val="22"/>
          <w:lang w:val="tr-TR"/>
        </w:rPr>
        <w:t xml:space="preserve">Bu ölçüt, işsizlik </w:t>
      </w:r>
      <w:r w:rsidR="005B05B0" w:rsidRPr="007410D1">
        <w:rPr>
          <w:rFonts w:ascii="Calibri" w:eastAsia="Calibri" w:hAnsi="Calibri" w:cs="Calibri"/>
          <w:color w:val="000000" w:themeColor="text1"/>
          <w:sz w:val="22"/>
          <w:szCs w:val="22"/>
          <w:lang w:val="tr-TR"/>
        </w:rPr>
        <w:t>oranındaki</w:t>
      </w:r>
      <w:r w:rsidRPr="007410D1">
        <w:rPr>
          <w:rFonts w:ascii="Calibri" w:eastAsia="Calibri" w:hAnsi="Calibri" w:cs="Calibri"/>
          <w:color w:val="000000" w:themeColor="text1"/>
          <w:sz w:val="22"/>
          <w:szCs w:val="22"/>
          <w:lang w:val="tr-TR"/>
        </w:rPr>
        <w:t xml:space="preserve"> bir eksikliği gidermek amacıyla geliştirilmiştir; zira işsizlik oranı, </w:t>
      </w:r>
      <w:r w:rsidR="00013503" w:rsidRPr="007410D1">
        <w:rPr>
          <w:rFonts w:ascii="Calibri" w:eastAsia="Calibri" w:hAnsi="Calibri" w:cs="Calibri"/>
          <w:color w:val="000000" w:themeColor="text1"/>
          <w:sz w:val="22"/>
          <w:szCs w:val="22"/>
          <w:lang w:val="tr-TR"/>
        </w:rPr>
        <w:t>ergenlik döneminin</w:t>
      </w:r>
      <w:r w:rsidRPr="007410D1">
        <w:rPr>
          <w:rFonts w:ascii="Calibri" w:eastAsia="Calibri" w:hAnsi="Calibri" w:cs="Calibri"/>
          <w:color w:val="000000" w:themeColor="text1"/>
          <w:sz w:val="22"/>
          <w:szCs w:val="22"/>
          <w:lang w:val="tr-TR"/>
        </w:rPr>
        <w:t xml:space="preserve"> son yılları</w:t>
      </w:r>
      <w:r w:rsidR="00013503" w:rsidRPr="007410D1">
        <w:rPr>
          <w:rFonts w:ascii="Calibri" w:eastAsia="Calibri" w:hAnsi="Calibri" w:cs="Calibri"/>
          <w:color w:val="000000" w:themeColor="text1"/>
          <w:sz w:val="22"/>
          <w:szCs w:val="22"/>
          <w:lang w:val="tr-TR"/>
        </w:rPr>
        <w:t>ndaki ve</w:t>
      </w:r>
      <w:r w:rsidRPr="007410D1">
        <w:rPr>
          <w:rFonts w:ascii="Calibri" w:eastAsia="Calibri" w:hAnsi="Calibri" w:cs="Calibri"/>
          <w:color w:val="000000" w:themeColor="text1"/>
          <w:sz w:val="22"/>
          <w:szCs w:val="22"/>
          <w:lang w:val="tr-TR"/>
        </w:rPr>
        <w:t xml:space="preserve"> yirmili yaşların baş</w:t>
      </w:r>
      <w:r w:rsidR="00ED10E3" w:rsidRPr="007410D1">
        <w:rPr>
          <w:rFonts w:ascii="Calibri" w:eastAsia="Calibri" w:hAnsi="Calibri" w:cs="Calibri"/>
          <w:color w:val="000000" w:themeColor="text1"/>
          <w:sz w:val="22"/>
          <w:szCs w:val="22"/>
          <w:lang w:val="tr-TR"/>
        </w:rPr>
        <w:t>larındaki</w:t>
      </w:r>
      <w:r w:rsidR="00013503" w:rsidRPr="007410D1">
        <w:rPr>
          <w:rFonts w:ascii="Calibri" w:eastAsia="Calibri" w:hAnsi="Calibri" w:cs="Calibri"/>
          <w:color w:val="000000" w:themeColor="text1"/>
          <w:sz w:val="22"/>
          <w:szCs w:val="22"/>
          <w:lang w:val="tr-TR"/>
        </w:rPr>
        <w:t xml:space="preserve"> gençler için</w:t>
      </w:r>
      <w:r w:rsidRPr="007410D1">
        <w:rPr>
          <w:rFonts w:ascii="Calibri" w:eastAsia="Calibri" w:hAnsi="Calibri" w:cs="Calibri"/>
          <w:color w:val="000000" w:themeColor="text1"/>
          <w:sz w:val="22"/>
          <w:szCs w:val="22"/>
          <w:lang w:val="tr-TR"/>
        </w:rPr>
        <w:t xml:space="preserve"> ciddi bir bileşim etkisi yaratarak gençli</w:t>
      </w:r>
      <w:r w:rsidR="00B9244B" w:rsidRPr="007410D1">
        <w:rPr>
          <w:rFonts w:ascii="Calibri" w:eastAsia="Calibri" w:hAnsi="Calibri" w:cs="Calibri"/>
          <w:color w:val="000000" w:themeColor="text1"/>
          <w:sz w:val="22"/>
          <w:szCs w:val="22"/>
          <w:lang w:val="tr-TR"/>
        </w:rPr>
        <w:t>ğe dair</w:t>
      </w:r>
      <w:r w:rsidRPr="007410D1">
        <w:rPr>
          <w:rFonts w:ascii="Calibri" w:eastAsia="Calibri" w:hAnsi="Calibri" w:cs="Calibri"/>
          <w:color w:val="000000" w:themeColor="text1"/>
          <w:sz w:val="22"/>
          <w:szCs w:val="22"/>
          <w:lang w:val="tr-TR"/>
        </w:rPr>
        <w:t xml:space="preserve"> sorunların bütününü ölçmek açısından yetersiz kalmaktadır. Benzer biçimde, lise sonrası okula devam oranları politika</w:t>
      </w:r>
      <w:r w:rsidR="00ED10E3" w:rsidRPr="007410D1">
        <w:rPr>
          <w:rFonts w:ascii="Calibri" w:eastAsia="Calibri" w:hAnsi="Calibri" w:cs="Calibri"/>
          <w:color w:val="000000" w:themeColor="text1"/>
          <w:sz w:val="22"/>
          <w:szCs w:val="22"/>
          <w:lang w:val="tr-TR"/>
        </w:rPr>
        <w:t xml:space="preserve"> </w:t>
      </w:r>
      <w:r w:rsidR="00ED10E3" w:rsidRPr="00631657">
        <w:rPr>
          <w:rFonts w:ascii="Calibri" w:eastAsia="Calibri" w:hAnsi="Calibri" w:cs="Calibri"/>
          <w:color w:val="000000" w:themeColor="text1"/>
          <w:sz w:val="22"/>
          <w:szCs w:val="22"/>
          <w:lang w:val="tr-TR"/>
        </w:rPr>
        <w:t>önerileri</w:t>
      </w:r>
      <w:r w:rsidRPr="00631657">
        <w:rPr>
          <w:rFonts w:ascii="Calibri" w:eastAsia="Calibri" w:hAnsi="Calibri" w:cs="Calibri"/>
          <w:color w:val="000000" w:themeColor="text1"/>
          <w:sz w:val="22"/>
          <w:szCs w:val="22"/>
          <w:lang w:val="tr-TR"/>
        </w:rPr>
        <w:t xml:space="preserve"> açısından yeterince etkili değildir; çünkü bu düzeyde eğitim artık zorunlu değildir. Bu bağlamda NEET </w:t>
      </w:r>
      <w:r w:rsidR="006459FA" w:rsidRPr="00631657">
        <w:rPr>
          <w:rFonts w:ascii="Calibri" w:eastAsia="Calibri" w:hAnsi="Calibri" w:cs="Calibri"/>
          <w:color w:val="000000" w:themeColor="text1"/>
          <w:sz w:val="22"/>
          <w:szCs w:val="22"/>
          <w:lang w:val="tr-TR"/>
        </w:rPr>
        <w:t xml:space="preserve">kullanışlı bir kavram </w:t>
      </w:r>
      <w:r w:rsidRPr="00631657">
        <w:rPr>
          <w:rFonts w:ascii="Calibri" w:eastAsia="Calibri" w:hAnsi="Calibri" w:cs="Calibri"/>
          <w:color w:val="000000" w:themeColor="text1"/>
          <w:sz w:val="22"/>
          <w:szCs w:val="22"/>
          <w:lang w:val="tr-TR"/>
        </w:rPr>
        <w:t>gibi görünmekte</w:t>
      </w:r>
      <w:r w:rsidR="00ED10E3" w:rsidRPr="00631657">
        <w:rPr>
          <w:rFonts w:ascii="Calibri" w:eastAsia="Calibri" w:hAnsi="Calibri" w:cs="Calibri"/>
          <w:color w:val="000000" w:themeColor="text1"/>
          <w:sz w:val="22"/>
          <w:szCs w:val="22"/>
          <w:lang w:val="tr-TR"/>
        </w:rPr>
        <w:t>ydi</w:t>
      </w:r>
      <w:r w:rsidR="006459FA" w:rsidRPr="00631657">
        <w:rPr>
          <w:rFonts w:ascii="Calibri" w:eastAsia="Calibri" w:hAnsi="Calibri" w:cs="Calibri"/>
          <w:color w:val="000000" w:themeColor="text1"/>
          <w:sz w:val="22"/>
          <w:szCs w:val="22"/>
          <w:lang w:val="tr-TR"/>
        </w:rPr>
        <w:t>.</w:t>
      </w:r>
      <w:r w:rsidR="006459FA" w:rsidRPr="0017160D">
        <w:rPr>
          <w:rFonts w:ascii="Calibri" w:eastAsia="Calibri" w:hAnsi="Calibri" w:cs="Calibri"/>
          <w:color w:val="000000" w:themeColor="text1"/>
          <w:sz w:val="22"/>
          <w:szCs w:val="22"/>
          <w:lang w:val="tr-TR"/>
        </w:rPr>
        <w:t xml:space="preserve"> </w:t>
      </w:r>
      <w:r w:rsidRPr="0017160D">
        <w:rPr>
          <w:rFonts w:ascii="Calibri" w:eastAsia="Calibri" w:hAnsi="Calibri" w:cs="Calibri"/>
          <w:color w:val="000000" w:themeColor="text1"/>
          <w:sz w:val="22"/>
          <w:szCs w:val="22"/>
          <w:lang w:val="tr-TR"/>
        </w:rPr>
        <w:t xml:space="preserve"> </w:t>
      </w:r>
    </w:p>
    <w:p w14:paraId="694E8318" w14:textId="20E26957" w:rsidR="00A5794D" w:rsidRPr="00631657" w:rsidRDefault="00A5794D" w:rsidP="244897FC">
      <w:pPr>
        <w:widowControl w:val="0"/>
        <w:pBdr>
          <w:top w:val="nil"/>
          <w:left w:val="nil"/>
          <w:bottom w:val="nil"/>
          <w:right w:val="nil"/>
          <w:between w:val="nil"/>
        </w:pBdr>
        <w:spacing w:before="241" w:line="352" w:lineRule="auto"/>
        <w:ind w:right="256"/>
        <w:jc w:val="both"/>
        <w:rPr>
          <w:rFonts w:ascii="Calibri" w:eastAsia="Calibri" w:hAnsi="Calibri" w:cs="Calibri"/>
          <w:b/>
          <w:bCs/>
          <w:color w:val="000000"/>
          <w:sz w:val="22"/>
          <w:szCs w:val="22"/>
          <w:lang w:val="tr-TR"/>
        </w:rPr>
      </w:pPr>
      <w:r w:rsidRPr="006459FA">
        <w:rPr>
          <w:rFonts w:ascii="Calibri" w:eastAsia="Calibri" w:hAnsi="Calibri" w:cs="Calibri"/>
          <w:color w:val="000000" w:themeColor="text1"/>
          <w:sz w:val="22"/>
          <w:szCs w:val="22"/>
          <w:lang w:val="tr-TR"/>
        </w:rPr>
        <w:t>Sınırlı sayıda Batılı refah devleti için</w:t>
      </w:r>
      <w:r w:rsidR="00244BEC" w:rsidRPr="006459FA">
        <w:rPr>
          <w:rFonts w:ascii="Calibri" w:eastAsia="Calibri" w:hAnsi="Calibri" w:cs="Calibri"/>
          <w:color w:val="000000" w:themeColor="text1"/>
          <w:sz w:val="22"/>
          <w:szCs w:val="22"/>
          <w:lang w:val="tr-TR"/>
        </w:rPr>
        <w:t xml:space="preserve"> (kusurlu da olsa)</w:t>
      </w:r>
      <w:r w:rsidRPr="006459FA">
        <w:rPr>
          <w:rFonts w:ascii="Calibri" w:eastAsia="Calibri" w:hAnsi="Calibri" w:cs="Calibri"/>
          <w:color w:val="000000" w:themeColor="text1"/>
          <w:sz w:val="22"/>
          <w:szCs w:val="22"/>
          <w:lang w:val="tr-TR"/>
        </w:rPr>
        <w:t xml:space="preserve"> kullanışlı</w:t>
      </w:r>
      <w:r w:rsidR="00244BEC" w:rsidRPr="006459FA">
        <w:rPr>
          <w:rFonts w:ascii="Calibri" w:eastAsia="Calibri" w:hAnsi="Calibri" w:cs="Calibri"/>
          <w:color w:val="000000" w:themeColor="text1"/>
          <w:sz w:val="22"/>
          <w:szCs w:val="22"/>
          <w:lang w:val="tr-TR"/>
        </w:rPr>
        <w:t xml:space="preserve"> </w:t>
      </w:r>
      <w:r w:rsidRPr="006459FA">
        <w:rPr>
          <w:rFonts w:ascii="Calibri" w:eastAsia="Calibri" w:hAnsi="Calibri" w:cs="Calibri"/>
          <w:color w:val="000000" w:themeColor="text1"/>
          <w:sz w:val="22"/>
          <w:szCs w:val="22"/>
          <w:lang w:val="tr-TR"/>
        </w:rPr>
        <w:t>bir araç ola</w:t>
      </w:r>
      <w:r w:rsidR="00244BEC" w:rsidRPr="006459FA">
        <w:rPr>
          <w:rFonts w:ascii="Calibri" w:eastAsia="Calibri" w:hAnsi="Calibri" w:cs="Calibri"/>
          <w:color w:val="000000" w:themeColor="text1"/>
          <w:sz w:val="22"/>
          <w:szCs w:val="22"/>
          <w:lang w:val="tr-TR"/>
        </w:rPr>
        <w:t>rak kalabilecek</w:t>
      </w:r>
      <w:r w:rsidRPr="006459FA">
        <w:rPr>
          <w:rFonts w:ascii="Calibri" w:eastAsia="Calibri" w:hAnsi="Calibri" w:cs="Calibri"/>
          <w:color w:val="000000" w:themeColor="text1"/>
          <w:sz w:val="22"/>
          <w:szCs w:val="22"/>
          <w:lang w:val="tr-TR"/>
        </w:rPr>
        <w:t xml:space="preserve"> bu kavram uzun süre yerel kalmadı. NEET kavramı BM’nin Sürdürülebilir Kalkınma Hedeflerine girdi </w:t>
      </w:r>
      <w:r w:rsidR="006B5F5E" w:rsidRPr="006459FA">
        <w:rPr>
          <w:rFonts w:ascii="Calibri" w:eastAsia="Calibri" w:hAnsi="Calibri" w:cs="Calibri"/>
          <w:color w:val="000000" w:themeColor="text1"/>
          <w:sz w:val="22"/>
          <w:szCs w:val="22"/>
          <w:lang w:val="tr-TR"/>
        </w:rPr>
        <w:t>(</w:t>
      </w:r>
      <w:r w:rsidRPr="006459FA">
        <w:rPr>
          <w:rFonts w:ascii="Calibri" w:eastAsia="Calibri" w:hAnsi="Calibri" w:cs="Calibri"/>
          <w:color w:val="000000" w:themeColor="text1"/>
          <w:sz w:val="22"/>
          <w:szCs w:val="22"/>
          <w:lang w:val="tr-TR"/>
        </w:rPr>
        <w:t>özel</w:t>
      </w:r>
      <w:r w:rsidR="006B5F5E" w:rsidRPr="006459FA">
        <w:rPr>
          <w:rFonts w:ascii="Calibri" w:eastAsia="Calibri" w:hAnsi="Calibri" w:cs="Calibri"/>
          <w:color w:val="000000" w:themeColor="text1"/>
          <w:sz w:val="22"/>
          <w:szCs w:val="22"/>
          <w:lang w:val="tr-TR"/>
        </w:rPr>
        <w:t xml:space="preserve"> olarak</w:t>
      </w:r>
      <w:r w:rsidRPr="006459FA">
        <w:rPr>
          <w:rFonts w:ascii="Calibri" w:eastAsia="Calibri" w:hAnsi="Calibri" w:cs="Calibri"/>
          <w:color w:val="000000" w:themeColor="text1"/>
          <w:sz w:val="22"/>
          <w:szCs w:val="22"/>
          <w:lang w:val="tr-TR"/>
        </w:rPr>
        <w:t xml:space="preserve"> 8.6 numaralı hedef hâline geldi</w:t>
      </w:r>
      <w:r w:rsidR="006B5F5E" w:rsidRPr="006459FA">
        <w:rPr>
          <w:rFonts w:ascii="Calibri" w:eastAsia="Calibri" w:hAnsi="Calibri" w:cs="Calibri"/>
          <w:color w:val="000000" w:themeColor="text1"/>
          <w:sz w:val="22"/>
          <w:szCs w:val="22"/>
          <w:lang w:val="tr-TR"/>
        </w:rPr>
        <w:t>)</w:t>
      </w:r>
      <w:r w:rsidRPr="006459FA">
        <w:rPr>
          <w:rFonts w:ascii="Calibri" w:eastAsia="Calibri" w:hAnsi="Calibri" w:cs="Calibri"/>
          <w:color w:val="000000" w:themeColor="text1"/>
          <w:sz w:val="22"/>
          <w:szCs w:val="22"/>
          <w:lang w:val="tr-TR"/>
        </w:rPr>
        <w:t xml:space="preserve"> böylece Batı toplumuna özgü bir norm küresel standart statüsüne taşındı. </w:t>
      </w:r>
      <w:r w:rsidRPr="0017160D">
        <w:rPr>
          <w:rFonts w:ascii="Calibri" w:eastAsia="Calibri" w:hAnsi="Calibri" w:cs="Calibri"/>
          <w:color w:val="000000" w:themeColor="text1"/>
          <w:sz w:val="22"/>
          <w:szCs w:val="22"/>
          <w:lang w:val="tr-TR"/>
        </w:rPr>
        <w:t>Belki iyi niyetle atılmış bu adımın derin ve yeterince kavranamamış bir sonucu oldu</w:t>
      </w:r>
      <w:r w:rsidR="006B5F5E" w:rsidRPr="0017160D">
        <w:rPr>
          <w:rFonts w:ascii="Calibri" w:eastAsia="Calibri" w:hAnsi="Calibri" w:cs="Calibri"/>
          <w:color w:val="000000" w:themeColor="text1"/>
          <w:sz w:val="22"/>
          <w:szCs w:val="22"/>
          <w:lang w:val="tr-TR"/>
        </w:rPr>
        <w:t>: bizzat</w:t>
      </w:r>
      <w:r w:rsidRPr="0017160D">
        <w:rPr>
          <w:rFonts w:ascii="Calibri" w:eastAsia="Calibri" w:hAnsi="Calibri" w:cs="Calibri"/>
          <w:color w:val="000000" w:themeColor="text1"/>
          <w:sz w:val="22"/>
          <w:szCs w:val="22"/>
          <w:lang w:val="tr-TR"/>
        </w:rPr>
        <w:t xml:space="preserve"> NEET kavramının matematiksel temelini oluşturan çerçeveyi hazırlayan 13. Uluslararası Çalışma İstatistikçileri Konferansı’nın (ICLS) üretken iş olarak sınıflandırdığı geniş bir yelpazedeki piyasa dışı faaliyetler üzerinde bir </w:t>
      </w:r>
      <w:r w:rsidR="006B5F5E" w:rsidRPr="0017160D">
        <w:rPr>
          <w:rFonts w:ascii="Calibri" w:eastAsia="Calibri" w:hAnsi="Calibri" w:cs="Calibri"/>
          <w:color w:val="000000" w:themeColor="text1"/>
          <w:sz w:val="22"/>
          <w:szCs w:val="22"/>
          <w:lang w:val="tr-TR"/>
        </w:rPr>
        <w:t>önyargı</w:t>
      </w:r>
      <w:r w:rsidRPr="0017160D">
        <w:rPr>
          <w:rFonts w:ascii="Calibri" w:eastAsia="Calibri" w:hAnsi="Calibri" w:cs="Calibri"/>
          <w:color w:val="000000" w:themeColor="text1"/>
          <w:sz w:val="22"/>
          <w:szCs w:val="22"/>
          <w:lang w:val="tr-TR"/>
        </w:rPr>
        <w:t xml:space="preserve"> yaratıldı. 13. ICLS çerçevesine göre, ücret karşılığı yapılmayan ancak başka biri tarafından da gerçekleştirilebilecek her türlü faaliyet piyasa potansiyeline sahiptir. </w:t>
      </w:r>
      <w:r w:rsidRPr="006459FA">
        <w:rPr>
          <w:rFonts w:ascii="Calibri" w:eastAsia="Calibri" w:hAnsi="Calibri" w:cs="Calibri"/>
          <w:color w:val="000000" w:themeColor="text1"/>
          <w:sz w:val="22"/>
          <w:szCs w:val="22"/>
          <w:lang w:val="tr-TR"/>
        </w:rPr>
        <w:t xml:space="preserve">Bakım işi, geçimlik tarım, </w:t>
      </w:r>
      <w:r w:rsidR="00332853" w:rsidRPr="006459FA">
        <w:rPr>
          <w:rFonts w:ascii="Calibri" w:eastAsia="Calibri" w:hAnsi="Calibri" w:cs="Calibri"/>
          <w:color w:val="000000" w:themeColor="text1"/>
          <w:sz w:val="22"/>
          <w:szCs w:val="22"/>
          <w:lang w:val="tr-TR"/>
        </w:rPr>
        <w:t>hane içi</w:t>
      </w:r>
      <w:r w:rsidRPr="006459FA">
        <w:rPr>
          <w:rFonts w:ascii="Calibri" w:eastAsia="Calibri" w:hAnsi="Calibri" w:cs="Calibri"/>
          <w:color w:val="000000" w:themeColor="text1"/>
          <w:sz w:val="22"/>
          <w:szCs w:val="22"/>
          <w:lang w:val="tr-TR"/>
        </w:rPr>
        <w:t xml:space="preserve"> üretim; bunların tümü, uluslararası istatistik topluluğunun standartlarına göre birer çalışma biçimidir. NEET tanımı bun</w:t>
      </w:r>
      <w:r w:rsidR="00207126" w:rsidRPr="006459FA">
        <w:rPr>
          <w:rFonts w:ascii="Calibri" w:eastAsia="Calibri" w:hAnsi="Calibri" w:cs="Calibri"/>
          <w:color w:val="000000" w:themeColor="text1"/>
          <w:sz w:val="22"/>
          <w:szCs w:val="22"/>
          <w:lang w:val="tr-TR"/>
        </w:rPr>
        <w:t>ları</w:t>
      </w:r>
      <w:r w:rsidRPr="006459FA">
        <w:rPr>
          <w:rFonts w:ascii="Calibri" w:eastAsia="Calibri" w:hAnsi="Calibri" w:cs="Calibri"/>
          <w:color w:val="000000" w:themeColor="text1"/>
          <w:sz w:val="22"/>
          <w:szCs w:val="22"/>
          <w:lang w:val="tr-TR"/>
        </w:rPr>
        <w:t xml:space="preserve"> tümüyle görmezden gelmektedir.</w:t>
      </w:r>
      <w:r w:rsidRPr="0017160D">
        <w:rPr>
          <w:rFonts w:ascii="Calibri" w:eastAsia="Calibri" w:hAnsi="Calibri" w:cs="Calibri"/>
          <w:color w:val="000000" w:themeColor="text1"/>
          <w:sz w:val="22"/>
          <w:szCs w:val="22"/>
          <w:lang w:val="tr-TR"/>
        </w:rPr>
        <w:t xml:space="preserve"> Ulusal muhasebenin temelini oluşturan piyasa yanlılığının en azından pragmatik bir gerekçesi vardır: para, takas ekonomisinin aksine ölçülebilir ve toplanabilir ortak bir paydadır. </w:t>
      </w:r>
      <w:r w:rsidRPr="006459FA">
        <w:rPr>
          <w:rFonts w:ascii="Calibri" w:eastAsia="Calibri" w:hAnsi="Calibri" w:cs="Calibri"/>
          <w:color w:val="000000" w:themeColor="text1"/>
          <w:sz w:val="22"/>
          <w:szCs w:val="22"/>
          <w:lang w:val="tr-TR"/>
        </w:rPr>
        <w:t>Sınırl</w:t>
      </w:r>
      <w:r w:rsidR="00A23433" w:rsidRPr="006459FA">
        <w:rPr>
          <w:rFonts w:ascii="Calibri" w:eastAsia="Calibri" w:hAnsi="Calibri" w:cs="Calibri"/>
          <w:color w:val="000000" w:themeColor="text1"/>
          <w:sz w:val="22"/>
          <w:szCs w:val="22"/>
          <w:lang w:val="tr-TR"/>
        </w:rPr>
        <w:t>ılıkları</w:t>
      </w:r>
      <w:r w:rsidRPr="006459FA">
        <w:rPr>
          <w:rFonts w:ascii="Calibri" w:eastAsia="Calibri" w:hAnsi="Calibri" w:cs="Calibri"/>
          <w:color w:val="000000" w:themeColor="text1"/>
          <w:sz w:val="22"/>
          <w:szCs w:val="22"/>
          <w:lang w:val="tr-TR"/>
        </w:rPr>
        <w:t xml:space="preserve"> ne olursa olsun, bu </w:t>
      </w:r>
      <w:r w:rsidR="00A23433" w:rsidRPr="006459FA">
        <w:rPr>
          <w:rFonts w:ascii="Calibri" w:eastAsia="Calibri" w:hAnsi="Calibri" w:cs="Calibri"/>
          <w:color w:val="000000" w:themeColor="text1"/>
          <w:sz w:val="22"/>
          <w:szCs w:val="22"/>
          <w:lang w:val="tr-TR"/>
        </w:rPr>
        <w:t>yanlılığın</w:t>
      </w:r>
      <w:r w:rsidRPr="006459FA">
        <w:rPr>
          <w:rFonts w:ascii="Calibri" w:eastAsia="Calibri" w:hAnsi="Calibri" w:cs="Calibri"/>
          <w:color w:val="000000" w:themeColor="text1"/>
          <w:sz w:val="22"/>
          <w:szCs w:val="22"/>
          <w:lang w:val="tr-TR"/>
        </w:rPr>
        <w:t xml:space="preserve"> tutarlı bir iç</w:t>
      </w:r>
      <w:r w:rsidR="00DF59FE" w:rsidRPr="006459FA">
        <w:rPr>
          <w:rFonts w:ascii="Calibri" w:eastAsia="Calibri" w:hAnsi="Calibri" w:cs="Calibri"/>
          <w:color w:val="000000" w:themeColor="text1"/>
          <w:sz w:val="22"/>
          <w:szCs w:val="22"/>
          <w:lang w:val="tr-TR"/>
        </w:rPr>
        <w:t>sel</w:t>
      </w:r>
      <w:r w:rsidRPr="006459FA">
        <w:rPr>
          <w:rFonts w:ascii="Calibri" w:eastAsia="Calibri" w:hAnsi="Calibri" w:cs="Calibri"/>
          <w:color w:val="000000" w:themeColor="text1"/>
          <w:sz w:val="22"/>
          <w:szCs w:val="22"/>
          <w:lang w:val="tr-TR"/>
        </w:rPr>
        <w:t xml:space="preserve"> mantığı mevcuttur. </w:t>
      </w:r>
      <w:r w:rsidR="00492751" w:rsidRPr="006459FA">
        <w:rPr>
          <w:rFonts w:ascii="Calibri" w:eastAsia="Calibri" w:hAnsi="Calibri" w:cs="Calibri"/>
          <w:color w:val="000000" w:themeColor="text1"/>
          <w:sz w:val="22"/>
          <w:szCs w:val="22"/>
          <w:lang w:val="tr-TR"/>
        </w:rPr>
        <w:t>Ne var ki</w:t>
      </w:r>
      <w:r w:rsidRPr="006459FA">
        <w:rPr>
          <w:rFonts w:ascii="Calibri" w:eastAsia="Calibri" w:hAnsi="Calibri" w:cs="Calibri"/>
          <w:color w:val="000000" w:themeColor="text1"/>
          <w:sz w:val="22"/>
          <w:szCs w:val="22"/>
          <w:lang w:val="tr-TR"/>
        </w:rPr>
        <w:t xml:space="preserve"> aynı </w:t>
      </w:r>
      <w:r w:rsidR="00492751" w:rsidRPr="006459FA">
        <w:rPr>
          <w:rFonts w:ascii="Calibri" w:eastAsia="Calibri" w:hAnsi="Calibri" w:cs="Calibri"/>
          <w:color w:val="000000" w:themeColor="text1"/>
          <w:sz w:val="22"/>
          <w:szCs w:val="22"/>
          <w:lang w:val="tr-TR"/>
        </w:rPr>
        <w:t>yanlılığın</w:t>
      </w:r>
      <w:r w:rsidRPr="006459FA">
        <w:rPr>
          <w:rFonts w:ascii="Calibri" w:eastAsia="Calibri" w:hAnsi="Calibri" w:cs="Calibri"/>
          <w:color w:val="000000" w:themeColor="text1"/>
          <w:sz w:val="22"/>
          <w:szCs w:val="22"/>
          <w:lang w:val="tr-TR"/>
        </w:rPr>
        <w:t xml:space="preserve"> toplumsal kopukluğu ölçmek amacıyla uygulanmasının böyle bir gerekçesi yoktur.</w:t>
      </w:r>
      <w:r w:rsidRPr="0017160D">
        <w:rPr>
          <w:rFonts w:ascii="Calibri" w:eastAsia="Calibri" w:hAnsi="Calibri" w:cs="Calibri"/>
          <w:color w:val="000000" w:themeColor="text1"/>
          <w:sz w:val="22"/>
          <w:szCs w:val="22"/>
          <w:lang w:val="tr-TR"/>
        </w:rPr>
        <w:t xml:space="preserve"> Haftada seksen saat çocuk yetiştiren genç bir kadının ya </w:t>
      </w:r>
      <w:r w:rsidRPr="00631657">
        <w:rPr>
          <w:rFonts w:ascii="Calibri" w:eastAsia="Calibri" w:hAnsi="Calibri" w:cs="Calibri"/>
          <w:color w:val="000000" w:themeColor="text1"/>
          <w:sz w:val="22"/>
          <w:szCs w:val="22"/>
          <w:lang w:val="tr-TR"/>
        </w:rPr>
        <w:t xml:space="preserve">da rekabetçi bir kamu sınavına haftada kırk saat çalışan bir mezunun toplumdan kopuk olduğu sonucuna varmak için teorik, ampirik ya da normatif hiçbir neden yoktur. </w:t>
      </w:r>
      <w:r w:rsidR="006459FA" w:rsidRPr="00631657">
        <w:rPr>
          <w:rFonts w:ascii="Calibri" w:eastAsia="Calibri" w:hAnsi="Calibri" w:cs="Calibri"/>
          <w:color w:val="000000" w:themeColor="text1"/>
          <w:sz w:val="22"/>
          <w:szCs w:val="22"/>
          <w:lang w:val="tr-TR"/>
        </w:rPr>
        <w:t xml:space="preserve">Oysa </w:t>
      </w:r>
      <w:r w:rsidRPr="00631657">
        <w:rPr>
          <w:rFonts w:ascii="Calibri" w:eastAsia="Calibri" w:hAnsi="Calibri" w:cs="Calibri"/>
          <w:color w:val="000000" w:themeColor="text1"/>
          <w:sz w:val="22"/>
          <w:szCs w:val="22"/>
          <w:lang w:val="tr-TR"/>
        </w:rPr>
        <w:t xml:space="preserve">NEET </w:t>
      </w:r>
      <w:r w:rsidR="006459FA" w:rsidRPr="00631657">
        <w:rPr>
          <w:rFonts w:ascii="Calibri" w:eastAsia="Calibri" w:hAnsi="Calibri" w:cs="Calibri"/>
          <w:color w:val="000000" w:themeColor="text1"/>
          <w:sz w:val="22"/>
          <w:szCs w:val="22"/>
          <w:lang w:val="tr-TR"/>
        </w:rPr>
        <w:t>bu faaliyetleri de kapsamaktadır.</w:t>
      </w:r>
    </w:p>
    <w:p w14:paraId="585E8A11" w14:textId="3A9F218B" w:rsidR="00DC0CC4" w:rsidRPr="0017160D" w:rsidRDefault="0073568F" w:rsidP="244897FC">
      <w:pPr>
        <w:widowControl w:val="0"/>
        <w:pBdr>
          <w:top w:val="nil"/>
          <w:left w:val="nil"/>
          <w:bottom w:val="nil"/>
          <w:right w:val="nil"/>
          <w:between w:val="nil"/>
        </w:pBdr>
        <w:spacing w:before="241" w:line="352" w:lineRule="auto"/>
        <w:ind w:right="256"/>
        <w:jc w:val="both"/>
        <w:rPr>
          <w:rFonts w:ascii="Calibri" w:eastAsia="Calibri" w:hAnsi="Calibri" w:cs="Calibri"/>
          <w:color w:val="000000"/>
          <w:sz w:val="22"/>
          <w:szCs w:val="22"/>
          <w:lang w:val="tr-TR"/>
        </w:rPr>
      </w:pPr>
      <w:r w:rsidRPr="00631657">
        <w:rPr>
          <w:rFonts w:ascii="Calibri" w:eastAsia="Calibri" w:hAnsi="Calibri" w:cs="Calibri"/>
          <w:color w:val="000000" w:themeColor="text1"/>
          <w:sz w:val="22"/>
          <w:szCs w:val="22"/>
          <w:lang w:val="tr-TR"/>
        </w:rPr>
        <w:t>Bir anda, birbirinden çok farklı bağlamlarda küresel ölçekte yaklaşık 250 milyon kişi NEET statüsüne girdi ve tamamen farklı gerçekl</w:t>
      </w:r>
      <w:r w:rsidRPr="0017160D">
        <w:rPr>
          <w:rFonts w:ascii="Calibri" w:eastAsia="Calibri" w:hAnsi="Calibri" w:cs="Calibri"/>
          <w:color w:val="000000" w:themeColor="text1"/>
          <w:sz w:val="22"/>
          <w:szCs w:val="22"/>
          <w:lang w:val="tr-TR"/>
        </w:rPr>
        <w:t xml:space="preserve">ikler için tasarlanmış gençlik aktivasyon politikalarının hedefi haline geldi. Türkiye, Hindistan, Bangladeş, Meksika, Zambiya ve Güney Afrika’nın NEET oranları sırasıyla yüzde 24,4, yüzde 24,2, yüzde 21,8, yüzde 17,8, yüzde 35,4 ve yüzde 41,2’dir; ancak her </w:t>
      </w:r>
      <w:r w:rsidR="008743A4" w:rsidRPr="0017160D">
        <w:rPr>
          <w:rFonts w:ascii="Calibri" w:eastAsia="Calibri" w:hAnsi="Calibri" w:cs="Calibri"/>
          <w:color w:val="000000" w:themeColor="text1"/>
          <w:sz w:val="22"/>
          <w:szCs w:val="22"/>
          <w:lang w:val="tr-TR"/>
        </w:rPr>
        <w:t>sayının</w:t>
      </w:r>
      <w:r w:rsidRPr="0017160D">
        <w:rPr>
          <w:rFonts w:ascii="Calibri" w:eastAsia="Calibri" w:hAnsi="Calibri" w:cs="Calibri"/>
          <w:color w:val="000000" w:themeColor="text1"/>
          <w:sz w:val="22"/>
          <w:szCs w:val="22"/>
          <w:lang w:val="tr-TR"/>
        </w:rPr>
        <w:t xml:space="preserve"> yorumu büyük ölçüde farklılık göstermektedir. Zambiya’da yüksek oran, piyasa dışı tarımsal faaliyetlere </w:t>
      </w:r>
      <w:r w:rsidR="0017160D" w:rsidRPr="0017160D">
        <w:rPr>
          <w:rFonts w:ascii="Calibri" w:eastAsia="Calibri" w:hAnsi="Calibri" w:cs="Calibri"/>
          <w:color w:val="000000" w:themeColor="text1"/>
          <w:sz w:val="22"/>
          <w:szCs w:val="22"/>
          <w:lang w:val="tr-TR"/>
        </w:rPr>
        <w:t>dâhil</w:t>
      </w:r>
      <w:r w:rsidRPr="0017160D">
        <w:rPr>
          <w:rFonts w:ascii="Calibri" w:eastAsia="Calibri" w:hAnsi="Calibri" w:cs="Calibri"/>
          <w:color w:val="000000" w:themeColor="text1"/>
          <w:sz w:val="22"/>
          <w:szCs w:val="22"/>
          <w:lang w:val="tr-TR"/>
        </w:rPr>
        <w:t xml:space="preserve"> olan genç erkeklerin büyük payını yansıtmaktadır. Güney Afrika’da ise yaygın ve kronik biçimde yüksek bir işsizlik oranını kapsamaktadır. Hindistan, Bangladeş ve Meksika’da </w:t>
      </w:r>
      <w:r w:rsidR="00150398" w:rsidRPr="0017160D">
        <w:rPr>
          <w:rFonts w:ascii="Calibri" w:eastAsia="Calibri" w:hAnsi="Calibri" w:cs="Calibri"/>
          <w:color w:val="000000" w:themeColor="text1"/>
          <w:sz w:val="22"/>
          <w:szCs w:val="22"/>
          <w:lang w:val="tr-TR"/>
        </w:rPr>
        <w:t>sayılar</w:t>
      </w:r>
      <w:r w:rsidRPr="0017160D">
        <w:rPr>
          <w:rFonts w:ascii="Calibri" w:eastAsia="Calibri" w:hAnsi="Calibri" w:cs="Calibri"/>
          <w:color w:val="000000" w:themeColor="text1"/>
          <w:sz w:val="22"/>
          <w:szCs w:val="22"/>
          <w:lang w:val="tr-TR"/>
        </w:rPr>
        <w:t>, öncelikle karşılıksız ev içi ve bakım işi yapan kadınlar tarafından şekillenmektedir. Türkiye her iki</w:t>
      </w:r>
      <w:r w:rsidR="00DD3BB4" w:rsidRPr="0017160D">
        <w:rPr>
          <w:rFonts w:ascii="Calibri" w:eastAsia="Calibri" w:hAnsi="Calibri" w:cs="Calibri"/>
          <w:color w:val="000000" w:themeColor="text1"/>
          <w:sz w:val="22"/>
          <w:szCs w:val="22"/>
          <w:lang w:val="tr-TR"/>
        </w:rPr>
        <w:t xml:space="preserve"> durumu</w:t>
      </w:r>
      <w:r w:rsidRPr="0017160D">
        <w:rPr>
          <w:rFonts w:ascii="Calibri" w:eastAsia="Calibri" w:hAnsi="Calibri" w:cs="Calibri"/>
          <w:color w:val="000000" w:themeColor="text1"/>
          <w:sz w:val="22"/>
          <w:szCs w:val="22"/>
          <w:lang w:val="tr-TR"/>
        </w:rPr>
        <w:t xml:space="preserve"> aynı anda barındırmaktadır: hayal kırıklığına uğramış iş arayanlar</w:t>
      </w:r>
      <w:r w:rsidR="00DD3BB4" w:rsidRPr="0017160D">
        <w:rPr>
          <w:rFonts w:ascii="Calibri" w:eastAsia="Calibri" w:hAnsi="Calibri" w:cs="Calibri"/>
          <w:color w:val="000000" w:themeColor="text1"/>
          <w:sz w:val="22"/>
          <w:szCs w:val="22"/>
          <w:lang w:val="tr-TR"/>
        </w:rPr>
        <w:t>ı da kapsayan</w:t>
      </w:r>
      <w:r w:rsidRPr="0017160D">
        <w:rPr>
          <w:rFonts w:ascii="Calibri" w:eastAsia="Calibri" w:hAnsi="Calibri" w:cs="Calibri"/>
          <w:color w:val="000000" w:themeColor="text1"/>
          <w:sz w:val="22"/>
          <w:szCs w:val="22"/>
          <w:lang w:val="tr-TR"/>
        </w:rPr>
        <w:t xml:space="preserve"> </w:t>
      </w:r>
      <w:r w:rsidR="00DD3BB4" w:rsidRPr="0017160D">
        <w:rPr>
          <w:rFonts w:ascii="Calibri" w:eastAsia="Calibri" w:hAnsi="Calibri" w:cs="Calibri"/>
          <w:color w:val="000000" w:themeColor="text1"/>
          <w:sz w:val="22"/>
          <w:szCs w:val="22"/>
          <w:lang w:val="tr-TR"/>
        </w:rPr>
        <w:t>ciddi</w:t>
      </w:r>
      <w:r w:rsidRPr="0017160D">
        <w:rPr>
          <w:rFonts w:ascii="Calibri" w:eastAsia="Calibri" w:hAnsi="Calibri" w:cs="Calibri"/>
          <w:color w:val="000000" w:themeColor="text1"/>
          <w:sz w:val="22"/>
          <w:szCs w:val="22"/>
          <w:lang w:val="tr-TR"/>
        </w:rPr>
        <w:t xml:space="preserve"> bir </w:t>
      </w:r>
      <w:r w:rsidRPr="0017160D">
        <w:rPr>
          <w:rFonts w:ascii="Calibri" w:eastAsia="Calibri" w:hAnsi="Calibri" w:cs="Calibri"/>
          <w:color w:val="000000" w:themeColor="text1"/>
          <w:sz w:val="22"/>
          <w:szCs w:val="22"/>
          <w:lang w:val="tr-TR"/>
        </w:rPr>
        <w:lastRenderedPageBreak/>
        <w:t xml:space="preserve">işsizlik oranı ve kadınları çocuk bakımı ile ev sorumluluklarıyla evde kalmaya teşvik eden toplumsal normlarla </w:t>
      </w:r>
      <w:r w:rsidR="00551840" w:rsidRPr="0017160D">
        <w:rPr>
          <w:rFonts w:ascii="Calibri" w:eastAsia="Calibri" w:hAnsi="Calibri" w:cs="Calibri"/>
          <w:color w:val="000000" w:themeColor="text1"/>
          <w:sz w:val="22"/>
          <w:szCs w:val="22"/>
          <w:lang w:val="tr-TR"/>
        </w:rPr>
        <w:t>karşı karşıya olan</w:t>
      </w:r>
      <w:r w:rsidRPr="0017160D">
        <w:rPr>
          <w:rFonts w:ascii="Calibri" w:eastAsia="Calibri" w:hAnsi="Calibri" w:cs="Calibri"/>
          <w:color w:val="000000" w:themeColor="text1"/>
          <w:sz w:val="22"/>
          <w:szCs w:val="22"/>
          <w:lang w:val="tr-TR"/>
        </w:rPr>
        <w:t xml:space="preserve"> büyük bir kadın kitlesi. Aynı formülle üretilen benzer </w:t>
      </w:r>
      <w:r w:rsidR="00551840" w:rsidRPr="0017160D">
        <w:rPr>
          <w:rFonts w:ascii="Calibri" w:eastAsia="Calibri" w:hAnsi="Calibri" w:cs="Calibri"/>
          <w:color w:val="000000" w:themeColor="text1"/>
          <w:sz w:val="22"/>
          <w:szCs w:val="22"/>
          <w:lang w:val="tr-TR"/>
        </w:rPr>
        <w:t>sayılar</w:t>
      </w:r>
      <w:r w:rsidRPr="0017160D">
        <w:rPr>
          <w:rFonts w:ascii="Calibri" w:eastAsia="Calibri" w:hAnsi="Calibri" w:cs="Calibri"/>
          <w:color w:val="000000" w:themeColor="text1"/>
          <w:sz w:val="22"/>
          <w:szCs w:val="22"/>
          <w:lang w:val="tr-TR"/>
        </w:rPr>
        <w:t>, her vakada bambaşka bir anlam taşımakta</w:t>
      </w:r>
      <w:r w:rsidR="00551840" w:rsidRPr="0017160D">
        <w:rPr>
          <w:rFonts w:ascii="Calibri" w:eastAsia="Calibri" w:hAnsi="Calibri" w:cs="Calibri"/>
          <w:color w:val="000000" w:themeColor="text1"/>
          <w:sz w:val="22"/>
          <w:szCs w:val="22"/>
          <w:lang w:val="tr-TR"/>
        </w:rPr>
        <w:t>,</w:t>
      </w:r>
      <w:r w:rsidRPr="0017160D">
        <w:rPr>
          <w:rFonts w:ascii="Calibri" w:eastAsia="Calibri" w:hAnsi="Calibri" w:cs="Calibri"/>
          <w:color w:val="000000" w:themeColor="text1"/>
          <w:sz w:val="22"/>
          <w:szCs w:val="22"/>
          <w:lang w:val="tr-TR"/>
        </w:rPr>
        <w:t xml:space="preserve"> </w:t>
      </w:r>
      <w:r w:rsidR="00551840" w:rsidRPr="0017160D">
        <w:rPr>
          <w:rFonts w:ascii="Calibri" w:eastAsia="Calibri" w:hAnsi="Calibri" w:cs="Calibri"/>
          <w:color w:val="000000" w:themeColor="text1"/>
          <w:sz w:val="22"/>
          <w:szCs w:val="22"/>
          <w:lang w:val="tr-TR"/>
        </w:rPr>
        <w:t>a</w:t>
      </w:r>
      <w:r w:rsidRPr="0017160D">
        <w:rPr>
          <w:rFonts w:ascii="Calibri" w:eastAsia="Calibri" w:hAnsi="Calibri" w:cs="Calibri"/>
          <w:color w:val="000000" w:themeColor="text1"/>
          <w:sz w:val="22"/>
          <w:szCs w:val="22"/>
          <w:lang w:val="tr-TR"/>
        </w:rPr>
        <w:t>ynı olguyu ölçmemekte</w:t>
      </w:r>
      <w:r w:rsidR="00551840" w:rsidRPr="0017160D">
        <w:rPr>
          <w:rFonts w:ascii="Calibri" w:eastAsia="Calibri" w:hAnsi="Calibri" w:cs="Calibri"/>
          <w:color w:val="000000" w:themeColor="text1"/>
          <w:sz w:val="22"/>
          <w:szCs w:val="22"/>
          <w:lang w:val="tr-TR"/>
        </w:rPr>
        <w:t xml:space="preserve"> ve a</w:t>
      </w:r>
      <w:r w:rsidRPr="0017160D">
        <w:rPr>
          <w:rFonts w:ascii="Calibri" w:eastAsia="Calibri" w:hAnsi="Calibri" w:cs="Calibri"/>
          <w:color w:val="000000" w:themeColor="text1"/>
          <w:sz w:val="22"/>
          <w:szCs w:val="22"/>
          <w:lang w:val="tr-TR"/>
        </w:rPr>
        <w:t>ynı yanıtı gerektirmemektedir.</w:t>
      </w:r>
    </w:p>
    <w:p w14:paraId="3DE3A550" w14:textId="089B3268" w:rsidR="00DC0CC4" w:rsidRPr="00631657" w:rsidRDefault="00836CE7" w:rsidP="244897FC">
      <w:pPr>
        <w:widowControl w:val="0"/>
        <w:pBdr>
          <w:top w:val="nil"/>
          <w:left w:val="nil"/>
          <w:bottom w:val="nil"/>
          <w:right w:val="nil"/>
          <w:between w:val="nil"/>
        </w:pBdr>
        <w:spacing w:before="241" w:line="352" w:lineRule="auto"/>
        <w:ind w:right="256"/>
        <w:jc w:val="both"/>
        <w:rPr>
          <w:rFonts w:ascii="Calibri" w:eastAsia="Calibri" w:hAnsi="Calibri" w:cs="Calibri"/>
          <w:color w:val="000000"/>
          <w:sz w:val="22"/>
          <w:szCs w:val="22"/>
          <w:lang w:val="tr-TR"/>
        </w:rPr>
      </w:pPr>
      <w:r w:rsidRPr="00631657">
        <w:rPr>
          <w:rFonts w:ascii="Calibri" w:eastAsia="Calibri" w:hAnsi="Calibri" w:cs="Calibri"/>
          <w:color w:val="000000" w:themeColor="text1"/>
          <w:sz w:val="22"/>
          <w:szCs w:val="22"/>
          <w:lang w:val="tr-TR"/>
        </w:rPr>
        <w:t xml:space="preserve">Sonuç olarak, örgün istihdamdan ya da örgün eğitimden herhangi bir uzaklaşmayı eşdeğer bir kopukluk olarak değerlendiren NEET tanımı; ücretli </w:t>
      </w:r>
      <w:r w:rsidR="0017160D" w:rsidRPr="00631657">
        <w:rPr>
          <w:rFonts w:ascii="Calibri" w:eastAsia="Calibri" w:hAnsi="Calibri" w:cs="Calibri"/>
          <w:color w:val="000000" w:themeColor="text1"/>
          <w:sz w:val="22"/>
          <w:szCs w:val="22"/>
          <w:lang w:val="tr-TR"/>
        </w:rPr>
        <w:t xml:space="preserve">ya da gelir elde edilen bir </w:t>
      </w:r>
      <w:r w:rsidRPr="00631657">
        <w:rPr>
          <w:rFonts w:ascii="Calibri" w:eastAsia="Calibri" w:hAnsi="Calibri" w:cs="Calibri"/>
          <w:color w:val="000000" w:themeColor="text1"/>
          <w:sz w:val="22"/>
          <w:szCs w:val="22"/>
          <w:lang w:val="tr-TR"/>
        </w:rPr>
        <w:t xml:space="preserve">işi olmayan ve </w:t>
      </w:r>
      <w:r w:rsidR="0017160D" w:rsidRPr="00631657">
        <w:rPr>
          <w:rFonts w:ascii="Calibri" w:eastAsia="Calibri" w:hAnsi="Calibri" w:cs="Calibri"/>
          <w:color w:val="000000" w:themeColor="text1"/>
          <w:sz w:val="22"/>
          <w:szCs w:val="22"/>
          <w:lang w:val="tr-TR"/>
        </w:rPr>
        <w:t xml:space="preserve">bir eğitim kurumunun </w:t>
      </w:r>
      <w:r w:rsidRPr="00631657">
        <w:rPr>
          <w:rFonts w:ascii="Calibri" w:eastAsia="Calibri" w:hAnsi="Calibri" w:cs="Calibri"/>
          <w:color w:val="000000" w:themeColor="text1"/>
          <w:sz w:val="22"/>
          <w:szCs w:val="22"/>
          <w:lang w:val="tr-TR"/>
        </w:rPr>
        <w:t>sınıf</w:t>
      </w:r>
      <w:r w:rsidR="0017160D" w:rsidRPr="00631657">
        <w:rPr>
          <w:rFonts w:ascii="Calibri" w:eastAsia="Calibri" w:hAnsi="Calibri" w:cs="Calibri"/>
          <w:color w:val="000000" w:themeColor="text1"/>
          <w:sz w:val="22"/>
          <w:szCs w:val="22"/>
          <w:lang w:val="tr-TR"/>
        </w:rPr>
        <w:t>ında</w:t>
      </w:r>
      <w:r w:rsidRPr="00631657">
        <w:rPr>
          <w:rFonts w:ascii="Calibri" w:eastAsia="Calibri" w:hAnsi="Calibri" w:cs="Calibri"/>
          <w:color w:val="000000" w:themeColor="text1"/>
          <w:sz w:val="22"/>
          <w:szCs w:val="22"/>
          <w:lang w:val="tr-TR"/>
        </w:rPr>
        <w:t xml:space="preserve"> oturmayan milyonlarca gencin haftalarını doldur</w:t>
      </w:r>
      <w:r w:rsidR="00D17984" w:rsidRPr="00631657">
        <w:rPr>
          <w:rFonts w:ascii="Calibri" w:eastAsia="Calibri" w:hAnsi="Calibri" w:cs="Calibri"/>
          <w:color w:val="000000" w:themeColor="text1"/>
          <w:sz w:val="22"/>
          <w:szCs w:val="22"/>
          <w:lang w:val="tr-TR"/>
        </w:rPr>
        <w:t>an</w:t>
      </w:r>
      <w:r w:rsidRPr="00631657">
        <w:rPr>
          <w:rFonts w:ascii="Calibri" w:eastAsia="Calibri" w:hAnsi="Calibri" w:cs="Calibri"/>
          <w:color w:val="000000" w:themeColor="text1"/>
          <w:sz w:val="22"/>
          <w:szCs w:val="22"/>
          <w:lang w:val="tr-TR"/>
        </w:rPr>
        <w:t xml:space="preserve"> geniş kapsamlı üretici, gelişimsel ve toplumsal değeri olan faaliyetleri görmezden gelmektedir. Bu tanım, hiçbir sorunun olmadığı durumlarda gereksiz bir aciliyet hissi yaratmakta; aynı zamanda gerçek anlamda marjinalleşmiş gençleri, belirli bağlamlarının kısıtları içinde akılcı ve toplumsal açıdan üretken seçimler yapan gençlerden ayırt etmekte başarısız olmaktadır.</w:t>
      </w:r>
    </w:p>
    <w:p w14:paraId="6149C08F" w14:textId="02CA9BDD" w:rsidR="00DC0CC4" w:rsidRPr="0017160D" w:rsidRDefault="0073568F">
      <w:pPr>
        <w:widowControl w:val="0"/>
        <w:pBdr>
          <w:top w:val="nil"/>
          <w:left w:val="nil"/>
          <w:bottom w:val="nil"/>
          <w:right w:val="nil"/>
          <w:between w:val="nil"/>
        </w:pBdr>
        <w:spacing w:before="241" w:line="352" w:lineRule="auto"/>
        <w:ind w:right="256"/>
        <w:jc w:val="both"/>
        <w:rPr>
          <w:rFonts w:ascii="Calibri" w:eastAsia="Calibri" w:hAnsi="Calibri" w:cs="Calibri"/>
          <w:color w:val="000000"/>
          <w:sz w:val="22"/>
          <w:szCs w:val="22"/>
          <w:lang w:val="tr-TR"/>
        </w:rPr>
      </w:pPr>
      <w:r w:rsidRPr="00631657">
        <w:rPr>
          <w:rFonts w:ascii="Calibri" w:eastAsia="Calibri" w:hAnsi="Calibri" w:cs="Calibri"/>
          <w:color w:val="000000"/>
          <w:sz w:val="22"/>
          <w:szCs w:val="22"/>
          <w:lang w:val="tr-TR"/>
        </w:rPr>
        <w:t>Bu araştırma notu, İstanbul’dan 3.000 e</w:t>
      </w:r>
      <w:r w:rsidRPr="0017160D">
        <w:rPr>
          <w:rFonts w:ascii="Calibri" w:eastAsia="Calibri" w:hAnsi="Calibri" w:cs="Calibri"/>
          <w:color w:val="000000"/>
          <w:sz w:val="22"/>
          <w:szCs w:val="22"/>
          <w:lang w:val="tr-TR"/>
        </w:rPr>
        <w:t xml:space="preserve">ğitimli genci kapsayan temsili bir </w:t>
      </w:r>
      <w:proofErr w:type="spellStart"/>
      <w:r w:rsidRPr="0017160D">
        <w:rPr>
          <w:rFonts w:ascii="Calibri" w:eastAsia="Calibri" w:hAnsi="Calibri" w:cs="Calibri"/>
          <w:color w:val="000000"/>
          <w:sz w:val="22"/>
          <w:szCs w:val="22"/>
          <w:lang w:val="tr-TR"/>
        </w:rPr>
        <w:t>hanehalkı</w:t>
      </w:r>
      <w:proofErr w:type="spellEnd"/>
      <w:r w:rsidRPr="0017160D">
        <w:rPr>
          <w:rFonts w:ascii="Calibri" w:eastAsia="Calibri" w:hAnsi="Calibri" w:cs="Calibri"/>
          <w:color w:val="000000"/>
          <w:sz w:val="22"/>
          <w:szCs w:val="22"/>
          <w:lang w:val="tr-TR"/>
        </w:rPr>
        <w:t xml:space="preserve"> anketini kullanarak Türkiye bağlamına uyarlanmış alternatif kopukluk tanımları oluşturmaktadır. Standart NEET ölçütünün sistematik biçimde görünmez kıldığı bakım </w:t>
      </w:r>
      <w:r w:rsidR="00897AC1" w:rsidRPr="0017160D">
        <w:rPr>
          <w:rFonts w:ascii="Calibri" w:eastAsia="Calibri" w:hAnsi="Calibri" w:cs="Calibri"/>
          <w:color w:val="000000"/>
          <w:sz w:val="22"/>
          <w:szCs w:val="22"/>
          <w:lang w:val="tr-TR"/>
        </w:rPr>
        <w:t>hizmeti</w:t>
      </w:r>
      <w:r w:rsidRPr="0017160D">
        <w:rPr>
          <w:rFonts w:ascii="Calibri" w:eastAsia="Calibri" w:hAnsi="Calibri" w:cs="Calibri"/>
          <w:color w:val="000000"/>
          <w:sz w:val="22"/>
          <w:szCs w:val="22"/>
          <w:lang w:val="tr-TR"/>
        </w:rPr>
        <w:t>, kamu sınavlarına yönelik yapılandırılmış bireysel çalışma ve planlanan eğitim geçişleri</w:t>
      </w:r>
      <w:r w:rsidR="00897AC1" w:rsidRPr="0017160D">
        <w:rPr>
          <w:rFonts w:ascii="Calibri" w:eastAsia="Calibri" w:hAnsi="Calibri" w:cs="Calibri"/>
          <w:color w:val="000000"/>
          <w:sz w:val="22"/>
          <w:szCs w:val="22"/>
          <w:lang w:val="tr-TR"/>
        </w:rPr>
        <w:t xml:space="preserve"> gibi piyasa dışı faaliyetleri</w:t>
      </w:r>
      <w:r w:rsidRPr="0017160D">
        <w:rPr>
          <w:rFonts w:ascii="Calibri" w:eastAsia="Calibri" w:hAnsi="Calibri" w:cs="Calibri"/>
          <w:color w:val="000000"/>
          <w:sz w:val="22"/>
          <w:szCs w:val="22"/>
          <w:lang w:val="tr-TR"/>
        </w:rPr>
        <w:t xml:space="preserve"> belgelemekte; bu faaliyetlerin NEET kategorisinden çıkarılmasının hem tahmini oranı hem de politika çıkarımlarını nasıl dönüştürdüğünü ortaya koymaktadır.</w:t>
      </w:r>
    </w:p>
    <w:p w14:paraId="656D0743" w14:textId="77777777" w:rsidR="00DC0CC4" w:rsidRDefault="0073568F">
      <w:pPr>
        <w:pStyle w:val="Balk2"/>
        <w:numPr>
          <w:ilvl w:val="0"/>
          <w:numId w:val="1"/>
        </w:numPr>
        <w:spacing w:after="120"/>
        <w:rPr>
          <w:rFonts w:ascii="Calibri" w:eastAsia="Calibri" w:hAnsi="Calibri" w:cs="Calibri"/>
        </w:rPr>
      </w:pPr>
      <w:proofErr w:type="spellStart"/>
      <w:r>
        <w:rPr>
          <w:rFonts w:ascii="Calibri" w:eastAsia="Calibri" w:hAnsi="Calibri" w:cs="Calibri"/>
        </w:rPr>
        <w:t>Kopukluğun</w:t>
      </w:r>
      <w:proofErr w:type="spellEnd"/>
      <w:r>
        <w:rPr>
          <w:rFonts w:ascii="Calibri" w:eastAsia="Calibri" w:hAnsi="Calibri" w:cs="Calibri"/>
        </w:rPr>
        <w:t xml:space="preserve"> </w:t>
      </w:r>
      <w:proofErr w:type="spellStart"/>
      <w:r>
        <w:rPr>
          <w:rFonts w:ascii="Calibri" w:eastAsia="Calibri" w:hAnsi="Calibri" w:cs="Calibri"/>
        </w:rPr>
        <w:t>Alternatif</w:t>
      </w:r>
      <w:proofErr w:type="spellEnd"/>
      <w:r>
        <w:rPr>
          <w:rFonts w:ascii="Calibri" w:eastAsia="Calibri" w:hAnsi="Calibri" w:cs="Calibri"/>
        </w:rPr>
        <w:t xml:space="preserve"> </w:t>
      </w:r>
      <w:proofErr w:type="spellStart"/>
      <w:r>
        <w:rPr>
          <w:rFonts w:ascii="Calibri" w:eastAsia="Calibri" w:hAnsi="Calibri" w:cs="Calibri"/>
        </w:rPr>
        <w:t>Tanımları</w:t>
      </w:r>
      <w:proofErr w:type="spellEnd"/>
    </w:p>
    <w:p w14:paraId="2CD09F09" w14:textId="4B233D2D" w:rsidR="00E33F3A" w:rsidRDefault="0073568F" w:rsidP="244897FC">
      <w:pPr>
        <w:widowControl w:val="0"/>
        <w:pBdr>
          <w:top w:val="nil"/>
          <w:left w:val="nil"/>
          <w:bottom w:val="nil"/>
          <w:right w:val="nil"/>
          <w:between w:val="nil"/>
        </w:pBdr>
        <w:spacing w:before="290" w:line="352" w:lineRule="auto"/>
        <w:ind w:right="256"/>
        <w:jc w:val="both"/>
        <w:rPr>
          <w:rFonts w:ascii="Calibri" w:eastAsia="Calibri" w:hAnsi="Calibri" w:cs="Calibri"/>
          <w:color w:val="000000" w:themeColor="text1"/>
          <w:sz w:val="22"/>
          <w:szCs w:val="22"/>
          <w:lang w:val="en-US"/>
        </w:rPr>
      </w:pPr>
      <w:r>
        <w:rPr>
          <w:rFonts w:ascii="Calibri" w:eastAsia="Calibri" w:hAnsi="Calibri" w:cs="Calibri"/>
          <w:color w:val="000000" w:themeColor="text1"/>
          <w:sz w:val="22"/>
          <w:szCs w:val="22"/>
          <w:lang w:val="en-US"/>
        </w:rPr>
        <w:t xml:space="preserve">Bu </w:t>
      </w:r>
      <w:proofErr w:type="spellStart"/>
      <w:r>
        <w:rPr>
          <w:rFonts w:ascii="Calibri" w:eastAsia="Calibri" w:hAnsi="Calibri" w:cs="Calibri"/>
          <w:color w:val="000000" w:themeColor="text1"/>
          <w:sz w:val="22"/>
          <w:szCs w:val="22"/>
          <w:lang w:val="en-US"/>
        </w:rPr>
        <w:t>araştırma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notu</w:t>
      </w:r>
      <w:proofErr w:type="spellEnd"/>
      <w:r>
        <w:rPr>
          <w:rFonts w:ascii="Calibri" w:eastAsia="Calibri" w:hAnsi="Calibri" w:cs="Calibri"/>
          <w:color w:val="000000" w:themeColor="text1"/>
          <w:sz w:val="22"/>
          <w:szCs w:val="22"/>
          <w:lang w:val="en-US"/>
        </w:rPr>
        <w:t xml:space="preserve">, Ocak ve </w:t>
      </w:r>
      <w:proofErr w:type="spellStart"/>
      <w:r>
        <w:rPr>
          <w:rFonts w:ascii="Calibri" w:eastAsia="Calibri" w:hAnsi="Calibri" w:cs="Calibri"/>
          <w:color w:val="000000" w:themeColor="text1"/>
          <w:sz w:val="22"/>
          <w:szCs w:val="22"/>
          <w:lang w:val="en-US"/>
        </w:rPr>
        <w:t>Şubat</w:t>
      </w:r>
      <w:proofErr w:type="spellEnd"/>
      <w:r>
        <w:rPr>
          <w:rFonts w:ascii="Calibri" w:eastAsia="Calibri" w:hAnsi="Calibri" w:cs="Calibri"/>
          <w:color w:val="000000" w:themeColor="text1"/>
          <w:sz w:val="22"/>
          <w:szCs w:val="22"/>
          <w:lang w:val="en-US"/>
        </w:rPr>
        <w:t xml:space="preserve"> 2026’da </w:t>
      </w:r>
      <w:proofErr w:type="spellStart"/>
      <w:r>
        <w:rPr>
          <w:rFonts w:ascii="Calibri" w:eastAsia="Calibri" w:hAnsi="Calibri" w:cs="Calibri"/>
          <w:color w:val="000000" w:themeColor="text1"/>
          <w:sz w:val="22"/>
          <w:szCs w:val="22"/>
          <w:lang w:val="en-US"/>
        </w:rPr>
        <w:t>İstanbul’da</w:t>
      </w:r>
      <w:proofErr w:type="spellEnd"/>
      <w:r>
        <w:rPr>
          <w:rFonts w:ascii="Calibri" w:eastAsia="Calibri" w:hAnsi="Calibri" w:cs="Calibri"/>
          <w:color w:val="000000" w:themeColor="text1"/>
          <w:sz w:val="22"/>
          <w:szCs w:val="22"/>
          <w:lang w:val="en-US"/>
        </w:rPr>
        <w:t xml:space="preserve"> </w:t>
      </w:r>
      <w:proofErr w:type="spellStart"/>
      <w:r w:rsidRPr="00631657">
        <w:rPr>
          <w:rFonts w:ascii="Calibri" w:eastAsia="Calibri" w:hAnsi="Calibri" w:cs="Calibri"/>
          <w:color w:val="000000" w:themeColor="text1"/>
          <w:sz w:val="22"/>
          <w:szCs w:val="22"/>
          <w:lang w:val="en-US"/>
        </w:rPr>
        <w:t>en</w:t>
      </w:r>
      <w:proofErr w:type="spellEnd"/>
      <w:r w:rsidRPr="00631657">
        <w:rPr>
          <w:rFonts w:ascii="Calibri" w:eastAsia="Calibri" w:hAnsi="Calibri" w:cs="Calibri"/>
          <w:color w:val="000000" w:themeColor="text1"/>
          <w:sz w:val="22"/>
          <w:szCs w:val="22"/>
          <w:lang w:val="en-US"/>
        </w:rPr>
        <w:t xml:space="preserve"> </w:t>
      </w:r>
      <w:proofErr w:type="spellStart"/>
      <w:r w:rsidRPr="00631657">
        <w:rPr>
          <w:rFonts w:ascii="Calibri" w:eastAsia="Calibri" w:hAnsi="Calibri" w:cs="Calibri"/>
          <w:color w:val="000000" w:themeColor="text1"/>
          <w:sz w:val="22"/>
          <w:szCs w:val="22"/>
          <w:lang w:val="en-US"/>
        </w:rPr>
        <w:t>az</w:t>
      </w:r>
      <w:proofErr w:type="spellEnd"/>
      <w:r w:rsidRPr="00631657">
        <w:rPr>
          <w:rFonts w:ascii="Calibri" w:eastAsia="Calibri" w:hAnsi="Calibri" w:cs="Calibri"/>
          <w:color w:val="000000" w:themeColor="text1"/>
          <w:sz w:val="22"/>
          <w:szCs w:val="22"/>
          <w:lang w:val="en-US"/>
        </w:rPr>
        <w:t xml:space="preserve"> </w:t>
      </w:r>
      <w:proofErr w:type="spellStart"/>
      <w:r w:rsidRPr="00631657">
        <w:rPr>
          <w:rFonts w:ascii="Calibri" w:eastAsia="Calibri" w:hAnsi="Calibri" w:cs="Calibri"/>
          <w:color w:val="000000" w:themeColor="text1"/>
          <w:sz w:val="22"/>
          <w:szCs w:val="22"/>
          <w:lang w:val="en-US"/>
        </w:rPr>
        <w:t>meslek</w:t>
      </w:r>
      <w:proofErr w:type="spellEnd"/>
      <w:r w:rsidRPr="00631657">
        <w:rPr>
          <w:rFonts w:ascii="Calibri" w:eastAsia="Calibri" w:hAnsi="Calibri" w:cs="Calibri"/>
          <w:color w:val="000000" w:themeColor="text1"/>
          <w:sz w:val="22"/>
          <w:szCs w:val="22"/>
          <w:lang w:val="en-US"/>
        </w:rPr>
        <w:t xml:space="preserve"> </w:t>
      </w:r>
      <w:proofErr w:type="spellStart"/>
      <w:r w:rsidRPr="00631657">
        <w:rPr>
          <w:rFonts w:ascii="Calibri" w:eastAsia="Calibri" w:hAnsi="Calibri" w:cs="Calibri"/>
          <w:color w:val="000000" w:themeColor="text1"/>
          <w:sz w:val="22"/>
          <w:szCs w:val="22"/>
          <w:lang w:val="en-US"/>
        </w:rPr>
        <w:t>lisesi</w:t>
      </w:r>
      <w:proofErr w:type="spellEnd"/>
      <w:r w:rsidRPr="00631657">
        <w:rPr>
          <w:rFonts w:ascii="Calibri" w:eastAsia="Calibri" w:hAnsi="Calibri" w:cs="Calibri"/>
          <w:color w:val="000000" w:themeColor="text1"/>
          <w:sz w:val="22"/>
          <w:szCs w:val="22"/>
          <w:lang w:val="en-US"/>
        </w:rPr>
        <w:t xml:space="preserve"> </w:t>
      </w:r>
      <w:proofErr w:type="spellStart"/>
      <w:r w:rsidRPr="00631657">
        <w:rPr>
          <w:rFonts w:ascii="Calibri" w:eastAsia="Calibri" w:hAnsi="Calibri" w:cs="Calibri"/>
          <w:color w:val="000000" w:themeColor="text1"/>
          <w:sz w:val="22"/>
          <w:szCs w:val="22"/>
          <w:lang w:val="en-US"/>
        </w:rPr>
        <w:t>mezunu</w:t>
      </w:r>
      <w:proofErr w:type="spellEnd"/>
      <w:r w:rsidRPr="00631657">
        <w:rPr>
          <w:rFonts w:ascii="Calibri" w:eastAsia="Calibri" w:hAnsi="Calibri" w:cs="Calibri"/>
          <w:color w:val="000000" w:themeColor="text1"/>
          <w:sz w:val="22"/>
          <w:szCs w:val="22"/>
          <w:lang w:val="en-US"/>
        </w:rPr>
        <w:t xml:space="preserve"> </w:t>
      </w:r>
      <w:proofErr w:type="spellStart"/>
      <w:r w:rsidRPr="00631657">
        <w:rPr>
          <w:rFonts w:ascii="Calibri" w:eastAsia="Calibri" w:hAnsi="Calibri" w:cs="Calibri"/>
          <w:color w:val="000000" w:themeColor="text1"/>
          <w:sz w:val="22"/>
          <w:szCs w:val="22"/>
          <w:lang w:val="en-US"/>
        </w:rPr>
        <w:t>genç</w:t>
      </w:r>
      <w:proofErr w:type="spellEnd"/>
      <w:r w:rsidRPr="00631657">
        <w:rPr>
          <w:rFonts w:ascii="Calibri" w:eastAsia="Calibri" w:hAnsi="Calibri" w:cs="Calibri"/>
          <w:color w:val="000000" w:themeColor="text1"/>
          <w:sz w:val="22"/>
          <w:szCs w:val="22"/>
          <w:lang w:val="en-US"/>
        </w:rPr>
        <w:t xml:space="preserve"> </w:t>
      </w:r>
      <w:proofErr w:type="spellStart"/>
      <w:r w:rsidRPr="00631657">
        <w:rPr>
          <w:rFonts w:ascii="Calibri" w:eastAsia="Calibri" w:hAnsi="Calibri" w:cs="Calibri"/>
          <w:color w:val="000000" w:themeColor="text1"/>
          <w:sz w:val="22"/>
          <w:szCs w:val="22"/>
          <w:lang w:val="en-US"/>
        </w:rPr>
        <w:t>bireyler</w:t>
      </w:r>
      <w:proofErr w:type="spellEnd"/>
      <w:r w:rsidRPr="00631657">
        <w:rPr>
          <w:rFonts w:ascii="Calibri" w:eastAsia="Calibri" w:hAnsi="Calibri" w:cs="Calibri"/>
          <w:color w:val="000000" w:themeColor="text1"/>
          <w:sz w:val="22"/>
          <w:szCs w:val="22"/>
          <w:lang w:val="en-US"/>
        </w:rPr>
        <w:t xml:space="preserve"> </w:t>
      </w:r>
      <w:proofErr w:type="spellStart"/>
      <w:r w:rsidRPr="00631657">
        <w:rPr>
          <w:rFonts w:ascii="Calibri" w:eastAsia="Calibri" w:hAnsi="Calibri" w:cs="Calibri"/>
          <w:color w:val="000000" w:themeColor="text1"/>
          <w:sz w:val="22"/>
          <w:szCs w:val="22"/>
          <w:lang w:val="en-US"/>
        </w:rPr>
        <w:t>arasında</w:t>
      </w:r>
      <w:proofErr w:type="spellEnd"/>
      <w:r w:rsidRPr="00631657">
        <w:rPr>
          <w:rFonts w:ascii="Calibri" w:eastAsia="Calibri" w:hAnsi="Calibri" w:cs="Calibri"/>
          <w:color w:val="000000" w:themeColor="text1"/>
          <w:sz w:val="22"/>
          <w:szCs w:val="22"/>
          <w:lang w:val="en-US"/>
        </w:rPr>
        <w:t xml:space="preserve"> </w:t>
      </w:r>
      <w:proofErr w:type="spellStart"/>
      <w:r w:rsidRPr="00631657">
        <w:rPr>
          <w:rFonts w:ascii="Calibri" w:eastAsia="Calibri" w:hAnsi="Calibri" w:cs="Calibri"/>
          <w:color w:val="000000" w:themeColor="text1"/>
          <w:sz w:val="22"/>
          <w:szCs w:val="22"/>
          <w:lang w:val="en-US"/>
        </w:rPr>
        <w:t>yürütülen</w:t>
      </w:r>
      <w:proofErr w:type="spellEnd"/>
      <w:r w:rsidRPr="00631657">
        <w:rPr>
          <w:rFonts w:ascii="Calibri" w:eastAsia="Calibri" w:hAnsi="Calibri" w:cs="Calibri"/>
          <w:color w:val="000000" w:themeColor="text1"/>
          <w:sz w:val="22"/>
          <w:szCs w:val="22"/>
          <w:lang w:val="en-US"/>
        </w:rPr>
        <w:t xml:space="preserve"> </w:t>
      </w:r>
      <w:proofErr w:type="spellStart"/>
      <w:r w:rsidRPr="00631657">
        <w:rPr>
          <w:rFonts w:ascii="Calibri" w:eastAsia="Calibri" w:hAnsi="Calibri" w:cs="Calibri"/>
          <w:color w:val="000000" w:themeColor="text1"/>
          <w:sz w:val="22"/>
          <w:szCs w:val="22"/>
          <w:lang w:val="en-US"/>
        </w:rPr>
        <w:t>bir</w:t>
      </w:r>
      <w:proofErr w:type="spellEnd"/>
      <w:r w:rsidRPr="00631657">
        <w:rPr>
          <w:rFonts w:ascii="Calibri" w:eastAsia="Calibri" w:hAnsi="Calibri" w:cs="Calibri"/>
          <w:color w:val="000000" w:themeColor="text1"/>
          <w:sz w:val="22"/>
          <w:szCs w:val="22"/>
          <w:lang w:val="en-US"/>
        </w:rPr>
        <w:t xml:space="preserve"> </w:t>
      </w:r>
      <w:proofErr w:type="spellStart"/>
      <w:r w:rsidRPr="00631657">
        <w:rPr>
          <w:rFonts w:ascii="Calibri" w:eastAsia="Calibri" w:hAnsi="Calibri" w:cs="Calibri"/>
          <w:color w:val="000000" w:themeColor="text1"/>
          <w:sz w:val="22"/>
          <w:szCs w:val="22"/>
          <w:lang w:val="en-US"/>
        </w:rPr>
        <w:t>hanehalkı</w:t>
      </w:r>
      <w:proofErr w:type="spellEnd"/>
      <w:r w:rsidRPr="00631657">
        <w:rPr>
          <w:rFonts w:ascii="Calibri" w:eastAsia="Calibri" w:hAnsi="Calibri" w:cs="Calibri"/>
          <w:color w:val="000000" w:themeColor="text1"/>
          <w:sz w:val="22"/>
          <w:szCs w:val="22"/>
          <w:lang w:val="en-US"/>
        </w:rPr>
        <w:t xml:space="preserve"> </w:t>
      </w:r>
      <w:proofErr w:type="spellStart"/>
      <w:r w:rsidRPr="00631657">
        <w:rPr>
          <w:rFonts w:ascii="Calibri" w:eastAsia="Calibri" w:hAnsi="Calibri" w:cs="Calibri"/>
          <w:color w:val="000000" w:themeColor="text1"/>
          <w:sz w:val="22"/>
          <w:szCs w:val="22"/>
          <w:lang w:val="en-US"/>
        </w:rPr>
        <w:t>anketinde</w:t>
      </w:r>
      <w:proofErr w:type="spellEnd"/>
      <w:r w:rsidRPr="00631657">
        <w:rPr>
          <w:rFonts w:ascii="Calibri" w:eastAsia="Calibri" w:hAnsi="Calibri" w:cs="Calibri"/>
          <w:color w:val="000000" w:themeColor="text1"/>
          <w:sz w:val="22"/>
          <w:szCs w:val="22"/>
          <w:lang w:val="en-US"/>
        </w:rPr>
        <w:t xml:space="preserve"> </w:t>
      </w:r>
      <w:proofErr w:type="spellStart"/>
      <w:r w:rsidRPr="00631657">
        <w:rPr>
          <w:rFonts w:ascii="Calibri" w:eastAsia="Calibri" w:hAnsi="Calibri" w:cs="Calibri"/>
          <w:color w:val="000000" w:themeColor="text1"/>
          <w:sz w:val="22"/>
          <w:szCs w:val="22"/>
          <w:lang w:val="en-US"/>
        </w:rPr>
        <w:t>uygulanan</w:t>
      </w:r>
      <w:proofErr w:type="spellEnd"/>
      <w:r w:rsidRPr="00631657">
        <w:rPr>
          <w:rFonts w:ascii="Calibri" w:eastAsia="Calibri" w:hAnsi="Calibri" w:cs="Calibri"/>
          <w:color w:val="000000" w:themeColor="text1"/>
          <w:sz w:val="22"/>
          <w:szCs w:val="22"/>
          <w:lang w:val="en-US"/>
        </w:rPr>
        <w:t xml:space="preserve"> </w:t>
      </w:r>
      <w:proofErr w:type="spellStart"/>
      <w:r w:rsidRPr="00631657">
        <w:rPr>
          <w:rFonts w:ascii="Calibri" w:eastAsia="Calibri" w:hAnsi="Calibri" w:cs="Calibri"/>
          <w:color w:val="000000" w:themeColor="text1"/>
          <w:sz w:val="22"/>
          <w:szCs w:val="22"/>
          <w:lang w:val="en-US"/>
        </w:rPr>
        <w:t>özel</w:t>
      </w:r>
      <w:proofErr w:type="spellEnd"/>
      <w:r w:rsidRPr="00631657">
        <w:rPr>
          <w:rFonts w:ascii="Calibri" w:eastAsia="Calibri" w:hAnsi="Calibri" w:cs="Calibri"/>
          <w:color w:val="000000" w:themeColor="text1"/>
          <w:sz w:val="22"/>
          <w:szCs w:val="22"/>
          <w:lang w:val="en-US"/>
        </w:rPr>
        <w:t xml:space="preserve"> </w:t>
      </w:r>
      <w:proofErr w:type="spellStart"/>
      <w:r w:rsidRPr="00631657">
        <w:rPr>
          <w:rFonts w:ascii="Calibri" w:eastAsia="Calibri" w:hAnsi="Calibri" w:cs="Calibri"/>
          <w:color w:val="000000" w:themeColor="text1"/>
          <w:sz w:val="22"/>
          <w:szCs w:val="22"/>
          <w:lang w:val="en-US"/>
        </w:rPr>
        <w:t>bir</w:t>
      </w:r>
      <w:proofErr w:type="spellEnd"/>
      <w:r w:rsidRPr="00631657">
        <w:rPr>
          <w:rFonts w:ascii="Calibri" w:eastAsia="Calibri" w:hAnsi="Calibri" w:cs="Calibri"/>
          <w:color w:val="000000" w:themeColor="text1"/>
          <w:sz w:val="22"/>
          <w:szCs w:val="22"/>
          <w:lang w:val="en-US"/>
        </w:rPr>
        <w:t xml:space="preserve"> </w:t>
      </w:r>
      <w:proofErr w:type="spellStart"/>
      <w:r w:rsidRPr="00631657">
        <w:rPr>
          <w:rFonts w:ascii="Calibri" w:eastAsia="Calibri" w:hAnsi="Calibri" w:cs="Calibri"/>
          <w:color w:val="000000" w:themeColor="text1"/>
          <w:sz w:val="22"/>
          <w:szCs w:val="22"/>
          <w:lang w:val="en-US"/>
        </w:rPr>
        <w:t>modül</w:t>
      </w:r>
      <w:proofErr w:type="spellEnd"/>
      <w:r w:rsidRPr="00631657">
        <w:rPr>
          <w:rFonts w:ascii="Calibri" w:eastAsia="Calibri" w:hAnsi="Calibri" w:cs="Calibri"/>
          <w:color w:val="000000" w:themeColor="text1"/>
          <w:sz w:val="22"/>
          <w:szCs w:val="22"/>
          <w:lang w:val="en-US"/>
        </w:rPr>
        <w:t xml:space="preserve"> </w:t>
      </w:r>
      <w:proofErr w:type="spellStart"/>
      <w:r w:rsidRPr="00631657">
        <w:rPr>
          <w:rFonts w:ascii="Calibri" w:eastAsia="Calibri" w:hAnsi="Calibri" w:cs="Calibri"/>
          <w:color w:val="000000" w:themeColor="text1"/>
          <w:sz w:val="22"/>
          <w:szCs w:val="22"/>
          <w:lang w:val="en-US"/>
        </w:rPr>
        <w:t>aracılığıyla</w:t>
      </w:r>
      <w:proofErr w:type="spellEnd"/>
      <w:r w:rsidRPr="00631657">
        <w:rPr>
          <w:rFonts w:ascii="Calibri" w:eastAsia="Calibri" w:hAnsi="Calibri" w:cs="Calibri"/>
          <w:color w:val="000000" w:themeColor="text1"/>
          <w:sz w:val="22"/>
          <w:szCs w:val="22"/>
          <w:lang w:val="en-US"/>
        </w:rPr>
        <w:t xml:space="preserve"> NEET</w:t>
      </w:r>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teriminin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İstanbul’daki</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kopukluğu</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ölçmede</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uygunluğunu</w:t>
      </w:r>
      <w:proofErr w:type="spellEnd"/>
      <w:r>
        <w:rPr>
          <w:rFonts w:ascii="Calibri" w:eastAsia="Calibri" w:hAnsi="Calibri" w:cs="Calibri"/>
          <w:color w:val="000000" w:themeColor="text1"/>
          <w:sz w:val="22"/>
          <w:szCs w:val="22"/>
          <w:lang w:val="en-US"/>
        </w:rPr>
        <w:t xml:space="preserve"> </w:t>
      </w:r>
      <w:proofErr w:type="spellStart"/>
      <w:r w:rsidR="002126DD">
        <w:rPr>
          <w:rFonts w:ascii="Calibri" w:eastAsia="Calibri" w:hAnsi="Calibri" w:cs="Calibri"/>
          <w:color w:val="000000" w:themeColor="text1"/>
          <w:sz w:val="22"/>
          <w:szCs w:val="22"/>
          <w:lang w:val="en-US"/>
        </w:rPr>
        <w:t>incelemektedir</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Anket</w:t>
      </w:r>
      <w:proofErr w:type="spellEnd"/>
      <w:r>
        <w:rPr>
          <w:rFonts w:ascii="Calibri" w:eastAsia="Calibri" w:hAnsi="Calibri" w:cs="Calibri"/>
          <w:color w:val="000000" w:themeColor="text1"/>
          <w:sz w:val="22"/>
          <w:szCs w:val="22"/>
          <w:lang w:val="en-US"/>
        </w:rPr>
        <w:t xml:space="preserve">, NEET </w:t>
      </w:r>
      <w:proofErr w:type="spellStart"/>
      <w:r>
        <w:rPr>
          <w:rFonts w:ascii="Calibri" w:eastAsia="Calibri" w:hAnsi="Calibri" w:cs="Calibri"/>
          <w:color w:val="000000" w:themeColor="text1"/>
          <w:sz w:val="22"/>
          <w:szCs w:val="22"/>
          <w:lang w:val="en-US"/>
        </w:rPr>
        <w:t>kavramının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temel</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bir</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bileşeni</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olan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öğrenci</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tanımını</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sorgulamak</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üzere</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tasarlanmış</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bununla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birlikte</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bakım</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ekonomisi</w:t>
      </w:r>
      <w:proofErr w:type="spellEnd"/>
      <w:r>
        <w:rPr>
          <w:rFonts w:ascii="Calibri" w:eastAsia="Calibri" w:hAnsi="Calibri" w:cs="Calibri"/>
          <w:color w:val="000000" w:themeColor="text1"/>
          <w:sz w:val="22"/>
          <w:szCs w:val="22"/>
          <w:lang w:val="en-US"/>
        </w:rPr>
        <w:t xml:space="preserve"> ve </w:t>
      </w:r>
      <w:proofErr w:type="spellStart"/>
      <w:r>
        <w:rPr>
          <w:rFonts w:ascii="Calibri" w:eastAsia="Calibri" w:hAnsi="Calibri" w:cs="Calibri"/>
          <w:color w:val="000000" w:themeColor="text1"/>
          <w:sz w:val="22"/>
          <w:szCs w:val="22"/>
          <w:lang w:val="en-US"/>
        </w:rPr>
        <w:t>sivil</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toplum</w:t>
      </w:r>
      <w:proofErr w:type="spellEnd"/>
      <w:r>
        <w:rPr>
          <w:rFonts w:ascii="Calibri" w:eastAsia="Calibri" w:hAnsi="Calibri" w:cs="Calibri"/>
          <w:color w:val="000000" w:themeColor="text1"/>
          <w:sz w:val="22"/>
          <w:szCs w:val="22"/>
          <w:lang w:val="en-US"/>
        </w:rPr>
        <w:t xml:space="preserve"> </w:t>
      </w:r>
      <w:proofErr w:type="spellStart"/>
      <w:r w:rsidR="00A96EDF">
        <w:rPr>
          <w:rFonts w:ascii="Calibri" w:eastAsia="Calibri" w:hAnsi="Calibri" w:cs="Calibri"/>
          <w:color w:val="000000" w:themeColor="text1"/>
          <w:sz w:val="22"/>
          <w:szCs w:val="22"/>
          <w:lang w:val="en-US"/>
        </w:rPr>
        <w:t>sektörü</w:t>
      </w:r>
      <w:proofErr w:type="spellEnd"/>
      <w:r>
        <w:rPr>
          <w:rFonts w:ascii="Calibri" w:eastAsia="Calibri" w:hAnsi="Calibri" w:cs="Calibri"/>
          <w:color w:val="000000" w:themeColor="text1"/>
          <w:sz w:val="22"/>
          <w:szCs w:val="22"/>
          <w:lang w:val="en-US"/>
        </w:rPr>
        <w:t xml:space="preserve"> d</w:t>
      </w:r>
      <w:r w:rsidR="00A96EDF">
        <w:rPr>
          <w:rFonts w:ascii="Calibri" w:eastAsia="Calibri" w:hAnsi="Calibri" w:cs="Calibri"/>
          <w:color w:val="000000" w:themeColor="text1"/>
          <w:sz w:val="22"/>
          <w:szCs w:val="22"/>
          <w:lang w:val="en-US"/>
        </w:rPr>
        <w:t>e</w:t>
      </w:r>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dahil</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olmak</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üzere</w:t>
      </w:r>
      <w:proofErr w:type="spellEnd"/>
      <w:r>
        <w:rPr>
          <w:rFonts w:ascii="Calibri" w:eastAsia="Calibri" w:hAnsi="Calibri" w:cs="Calibri"/>
          <w:color w:val="000000" w:themeColor="text1"/>
          <w:sz w:val="22"/>
          <w:szCs w:val="22"/>
          <w:lang w:val="en-US"/>
        </w:rPr>
        <w:t xml:space="preserve"> İstanbul </w:t>
      </w:r>
      <w:proofErr w:type="spellStart"/>
      <w:r>
        <w:rPr>
          <w:rFonts w:ascii="Calibri" w:eastAsia="Calibri" w:hAnsi="Calibri" w:cs="Calibri"/>
          <w:color w:val="000000" w:themeColor="text1"/>
          <w:sz w:val="22"/>
          <w:szCs w:val="22"/>
          <w:lang w:val="en-US"/>
        </w:rPr>
        <w:t>gençliğinin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yürüttüğü</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belirli</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piyasa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dışı</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faaliyetlerin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yaygınlığını</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daha</w:t>
      </w:r>
      <w:proofErr w:type="spellEnd"/>
      <w:r>
        <w:rPr>
          <w:rFonts w:ascii="Calibri" w:eastAsia="Calibri" w:hAnsi="Calibri" w:cs="Calibri"/>
          <w:color w:val="000000" w:themeColor="text1"/>
          <w:sz w:val="22"/>
          <w:szCs w:val="22"/>
          <w:lang w:val="en-US"/>
        </w:rPr>
        <w:t xml:space="preserve"> iyi </w:t>
      </w:r>
      <w:proofErr w:type="spellStart"/>
      <w:r>
        <w:rPr>
          <w:rFonts w:ascii="Calibri" w:eastAsia="Calibri" w:hAnsi="Calibri" w:cs="Calibri"/>
          <w:color w:val="000000" w:themeColor="text1"/>
          <w:sz w:val="22"/>
          <w:szCs w:val="22"/>
          <w:lang w:val="en-US"/>
        </w:rPr>
        <w:t>anlamak</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amacıyla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kullanılmıştır</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Ayrıca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tüm</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katılımcılara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yakın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gelecekte</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eğitime</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devam</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etme</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planlarına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ilişkin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bir</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soru</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yöneltilmiştir</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bu</w:t>
      </w:r>
      <w:proofErr w:type="spellEnd"/>
      <w:r w:rsidR="00106794">
        <w:rPr>
          <w:rFonts w:ascii="Calibri" w:eastAsia="Calibri" w:hAnsi="Calibri" w:cs="Calibri"/>
          <w:color w:val="000000" w:themeColor="text1"/>
          <w:sz w:val="22"/>
          <w:szCs w:val="22"/>
          <w:lang w:val="en-US"/>
        </w:rPr>
        <w:t xml:space="preserve"> </w:t>
      </w:r>
      <w:proofErr w:type="spellStart"/>
      <w:r w:rsidR="00106794">
        <w:rPr>
          <w:rFonts w:ascii="Calibri" w:eastAsia="Calibri" w:hAnsi="Calibri" w:cs="Calibri"/>
          <w:color w:val="000000" w:themeColor="text1"/>
          <w:sz w:val="22"/>
          <w:szCs w:val="22"/>
          <w:lang w:val="en-US"/>
        </w:rPr>
        <w:t>soru</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işgücü</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araştırmalarında</w:t>
      </w:r>
      <w:proofErr w:type="spellEnd"/>
      <w:r>
        <w:rPr>
          <w:rFonts w:ascii="Calibri" w:eastAsia="Calibri" w:hAnsi="Calibri" w:cs="Calibri"/>
          <w:color w:val="000000" w:themeColor="text1"/>
          <w:sz w:val="22"/>
          <w:szCs w:val="22"/>
          <w:lang w:val="en-US"/>
        </w:rPr>
        <w:t xml:space="preserve"> </w:t>
      </w:r>
      <w:r w:rsidR="00106794">
        <w:rPr>
          <w:rFonts w:ascii="Calibri" w:eastAsia="Calibri" w:hAnsi="Calibri" w:cs="Calibri"/>
          <w:color w:val="000000" w:themeColor="text1"/>
          <w:sz w:val="22"/>
          <w:szCs w:val="22"/>
          <w:lang w:val="en-US"/>
        </w:rPr>
        <w:t xml:space="preserve">zaman </w:t>
      </w:r>
      <w:proofErr w:type="spellStart"/>
      <w:r w:rsidR="00106794">
        <w:rPr>
          <w:rFonts w:ascii="Calibri" w:eastAsia="Calibri" w:hAnsi="Calibri" w:cs="Calibri"/>
          <w:color w:val="000000" w:themeColor="text1"/>
          <w:sz w:val="22"/>
          <w:szCs w:val="22"/>
          <w:lang w:val="en-US"/>
        </w:rPr>
        <w:t>zaman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bir</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kişinin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önümüzdeki</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haftalarda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bir</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işe</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başlamayı</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planlayıp</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planlamadığın</w:t>
      </w:r>
      <w:r w:rsidR="00106794">
        <w:rPr>
          <w:rFonts w:ascii="Calibri" w:eastAsia="Calibri" w:hAnsi="Calibri" w:cs="Calibri"/>
          <w:color w:val="000000" w:themeColor="text1"/>
          <w:sz w:val="22"/>
          <w:szCs w:val="22"/>
          <w:lang w:val="en-US"/>
        </w:rPr>
        <w:t>a</w:t>
      </w:r>
      <w:proofErr w:type="spellEnd"/>
      <w:r w:rsidR="00106794">
        <w:rPr>
          <w:rFonts w:ascii="Calibri" w:eastAsia="Calibri" w:hAnsi="Calibri" w:cs="Calibri"/>
          <w:color w:val="000000" w:themeColor="text1"/>
          <w:sz w:val="22"/>
          <w:szCs w:val="22"/>
          <w:lang w:val="en-US"/>
        </w:rPr>
        <w:t xml:space="preserve"> </w:t>
      </w:r>
      <w:proofErr w:type="spellStart"/>
      <w:r w:rsidR="00106794">
        <w:rPr>
          <w:rFonts w:ascii="Calibri" w:eastAsia="Calibri" w:hAnsi="Calibri" w:cs="Calibri"/>
          <w:color w:val="000000" w:themeColor="text1"/>
          <w:sz w:val="22"/>
          <w:szCs w:val="22"/>
          <w:lang w:val="en-US"/>
        </w:rPr>
        <w:t>yönelik</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sor</w:t>
      </w:r>
      <w:r w:rsidR="00106794">
        <w:rPr>
          <w:rFonts w:ascii="Calibri" w:eastAsia="Calibri" w:hAnsi="Calibri" w:cs="Calibri"/>
          <w:color w:val="000000" w:themeColor="text1"/>
          <w:sz w:val="22"/>
          <w:szCs w:val="22"/>
          <w:lang w:val="en-US"/>
        </w:rPr>
        <w:t>ulan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soruyla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benzer</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bir</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anlayışla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geliştirilmiştir</w:t>
      </w:r>
      <w:proofErr w:type="spellEnd"/>
      <w:r>
        <w:rPr>
          <w:rFonts w:ascii="Calibri" w:eastAsia="Calibri" w:hAnsi="Calibri" w:cs="Calibri"/>
          <w:color w:val="000000" w:themeColor="text1"/>
          <w:sz w:val="22"/>
          <w:szCs w:val="22"/>
          <w:lang w:val="en-US"/>
        </w:rPr>
        <w:t xml:space="preserve">. Bu </w:t>
      </w:r>
      <w:proofErr w:type="spellStart"/>
      <w:r>
        <w:rPr>
          <w:rFonts w:ascii="Calibri" w:eastAsia="Calibri" w:hAnsi="Calibri" w:cs="Calibri"/>
          <w:color w:val="000000" w:themeColor="text1"/>
          <w:sz w:val="22"/>
          <w:szCs w:val="22"/>
          <w:lang w:val="en-US"/>
        </w:rPr>
        <w:t>yaklaşım</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aynı</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zamanda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TÜİK’in</w:t>
      </w:r>
      <w:proofErr w:type="spellEnd"/>
      <w:r>
        <w:rPr>
          <w:rFonts w:ascii="Calibri" w:eastAsia="Calibri" w:hAnsi="Calibri" w:cs="Calibri"/>
          <w:color w:val="000000" w:themeColor="text1"/>
          <w:sz w:val="22"/>
          <w:szCs w:val="22"/>
          <w:lang w:val="en-US"/>
        </w:rPr>
        <w:t xml:space="preserve"> </w:t>
      </w:r>
      <w:r w:rsidR="00106794">
        <w:rPr>
          <w:rFonts w:ascii="Calibri" w:eastAsia="Calibri" w:hAnsi="Calibri" w:cs="Calibri"/>
          <w:color w:val="000000" w:themeColor="text1"/>
          <w:sz w:val="22"/>
          <w:szCs w:val="22"/>
          <w:lang w:val="en-US"/>
        </w:rPr>
        <w:t>HİA</w:t>
      </w:r>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anketindeki</w:t>
      </w:r>
      <w:proofErr w:type="spellEnd"/>
      <w:r>
        <w:rPr>
          <w:rFonts w:ascii="Calibri" w:eastAsia="Calibri" w:hAnsi="Calibri" w:cs="Calibri"/>
          <w:color w:val="000000" w:themeColor="text1"/>
          <w:sz w:val="22"/>
          <w:szCs w:val="22"/>
          <w:lang w:val="en-US"/>
        </w:rPr>
        <w:t xml:space="preserve"> son </w:t>
      </w:r>
      <w:proofErr w:type="spellStart"/>
      <w:r>
        <w:rPr>
          <w:rFonts w:ascii="Calibri" w:eastAsia="Calibri" w:hAnsi="Calibri" w:cs="Calibri"/>
          <w:color w:val="000000" w:themeColor="text1"/>
          <w:sz w:val="22"/>
          <w:szCs w:val="22"/>
          <w:lang w:val="en-US"/>
        </w:rPr>
        <w:t>değişikliklerle</w:t>
      </w:r>
      <w:proofErr w:type="spellEnd"/>
      <w:r>
        <w:rPr>
          <w:rFonts w:ascii="Calibri" w:eastAsia="Calibri" w:hAnsi="Calibri" w:cs="Calibri"/>
          <w:color w:val="000000" w:themeColor="text1"/>
          <w:sz w:val="22"/>
          <w:szCs w:val="22"/>
          <w:lang w:val="en-US"/>
        </w:rPr>
        <w:t xml:space="preserve"> de </w:t>
      </w:r>
      <w:proofErr w:type="spellStart"/>
      <w:r>
        <w:rPr>
          <w:rFonts w:ascii="Calibri" w:eastAsia="Calibri" w:hAnsi="Calibri" w:cs="Calibri"/>
          <w:color w:val="000000" w:themeColor="text1"/>
          <w:sz w:val="22"/>
          <w:szCs w:val="22"/>
          <w:lang w:val="en-US"/>
        </w:rPr>
        <w:t>örtüşmektedir</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Nitekim</w:t>
      </w:r>
      <w:proofErr w:type="spellEnd"/>
      <w:r>
        <w:rPr>
          <w:rFonts w:ascii="Calibri" w:eastAsia="Calibri" w:hAnsi="Calibri" w:cs="Calibri"/>
          <w:color w:val="000000" w:themeColor="text1"/>
          <w:sz w:val="22"/>
          <w:szCs w:val="22"/>
          <w:lang w:val="en-US"/>
        </w:rPr>
        <w:t xml:space="preserve"> TÜİK, 2021’den </w:t>
      </w:r>
      <w:proofErr w:type="spellStart"/>
      <w:r>
        <w:rPr>
          <w:rFonts w:ascii="Calibri" w:eastAsia="Calibri" w:hAnsi="Calibri" w:cs="Calibri"/>
          <w:color w:val="000000" w:themeColor="text1"/>
          <w:sz w:val="22"/>
          <w:szCs w:val="22"/>
          <w:lang w:val="en-US"/>
        </w:rPr>
        <w:t>itibaren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bir</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kişinin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hâlen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eğitim</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görüp</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görmediğine</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dair</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soruya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verilen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yanıtı</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tatildeyken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geri</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dönmesi</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beklenen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bireyler</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için</w:t>
      </w:r>
      <w:proofErr w:type="spellEnd"/>
      <w:r>
        <w:rPr>
          <w:rFonts w:ascii="Calibri" w:eastAsia="Calibri" w:hAnsi="Calibri" w:cs="Calibri"/>
          <w:color w:val="000000" w:themeColor="text1"/>
          <w:sz w:val="22"/>
          <w:szCs w:val="22"/>
          <w:lang w:val="en-US"/>
        </w:rPr>
        <w:t xml:space="preserve"> de </w:t>
      </w:r>
      <w:proofErr w:type="spellStart"/>
      <w:r>
        <w:rPr>
          <w:rFonts w:ascii="Calibri" w:eastAsia="Calibri" w:hAnsi="Calibri" w:cs="Calibri"/>
          <w:color w:val="000000" w:themeColor="text1"/>
          <w:sz w:val="22"/>
          <w:szCs w:val="22"/>
          <w:lang w:val="en-US"/>
        </w:rPr>
        <w:t>geçerli</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olacak</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şekilde</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değiştirmiştir</w:t>
      </w:r>
      <w:proofErr w:type="spellEnd"/>
      <w:r>
        <w:rPr>
          <w:rFonts w:ascii="Calibri" w:eastAsia="Calibri" w:hAnsi="Calibri" w:cs="Calibri"/>
          <w:color w:val="000000" w:themeColor="text1"/>
          <w:sz w:val="22"/>
          <w:szCs w:val="22"/>
          <w:lang w:val="en-US"/>
        </w:rPr>
        <w:t xml:space="preserve">. Bu </w:t>
      </w:r>
      <w:proofErr w:type="spellStart"/>
      <w:r>
        <w:rPr>
          <w:rFonts w:ascii="Calibri" w:eastAsia="Calibri" w:hAnsi="Calibri" w:cs="Calibri"/>
          <w:color w:val="000000" w:themeColor="text1"/>
          <w:sz w:val="22"/>
          <w:szCs w:val="22"/>
          <w:lang w:val="en-US"/>
        </w:rPr>
        <w:t>hamle</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makuldür</w:t>
      </w:r>
      <w:proofErr w:type="spellEnd"/>
      <w:r>
        <w:rPr>
          <w:rFonts w:ascii="Calibri" w:eastAsia="Calibri" w:hAnsi="Calibri" w:cs="Calibri"/>
          <w:color w:val="000000" w:themeColor="text1"/>
          <w:sz w:val="22"/>
          <w:szCs w:val="22"/>
          <w:lang w:val="en-US"/>
        </w:rPr>
        <w:t>;</w:t>
      </w:r>
      <w:r w:rsidR="00E649B3">
        <w:rPr>
          <w:rFonts w:ascii="Calibri" w:eastAsia="Calibri" w:hAnsi="Calibri" w:cs="Calibri"/>
          <w:color w:val="000000" w:themeColor="text1"/>
          <w:sz w:val="22"/>
          <w:szCs w:val="22"/>
          <w:lang w:val="en-US"/>
        </w:rPr>
        <w:t xml:space="preserve"> </w:t>
      </w:r>
      <w:proofErr w:type="spellStart"/>
      <w:r w:rsidR="00E649B3">
        <w:rPr>
          <w:rFonts w:ascii="Calibri" w:eastAsia="Calibri" w:hAnsi="Calibri" w:cs="Calibri"/>
          <w:color w:val="000000" w:themeColor="text1"/>
          <w:sz w:val="22"/>
          <w:szCs w:val="22"/>
          <w:lang w:val="en-US"/>
        </w:rPr>
        <w:t>zira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tarihsel</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olarak</w:t>
      </w:r>
      <w:proofErr w:type="spellEnd"/>
      <w:r>
        <w:rPr>
          <w:rFonts w:ascii="Calibri" w:eastAsia="Calibri" w:hAnsi="Calibri" w:cs="Calibri"/>
          <w:color w:val="000000" w:themeColor="text1"/>
          <w:sz w:val="22"/>
          <w:szCs w:val="22"/>
          <w:lang w:val="en-US"/>
        </w:rPr>
        <w:t xml:space="preserve"> EUROSTAT </w:t>
      </w:r>
      <w:proofErr w:type="spellStart"/>
      <w:r>
        <w:rPr>
          <w:rFonts w:ascii="Calibri" w:eastAsia="Calibri" w:hAnsi="Calibri" w:cs="Calibri"/>
          <w:color w:val="000000" w:themeColor="text1"/>
          <w:sz w:val="22"/>
          <w:szCs w:val="22"/>
          <w:lang w:val="en-US"/>
        </w:rPr>
        <w:t>tanımı</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yaz</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tatilindeki</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gençleri</w:t>
      </w:r>
      <w:proofErr w:type="spellEnd"/>
      <w:r>
        <w:rPr>
          <w:rFonts w:ascii="Calibri" w:eastAsia="Calibri" w:hAnsi="Calibri" w:cs="Calibri"/>
          <w:color w:val="000000" w:themeColor="text1"/>
          <w:sz w:val="22"/>
          <w:szCs w:val="22"/>
          <w:lang w:val="en-US"/>
        </w:rPr>
        <w:t xml:space="preserve"> NEET </w:t>
      </w:r>
      <w:proofErr w:type="spellStart"/>
      <w:r>
        <w:rPr>
          <w:rFonts w:ascii="Calibri" w:eastAsia="Calibri" w:hAnsi="Calibri" w:cs="Calibri"/>
          <w:color w:val="000000" w:themeColor="text1"/>
          <w:sz w:val="22"/>
          <w:szCs w:val="22"/>
          <w:lang w:val="en-US"/>
        </w:rPr>
        <w:t>olarak</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sınıflandırma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potansiyeline</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sahipti</w:t>
      </w:r>
      <w:proofErr w:type="spellEnd"/>
      <w:r>
        <w:rPr>
          <w:rFonts w:ascii="Calibri" w:eastAsia="Calibri" w:hAnsi="Calibri" w:cs="Calibri"/>
          <w:color w:val="000000" w:themeColor="text1"/>
          <w:sz w:val="22"/>
          <w:szCs w:val="22"/>
          <w:lang w:val="en-US"/>
        </w:rPr>
        <w:t xml:space="preserve">. </w:t>
      </w:r>
      <w:r w:rsidR="008F5B8B">
        <w:rPr>
          <w:rFonts w:ascii="Calibri" w:eastAsia="Calibri" w:hAnsi="Calibri" w:cs="Calibri"/>
          <w:color w:val="000000" w:themeColor="text1"/>
          <w:sz w:val="22"/>
          <w:szCs w:val="22"/>
          <w:lang w:val="en-US"/>
        </w:rPr>
        <w:t xml:space="preserve">Büyük </w:t>
      </w:r>
      <w:proofErr w:type="spellStart"/>
      <w:r w:rsidR="008F5B8B">
        <w:rPr>
          <w:rFonts w:ascii="Calibri" w:eastAsia="Calibri" w:hAnsi="Calibri" w:cs="Calibri"/>
          <w:color w:val="000000" w:themeColor="text1"/>
          <w:sz w:val="22"/>
          <w:szCs w:val="22"/>
          <w:lang w:val="en-US"/>
        </w:rPr>
        <w:t>olasılıkla</w:t>
      </w:r>
      <w:proofErr w:type="spellEnd"/>
      <w:r w:rsidR="008F5B8B">
        <w:rPr>
          <w:rFonts w:ascii="Calibri" w:eastAsia="Calibri" w:hAnsi="Calibri" w:cs="Calibri"/>
          <w:color w:val="000000" w:themeColor="text1"/>
          <w:sz w:val="22"/>
          <w:szCs w:val="22"/>
          <w:lang w:val="en-US"/>
        </w:rPr>
        <w:t xml:space="preserve"> </w:t>
      </w:r>
      <w:proofErr w:type="spellStart"/>
      <w:r w:rsidR="008F5B8B">
        <w:rPr>
          <w:rFonts w:ascii="Calibri" w:eastAsia="Calibri" w:hAnsi="Calibri" w:cs="Calibri"/>
          <w:color w:val="000000" w:themeColor="text1"/>
          <w:sz w:val="22"/>
          <w:szCs w:val="22"/>
          <w:lang w:val="en-US"/>
        </w:rPr>
        <w:t>s</w:t>
      </w:r>
      <w:r>
        <w:rPr>
          <w:rFonts w:ascii="Calibri" w:eastAsia="Calibri" w:hAnsi="Calibri" w:cs="Calibri"/>
          <w:color w:val="000000" w:themeColor="text1"/>
          <w:sz w:val="22"/>
          <w:szCs w:val="22"/>
          <w:lang w:val="en-US"/>
        </w:rPr>
        <w:t>öz</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konusu</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değişikliğin</w:t>
      </w:r>
      <w:proofErr w:type="spellEnd"/>
      <w:r w:rsidR="008F5B8B">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bir</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sonucu</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olarak</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TÜİK’in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resmî</w:t>
      </w:r>
      <w:proofErr w:type="spellEnd"/>
      <w:r>
        <w:rPr>
          <w:rFonts w:ascii="Calibri" w:eastAsia="Calibri" w:hAnsi="Calibri" w:cs="Calibri"/>
          <w:color w:val="000000" w:themeColor="text1"/>
          <w:sz w:val="22"/>
          <w:szCs w:val="22"/>
          <w:lang w:val="en-US"/>
        </w:rPr>
        <w:t xml:space="preserve"> NEET </w:t>
      </w:r>
      <w:proofErr w:type="spellStart"/>
      <w:r>
        <w:rPr>
          <w:rFonts w:ascii="Calibri" w:eastAsia="Calibri" w:hAnsi="Calibri" w:cs="Calibri"/>
          <w:color w:val="000000" w:themeColor="text1"/>
          <w:sz w:val="22"/>
          <w:szCs w:val="22"/>
          <w:lang w:val="en-US"/>
        </w:rPr>
        <w:t>oranı</w:t>
      </w:r>
      <w:proofErr w:type="spellEnd"/>
      <w:r>
        <w:rPr>
          <w:rFonts w:ascii="Calibri" w:eastAsia="Calibri" w:hAnsi="Calibri" w:cs="Calibri"/>
          <w:color w:val="000000" w:themeColor="text1"/>
          <w:sz w:val="22"/>
          <w:szCs w:val="22"/>
          <w:lang w:val="en-US"/>
        </w:rPr>
        <w:t xml:space="preserve"> 2021’de </w:t>
      </w:r>
      <w:proofErr w:type="spellStart"/>
      <w:r>
        <w:rPr>
          <w:rFonts w:ascii="Calibri" w:eastAsia="Calibri" w:hAnsi="Calibri" w:cs="Calibri"/>
          <w:color w:val="000000" w:themeColor="text1"/>
          <w:sz w:val="22"/>
          <w:szCs w:val="22"/>
          <w:lang w:val="en-US"/>
        </w:rPr>
        <w:t>yaklaşık</w:t>
      </w:r>
      <w:proofErr w:type="spellEnd"/>
      <w:r>
        <w:rPr>
          <w:rFonts w:ascii="Calibri" w:eastAsia="Calibri" w:hAnsi="Calibri" w:cs="Calibri"/>
          <w:color w:val="000000" w:themeColor="text1"/>
          <w:sz w:val="22"/>
          <w:szCs w:val="22"/>
          <w:lang w:val="en-US"/>
        </w:rPr>
        <w:t xml:space="preserve"> 7 </w:t>
      </w:r>
      <w:proofErr w:type="spellStart"/>
      <w:r>
        <w:rPr>
          <w:rFonts w:ascii="Calibri" w:eastAsia="Calibri" w:hAnsi="Calibri" w:cs="Calibri"/>
          <w:color w:val="000000" w:themeColor="text1"/>
          <w:sz w:val="22"/>
          <w:szCs w:val="22"/>
          <w:lang w:val="en-US"/>
        </w:rPr>
        <w:t>puanlık</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belirgin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bir</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seri</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kırılması</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gösterm</w:t>
      </w:r>
      <w:r w:rsidR="00D607BA">
        <w:rPr>
          <w:rFonts w:ascii="Calibri" w:eastAsia="Calibri" w:hAnsi="Calibri" w:cs="Calibri"/>
          <w:color w:val="000000" w:themeColor="text1"/>
          <w:sz w:val="22"/>
          <w:szCs w:val="22"/>
          <w:lang w:val="en-US"/>
        </w:rPr>
        <w:t>iştir</w:t>
      </w:r>
      <w:proofErr w:type="spellEnd"/>
      <w:r w:rsidR="00D607BA">
        <w:rPr>
          <w:rFonts w:ascii="Calibri" w:eastAsia="Calibri" w:hAnsi="Calibri" w:cs="Calibri"/>
          <w:color w:val="000000" w:themeColor="text1"/>
          <w:sz w:val="22"/>
          <w:szCs w:val="22"/>
          <w:lang w:val="en-US"/>
        </w:rPr>
        <w:t>.</w:t>
      </w:r>
      <w:r>
        <w:rPr>
          <w:rFonts w:ascii="Calibri" w:eastAsia="Calibri" w:hAnsi="Calibri" w:cs="Calibri"/>
          <w:color w:val="000000" w:themeColor="text1"/>
          <w:sz w:val="22"/>
          <w:szCs w:val="22"/>
          <w:lang w:val="en-US"/>
        </w:rPr>
        <w:t xml:space="preserve"> </w:t>
      </w:r>
    </w:p>
    <w:p w14:paraId="22BC82F6" w14:textId="39CDF22E" w:rsidR="00DC0CC4" w:rsidRDefault="00D607BA" w:rsidP="244897FC">
      <w:pPr>
        <w:widowControl w:val="0"/>
        <w:pBdr>
          <w:top w:val="nil"/>
          <w:left w:val="nil"/>
          <w:bottom w:val="nil"/>
          <w:right w:val="nil"/>
          <w:between w:val="nil"/>
        </w:pBdr>
        <w:spacing w:before="290" w:line="352" w:lineRule="auto"/>
        <w:ind w:right="256"/>
        <w:jc w:val="both"/>
        <w:rPr>
          <w:rFonts w:ascii="Calibri" w:eastAsia="Calibri" w:hAnsi="Calibri" w:cs="Calibri"/>
          <w:color w:val="000000"/>
          <w:sz w:val="22"/>
          <w:szCs w:val="22"/>
          <w:lang w:val="en-US"/>
        </w:rPr>
      </w:pPr>
      <w:r>
        <w:rPr>
          <w:rFonts w:ascii="Calibri" w:eastAsia="Calibri" w:hAnsi="Calibri" w:cs="Calibri"/>
          <w:color w:val="000000" w:themeColor="text1"/>
          <w:sz w:val="22"/>
          <w:szCs w:val="22"/>
          <w:lang w:val="en-US"/>
        </w:rPr>
        <w:t>B</w:t>
      </w:r>
      <w:r w:rsidR="0073568F">
        <w:rPr>
          <w:rFonts w:ascii="Calibri" w:eastAsia="Calibri" w:hAnsi="Calibri" w:cs="Calibri"/>
          <w:color w:val="000000" w:themeColor="text1"/>
          <w:sz w:val="22"/>
          <w:szCs w:val="22"/>
          <w:lang w:val="en-US"/>
        </w:rPr>
        <w:t>u durum</w:t>
      </w:r>
      <w:r>
        <w:rPr>
          <w:rFonts w:ascii="Calibri" w:eastAsia="Calibri" w:hAnsi="Calibri" w:cs="Calibri"/>
          <w:color w:val="000000" w:themeColor="text1"/>
          <w:sz w:val="22"/>
          <w:szCs w:val="22"/>
          <w:lang w:val="en-US"/>
        </w:rPr>
        <w:t>,</w:t>
      </w:r>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Türkiye’deki</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NEETlere</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ilişkin</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uzun</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vadeli</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serinin</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karşılaştırma</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amacıyla</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kullanılmasını</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lastRenderedPageBreak/>
        <w:t>güçleştirmektedir</w:t>
      </w:r>
      <w:proofErr w:type="spellEnd"/>
      <w:r w:rsidR="0073568F">
        <w:rPr>
          <w:rFonts w:ascii="Calibri" w:eastAsia="Calibri" w:hAnsi="Calibri" w:cs="Calibri"/>
          <w:color w:val="000000" w:themeColor="text1"/>
          <w:sz w:val="22"/>
          <w:szCs w:val="22"/>
          <w:lang w:val="en-US"/>
        </w:rPr>
        <w:t xml:space="preserve">. Bu </w:t>
      </w:r>
      <w:proofErr w:type="spellStart"/>
      <w:r w:rsidR="0073568F">
        <w:rPr>
          <w:rFonts w:ascii="Calibri" w:eastAsia="Calibri" w:hAnsi="Calibri" w:cs="Calibri"/>
          <w:color w:val="000000" w:themeColor="text1"/>
          <w:sz w:val="22"/>
          <w:szCs w:val="22"/>
          <w:lang w:val="en-US"/>
        </w:rPr>
        <w:t>araştırma</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notu</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benzer</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bir</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yönde</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ilerlemeyi</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amaçlamakta</w:t>
      </w:r>
      <w:proofErr w:type="spellEnd"/>
      <w:r w:rsidR="0073568F">
        <w:rPr>
          <w:rFonts w:ascii="Calibri" w:eastAsia="Calibri" w:hAnsi="Calibri" w:cs="Calibri"/>
          <w:color w:val="000000" w:themeColor="text1"/>
          <w:sz w:val="22"/>
          <w:szCs w:val="22"/>
          <w:lang w:val="en-US"/>
        </w:rPr>
        <w:t xml:space="preserve"> ve NEET kara </w:t>
      </w:r>
      <w:proofErr w:type="spellStart"/>
      <w:r w:rsidR="0073568F">
        <w:rPr>
          <w:rFonts w:ascii="Calibri" w:eastAsia="Calibri" w:hAnsi="Calibri" w:cs="Calibri"/>
          <w:color w:val="000000" w:themeColor="text1"/>
          <w:sz w:val="22"/>
          <w:szCs w:val="22"/>
          <w:lang w:val="en-US"/>
        </w:rPr>
        <w:t>kutusunu</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açarak</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bileşenlerindeki</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kavramsal</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değişikliklere</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olanak</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tanımayı</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hedeflemektedir</w:t>
      </w:r>
      <w:proofErr w:type="spellEnd"/>
      <w:r w:rsidR="0073568F">
        <w:rPr>
          <w:rFonts w:ascii="Calibri" w:eastAsia="Calibri" w:hAnsi="Calibri" w:cs="Calibri"/>
          <w:color w:val="000000" w:themeColor="text1"/>
          <w:sz w:val="22"/>
          <w:szCs w:val="22"/>
          <w:lang w:val="en-US"/>
        </w:rPr>
        <w:t xml:space="preserve">. Bu </w:t>
      </w:r>
      <w:proofErr w:type="spellStart"/>
      <w:r w:rsidR="0073568F">
        <w:rPr>
          <w:rFonts w:ascii="Calibri" w:eastAsia="Calibri" w:hAnsi="Calibri" w:cs="Calibri"/>
          <w:color w:val="000000" w:themeColor="text1"/>
          <w:sz w:val="22"/>
          <w:szCs w:val="22"/>
          <w:lang w:val="en-US"/>
        </w:rPr>
        <w:t>değişiklikler</w:t>
      </w:r>
      <w:proofErr w:type="spellEnd"/>
      <w:r w:rsidR="0073568F">
        <w:rPr>
          <w:rFonts w:ascii="Calibri" w:eastAsia="Calibri" w:hAnsi="Calibri" w:cs="Calibri"/>
          <w:color w:val="000000" w:themeColor="text1"/>
          <w:sz w:val="22"/>
          <w:szCs w:val="22"/>
          <w:lang w:val="en-US"/>
        </w:rPr>
        <w:t>, “</w:t>
      </w:r>
      <w:proofErr w:type="spellStart"/>
      <w:r w:rsidR="0073568F">
        <w:rPr>
          <w:rFonts w:ascii="Calibri" w:eastAsia="Calibri" w:hAnsi="Calibri" w:cs="Calibri"/>
          <w:color w:val="000000" w:themeColor="text1"/>
          <w:sz w:val="22"/>
          <w:szCs w:val="22"/>
          <w:lang w:val="en-US"/>
        </w:rPr>
        <w:t>öğrenci”nin</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çeşitli</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tanımlarını</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içermekte</w:t>
      </w:r>
      <w:proofErr w:type="spellEnd"/>
      <w:r w:rsidR="0073568F">
        <w:rPr>
          <w:rFonts w:ascii="Calibri" w:eastAsia="Calibri" w:hAnsi="Calibri" w:cs="Calibri"/>
          <w:color w:val="000000" w:themeColor="text1"/>
          <w:sz w:val="22"/>
          <w:szCs w:val="22"/>
          <w:lang w:val="en-US"/>
        </w:rPr>
        <w:t xml:space="preserve"> ve </w:t>
      </w:r>
      <w:proofErr w:type="spellStart"/>
      <w:r w:rsidR="0073568F">
        <w:rPr>
          <w:rFonts w:ascii="Calibri" w:eastAsia="Calibri" w:hAnsi="Calibri" w:cs="Calibri"/>
          <w:color w:val="000000" w:themeColor="text1"/>
          <w:sz w:val="22"/>
          <w:szCs w:val="22"/>
          <w:lang w:val="en-US"/>
        </w:rPr>
        <w:t>belirli</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karşılı</w:t>
      </w:r>
      <w:r>
        <w:rPr>
          <w:rFonts w:ascii="Calibri" w:eastAsia="Calibri" w:hAnsi="Calibri" w:cs="Calibri"/>
          <w:color w:val="000000" w:themeColor="text1"/>
          <w:sz w:val="22"/>
          <w:szCs w:val="22"/>
          <w:lang w:val="en-US"/>
        </w:rPr>
        <w:t>ğı</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ödenmemiş</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faaliyetleri</w:t>
      </w:r>
      <w:proofErr w:type="spellEnd"/>
      <w:r w:rsidR="0073568F">
        <w:rPr>
          <w:rFonts w:ascii="Calibri" w:eastAsia="Calibri" w:hAnsi="Calibri" w:cs="Calibri"/>
          <w:color w:val="000000" w:themeColor="text1"/>
          <w:sz w:val="22"/>
          <w:szCs w:val="22"/>
          <w:lang w:val="en-US"/>
        </w:rPr>
        <w:t xml:space="preserve"> de </w:t>
      </w:r>
      <w:proofErr w:type="spellStart"/>
      <w:r w:rsidR="0073568F">
        <w:rPr>
          <w:rFonts w:ascii="Calibri" w:eastAsia="Calibri" w:hAnsi="Calibri" w:cs="Calibri"/>
          <w:color w:val="000000" w:themeColor="text1"/>
          <w:sz w:val="22"/>
          <w:szCs w:val="22"/>
          <w:lang w:val="en-US"/>
        </w:rPr>
        <w:t>kapsamaktadır</w:t>
      </w:r>
      <w:proofErr w:type="spellEnd"/>
      <w:r w:rsidR="0073568F">
        <w:rPr>
          <w:rFonts w:ascii="Calibri" w:eastAsia="Calibri" w:hAnsi="Calibri" w:cs="Calibri"/>
          <w:color w:val="000000" w:themeColor="text1"/>
          <w:sz w:val="22"/>
          <w:szCs w:val="22"/>
          <w:lang w:val="en-US"/>
        </w:rPr>
        <w:t xml:space="preserve">. Bu yeni </w:t>
      </w:r>
      <w:proofErr w:type="spellStart"/>
      <w:r w:rsidR="0073568F">
        <w:rPr>
          <w:rFonts w:ascii="Calibri" w:eastAsia="Calibri" w:hAnsi="Calibri" w:cs="Calibri"/>
          <w:color w:val="000000" w:themeColor="text1"/>
          <w:sz w:val="22"/>
          <w:szCs w:val="22"/>
          <w:lang w:val="en-US"/>
        </w:rPr>
        <w:t>kopukluk</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tanımlarından</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bir</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kısmı</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yalnızca</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öğrenci</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kavramını</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genişletmekle</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kalmayıp</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aynı</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zamanda</w:t>
      </w:r>
      <w:proofErr w:type="spellEnd"/>
      <w:r w:rsidR="0073568F">
        <w:rPr>
          <w:rFonts w:ascii="Calibri" w:eastAsia="Calibri" w:hAnsi="Calibri" w:cs="Calibri"/>
          <w:color w:val="000000" w:themeColor="text1"/>
          <w:sz w:val="22"/>
          <w:szCs w:val="22"/>
          <w:lang w:val="en-US"/>
        </w:rPr>
        <w:t xml:space="preserve"> ICLS </w:t>
      </w:r>
      <w:proofErr w:type="spellStart"/>
      <w:r w:rsidR="0073568F">
        <w:rPr>
          <w:rFonts w:ascii="Calibri" w:eastAsia="Calibri" w:hAnsi="Calibri" w:cs="Calibri"/>
          <w:color w:val="000000" w:themeColor="text1"/>
          <w:sz w:val="22"/>
          <w:szCs w:val="22"/>
          <w:lang w:val="en-US"/>
        </w:rPr>
        <w:t>tarafından</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geliştirilen</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işte</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olmak</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kavramını</w:t>
      </w:r>
      <w:proofErr w:type="spellEnd"/>
      <w:r w:rsidR="0073568F">
        <w:rPr>
          <w:rFonts w:ascii="Calibri" w:eastAsia="Calibri" w:hAnsi="Calibri" w:cs="Calibri"/>
          <w:color w:val="000000" w:themeColor="text1"/>
          <w:sz w:val="22"/>
          <w:szCs w:val="22"/>
          <w:lang w:val="en-US"/>
        </w:rPr>
        <w:t xml:space="preserve"> da NEET </w:t>
      </w:r>
      <w:proofErr w:type="spellStart"/>
      <w:r w:rsidR="0073568F">
        <w:rPr>
          <w:rFonts w:ascii="Calibri" w:eastAsia="Calibri" w:hAnsi="Calibri" w:cs="Calibri"/>
          <w:color w:val="000000" w:themeColor="text1"/>
          <w:sz w:val="22"/>
          <w:szCs w:val="22"/>
          <w:lang w:val="en-US"/>
        </w:rPr>
        <w:t>tanımına</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dahil</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etmektedir</w:t>
      </w:r>
      <w:proofErr w:type="spellEnd"/>
      <w:r w:rsidR="0073568F">
        <w:rPr>
          <w:rFonts w:ascii="Calibri" w:eastAsia="Calibri" w:hAnsi="Calibri" w:cs="Calibri"/>
          <w:color w:val="000000" w:themeColor="text1"/>
          <w:sz w:val="22"/>
          <w:szCs w:val="22"/>
          <w:lang w:val="en-US"/>
        </w:rPr>
        <w:t xml:space="preserve">. Bu </w:t>
      </w:r>
      <w:proofErr w:type="spellStart"/>
      <w:r w:rsidR="0073568F">
        <w:rPr>
          <w:rFonts w:ascii="Calibri" w:eastAsia="Calibri" w:hAnsi="Calibri" w:cs="Calibri"/>
          <w:color w:val="000000" w:themeColor="text1"/>
          <w:sz w:val="22"/>
          <w:szCs w:val="22"/>
          <w:lang w:val="en-US"/>
        </w:rPr>
        <w:t>araştırma</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notu</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piyasa</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faaliyetlerini</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kayıran</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muhasebe</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sistemlerine</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yönelik</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daha</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kapsamlı</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bir</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eleştirinin</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parçası</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olarak</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değerlendirilebilir</w:t>
      </w:r>
      <w:proofErr w:type="spellEnd"/>
      <w:r>
        <w:rPr>
          <w:rFonts w:ascii="Calibri" w:eastAsia="Calibri" w:hAnsi="Calibri" w:cs="Calibri"/>
          <w:color w:val="000000" w:themeColor="text1"/>
          <w:sz w:val="22"/>
          <w:szCs w:val="22"/>
          <w:lang w:val="en-US"/>
        </w:rPr>
        <w:t>.</w:t>
      </w:r>
      <w:r w:rsidR="0073568F">
        <w:rPr>
          <w:rFonts w:ascii="Calibri" w:eastAsia="Calibri" w:hAnsi="Calibri" w:cs="Calibri"/>
          <w:color w:val="000000" w:themeColor="text1"/>
          <w:sz w:val="22"/>
          <w:szCs w:val="22"/>
          <w:lang w:val="en-US"/>
        </w:rPr>
        <w:t xml:space="preserve"> </w:t>
      </w:r>
      <w:r>
        <w:rPr>
          <w:rFonts w:ascii="Calibri" w:eastAsia="Calibri" w:hAnsi="Calibri" w:cs="Calibri"/>
          <w:color w:val="000000" w:themeColor="text1"/>
          <w:sz w:val="22"/>
          <w:szCs w:val="22"/>
          <w:lang w:val="en-US"/>
        </w:rPr>
        <w:t xml:space="preserve">Bu </w:t>
      </w:r>
      <w:proofErr w:type="spellStart"/>
      <w:r>
        <w:rPr>
          <w:rFonts w:ascii="Calibri" w:eastAsia="Calibri" w:hAnsi="Calibri" w:cs="Calibri"/>
          <w:color w:val="000000" w:themeColor="text1"/>
          <w:sz w:val="22"/>
          <w:szCs w:val="22"/>
          <w:lang w:val="en-US"/>
        </w:rPr>
        <w:t>eleştiriye</w:t>
      </w:r>
      <w:proofErr w:type="spellEnd"/>
      <w:r w:rsidR="0073568F">
        <w:rPr>
          <w:rFonts w:ascii="Calibri" w:eastAsia="Calibri" w:hAnsi="Calibri" w:cs="Calibri"/>
          <w:color w:val="000000" w:themeColor="text1"/>
          <w:sz w:val="22"/>
          <w:szCs w:val="22"/>
          <w:lang w:val="en-US"/>
        </w:rPr>
        <w:t xml:space="preserve">, NEET </w:t>
      </w:r>
      <w:proofErr w:type="spellStart"/>
      <w:r w:rsidR="0073568F">
        <w:rPr>
          <w:rFonts w:ascii="Calibri" w:eastAsia="Calibri" w:hAnsi="Calibri" w:cs="Calibri"/>
          <w:color w:val="000000" w:themeColor="text1"/>
          <w:sz w:val="22"/>
          <w:szCs w:val="22"/>
          <w:lang w:val="en-US"/>
        </w:rPr>
        <w:t>kavramının</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kopukluğu</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ölçtüğüne</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ilişkin</w:t>
      </w:r>
      <w:proofErr w:type="spellEnd"/>
      <w:r w:rsidR="0073568F">
        <w:rPr>
          <w:rFonts w:ascii="Calibri" w:eastAsia="Calibri" w:hAnsi="Calibri" w:cs="Calibri"/>
          <w:color w:val="000000" w:themeColor="text1"/>
          <w:sz w:val="22"/>
          <w:szCs w:val="22"/>
          <w:lang w:val="en-US"/>
        </w:rPr>
        <w:t xml:space="preserve"> ek </w:t>
      </w:r>
      <w:proofErr w:type="spellStart"/>
      <w:r w:rsidR="0073568F">
        <w:rPr>
          <w:rFonts w:ascii="Calibri" w:eastAsia="Calibri" w:hAnsi="Calibri" w:cs="Calibri"/>
          <w:color w:val="000000" w:themeColor="text1"/>
          <w:sz w:val="22"/>
          <w:szCs w:val="22"/>
          <w:lang w:val="en-US"/>
        </w:rPr>
        <w:t>kaygı</w:t>
      </w:r>
      <w:proofErr w:type="spellEnd"/>
      <w:r w:rsidR="0073568F">
        <w:rPr>
          <w:rFonts w:ascii="Calibri" w:eastAsia="Calibri" w:hAnsi="Calibri" w:cs="Calibri"/>
          <w:color w:val="000000" w:themeColor="text1"/>
          <w:sz w:val="22"/>
          <w:szCs w:val="22"/>
          <w:lang w:val="en-US"/>
        </w:rPr>
        <w:t xml:space="preserve"> da </w:t>
      </w:r>
      <w:proofErr w:type="spellStart"/>
      <w:r w:rsidR="0073568F">
        <w:rPr>
          <w:rFonts w:ascii="Calibri" w:eastAsia="Calibri" w:hAnsi="Calibri" w:cs="Calibri"/>
          <w:color w:val="000000" w:themeColor="text1"/>
          <w:sz w:val="22"/>
          <w:szCs w:val="22"/>
          <w:lang w:val="en-US"/>
        </w:rPr>
        <w:t>eşlik</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etmektedir</w:t>
      </w:r>
      <w:proofErr w:type="spellEnd"/>
      <w:r w:rsidR="0073568F">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zira</w:t>
      </w:r>
      <w:proofErr w:type="spellEnd"/>
      <w:r>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kopukluk</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toplumsal</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bir</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bakış</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açısıyla</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piyasa</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işlemlerinden</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çok</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daha</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tartışmalı</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bir</w:t>
      </w:r>
      <w:proofErr w:type="spellEnd"/>
      <w:r w:rsidR="0073568F">
        <w:rPr>
          <w:rFonts w:ascii="Calibri" w:eastAsia="Calibri" w:hAnsi="Calibri" w:cs="Calibri"/>
          <w:color w:val="000000" w:themeColor="text1"/>
          <w:sz w:val="22"/>
          <w:szCs w:val="22"/>
          <w:lang w:val="en-US"/>
        </w:rPr>
        <w:t xml:space="preserve"> </w:t>
      </w:r>
      <w:proofErr w:type="spellStart"/>
      <w:r w:rsidR="0073568F">
        <w:rPr>
          <w:rFonts w:ascii="Calibri" w:eastAsia="Calibri" w:hAnsi="Calibri" w:cs="Calibri"/>
          <w:color w:val="000000" w:themeColor="text1"/>
          <w:sz w:val="22"/>
          <w:szCs w:val="22"/>
          <w:lang w:val="en-US"/>
        </w:rPr>
        <w:t>kavramdır</w:t>
      </w:r>
      <w:proofErr w:type="spellEnd"/>
      <w:r w:rsidR="0073568F">
        <w:rPr>
          <w:rFonts w:ascii="Calibri" w:eastAsia="Calibri" w:hAnsi="Calibri" w:cs="Calibri"/>
          <w:color w:val="000000" w:themeColor="text1"/>
          <w:sz w:val="22"/>
          <w:szCs w:val="22"/>
          <w:lang w:val="en-US"/>
        </w:rPr>
        <w:t>.</w:t>
      </w:r>
    </w:p>
    <w:p w14:paraId="43493F4B" w14:textId="77777777" w:rsidR="00C44FC6" w:rsidRDefault="0073568F" w:rsidP="244897FC">
      <w:pPr>
        <w:widowControl w:val="0"/>
        <w:pBdr>
          <w:top w:val="nil"/>
          <w:left w:val="nil"/>
          <w:bottom w:val="nil"/>
          <w:right w:val="nil"/>
          <w:between w:val="nil"/>
        </w:pBdr>
        <w:spacing w:before="290" w:line="352" w:lineRule="auto"/>
        <w:ind w:right="256"/>
        <w:jc w:val="both"/>
        <w:rPr>
          <w:rFonts w:ascii="Calibri" w:eastAsia="Calibri" w:hAnsi="Calibri" w:cs="Calibri"/>
          <w:color w:val="000000"/>
          <w:sz w:val="22"/>
          <w:szCs w:val="22"/>
          <w:lang w:val="en-US"/>
        </w:rPr>
      </w:pPr>
      <w:proofErr w:type="spellStart"/>
      <w:r>
        <w:rPr>
          <w:rFonts w:ascii="Calibri" w:eastAsia="Calibri" w:hAnsi="Calibri" w:cs="Calibri"/>
          <w:color w:val="000000"/>
          <w:sz w:val="22"/>
          <w:szCs w:val="22"/>
          <w:lang w:val="en-US"/>
        </w:rPr>
        <w:t>Kopukluk</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ölçütlerini</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karşılaştırma</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amacıyla</w:t>
      </w:r>
      <w:proofErr w:type="spellEnd"/>
      <w:r>
        <w:rPr>
          <w:rFonts w:ascii="Calibri" w:eastAsia="Calibri" w:hAnsi="Calibri" w:cs="Calibri"/>
          <w:color w:val="000000"/>
          <w:sz w:val="22"/>
          <w:szCs w:val="22"/>
          <w:lang w:val="en-US"/>
        </w:rPr>
        <w:t xml:space="preserve"> NEET </w:t>
      </w:r>
      <w:proofErr w:type="spellStart"/>
      <w:r>
        <w:rPr>
          <w:rFonts w:ascii="Calibri" w:eastAsia="Calibri" w:hAnsi="Calibri" w:cs="Calibri"/>
          <w:color w:val="000000"/>
          <w:sz w:val="22"/>
          <w:szCs w:val="22"/>
          <w:lang w:val="en-US"/>
        </w:rPr>
        <w:t>oranı</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Eurostat’ın</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tanımı</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esas</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alınarak</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hesaplanmıştır</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bu</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tanıma</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göre</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referans</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haftasında</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ücretli</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bir</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işte</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en</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az</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bir</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saat</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çalışmayan</w:t>
      </w:r>
      <w:proofErr w:type="spellEnd"/>
      <w:r>
        <w:rPr>
          <w:rFonts w:ascii="Calibri" w:eastAsia="Calibri" w:hAnsi="Calibri" w:cs="Calibri"/>
          <w:color w:val="000000"/>
          <w:sz w:val="22"/>
          <w:szCs w:val="22"/>
          <w:lang w:val="en-US"/>
        </w:rPr>
        <w:t xml:space="preserve"> ve </w:t>
      </w:r>
      <w:proofErr w:type="spellStart"/>
      <w:r>
        <w:rPr>
          <w:rFonts w:ascii="Calibri" w:eastAsia="Calibri" w:hAnsi="Calibri" w:cs="Calibri"/>
          <w:color w:val="000000"/>
          <w:sz w:val="22"/>
          <w:szCs w:val="22"/>
          <w:lang w:val="en-US"/>
        </w:rPr>
        <w:t>görüşmeden</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önceki</w:t>
      </w:r>
      <w:proofErr w:type="spellEnd"/>
      <w:r>
        <w:rPr>
          <w:rFonts w:ascii="Calibri" w:eastAsia="Calibri" w:hAnsi="Calibri" w:cs="Calibri"/>
          <w:color w:val="000000"/>
          <w:sz w:val="22"/>
          <w:szCs w:val="22"/>
          <w:lang w:val="en-US"/>
        </w:rPr>
        <w:t xml:space="preserve"> son </w:t>
      </w:r>
      <w:proofErr w:type="spellStart"/>
      <w:r>
        <w:rPr>
          <w:rFonts w:ascii="Calibri" w:eastAsia="Calibri" w:hAnsi="Calibri" w:cs="Calibri"/>
          <w:color w:val="000000"/>
          <w:sz w:val="22"/>
          <w:szCs w:val="22"/>
          <w:lang w:val="en-US"/>
        </w:rPr>
        <w:t>dört</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hafta</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içinde</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örgün</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ya</w:t>
      </w:r>
      <w:proofErr w:type="spellEnd"/>
      <w:r>
        <w:rPr>
          <w:rFonts w:ascii="Calibri" w:eastAsia="Calibri" w:hAnsi="Calibri" w:cs="Calibri"/>
          <w:color w:val="000000"/>
          <w:sz w:val="22"/>
          <w:szCs w:val="22"/>
          <w:lang w:val="en-US"/>
        </w:rPr>
        <w:t xml:space="preserve"> da </w:t>
      </w:r>
      <w:proofErr w:type="spellStart"/>
      <w:r>
        <w:rPr>
          <w:rFonts w:ascii="Calibri" w:eastAsia="Calibri" w:hAnsi="Calibri" w:cs="Calibri"/>
          <w:color w:val="000000"/>
          <w:sz w:val="22"/>
          <w:szCs w:val="22"/>
          <w:lang w:val="en-US"/>
        </w:rPr>
        <w:t>yaygın</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herhangi</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bir</w:t>
      </w:r>
      <w:proofErr w:type="spellEnd"/>
      <w:r>
        <w:rPr>
          <w:rFonts w:ascii="Calibri" w:eastAsia="Calibri" w:hAnsi="Calibri" w:cs="Calibri"/>
          <w:color w:val="000000"/>
          <w:sz w:val="22"/>
          <w:szCs w:val="22"/>
          <w:lang w:val="en-US"/>
        </w:rPr>
        <w:t xml:space="preserve"> </w:t>
      </w:r>
      <w:proofErr w:type="spellStart"/>
      <w:r w:rsidR="004F5553">
        <w:rPr>
          <w:rFonts w:ascii="Calibri" w:eastAsia="Calibri" w:hAnsi="Calibri" w:cs="Calibri"/>
          <w:color w:val="000000"/>
          <w:sz w:val="22"/>
          <w:szCs w:val="22"/>
          <w:lang w:val="en-US"/>
        </w:rPr>
        <w:t>eğitim</w:t>
      </w:r>
      <w:proofErr w:type="spellEnd"/>
      <w:r w:rsidR="004F5553">
        <w:rPr>
          <w:rFonts w:ascii="Calibri" w:eastAsia="Calibri" w:hAnsi="Calibri" w:cs="Calibri"/>
          <w:color w:val="000000"/>
          <w:sz w:val="22"/>
          <w:szCs w:val="22"/>
          <w:lang w:val="en-US"/>
        </w:rPr>
        <w:t xml:space="preserve"> </w:t>
      </w:r>
      <w:proofErr w:type="spellStart"/>
      <w:r w:rsidR="004F5553">
        <w:rPr>
          <w:rFonts w:ascii="Calibri" w:eastAsia="Calibri" w:hAnsi="Calibri" w:cs="Calibri"/>
          <w:color w:val="000000"/>
          <w:sz w:val="22"/>
          <w:szCs w:val="22"/>
          <w:lang w:val="en-US"/>
        </w:rPr>
        <w:t>programına</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kayıtlı</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olmayan</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bireyler</w:t>
      </w:r>
      <w:proofErr w:type="spellEnd"/>
      <w:r>
        <w:rPr>
          <w:rFonts w:ascii="Calibri" w:eastAsia="Calibri" w:hAnsi="Calibri" w:cs="Calibri"/>
          <w:color w:val="000000"/>
          <w:sz w:val="22"/>
          <w:szCs w:val="22"/>
          <w:lang w:val="en-US"/>
        </w:rPr>
        <w:t xml:space="preserve"> NEET </w:t>
      </w:r>
      <w:proofErr w:type="spellStart"/>
      <w:r>
        <w:rPr>
          <w:rFonts w:ascii="Calibri" w:eastAsia="Calibri" w:hAnsi="Calibri" w:cs="Calibri"/>
          <w:color w:val="000000"/>
          <w:sz w:val="22"/>
          <w:szCs w:val="22"/>
          <w:lang w:val="en-US"/>
        </w:rPr>
        <w:t>olarak</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kabul</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edilmektedir</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Resmî</w:t>
      </w:r>
      <w:proofErr w:type="spellEnd"/>
      <w:r>
        <w:rPr>
          <w:rFonts w:ascii="Calibri" w:eastAsia="Calibri" w:hAnsi="Calibri" w:cs="Calibri"/>
          <w:color w:val="000000"/>
          <w:sz w:val="22"/>
          <w:szCs w:val="22"/>
          <w:lang w:val="en-US"/>
        </w:rPr>
        <w:t xml:space="preserve"> NEET </w:t>
      </w:r>
      <w:proofErr w:type="spellStart"/>
      <w:r>
        <w:rPr>
          <w:rFonts w:ascii="Calibri" w:eastAsia="Calibri" w:hAnsi="Calibri" w:cs="Calibri"/>
          <w:color w:val="000000"/>
          <w:sz w:val="22"/>
          <w:szCs w:val="22"/>
          <w:lang w:val="en-US"/>
        </w:rPr>
        <w:t>oranının</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yanı</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sıra</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kopukluğa</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ilişkin</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üç</w:t>
      </w:r>
      <w:proofErr w:type="spellEnd"/>
      <w:r>
        <w:rPr>
          <w:rFonts w:ascii="Calibri" w:eastAsia="Calibri" w:hAnsi="Calibri" w:cs="Calibri"/>
          <w:color w:val="000000"/>
          <w:sz w:val="22"/>
          <w:szCs w:val="22"/>
          <w:lang w:val="en-US"/>
        </w:rPr>
        <w:t xml:space="preserve"> ek </w:t>
      </w:r>
      <w:proofErr w:type="spellStart"/>
      <w:r>
        <w:rPr>
          <w:rFonts w:ascii="Calibri" w:eastAsia="Calibri" w:hAnsi="Calibri" w:cs="Calibri"/>
          <w:color w:val="000000"/>
          <w:sz w:val="22"/>
          <w:szCs w:val="22"/>
          <w:lang w:val="en-US"/>
        </w:rPr>
        <w:t>ölçüt</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daha</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sunulmaktadır</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İlki</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gayri</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resmî</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öğrencileri</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yani</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bireysel</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olarak</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okuyanları</w:t>
      </w:r>
      <w:proofErr w:type="spellEnd"/>
      <w:r w:rsidR="00E909F1">
        <w:rPr>
          <w:rStyle w:val="DipnotBavurusu"/>
          <w:rFonts w:ascii="Calibri" w:eastAsia="Calibri" w:hAnsi="Calibri" w:cs="Calibri"/>
          <w:color w:val="000000"/>
          <w:sz w:val="22"/>
          <w:szCs w:val="22"/>
          <w:lang w:val="en-US"/>
        </w:rPr>
        <w:footnoteReference w:id="2"/>
      </w:r>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yeniden</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sınıflandırmakta</w:t>
      </w:r>
      <w:proofErr w:type="spellEnd"/>
      <w:r>
        <w:rPr>
          <w:rFonts w:ascii="Calibri" w:eastAsia="Calibri" w:hAnsi="Calibri" w:cs="Calibri"/>
          <w:color w:val="000000"/>
          <w:sz w:val="22"/>
          <w:szCs w:val="22"/>
          <w:lang w:val="en-US"/>
        </w:rPr>
        <w:t xml:space="preserve"> ve </w:t>
      </w:r>
      <w:proofErr w:type="spellStart"/>
      <w:r>
        <w:rPr>
          <w:rFonts w:ascii="Calibri" w:eastAsia="Calibri" w:hAnsi="Calibri" w:cs="Calibri"/>
          <w:color w:val="000000"/>
          <w:sz w:val="22"/>
          <w:szCs w:val="22"/>
          <w:lang w:val="en-US"/>
        </w:rPr>
        <w:t>aynı</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zamanda</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öğrenci</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statüsüne</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ilişkin</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anket</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içi</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çelişkileri</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ele</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almaktadır</w:t>
      </w:r>
      <w:proofErr w:type="spellEnd"/>
      <w:r>
        <w:rPr>
          <w:rFonts w:ascii="Calibri" w:eastAsia="Calibri" w:hAnsi="Calibri" w:cs="Calibri"/>
          <w:color w:val="000000"/>
          <w:sz w:val="22"/>
          <w:szCs w:val="22"/>
          <w:lang w:val="en-US"/>
        </w:rPr>
        <w:t xml:space="preserve">. Birinci </w:t>
      </w:r>
      <w:proofErr w:type="spellStart"/>
      <w:r>
        <w:rPr>
          <w:rFonts w:ascii="Calibri" w:eastAsia="Calibri" w:hAnsi="Calibri" w:cs="Calibri"/>
          <w:color w:val="000000"/>
          <w:sz w:val="22"/>
          <w:szCs w:val="22"/>
          <w:lang w:val="en-US"/>
        </w:rPr>
        <w:t>unsur</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hobi</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niteliğindeki</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faaliyetleri</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dışarıda</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bırakmak</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amacıyla</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haftada</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en</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az</w:t>
      </w:r>
      <w:proofErr w:type="spellEnd"/>
      <w:r>
        <w:rPr>
          <w:rFonts w:ascii="Calibri" w:eastAsia="Calibri" w:hAnsi="Calibri" w:cs="Calibri"/>
          <w:color w:val="000000"/>
          <w:sz w:val="22"/>
          <w:szCs w:val="22"/>
          <w:lang w:val="en-US"/>
        </w:rPr>
        <w:t xml:space="preserve"> 10 </w:t>
      </w:r>
      <w:proofErr w:type="spellStart"/>
      <w:r>
        <w:rPr>
          <w:rFonts w:ascii="Calibri" w:eastAsia="Calibri" w:hAnsi="Calibri" w:cs="Calibri"/>
          <w:color w:val="000000"/>
          <w:sz w:val="22"/>
          <w:szCs w:val="22"/>
          <w:lang w:val="en-US"/>
        </w:rPr>
        <w:t>saatlik</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bireysel</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çalışma</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eşiği</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gerektirmektedir</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İkincisi</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ise</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bir</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kişinin</w:t>
      </w:r>
      <w:proofErr w:type="spellEnd"/>
      <w:r>
        <w:rPr>
          <w:rFonts w:ascii="Calibri" w:eastAsia="Calibri" w:hAnsi="Calibri" w:cs="Calibri"/>
          <w:color w:val="000000"/>
          <w:sz w:val="22"/>
          <w:szCs w:val="22"/>
          <w:lang w:val="en-US"/>
        </w:rPr>
        <w:t xml:space="preserve"> son 4 </w:t>
      </w:r>
      <w:proofErr w:type="spellStart"/>
      <w:r>
        <w:rPr>
          <w:rFonts w:ascii="Calibri" w:eastAsia="Calibri" w:hAnsi="Calibri" w:cs="Calibri"/>
          <w:color w:val="000000"/>
          <w:sz w:val="22"/>
          <w:szCs w:val="22"/>
          <w:lang w:val="en-US"/>
        </w:rPr>
        <w:t>hafta</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içinde</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bir</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okul</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ya</w:t>
      </w:r>
      <w:proofErr w:type="spellEnd"/>
      <w:r>
        <w:rPr>
          <w:rFonts w:ascii="Calibri" w:eastAsia="Calibri" w:hAnsi="Calibri" w:cs="Calibri"/>
          <w:color w:val="000000"/>
          <w:sz w:val="22"/>
          <w:szCs w:val="22"/>
          <w:lang w:val="en-US"/>
        </w:rPr>
        <w:t xml:space="preserve"> da </w:t>
      </w:r>
      <w:proofErr w:type="spellStart"/>
      <w:r>
        <w:rPr>
          <w:rFonts w:ascii="Calibri" w:eastAsia="Calibri" w:hAnsi="Calibri" w:cs="Calibri"/>
          <w:color w:val="000000"/>
          <w:sz w:val="22"/>
          <w:szCs w:val="22"/>
          <w:lang w:val="en-US"/>
        </w:rPr>
        <w:t>kuruma</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devam</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etmediğini</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beyan</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etmesine</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karşın</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neden</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aktif</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olarak</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iş</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aramadığını</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açıklarken</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eğitimde</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olduğunu</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savunması</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gibi</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ilginç</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bir</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çelişkiyi</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ortaya</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koymaktadır</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İstatistik</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kurumlarının</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kriteri</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bu</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bireyleri</w:t>
      </w:r>
      <w:proofErr w:type="spellEnd"/>
      <w:r>
        <w:rPr>
          <w:rFonts w:ascii="Calibri" w:eastAsia="Calibri" w:hAnsi="Calibri" w:cs="Calibri"/>
          <w:color w:val="000000"/>
          <w:sz w:val="22"/>
          <w:szCs w:val="22"/>
          <w:lang w:val="en-US"/>
        </w:rPr>
        <w:t xml:space="preserve"> NEET </w:t>
      </w:r>
      <w:proofErr w:type="spellStart"/>
      <w:r>
        <w:rPr>
          <w:rFonts w:ascii="Calibri" w:eastAsia="Calibri" w:hAnsi="Calibri" w:cs="Calibri"/>
          <w:color w:val="000000"/>
          <w:sz w:val="22"/>
          <w:szCs w:val="22"/>
          <w:lang w:val="en-US"/>
        </w:rPr>
        <w:t>olarak</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saymaktır</w:t>
      </w:r>
      <w:proofErr w:type="spellEnd"/>
      <w:r>
        <w:rPr>
          <w:rFonts w:ascii="Calibri" w:eastAsia="Calibri" w:hAnsi="Calibri" w:cs="Calibri"/>
          <w:color w:val="000000"/>
          <w:sz w:val="22"/>
          <w:szCs w:val="22"/>
          <w:lang w:val="en-US"/>
        </w:rPr>
        <w:t xml:space="preserve">. Bu </w:t>
      </w:r>
      <w:proofErr w:type="spellStart"/>
      <w:r>
        <w:rPr>
          <w:rFonts w:ascii="Calibri" w:eastAsia="Calibri" w:hAnsi="Calibri" w:cs="Calibri"/>
          <w:color w:val="000000"/>
          <w:sz w:val="22"/>
          <w:szCs w:val="22"/>
          <w:lang w:val="en-US"/>
        </w:rPr>
        <w:t>ölçütte</w:t>
      </w:r>
      <w:proofErr w:type="spellEnd"/>
      <w:r>
        <w:rPr>
          <w:rFonts w:ascii="Calibri" w:eastAsia="Calibri" w:hAnsi="Calibri" w:cs="Calibri"/>
          <w:color w:val="000000"/>
          <w:sz w:val="22"/>
          <w:szCs w:val="22"/>
          <w:lang w:val="en-US"/>
        </w:rPr>
        <w:t xml:space="preserve"> </w:t>
      </w:r>
      <w:r w:rsidR="003C20D6">
        <w:rPr>
          <w:rFonts w:ascii="Calibri" w:eastAsia="Calibri" w:hAnsi="Calibri" w:cs="Calibri"/>
          <w:color w:val="000000"/>
          <w:sz w:val="22"/>
          <w:szCs w:val="22"/>
          <w:lang w:val="en-US"/>
        </w:rPr>
        <w:t>durum</w:t>
      </w:r>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böyle</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değildir</w:t>
      </w:r>
      <w:proofErr w:type="spellEnd"/>
      <w:r>
        <w:rPr>
          <w:rFonts w:ascii="Calibri" w:eastAsia="Calibri" w:hAnsi="Calibri" w:cs="Calibri"/>
          <w:color w:val="000000"/>
          <w:sz w:val="22"/>
          <w:szCs w:val="22"/>
          <w:lang w:val="en-US"/>
        </w:rPr>
        <w:t xml:space="preserve">. </w:t>
      </w:r>
    </w:p>
    <w:p w14:paraId="740FDE70" w14:textId="25BC4900" w:rsidR="00847EFC" w:rsidRDefault="0073568F" w:rsidP="244897FC">
      <w:pPr>
        <w:widowControl w:val="0"/>
        <w:pBdr>
          <w:top w:val="nil"/>
          <w:left w:val="nil"/>
          <w:bottom w:val="nil"/>
          <w:right w:val="nil"/>
          <w:between w:val="nil"/>
        </w:pBdr>
        <w:spacing w:before="290" w:line="352" w:lineRule="auto"/>
        <w:ind w:right="256"/>
        <w:jc w:val="both"/>
        <w:rPr>
          <w:rFonts w:ascii="Calibri" w:eastAsia="Calibri" w:hAnsi="Calibri" w:cs="Calibri"/>
          <w:color w:val="000000"/>
          <w:sz w:val="22"/>
          <w:szCs w:val="22"/>
          <w:lang w:val="en-US"/>
        </w:rPr>
      </w:pPr>
      <w:proofErr w:type="spellStart"/>
      <w:r>
        <w:rPr>
          <w:rFonts w:ascii="Calibri" w:eastAsia="Calibri" w:hAnsi="Calibri" w:cs="Calibri"/>
          <w:color w:val="000000"/>
          <w:sz w:val="22"/>
          <w:szCs w:val="22"/>
          <w:lang w:val="en-US"/>
        </w:rPr>
        <w:t>İkinci</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ölçüt</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görüşme</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tarihinden</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itibaren</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üç</w:t>
      </w:r>
      <w:proofErr w:type="spellEnd"/>
      <w:r>
        <w:rPr>
          <w:rFonts w:ascii="Calibri" w:eastAsia="Calibri" w:hAnsi="Calibri" w:cs="Calibri"/>
          <w:color w:val="000000"/>
          <w:sz w:val="22"/>
          <w:szCs w:val="22"/>
          <w:lang w:val="en-US"/>
        </w:rPr>
        <w:t xml:space="preserve"> ay </w:t>
      </w:r>
      <w:proofErr w:type="spellStart"/>
      <w:r>
        <w:rPr>
          <w:rFonts w:ascii="Calibri" w:eastAsia="Calibri" w:hAnsi="Calibri" w:cs="Calibri"/>
          <w:color w:val="000000"/>
          <w:sz w:val="22"/>
          <w:szCs w:val="22"/>
          <w:lang w:val="en-US"/>
        </w:rPr>
        <w:t>içinde</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örgün</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ya</w:t>
      </w:r>
      <w:proofErr w:type="spellEnd"/>
      <w:r>
        <w:rPr>
          <w:rFonts w:ascii="Calibri" w:eastAsia="Calibri" w:hAnsi="Calibri" w:cs="Calibri"/>
          <w:color w:val="000000"/>
          <w:sz w:val="22"/>
          <w:szCs w:val="22"/>
          <w:lang w:val="en-US"/>
        </w:rPr>
        <w:t xml:space="preserve"> da </w:t>
      </w:r>
      <w:proofErr w:type="spellStart"/>
      <w:r>
        <w:rPr>
          <w:rFonts w:ascii="Calibri" w:eastAsia="Calibri" w:hAnsi="Calibri" w:cs="Calibri"/>
          <w:color w:val="000000"/>
          <w:sz w:val="22"/>
          <w:szCs w:val="22"/>
          <w:lang w:val="en-US"/>
        </w:rPr>
        <w:t>yaygın</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eğitime</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katılmayı</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öngören</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kişileri</w:t>
      </w:r>
      <w:proofErr w:type="spellEnd"/>
      <w:r>
        <w:rPr>
          <w:rFonts w:ascii="Calibri" w:eastAsia="Calibri" w:hAnsi="Calibri" w:cs="Calibri"/>
          <w:color w:val="000000"/>
          <w:sz w:val="22"/>
          <w:szCs w:val="22"/>
          <w:lang w:val="en-US"/>
        </w:rPr>
        <w:t xml:space="preserve"> NEET </w:t>
      </w:r>
      <w:proofErr w:type="spellStart"/>
      <w:r>
        <w:rPr>
          <w:rFonts w:ascii="Calibri" w:eastAsia="Calibri" w:hAnsi="Calibri" w:cs="Calibri"/>
          <w:color w:val="000000"/>
          <w:sz w:val="22"/>
          <w:szCs w:val="22"/>
          <w:lang w:val="en-US"/>
        </w:rPr>
        <w:t>kategorisinden</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çıkarmaktadır</w:t>
      </w:r>
      <w:proofErr w:type="spellEnd"/>
      <w:r w:rsidR="00731303">
        <w:rPr>
          <w:rStyle w:val="DipnotBavurusu"/>
          <w:rFonts w:ascii="Calibri" w:eastAsia="Calibri" w:hAnsi="Calibri" w:cs="Calibri"/>
          <w:color w:val="000000"/>
          <w:sz w:val="22"/>
          <w:szCs w:val="22"/>
          <w:lang w:val="en-US"/>
        </w:rPr>
        <w:footnoteReference w:id="3"/>
      </w:r>
      <w:r>
        <w:rPr>
          <w:rFonts w:ascii="Calibri" w:eastAsia="Calibri" w:hAnsi="Calibri" w:cs="Calibri"/>
          <w:color w:val="000000"/>
          <w:sz w:val="22"/>
          <w:szCs w:val="22"/>
          <w:lang w:val="en-US"/>
        </w:rPr>
        <w:t xml:space="preserve">. Bu </w:t>
      </w:r>
      <w:proofErr w:type="spellStart"/>
      <w:r>
        <w:rPr>
          <w:rFonts w:ascii="Calibri" w:eastAsia="Calibri" w:hAnsi="Calibri" w:cs="Calibri"/>
          <w:color w:val="000000"/>
          <w:sz w:val="22"/>
          <w:szCs w:val="22"/>
          <w:lang w:val="en-US"/>
        </w:rPr>
        <w:t>fikir</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yukarıda</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bahsedilen</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TÜİK’in</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tatildeki</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öğrencileri</w:t>
      </w:r>
      <w:proofErr w:type="spellEnd"/>
      <w:r>
        <w:rPr>
          <w:rFonts w:ascii="Calibri" w:eastAsia="Calibri" w:hAnsi="Calibri" w:cs="Calibri"/>
          <w:color w:val="000000"/>
          <w:sz w:val="22"/>
          <w:szCs w:val="22"/>
          <w:lang w:val="en-US"/>
        </w:rPr>
        <w:t xml:space="preserve"> NEET </w:t>
      </w:r>
      <w:proofErr w:type="spellStart"/>
      <w:r>
        <w:rPr>
          <w:rFonts w:ascii="Calibri" w:eastAsia="Calibri" w:hAnsi="Calibri" w:cs="Calibri"/>
          <w:color w:val="000000"/>
          <w:sz w:val="22"/>
          <w:szCs w:val="22"/>
          <w:lang w:val="en-US"/>
        </w:rPr>
        <w:t>dışı</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olarak</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yeniden</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sınıflandırma</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hamlesine</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paralel</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olup</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işgücü</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araştırmalarında</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iş</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aramayan</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ancak</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zaten</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bir</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iş</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bulmuş</w:t>
      </w:r>
      <w:proofErr w:type="spellEnd"/>
      <w:r>
        <w:rPr>
          <w:rFonts w:ascii="Calibri" w:eastAsia="Calibri" w:hAnsi="Calibri" w:cs="Calibri"/>
          <w:color w:val="000000"/>
          <w:sz w:val="22"/>
          <w:szCs w:val="22"/>
          <w:lang w:val="en-US"/>
        </w:rPr>
        <w:t xml:space="preserve"> ve </w:t>
      </w:r>
      <w:proofErr w:type="spellStart"/>
      <w:r>
        <w:rPr>
          <w:rFonts w:ascii="Calibri" w:eastAsia="Calibri" w:hAnsi="Calibri" w:cs="Calibri"/>
          <w:color w:val="000000"/>
          <w:sz w:val="22"/>
          <w:szCs w:val="22"/>
          <w:lang w:val="en-US"/>
        </w:rPr>
        <w:t>yakında</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işe</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başlayacak</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olduğundan</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işsiz</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ekonomik</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açıdan</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atıl</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değil</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olarak</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sınıflandırılan</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bireylere</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uygulanan</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mantıkla</w:t>
      </w:r>
      <w:proofErr w:type="spellEnd"/>
      <w:r>
        <w:rPr>
          <w:rFonts w:ascii="Calibri" w:eastAsia="Calibri" w:hAnsi="Calibri" w:cs="Calibri"/>
          <w:color w:val="000000"/>
          <w:sz w:val="22"/>
          <w:szCs w:val="22"/>
          <w:lang w:val="en-US"/>
        </w:rPr>
        <w:t xml:space="preserve"> da </w:t>
      </w:r>
      <w:proofErr w:type="spellStart"/>
      <w:r>
        <w:rPr>
          <w:rFonts w:ascii="Calibri" w:eastAsia="Calibri" w:hAnsi="Calibri" w:cs="Calibri"/>
          <w:color w:val="000000"/>
          <w:sz w:val="22"/>
          <w:szCs w:val="22"/>
          <w:lang w:val="en-US"/>
        </w:rPr>
        <w:t>örtüşmektedir</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Ayrıca</w:t>
      </w:r>
      <w:proofErr w:type="spellEnd"/>
      <w:r>
        <w:rPr>
          <w:rFonts w:ascii="Calibri" w:eastAsia="Calibri" w:hAnsi="Calibri" w:cs="Calibri"/>
          <w:color w:val="000000"/>
          <w:sz w:val="22"/>
          <w:szCs w:val="22"/>
          <w:lang w:val="en-US"/>
        </w:rPr>
        <w:t xml:space="preserve">, </w:t>
      </w:r>
      <w:proofErr w:type="spellStart"/>
      <w:r w:rsidR="00F52F4C">
        <w:rPr>
          <w:rFonts w:ascii="Calibri" w:eastAsia="Calibri" w:hAnsi="Calibri" w:cs="Calibri"/>
          <w:color w:val="000000"/>
          <w:sz w:val="22"/>
          <w:szCs w:val="22"/>
          <w:lang w:val="en-US"/>
        </w:rPr>
        <w:t>bu</w:t>
      </w:r>
      <w:proofErr w:type="spellEnd"/>
      <w:r w:rsidR="00F52F4C">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yeniden</w:t>
      </w:r>
      <w:proofErr w:type="spellEnd"/>
      <w:r>
        <w:rPr>
          <w:rFonts w:ascii="Calibri" w:eastAsia="Calibri" w:hAnsi="Calibri" w:cs="Calibri"/>
          <w:color w:val="000000"/>
          <w:sz w:val="22"/>
          <w:szCs w:val="22"/>
          <w:lang w:val="en-US"/>
        </w:rPr>
        <w:t xml:space="preserve"> </w:t>
      </w:r>
      <w:proofErr w:type="spellStart"/>
      <w:r w:rsidR="00847EFC">
        <w:rPr>
          <w:rFonts w:ascii="Calibri" w:eastAsia="Calibri" w:hAnsi="Calibri" w:cs="Calibri"/>
          <w:color w:val="000000"/>
          <w:sz w:val="22"/>
          <w:szCs w:val="22"/>
          <w:lang w:val="en-US"/>
        </w:rPr>
        <w:t>sınıflandırmaya</w:t>
      </w:r>
      <w:proofErr w:type="spellEnd"/>
      <w:r w:rsidR="00847EFC">
        <w:rPr>
          <w:rFonts w:ascii="Calibri" w:eastAsia="Calibri" w:hAnsi="Calibri" w:cs="Calibri"/>
          <w:color w:val="000000"/>
          <w:sz w:val="22"/>
          <w:szCs w:val="22"/>
          <w:lang w:val="en-US"/>
        </w:rPr>
        <w:t xml:space="preserve"> </w:t>
      </w:r>
      <w:proofErr w:type="spellStart"/>
      <w:r w:rsidR="00847EFC">
        <w:rPr>
          <w:rFonts w:ascii="Calibri" w:eastAsia="Calibri" w:hAnsi="Calibri" w:cs="Calibri"/>
          <w:color w:val="000000"/>
          <w:sz w:val="22"/>
          <w:szCs w:val="22"/>
          <w:lang w:val="en-US"/>
        </w:rPr>
        <w:t>meşruiyet</w:t>
      </w:r>
      <w:proofErr w:type="spellEnd"/>
      <w:r w:rsidR="00847EFC">
        <w:rPr>
          <w:rFonts w:ascii="Calibri" w:eastAsia="Calibri" w:hAnsi="Calibri" w:cs="Calibri"/>
          <w:color w:val="000000"/>
          <w:sz w:val="22"/>
          <w:szCs w:val="22"/>
          <w:lang w:val="en-US"/>
        </w:rPr>
        <w:t xml:space="preserve"> </w:t>
      </w:r>
      <w:proofErr w:type="spellStart"/>
      <w:r w:rsidR="00847EFC">
        <w:rPr>
          <w:rFonts w:ascii="Calibri" w:eastAsia="Calibri" w:hAnsi="Calibri" w:cs="Calibri"/>
          <w:color w:val="000000"/>
          <w:sz w:val="22"/>
          <w:szCs w:val="22"/>
          <w:lang w:val="en-US"/>
        </w:rPr>
        <w:t>kazandıran</w:t>
      </w:r>
      <w:proofErr w:type="spellEnd"/>
      <w:r w:rsidR="00847EFC">
        <w:rPr>
          <w:rFonts w:ascii="Calibri" w:eastAsia="Calibri" w:hAnsi="Calibri" w:cs="Calibri"/>
          <w:color w:val="000000"/>
          <w:sz w:val="22"/>
          <w:szCs w:val="22"/>
          <w:lang w:val="en-US"/>
        </w:rPr>
        <w:t xml:space="preserve"> </w:t>
      </w:r>
      <w:proofErr w:type="spellStart"/>
      <w:r w:rsidR="00847EFC">
        <w:rPr>
          <w:rFonts w:ascii="Calibri" w:eastAsia="Calibri" w:hAnsi="Calibri" w:cs="Calibri"/>
          <w:color w:val="000000"/>
          <w:sz w:val="22"/>
          <w:szCs w:val="22"/>
          <w:lang w:val="en-US"/>
        </w:rPr>
        <w:t>bir</w:t>
      </w:r>
      <w:proofErr w:type="spellEnd"/>
      <w:r w:rsidR="00847EFC">
        <w:rPr>
          <w:rFonts w:ascii="Calibri" w:eastAsia="Calibri" w:hAnsi="Calibri" w:cs="Calibri"/>
          <w:color w:val="000000"/>
          <w:sz w:val="22"/>
          <w:szCs w:val="22"/>
          <w:lang w:val="en-US"/>
        </w:rPr>
        <w:t xml:space="preserve"> durum</w:t>
      </w:r>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bir</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kişinin</w:t>
      </w:r>
      <w:proofErr w:type="spellEnd"/>
      <w:r>
        <w:rPr>
          <w:rFonts w:ascii="Calibri" w:eastAsia="Calibri" w:hAnsi="Calibri" w:cs="Calibri"/>
          <w:color w:val="000000"/>
          <w:sz w:val="22"/>
          <w:szCs w:val="22"/>
          <w:lang w:val="en-US"/>
        </w:rPr>
        <w:t xml:space="preserve"> NEET </w:t>
      </w:r>
      <w:proofErr w:type="spellStart"/>
      <w:r>
        <w:rPr>
          <w:rFonts w:ascii="Calibri" w:eastAsia="Calibri" w:hAnsi="Calibri" w:cs="Calibri"/>
          <w:color w:val="000000"/>
          <w:sz w:val="22"/>
          <w:szCs w:val="22"/>
          <w:lang w:val="en-US"/>
        </w:rPr>
        <w:t>statüsünden</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çıkış</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yolunu</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zaten</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önünde</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görüyor</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olması</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durumunda</w:t>
      </w:r>
      <w:proofErr w:type="spellEnd"/>
      <w:r>
        <w:rPr>
          <w:rFonts w:ascii="Calibri" w:eastAsia="Calibri" w:hAnsi="Calibri" w:cs="Calibri"/>
          <w:color w:val="000000"/>
          <w:sz w:val="22"/>
          <w:szCs w:val="22"/>
          <w:lang w:val="en-US"/>
        </w:rPr>
        <w:t>,</w:t>
      </w:r>
      <w:r w:rsidR="00847EFC">
        <w:rPr>
          <w:rFonts w:ascii="Calibri" w:eastAsia="Calibri" w:hAnsi="Calibri" w:cs="Calibri"/>
          <w:color w:val="000000"/>
          <w:sz w:val="22"/>
          <w:szCs w:val="22"/>
          <w:lang w:val="en-US"/>
        </w:rPr>
        <w:t xml:space="preserve"> </w:t>
      </w:r>
      <w:proofErr w:type="spellStart"/>
      <w:r w:rsidR="00847EFC">
        <w:rPr>
          <w:rFonts w:ascii="Calibri" w:eastAsia="Calibri" w:hAnsi="Calibri" w:cs="Calibri"/>
          <w:color w:val="000000"/>
          <w:sz w:val="22"/>
          <w:szCs w:val="22"/>
          <w:lang w:val="en-US"/>
        </w:rPr>
        <w:t>bu</w:t>
      </w:r>
      <w:proofErr w:type="spellEnd"/>
      <w:r w:rsidR="00847EFC">
        <w:rPr>
          <w:rFonts w:ascii="Calibri" w:eastAsia="Calibri" w:hAnsi="Calibri" w:cs="Calibri"/>
          <w:color w:val="000000"/>
          <w:sz w:val="22"/>
          <w:szCs w:val="22"/>
          <w:lang w:val="en-US"/>
        </w:rPr>
        <w:t xml:space="preserve"> </w:t>
      </w:r>
      <w:proofErr w:type="spellStart"/>
      <w:r w:rsidR="00847EFC">
        <w:rPr>
          <w:rFonts w:ascii="Calibri" w:eastAsia="Calibri" w:hAnsi="Calibri" w:cs="Calibri"/>
          <w:color w:val="000000"/>
          <w:sz w:val="22"/>
          <w:szCs w:val="22"/>
          <w:lang w:val="en-US"/>
        </w:rPr>
        <w:t>kişinin</w:t>
      </w:r>
      <w:proofErr w:type="spellEnd"/>
      <w:r w:rsidR="00847EFC">
        <w:rPr>
          <w:rFonts w:ascii="Calibri" w:eastAsia="Calibri" w:hAnsi="Calibri" w:cs="Calibri"/>
          <w:color w:val="000000"/>
          <w:sz w:val="22"/>
          <w:szCs w:val="22"/>
          <w:lang w:val="en-US"/>
        </w:rPr>
        <w:t xml:space="preserve"> </w:t>
      </w:r>
      <w:proofErr w:type="spellStart"/>
      <w:r w:rsidR="00847EFC">
        <w:rPr>
          <w:rFonts w:ascii="Calibri" w:eastAsia="Calibri" w:hAnsi="Calibri" w:cs="Calibri"/>
          <w:color w:val="000000"/>
          <w:sz w:val="22"/>
          <w:szCs w:val="22"/>
          <w:lang w:val="en-US"/>
        </w:rPr>
        <w:t>ekonomik</w:t>
      </w:r>
      <w:proofErr w:type="spellEnd"/>
      <w:r w:rsidR="00847EFC">
        <w:rPr>
          <w:rFonts w:ascii="Calibri" w:eastAsia="Calibri" w:hAnsi="Calibri" w:cs="Calibri"/>
          <w:color w:val="000000"/>
          <w:sz w:val="22"/>
          <w:szCs w:val="22"/>
          <w:lang w:val="en-US"/>
        </w:rPr>
        <w:t xml:space="preserve"> </w:t>
      </w:r>
      <w:proofErr w:type="spellStart"/>
      <w:r w:rsidR="00847EFC">
        <w:rPr>
          <w:rFonts w:ascii="Calibri" w:eastAsia="Calibri" w:hAnsi="Calibri" w:cs="Calibri"/>
          <w:color w:val="000000"/>
          <w:sz w:val="22"/>
          <w:szCs w:val="22"/>
          <w:lang w:val="en-US"/>
        </w:rPr>
        <w:t>açıdan</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atıllığı</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nedeniyle</w:t>
      </w:r>
      <w:proofErr w:type="spellEnd"/>
      <w:r>
        <w:rPr>
          <w:rFonts w:ascii="Calibri" w:eastAsia="Calibri" w:hAnsi="Calibri" w:cs="Calibri"/>
          <w:color w:val="000000"/>
          <w:sz w:val="22"/>
          <w:szCs w:val="22"/>
          <w:lang w:val="en-US"/>
        </w:rPr>
        <w:t xml:space="preserve"> </w:t>
      </w:r>
      <w:proofErr w:type="spellStart"/>
      <w:r w:rsidR="00847EFC">
        <w:rPr>
          <w:rFonts w:ascii="Calibri" w:eastAsia="Calibri" w:hAnsi="Calibri" w:cs="Calibri"/>
          <w:color w:val="000000"/>
          <w:sz w:val="22"/>
          <w:szCs w:val="22"/>
          <w:lang w:val="en-US"/>
        </w:rPr>
        <w:t>ekonomide</w:t>
      </w:r>
      <w:proofErr w:type="spellEnd"/>
      <w:r w:rsidR="00847EFC">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kalıcı</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bir</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iz</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oluştu</w:t>
      </w:r>
      <w:r w:rsidR="00847EFC">
        <w:rPr>
          <w:rFonts w:ascii="Calibri" w:eastAsia="Calibri" w:hAnsi="Calibri" w:cs="Calibri"/>
          <w:color w:val="000000"/>
          <w:sz w:val="22"/>
          <w:szCs w:val="22"/>
          <w:lang w:val="en-US"/>
        </w:rPr>
        <w:t>rduğunu</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savunma</w:t>
      </w:r>
      <w:r w:rsidR="00847EFC">
        <w:rPr>
          <w:rFonts w:ascii="Calibri" w:eastAsia="Calibri" w:hAnsi="Calibri" w:cs="Calibri"/>
          <w:color w:val="000000"/>
          <w:sz w:val="22"/>
          <w:szCs w:val="22"/>
          <w:lang w:val="en-US"/>
        </w:rPr>
        <w:t>nın</w:t>
      </w:r>
      <w:proofErr w:type="spellEnd"/>
      <w:r>
        <w:rPr>
          <w:rFonts w:ascii="Calibri" w:eastAsia="Calibri" w:hAnsi="Calibri" w:cs="Calibri"/>
          <w:color w:val="000000"/>
          <w:sz w:val="22"/>
          <w:szCs w:val="22"/>
          <w:lang w:val="en-US"/>
        </w:rPr>
        <w:t xml:space="preserve"> </w:t>
      </w:r>
      <w:proofErr w:type="spellStart"/>
      <w:r>
        <w:rPr>
          <w:rFonts w:ascii="Calibri" w:eastAsia="Calibri" w:hAnsi="Calibri" w:cs="Calibri"/>
          <w:color w:val="000000"/>
          <w:sz w:val="22"/>
          <w:szCs w:val="22"/>
          <w:lang w:val="en-US"/>
        </w:rPr>
        <w:t>güçleşme</w:t>
      </w:r>
      <w:r w:rsidR="00847EFC">
        <w:rPr>
          <w:rFonts w:ascii="Calibri" w:eastAsia="Calibri" w:hAnsi="Calibri" w:cs="Calibri"/>
          <w:color w:val="000000"/>
          <w:sz w:val="22"/>
          <w:szCs w:val="22"/>
          <w:lang w:val="en-US"/>
        </w:rPr>
        <w:t>sidir</w:t>
      </w:r>
      <w:proofErr w:type="spellEnd"/>
      <w:r>
        <w:rPr>
          <w:rFonts w:ascii="Calibri" w:eastAsia="Calibri" w:hAnsi="Calibri" w:cs="Calibri"/>
          <w:color w:val="000000"/>
          <w:sz w:val="22"/>
          <w:szCs w:val="22"/>
          <w:lang w:val="en-US"/>
        </w:rPr>
        <w:t xml:space="preserve">. </w:t>
      </w:r>
    </w:p>
    <w:p w14:paraId="4BCC0120" w14:textId="29EAC872" w:rsidR="00DC0CC4" w:rsidRPr="00586688" w:rsidRDefault="00847EFC">
      <w:pPr>
        <w:widowControl w:val="0"/>
        <w:pBdr>
          <w:top w:val="nil"/>
          <w:left w:val="nil"/>
          <w:bottom w:val="nil"/>
          <w:right w:val="nil"/>
          <w:between w:val="nil"/>
        </w:pBdr>
        <w:spacing w:before="290" w:line="352" w:lineRule="auto"/>
        <w:ind w:right="256"/>
        <w:jc w:val="both"/>
        <w:rPr>
          <w:rFonts w:ascii="Calibri" w:eastAsia="Calibri" w:hAnsi="Calibri" w:cs="Calibri"/>
          <w:color w:val="000000"/>
          <w:sz w:val="22"/>
          <w:szCs w:val="22"/>
          <w:lang w:val="fr-FR"/>
        </w:rPr>
      </w:pPr>
      <w:proofErr w:type="spellStart"/>
      <w:r w:rsidRPr="00586688">
        <w:rPr>
          <w:rFonts w:ascii="Calibri" w:eastAsia="Calibri" w:hAnsi="Calibri" w:cs="Calibri"/>
          <w:color w:val="000000" w:themeColor="text1"/>
          <w:sz w:val="22"/>
          <w:szCs w:val="22"/>
          <w:lang w:val="fr-FR"/>
        </w:rPr>
        <w:t>Üçüncü</w:t>
      </w:r>
      <w:proofErr w:type="spellEnd"/>
      <w:r w:rsidRPr="00586688">
        <w:rPr>
          <w:rFonts w:ascii="Calibri" w:eastAsia="Calibri" w:hAnsi="Calibri" w:cs="Calibri"/>
          <w:color w:val="000000" w:themeColor="text1"/>
          <w:sz w:val="22"/>
          <w:szCs w:val="22"/>
          <w:lang w:val="fr-FR"/>
        </w:rPr>
        <w:t xml:space="preserve"> ve son alternatif </w:t>
      </w:r>
      <w:proofErr w:type="spellStart"/>
      <w:r w:rsidRPr="00586688">
        <w:rPr>
          <w:rFonts w:ascii="Calibri" w:eastAsia="Calibri" w:hAnsi="Calibri" w:cs="Calibri"/>
          <w:color w:val="000000" w:themeColor="text1"/>
          <w:sz w:val="22"/>
          <w:szCs w:val="22"/>
          <w:lang w:val="fr-FR"/>
        </w:rPr>
        <w:t>kopukluk</w:t>
      </w:r>
      <w:proofErr w:type="spellEnd"/>
      <w:r w:rsidRPr="00586688">
        <w:rPr>
          <w:rFonts w:ascii="Calibri" w:eastAsia="Calibri" w:hAnsi="Calibri" w:cs="Calibri"/>
          <w:color w:val="000000" w:themeColor="text1"/>
          <w:sz w:val="22"/>
          <w:szCs w:val="22"/>
          <w:lang w:val="fr-FR"/>
        </w:rPr>
        <w:t xml:space="preserve"> </w:t>
      </w:r>
      <w:proofErr w:type="spellStart"/>
      <w:r w:rsidRPr="00586688">
        <w:rPr>
          <w:rFonts w:ascii="Calibri" w:eastAsia="Calibri" w:hAnsi="Calibri" w:cs="Calibri"/>
          <w:color w:val="000000" w:themeColor="text1"/>
          <w:sz w:val="22"/>
          <w:szCs w:val="22"/>
          <w:lang w:val="fr-FR"/>
        </w:rPr>
        <w:t>tanımı</w:t>
      </w:r>
      <w:proofErr w:type="spellEnd"/>
      <w:r w:rsidRPr="00586688">
        <w:rPr>
          <w:rFonts w:ascii="Calibri" w:eastAsia="Calibri" w:hAnsi="Calibri" w:cs="Calibri"/>
          <w:color w:val="000000" w:themeColor="text1"/>
          <w:sz w:val="22"/>
          <w:szCs w:val="22"/>
          <w:lang w:val="fr-FR"/>
        </w:rPr>
        <w:t>, 13</w:t>
      </w:r>
      <w:r w:rsidRPr="00586688">
        <w:rPr>
          <w:rFonts w:ascii="Calibri" w:eastAsia="Calibri" w:hAnsi="Calibri" w:cs="Calibri"/>
          <w:color w:val="000000" w:themeColor="text1"/>
          <w:sz w:val="22"/>
          <w:szCs w:val="22"/>
          <w:vertAlign w:val="superscript"/>
          <w:lang w:val="fr-FR"/>
        </w:rPr>
        <w:t xml:space="preserve">. </w:t>
      </w:r>
      <w:r w:rsidRPr="00586688">
        <w:rPr>
          <w:rFonts w:ascii="Calibri" w:eastAsia="Calibri" w:hAnsi="Calibri" w:cs="Calibri"/>
          <w:color w:val="000000"/>
          <w:sz w:val="22"/>
          <w:szCs w:val="22"/>
          <w:lang w:val="fr-FR"/>
        </w:rPr>
        <w:t xml:space="preserve">ICLS </w:t>
      </w:r>
      <w:proofErr w:type="spellStart"/>
      <w:r w:rsidRPr="00586688">
        <w:rPr>
          <w:rFonts w:ascii="Calibri" w:eastAsia="Calibri" w:hAnsi="Calibri" w:cs="Calibri"/>
          <w:color w:val="000000"/>
          <w:sz w:val="22"/>
          <w:szCs w:val="22"/>
          <w:lang w:val="fr-FR"/>
        </w:rPr>
        <w:t>tarafından</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geliştirilen</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işte</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olmak</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kavramını</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doğrudan</w:t>
      </w:r>
      <w:proofErr w:type="spellEnd"/>
      <w:r w:rsidRPr="00586688">
        <w:rPr>
          <w:rFonts w:ascii="Calibri" w:eastAsia="Calibri" w:hAnsi="Calibri" w:cs="Calibri"/>
          <w:color w:val="000000"/>
          <w:sz w:val="22"/>
          <w:szCs w:val="22"/>
          <w:lang w:val="fr-FR"/>
        </w:rPr>
        <w:t xml:space="preserve"> NEET </w:t>
      </w:r>
      <w:proofErr w:type="spellStart"/>
      <w:r w:rsidRPr="00586688">
        <w:rPr>
          <w:rFonts w:ascii="Calibri" w:eastAsia="Calibri" w:hAnsi="Calibri" w:cs="Calibri"/>
          <w:color w:val="000000"/>
          <w:sz w:val="22"/>
          <w:szCs w:val="22"/>
          <w:lang w:val="fr-FR"/>
        </w:rPr>
        <w:t>tartışmasının</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ön</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planına</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taşımaktadır</w:t>
      </w:r>
      <w:proofErr w:type="spellEnd"/>
      <w:r w:rsidRPr="00586688">
        <w:rPr>
          <w:rFonts w:ascii="Calibri" w:eastAsia="Calibri" w:hAnsi="Calibri" w:cs="Calibri"/>
          <w:color w:val="000000"/>
          <w:sz w:val="22"/>
          <w:szCs w:val="22"/>
          <w:lang w:val="fr-FR"/>
        </w:rPr>
        <w:t xml:space="preserve">. Bu </w:t>
      </w:r>
      <w:proofErr w:type="spellStart"/>
      <w:r w:rsidRPr="00586688">
        <w:rPr>
          <w:rFonts w:ascii="Calibri" w:eastAsia="Calibri" w:hAnsi="Calibri" w:cs="Calibri"/>
          <w:color w:val="000000"/>
          <w:sz w:val="22"/>
          <w:szCs w:val="22"/>
          <w:lang w:val="fr-FR"/>
        </w:rPr>
        <w:t>durumda</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haftada</w:t>
      </w:r>
      <w:proofErr w:type="spellEnd"/>
      <w:r w:rsidRPr="00586688">
        <w:rPr>
          <w:rFonts w:ascii="Calibri" w:eastAsia="Calibri" w:hAnsi="Calibri" w:cs="Calibri"/>
          <w:color w:val="000000"/>
          <w:sz w:val="22"/>
          <w:szCs w:val="22"/>
          <w:lang w:val="fr-FR"/>
        </w:rPr>
        <w:t xml:space="preserve"> en </w:t>
      </w:r>
      <w:proofErr w:type="spellStart"/>
      <w:r w:rsidRPr="00586688">
        <w:rPr>
          <w:rFonts w:ascii="Calibri" w:eastAsia="Calibri" w:hAnsi="Calibri" w:cs="Calibri"/>
          <w:color w:val="000000"/>
          <w:sz w:val="22"/>
          <w:szCs w:val="22"/>
          <w:lang w:val="fr-FR"/>
        </w:rPr>
        <w:t>az</w:t>
      </w:r>
      <w:proofErr w:type="spellEnd"/>
      <w:r w:rsidRPr="00586688">
        <w:rPr>
          <w:rFonts w:ascii="Calibri" w:eastAsia="Calibri" w:hAnsi="Calibri" w:cs="Calibri"/>
          <w:color w:val="000000"/>
          <w:sz w:val="22"/>
          <w:szCs w:val="22"/>
          <w:lang w:val="fr-FR"/>
        </w:rPr>
        <w:t xml:space="preserve"> 10 </w:t>
      </w:r>
      <w:proofErr w:type="spellStart"/>
      <w:r w:rsidRPr="00586688">
        <w:rPr>
          <w:rFonts w:ascii="Calibri" w:eastAsia="Calibri" w:hAnsi="Calibri" w:cs="Calibri"/>
          <w:color w:val="000000"/>
          <w:sz w:val="22"/>
          <w:szCs w:val="22"/>
          <w:lang w:val="fr-FR"/>
        </w:rPr>
        <w:t>saat</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çocuk</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veya</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bakıma</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muhtaç</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bireylerin</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bakımına</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ya</w:t>
      </w:r>
      <w:proofErr w:type="spellEnd"/>
      <w:r w:rsidRPr="00586688">
        <w:rPr>
          <w:rFonts w:ascii="Calibri" w:eastAsia="Calibri" w:hAnsi="Calibri" w:cs="Calibri"/>
          <w:color w:val="000000"/>
          <w:sz w:val="22"/>
          <w:szCs w:val="22"/>
          <w:lang w:val="fr-FR"/>
        </w:rPr>
        <w:t xml:space="preserve"> da </w:t>
      </w:r>
      <w:proofErr w:type="spellStart"/>
      <w:r w:rsidRPr="00586688">
        <w:rPr>
          <w:rFonts w:ascii="Calibri" w:eastAsia="Calibri" w:hAnsi="Calibri" w:cs="Calibri"/>
          <w:color w:val="000000"/>
          <w:sz w:val="22"/>
          <w:szCs w:val="22"/>
          <w:lang w:val="fr-FR"/>
        </w:rPr>
        <w:t>sivil</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toplum</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kuruluşlarında</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gönüllü</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çalışmaya</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zaman</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ayıran</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lastRenderedPageBreak/>
        <w:t>bireyler</w:t>
      </w:r>
      <w:proofErr w:type="spellEnd"/>
      <w:r w:rsidRPr="00586688">
        <w:rPr>
          <w:rFonts w:ascii="Calibri" w:eastAsia="Calibri" w:hAnsi="Calibri" w:cs="Calibri"/>
          <w:color w:val="000000"/>
          <w:sz w:val="22"/>
          <w:szCs w:val="22"/>
          <w:lang w:val="fr-FR"/>
        </w:rPr>
        <w:t xml:space="preserve"> NEET </w:t>
      </w:r>
      <w:proofErr w:type="spellStart"/>
      <w:r w:rsidRPr="00586688">
        <w:rPr>
          <w:rFonts w:ascii="Calibri" w:eastAsia="Calibri" w:hAnsi="Calibri" w:cs="Calibri"/>
          <w:color w:val="000000"/>
          <w:sz w:val="22"/>
          <w:szCs w:val="22"/>
          <w:lang w:val="fr-FR"/>
        </w:rPr>
        <w:t>dışı</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olarak</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yeniden</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sınıflandırılmaktadır</w:t>
      </w:r>
      <w:proofErr w:type="spellEnd"/>
      <w:r w:rsidRPr="00586688">
        <w:rPr>
          <w:rFonts w:ascii="Calibri" w:eastAsia="Calibri" w:hAnsi="Calibri" w:cs="Calibri"/>
          <w:color w:val="000000"/>
          <w:sz w:val="22"/>
          <w:szCs w:val="22"/>
          <w:lang w:val="fr-FR"/>
        </w:rPr>
        <w:t xml:space="preserve">. 10 </w:t>
      </w:r>
      <w:proofErr w:type="spellStart"/>
      <w:r w:rsidRPr="00586688">
        <w:rPr>
          <w:rFonts w:ascii="Calibri" w:eastAsia="Calibri" w:hAnsi="Calibri" w:cs="Calibri"/>
          <w:color w:val="000000"/>
          <w:sz w:val="22"/>
          <w:szCs w:val="22"/>
          <w:lang w:val="fr-FR"/>
        </w:rPr>
        <w:t>saatlik</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eşik</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her</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kategori</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için</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ayrı</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ayrı</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uygulanmaktadır</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yani</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bir</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kişinin</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yeniden</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sınıflandırılmaya</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hak</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kazanabilmesi</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için</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tüm</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kategorilerin</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toplamı</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değil</w:t>
      </w:r>
      <w:proofErr w:type="spellEnd"/>
      <w:r w:rsidRPr="00586688">
        <w:rPr>
          <w:rFonts w:ascii="Calibri" w:eastAsia="Calibri" w:hAnsi="Calibri" w:cs="Calibri"/>
          <w:color w:val="000000"/>
          <w:sz w:val="22"/>
          <w:szCs w:val="22"/>
          <w:lang w:val="fr-FR"/>
        </w:rPr>
        <w:t xml:space="preserve">, tek </w:t>
      </w:r>
      <w:proofErr w:type="spellStart"/>
      <w:r w:rsidRPr="00586688">
        <w:rPr>
          <w:rFonts w:ascii="Calibri" w:eastAsia="Calibri" w:hAnsi="Calibri" w:cs="Calibri"/>
          <w:color w:val="000000"/>
          <w:sz w:val="22"/>
          <w:szCs w:val="22"/>
          <w:lang w:val="fr-FR"/>
        </w:rPr>
        <w:t>bir</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kategoride</w:t>
      </w:r>
      <w:proofErr w:type="spellEnd"/>
      <w:r w:rsidRPr="00586688">
        <w:rPr>
          <w:rFonts w:ascii="Calibri" w:eastAsia="Calibri" w:hAnsi="Calibri" w:cs="Calibri"/>
          <w:color w:val="000000"/>
          <w:sz w:val="22"/>
          <w:szCs w:val="22"/>
          <w:lang w:val="fr-FR"/>
        </w:rPr>
        <w:t xml:space="preserve"> en </w:t>
      </w:r>
      <w:proofErr w:type="spellStart"/>
      <w:r w:rsidRPr="00586688">
        <w:rPr>
          <w:rFonts w:ascii="Calibri" w:eastAsia="Calibri" w:hAnsi="Calibri" w:cs="Calibri"/>
          <w:color w:val="000000"/>
          <w:sz w:val="22"/>
          <w:szCs w:val="22"/>
          <w:lang w:val="fr-FR"/>
        </w:rPr>
        <w:t>az</w:t>
      </w:r>
      <w:proofErr w:type="spellEnd"/>
      <w:r w:rsidRPr="00586688">
        <w:rPr>
          <w:rFonts w:ascii="Calibri" w:eastAsia="Calibri" w:hAnsi="Calibri" w:cs="Calibri"/>
          <w:color w:val="000000"/>
          <w:sz w:val="22"/>
          <w:szCs w:val="22"/>
          <w:lang w:val="fr-FR"/>
        </w:rPr>
        <w:t xml:space="preserve"> 10 </w:t>
      </w:r>
      <w:proofErr w:type="spellStart"/>
      <w:r w:rsidRPr="00586688">
        <w:rPr>
          <w:rFonts w:ascii="Calibri" w:eastAsia="Calibri" w:hAnsi="Calibri" w:cs="Calibri"/>
          <w:color w:val="000000"/>
          <w:sz w:val="22"/>
          <w:szCs w:val="22"/>
          <w:lang w:val="fr-FR"/>
        </w:rPr>
        <w:t>saat</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harcamış</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olması</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gerekmektedir</w:t>
      </w:r>
      <w:proofErr w:type="spellEnd"/>
      <w:r w:rsidRPr="00586688">
        <w:rPr>
          <w:rFonts w:ascii="Calibri" w:eastAsia="Calibri" w:hAnsi="Calibri" w:cs="Calibri"/>
          <w:color w:val="000000"/>
          <w:sz w:val="22"/>
          <w:szCs w:val="22"/>
          <w:lang w:val="fr-FR"/>
        </w:rPr>
        <w:t xml:space="preserve">. Bu, </w:t>
      </w:r>
      <w:proofErr w:type="spellStart"/>
      <w:r w:rsidRPr="00586688">
        <w:rPr>
          <w:rFonts w:ascii="Calibri" w:eastAsia="Calibri" w:hAnsi="Calibri" w:cs="Calibri"/>
          <w:color w:val="000000"/>
          <w:sz w:val="22"/>
          <w:szCs w:val="22"/>
          <w:lang w:val="fr-FR"/>
        </w:rPr>
        <w:t>resmî</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tanımda</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uygulanan</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ölçütten</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daha</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katı</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bir</w:t>
      </w:r>
      <w:proofErr w:type="spellEnd"/>
      <w:r w:rsidRPr="00586688">
        <w:rPr>
          <w:rFonts w:ascii="Calibri" w:eastAsia="Calibri" w:hAnsi="Calibri" w:cs="Calibri"/>
          <w:color w:val="000000"/>
          <w:sz w:val="22"/>
          <w:szCs w:val="22"/>
          <w:lang w:val="fr-FR"/>
        </w:rPr>
        <w:t xml:space="preserve"> </w:t>
      </w:r>
      <w:proofErr w:type="spellStart"/>
      <w:r w:rsidRPr="00586688">
        <w:rPr>
          <w:rFonts w:ascii="Calibri" w:eastAsia="Calibri" w:hAnsi="Calibri" w:cs="Calibri"/>
          <w:color w:val="000000"/>
          <w:sz w:val="22"/>
          <w:szCs w:val="22"/>
          <w:lang w:val="fr-FR"/>
        </w:rPr>
        <w:t>kriterdir</w:t>
      </w:r>
      <w:proofErr w:type="spellEnd"/>
      <w:r w:rsidRPr="00586688">
        <w:rPr>
          <w:rFonts w:ascii="Calibri" w:eastAsia="Calibri" w:hAnsi="Calibri" w:cs="Calibri"/>
          <w:color w:val="000000"/>
          <w:sz w:val="22"/>
          <w:szCs w:val="22"/>
          <w:lang w:val="fr-FR"/>
        </w:rPr>
        <w:t xml:space="preserve">. </w:t>
      </w:r>
    </w:p>
    <w:p w14:paraId="625E9696" w14:textId="376DA2B5" w:rsidR="009D6FEF" w:rsidRPr="00571A33" w:rsidRDefault="009D6FEF" w:rsidP="00571A33">
      <w:pPr>
        <w:widowControl w:val="0"/>
        <w:pBdr>
          <w:top w:val="nil"/>
          <w:left w:val="nil"/>
          <w:bottom w:val="nil"/>
          <w:right w:val="nil"/>
          <w:between w:val="nil"/>
        </w:pBdr>
        <w:tabs>
          <w:tab w:val="left" w:pos="5747"/>
        </w:tabs>
        <w:spacing w:before="280" w:line="352" w:lineRule="auto"/>
        <w:ind w:right="256"/>
        <w:rPr>
          <w:rFonts w:ascii="Calibri" w:eastAsia="Calibri" w:hAnsi="Calibri" w:cs="Calibri"/>
          <w:noProof/>
          <w:color w:val="EE0000"/>
          <w:sz w:val="20"/>
          <w:szCs w:val="20"/>
          <w:lang w:val="fr-FR"/>
        </w:rPr>
      </w:pPr>
      <w:proofErr w:type="spellStart"/>
      <w:r w:rsidRPr="00586688">
        <w:rPr>
          <w:rFonts w:ascii="Calibri" w:eastAsia="Calibri" w:hAnsi="Calibri" w:cs="Calibri"/>
          <w:b/>
          <w:bCs/>
          <w:color w:val="000000"/>
          <w:sz w:val="22"/>
          <w:szCs w:val="22"/>
          <w:lang w:val="fr-FR"/>
        </w:rPr>
        <w:t>Şekil</w:t>
      </w:r>
      <w:proofErr w:type="spellEnd"/>
      <w:r w:rsidRPr="00586688">
        <w:rPr>
          <w:rFonts w:ascii="Calibri" w:eastAsia="Calibri" w:hAnsi="Calibri" w:cs="Calibri"/>
          <w:b/>
          <w:bCs/>
          <w:color w:val="000000"/>
          <w:sz w:val="22"/>
          <w:szCs w:val="22"/>
          <w:lang w:val="fr-FR"/>
        </w:rPr>
        <w:t xml:space="preserve"> 1. </w:t>
      </w:r>
      <w:proofErr w:type="spellStart"/>
      <w:r w:rsidRPr="00586688">
        <w:rPr>
          <w:rFonts w:ascii="Calibri" w:eastAsia="Calibri" w:hAnsi="Calibri" w:cs="Calibri"/>
          <w:b/>
          <w:bCs/>
          <w:color w:val="000000"/>
          <w:sz w:val="22"/>
          <w:szCs w:val="22"/>
          <w:lang w:val="fr-FR"/>
        </w:rPr>
        <w:t>Resmî</w:t>
      </w:r>
      <w:proofErr w:type="spellEnd"/>
      <w:r w:rsidRPr="00586688">
        <w:rPr>
          <w:rFonts w:ascii="Calibri" w:eastAsia="Calibri" w:hAnsi="Calibri" w:cs="Calibri"/>
          <w:b/>
          <w:bCs/>
          <w:color w:val="000000"/>
          <w:sz w:val="22"/>
          <w:szCs w:val="22"/>
          <w:lang w:val="fr-FR"/>
        </w:rPr>
        <w:t xml:space="preserve"> NEET </w:t>
      </w:r>
      <w:proofErr w:type="spellStart"/>
      <w:r w:rsidRPr="00586688">
        <w:rPr>
          <w:rFonts w:ascii="Calibri" w:eastAsia="Calibri" w:hAnsi="Calibri" w:cs="Calibri"/>
          <w:b/>
          <w:bCs/>
          <w:color w:val="000000"/>
          <w:sz w:val="22"/>
          <w:szCs w:val="22"/>
          <w:lang w:val="fr-FR"/>
        </w:rPr>
        <w:t>oranı</w:t>
      </w:r>
      <w:proofErr w:type="spellEnd"/>
      <w:r w:rsidRPr="00586688">
        <w:rPr>
          <w:rFonts w:ascii="Calibri" w:eastAsia="Calibri" w:hAnsi="Calibri" w:cs="Calibri"/>
          <w:b/>
          <w:bCs/>
          <w:color w:val="000000"/>
          <w:sz w:val="22"/>
          <w:szCs w:val="22"/>
          <w:lang w:val="fr-FR"/>
        </w:rPr>
        <w:t xml:space="preserve"> ve alt </w:t>
      </w:r>
      <w:proofErr w:type="spellStart"/>
      <w:r w:rsidRPr="00586688">
        <w:rPr>
          <w:rFonts w:ascii="Calibri" w:eastAsia="Calibri" w:hAnsi="Calibri" w:cs="Calibri"/>
          <w:b/>
          <w:bCs/>
          <w:color w:val="000000"/>
          <w:sz w:val="22"/>
          <w:szCs w:val="22"/>
          <w:lang w:val="fr-FR"/>
        </w:rPr>
        <w:t>gruplar</w:t>
      </w:r>
      <w:proofErr w:type="spellEnd"/>
      <w:r w:rsidRPr="00586688">
        <w:rPr>
          <w:rFonts w:ascii="Calibri" w:eastAsia="Calibri" w:hAnsi="Calibri" w:cs="Calibri"/>
          <w:b/>
          <w:bCs/>
          <w:color w:val="000000"/>
          <w:sz w:val="22"/>
          <w:szCs w:val="22"/>
          <w:lang w:val="fr-FR"/>
        </w:rPr>
        <w:t xml:space="preserve"> </w:t>
      </w:r>
      <w:proofErr w:type="spellStart"/>
      <w:r w:rsidRPr="00586688">
        <w:rPr>
          <w:rFonts w:ascii="Calibri" w:eastAsia="Calibri" w:hAnsi="Calibri" w:cs="Calibri"/>
          <w:b/>
          <w:bCs/>
          <w:color w:val="000000"/>
          <w:sz w:val="22"/>
          <w:szCs w:val="22"/>
          <w:lang w:val="fr-FR"/>
        </w:rPr>
        <w:t>itibarıyla</w:t>
      </w:r>
      <w:proofErr w:type="spellEnd"/>
      <w:r w:rsidRPr="00586688">
        <w:rPr>
          <w:rFonts w:ascii="Calibri" w:eastAsia="Calibri" w:hAnsi="Calibri" w:cs="Calibri"/>
          <w:b/>
          <w:bCs/>
          <w:color w:val="000000"/>
          <w:sz w:val="22"/>
          <w:szCs w:val="22"/>
          <w:lang w:val="fr-FR"/>
        </w:rPr>
        <w:t xml:space="preserve"> </w:t>
      </w:r>
      <w:proofErr w:type="spellStart"/>
      <w:r w:rsidRPr="00586688">
        <w:rPr>
          <w:rFonts w:ascii="Calibri" w:eastAsia="Calibri" w:hAnsi="Calibri" w:cs="Calibri"/>
          <w:b/>
          <w:bCs/>
          <w:color w:val="000000"/>
          <w:sz w:val="22"/>
          <w:szCs w:val="22"/>
          <w:lang w:val="fr-FR"/>
        </w:rPr>
        <w:t>dağılımı</w:t>
      </w:r>
      <w:proofErr w:type="spellEnd"/>
      <w:r w:rsidRPr="00586688">
        <w:rPr>
          <w:rFonts w:ascii="Calibri" w:eastAsia="Calibri" w:hAnsi="Calibri" w:cs="Calibri"/>
          <w:color w:val="000000"/>
          <w:sz w:val="20"/>
          <w:szCs w:val="20"/>
          <w:lang w:val="fr-FR"/>
        </w:rPr>
        <w:t xml:space="preserve"> </w:t>
      </w:r>
      <w:r w:rsidR="00571A33">
        <w:rPr>
          <w:rFonts w:ascii="Calibri" w:eastAsia="Calibri" w:hAnsi="Calibri" w:cs="Calibri"/>
          <w:color w:val="000000"/>
          <w:sz w:val="20"/>
          <w:szCs w:val="20"/>
          <w:lang w:val="fr-FR"/>
        </w:rPr>
        <w:tab/>
      </w:r>
    </w:p>
    <w:p w14:paraId="61C3F0C0" w14:textId="77777777" w:rsidR="009D6FEF" w:rsidRDefault="009D6FEF" w:rsidP="009D6FEF">
      <w:pPr>
        <w:widowControl w:val="0"/>
        <w:pBdr>
          <w:top w:val="nil"/>
          <w:left w:val="nil"/>
          <w:bottom w:val="nil"/>
          <w:right w:val="nil"/>
          <w:between w:val="nil"/>
        </w:pBdr>
        <w:spacing w:before="280" w:line="352" w:lineRule="auto"/>
        <w:ind w:right="256"/>
        <w:rPr>
          <w:rFonts w:ascii="Calibri" w:eastAsia="Calibri" w:hAnsi="Calibri" w:cs="Calibri"/>
          <w:color w:val="000000"/>
          <w:sz w:val="22"/>
          <w:szCs w:val="22"/>
        </w:rPr>
      </w:pPr>
      <w:r>
        <w:rPr>
          <w:noProof/>
          <w:lang w:val="en-GB" w:eastAsia="en-GB"/>
        </w:rPr>
        <w:drawing>
          <wp:inline distT="0" distB="0" distL="0" distR="0" wp14:anchorId="24F46239" wp14:editId="23776BC1">
            <wp:extent cx="5913755" cy="2125980"/>
            <wp:effectExtent l="0" t="0" r="0" b="7620"/>
            <wp:docPr id="1226918914" name="Chart 1">
              <a:extLst xmlns:a="http://schemas.openxmlformats.org/drawingml/2006/main">
                <a:ext uri="{FF2B5EF4-FFF2-40B4-BE49-F238E27FC236}">
                  <a16:creationId xmlns:a16="http://schemas.microsoft.com/office/drawing/2014/main" id="{664D2757-C526-80A9-8B7E-9D419DAC0D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F69368D" w14:textId="5197ED91" w:rsidR="009D6FEF" w:rsidRDefault="009D6FEF" w:rsidP="244897FC">
      <w:pPr>
        <w:widowControl w:val="0"/>
        <w:pBdr>
          <w:top w:val="nil"/>
          <w:left w:val="nil"/>
          <w:bottom w:val="nil"/>
          <w:right w:val="nil"/>
          <w:between w:val="nil"/>
        </w:pBdr>
        <w:spacing w:before="290" w:line="352" w:lineRule="auto"/>
        <w:ind w:right="256"/>
        <w:jc w:val="both"/>
        <w:rPr>
          <w:rFonts w:ascii="Calibri" w:eastAsia="Calibri" w:hAnsi="Calibri" w:cs="Calibri"/>
          <w:color w:val="000000"/>
          <w:sz w:val="22"/>
          <w:szCs w:val="22"/>
          <w:lang w:val="en-US"/>
        </w:rPr>
      </w:pPr>
      <w:r>
        <w:rPr>
          <w:rFonts w:ascii="Calibri" w:eastAsia="Calibri" w:hAnsi="Calibri" w:cs="Calibri"/>
          <w:b/>
          <w:bCs/>
          <w:i/>
          <w:iCs/>
          <w:color w:val="000000" w:themeColor="text1"/>
          <w:sz w:val="18"/>
          <w:szCs w:val="18"/>
          <w:lang w:val="en-US"/>
        </w:rPr>
        <w:t xml:space="preserve">Source: </w:t>
      </w:r>
      <w:proofErr w:type="spellStart"/>
      <w:r>
        <w:rPr>
          <w:rFonts w:ascii="Calibri" w:eastAsia="Calibri" w:hAnsi="Calibri" w:cs="Calibri"/>
          <w:i/>
          <w:iCs/>
          <w:color w:val="000000" w:themeColor="text1"/>
          <w:sz w:val="18"/>
          <w:szCs w:val="18"/>
          <w:lang w:val="en-US"/>
        </w:rPr>
        <w:t>BETAM’ın</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kendi</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anketi</w:t>
      </w:r>
      <w:proofErr w:type="spellEnd"/>
      <w:r>
        <w:rPr>
          <w:rFonts w:ascii="Calibri" w:eastAsia="Calibri" w:hAnsi="Calibri" w:cs="Calibri"/>
          <w:i/>
          <w:iCs/>
          <w:color w:val="000000" w:themeColor="text1"/>
          <w:sz w:val="18"/>
          <w:szCs w:val="18"/>
          <w:lang w:val="en-US"/>
        </w:rPr>
        <w:t xml:space="preserve"> ve </w:t>
      </w:r>
      <w:proofErr w:type="spellStart"/>
      <w:r>
        <w:rPr>
          <w:rFonts w:ascii="Calibri" w:eastAsia="Calibri" w:hAnsi="Calibri" w:cs="Calibri"/>
          <w:i/>
          <w:iCs/>
          <w:color w:val="000000" w:themeColor="text1"/>
          <w:sz w:val="18"/>
          <w:szCs w:val="18"/>
          <w:lang w:val="en-US"/>
        </w:rPr>
        <w:t>yazarın</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kendi</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hesaplamaları</w:t>
      </w:r>
      <w:proofErr w:type="spellEnd"/>
      <w:r>
        <w:rPr>
          <w:rFonts w:ascii="Calibri" w:eastAsia="Calibri" w:hAnsi="Calibri" w:cs="Calibri"/>
          <w:i/>
          <w:iCs/>
          <w:color w:val="000000" w:themeColor="text1"/>
          <w:sz w:val="18"/>
          <w:szCs w:val="18"/>
          <w:lang w:val="en-US"/>
        </w:rPr>
        <w:t>.</w:t>
      </w:r>
      <w:r>
        <w:rPr>
          <w:rFonts w:ascii="Calibri" w:eastAsia="Calibri" w:hAnsi="Calibri" w:cs="Calibri"/>
          <w:b/>
          <w:bCs/>
          <w:i/>
          <w:iCs/>
          <w:color w:val="000000" w:themeColor="text1"/>
          <w:sz w:val="18"/>
          <w:szCs w:val="18"/>
          <w:lang w:val="en-US"/>
        </w:rPr>
        <w:t xml:space="preserve"> </w:t>
      </w:r>
      <w:proofErr w:type="spellStart"/>
      <w:r>
        <w:rPr>
          <w:rFonts w:ascii="Calibri" w:eastAsia="Calibri" w:hAnsi="Calibri" w:cs="Calibri"/>
          <w:b/>
          <w:bCs/>
          <w:i/>
          <w:iCs/>
          <w:color w:val="000000" w:themeColor="text1"/>
          <w:sz w:val="18"/>
          <w:szCs w:val="18"/>
          <w:lang w:val="en-US"/>
        </w:rPr>
        <w:t>Notlar</w:t>
      </w:r>
      <w:proofErr w:type="spellEnd"/>
      <w:r>
        <w:rPr>
          <w:rFonts w:ascii="Calibri" w:eastAsia="Calibri" w:hAnsi="Calibri" w:cs="Calibri"/>
          <w:b/>
          <w:bCs/>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Şekil</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en</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az</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meslek</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lisesi</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mezunu</w:t>
      </w:r>
      <w:proofErr w:type="spellEnd"/>
      <w:r>
        <w:rPr>
          <w:rFonts w:ascii="Calibri" w:eastAsia="Calibri" w:hAnsi="Calibri" w:cs="Calibri"/>
          <w:i/>
          <w:iCs/>
          <w:color w:val="000000" w:themeColor="text1"/>
          <w:sz w:val="18"/>
          <w:szCs w:val="18"/>
          <w:lang w:val="en-US"/>
        </w:rPr>
        <w:t xml:space="preserve"> 18-29 </w:t>
      </w:r>
      <w:proofErr w:type="spellStart"/>
      <w:r>
        <w:rPr>
          <w:rFonts w:ascii="Calibri" w:eastAsia="Calibri" w:hAnsi="Calibri" w:cs="Calibri"/>
          <w:i/>
          <w:iCs/>
          <w:color w:val="000000" w:themeColor="text1"/>
          <w:sz w:val="18"/>
          <w:szCs w:val="18"/>
          <w:lang w:val="en-US"/>
        </w:rPr>
        <w:t>yaş</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arası</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gençlerin</w:t>
      </w:r>
      <w:proofErr w:type="spellEnd"/>
      <w:r>
        <w:rPr>
          <w:rFonts w:ascii="Calibri" w:eastAsia="Calibri" w:hAnsi="Calibri" w:cs="Calibri"/>
          <w:i/>
          <w:iCs/>
          <w:color w:val="000000" w:themeColor="text1"/>
          <w:sz w:val="18"/>
          <w:szCs w:val="18"/>
          <w:lang w:val="en-US"/>
        </w:rPr>
        <w:t xml:space="preserve"> NEET </w:t>
      </w:r>
      <w:proofErr w:type="spellStart"/>
      <w:r>
        <w:rPr>
          <w:rFonts w:ascii="Calibri" w:eastAsia="Calibri" w:hAnsi="Calibri" w:cs="Calibri"/>
          <w:i/>
          <w:iCs/>
          <w:color w:val="000000" w:themeColor="text1"/>
          <w:sz w:val="18"/>
          <w:szCs w:val="18"/>
          <w:lang w:val="en-US"/>
        </w:rPr>
        <w:t>oranını</w:t>
      </w:r>
      <w:proofErr w:type="spellEnd"/>
      <w:r>
        <w:rPr>
          <w:rFonts w:ascii="Calibri" w:eastAsia="Calibri" w:hAnsi="Calibri" w:cs="Calibri"/>
          <w:i/>
          <w:iCs/>
          <w:color w:val="000000" w:themeColor="text1"/>
          <w:sz w:val="18"/>
          <w:szCs w:val="18"/>
          <w:lang w:val="en-US"/>
        </w:rPr>
        <w:t xml:space="preserve"> TÜİK ve </w:t>
      </w:r>
      <w:proofErr w:type="spellStart"/>
      <w:r>
        <w:rPr>
          <w:rFonts w:ascii="Calibri" w:eastAsia="Calibri" w:hAnsi="Calibri" w:cs="Calibri"/>
          <w:i/>
          <w:iCs/>
          <w:color w:val="000000" w:themeColor="text1"/>
          <w:sz w:val="18"/>
          <w:szCs w:val="18"/>
          <w:lang w:val="en-US"/>
        </w:rPr>
        <w:t>Eurostat’ın</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resmî</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tanımını</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kullanarak</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göstermektedir</w:t>
      </w:r>
      <w:proofErr w:type="spellEnd"/>
      <w:r>
        <w:rPr>
          <w:rFonts w:ascii="Calibri" w:eastAsia="Calibri" w:hAnsi="Calibri" w:cs="Calibri"/>
          <w:i/>
          <w:iCs/>
          <w:color w:val="000000" w:themeColor="text1"/>
          <w:sz w:val="18"/>
          <w:szCs w:val="18"/>
          <w:lang w:val="en-US"/>
        </w:rPr>
        <w:t xml:space="preserve">. Buna ek </w:t>
      </w:r>
      <w:proofErr w:type="spellStart"/>
      <w:r>
        <w:rPr>
          <w:rFonts w:ascii="Calibri" w:eastAsia="Calibri" w:hAnsi="Calibri" w:cs="Calibri"/>
          <w:i/>
          <w:iCs/>
          <w:color w:val="000000" w:themeColor="text1"/>
          <w:sz w:val="18"/>
          <w:szCs w:val="18"/>
          <w:lang w:val="en-US"/>
        </w:rPr>
        <w:t>olarak</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NEETleri</w:t>
      </w:r>
      <w:proofErr w:type="spellEnd"/>
      <w:r>
        <w:rPr>
          <w:rFonts w:ascii="Calibri" w:eastAsia="Calibri" w:hAnsi="Calibri" w:cs="Calibri"/>
          <w:i/>
          <w:iCs/>
          <w:color w:val="000000" w:themeColor="text1"/>
          <w:sz w:val="18"/>
          <w:szCs w:val="18"/>
          <w:lang w:val="en-US"/>
        </w:rPr>
        <w:t xml:space="preserve"> NEET </w:t>
      </w:r>
      <w:proofErr w:type="spellStart"/>
      <w:r>
        <w:rPr>
          <w:rFonts w:ascii="Calibri" w:eastAsia="Calibri" w:hAnsi="Calibri" w:cs="Calibri"/>
          <w:i/>
          <w:iCs/>
          <w:color w:val="000000" w:themeColor="text1"/>
          <w:sz w:val="18"/>
          <w:szCs w:val="18"/>
          <w:lang w:val="en-US"/>
        </w:rPr>
        <w:t>dışı</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olmaya</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yakınlıklarına</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göre</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çeşitli</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kategorilere</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ayırmaktadır</w:t>
      </w:r>
      <w:proofErr w:type="spellEnd"/>
      <w:r>
        <w:rPr>
          <w:rFonts w:ascii="Calibri" w:eastAsia="Calibri" w:hAnsi="Calibri" w:cs="Calibri"/>
          <w:i/>
          <w:iCs/>
          <w:color w:val="000000" w:themeColor="text1"/>
          <w:sz w:val="18"/>
          <w:szCs w:val="18"/>
          <w:lang w:val="en-US"/>
        </w:rPr>
        <w:t xml:space="preserve">. Bu </w:t>
      </w:r>
      <w:proofErr w:type="spellStart"/>
      <w:r>
        <w:rPr>
          <w:rFonts w:ascii="Calibri" w:eastAsia="Calibri" w:hAnsi="Calibri" w:cs="Calibri"/>
          <w:i/>
          <w:iCs/>
          <w:color w:val="000000" w:themeColor="text1"/>
          <w:sz w:val="18"/>
          <w:szCs w:val="18"/>
          <w:lang w:val="en-US"/>
        </w:rPr>
        <w:t>kategoriler</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birbirini</w:t>
      </w:r>
      <w:proofErr w:type="spellEnd"/>
      <w:r>
        <w:rPr>
          <w:rFonts w:ascii="Calibri" w:eastAsia="Calibri" w:hAnsi="Calibri" w:cs="Calibri"/>
          <w:i/>
          <w:iCs/>
          <w:color w:val="000000" w:themeColor="text1"/>
          <w:sz w:val="18"/>
          <w:szCs w:val="18"/>
          <w:lang w:val="en-US"/>
        </w:rPr>
        <w:t xml:space="preserve"> </w:t>
      </w:r>
      <w:proofErr w:type="spellStart"/>
      <w:r w:rsidR="00052B79">
        <w:rPr>
          <w:rFonts w:ascii="Calibri" w:eastAsia="Calibri" w:hAnsi="Calibri" w:cs="Calibri"/>
          <w:i/>
          <w:iCs/>
          <w:color w:val="000000" w:themeColor="text1"/>
          <w:sz w:val="18"/>
          <w:szCs w:val="18"/>
          <w:lang w:val="en-US"/>
        </w:rPr>
        <w:t>dışlamamaktadır</w:t>
      </w:r>
      <w:proofErr w:type="spellEnd"/>
      <w:r>
        <w:rPr>
          <w:rFonts w:ascii="Calibri" w:eastAsia="Calibri" w:hAnsi="Calibri" w:cs="Calibri"/>
          <w:i/>
          <w:iCs/>
          <w:color w:val="000000" w:themeColor="text1"/>
          <w:sz w:val="18"/>
          <w:szCs w:val="18"/>
          <w:lang w:val="en-US"/>
        </w:rPr>
        <w:t xml:space="preserve"> ve</w:t>
      </w:r>
      <w:r w:rsidR="00052B79">
        <w:rPr>
          <w:rFonts w:ascii="Calibri" w:eastAsia="Calibri" w:hAnsi="Calibri" w:cs="Calibri"/>
          <w:i/>
          <w:iCs/>
          <w:color w:val="000000" w:themeColor="text1"/>
          <w:sz w:val="18"/>
          <w:szCs w:val="18"/>
          <w:lang w:val="en-US"/>
        </w:rPr>
        <w:t xml:space="preserve"> </w:t>
      </w:r>
      <w:proofErr w:type="spellStart"/>
      <w:r w:rsidR="00052B79">
        <w:rPr>
          <w:rFonts w:ascii="Calibri" w:eastAsia="Calibri" w:hAnsi="Calibri" w:cs="Calibri"/>
          <w:i/>
          <w:iCs/>
          <w:color w:val="000000" w:themeColor="text1"/>
          <w:sz w:val="18"/>
          <w:szCs w:val="18"/>
          <w:lang w:val="en-US"/>
        </w:rPr>
        <w:t>açık</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bir</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tercih</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sırası</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belirtilmiştir</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yani</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gayri</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resmî</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bir</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öğrenci</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kısa</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vadede</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örgün</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bir</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eğitime</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başlama</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planına</w:t>
      </w:r>
      <w:proofErr w:type="spellEnd"/>
      <w:r>
        <w:rPr>
          <w:rFonts w:ascii="Calibri" w:eastAsia="Calibri" w:hAnsi="Calibri" w:cs="Calibri"/>
          <w:i/>
          <w:iCs/>
          <w:color w:val="000000" w:themeColor="text1"/>
          <w:sz w:val="18"/>
          <w:szCs w:val="18"/>
          <w:lang w:val="en-US"/>
        </w:rPr>
        <w:t xml:space="preserve"> da </w:t>
      </w:r>
      <w:proofErr w:type="spellStart"/>
      <w:r>
        <w:rPr>
          <w:rFonts w:ascii="Calibri" w:eastAsia="Calibri" w:hAnsi="Calibri" w:cs="Calibri"/>
          <w:i/>
          <w:iCs/>
          <w:color w:val="000000" w:themeColor="text1"/>
          <w:sz w:val="18"/>
          <w:szCs w:val="18"/>
          <w:lang w:val="en-US"/>
        </w:rPr>
        <w:t>sahip</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olabilir</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ancak</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hâlihazırda</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gayri</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resmî</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öğrenci</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olma</w:t>
      </w:r>
      <w:r w:rsidR="00052B79">
        <w:rPr>
          <w:rFonts w:ascii="Calibri" w:eastAsia="Calibri" w:hAnsi="Calibri" w:cs="Calibri"/>
          <w:i/>
          <w:iCs/>
          <w:color w:val="000000" w:themeColor="text1"/>
          <w:sz w:val="18"/>
          <w:szCs w:val="18"/>
          <w:lang w:val="en-US"/>
        </w:rPr>
        <w:t>sı</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öncelik</w:t>
      </w:r>
      <w:proofErr w:type="spellEnd"/>
      <w:r>
        <w:rPr>
          <w:rFonts w:ascii="Calibri" w:eastAsia="Calibri" w:hAnsi="Calibri" w:cs="Calibri"/>
          <w:i/>
          <w:iCs/>
          <w:color w:val="000000" w:themeColor="text1"/>
          <w:sz w:val="18"/>
          <w:szCs w:val="18"/>
          <w:lang w:val="en-US"/>
        </w:rPr>
        <w:t xml:space="preserve"> </w:t>
      </w:r>
      <w:proofErr w:type="spellStart"/>
      <w:r>
        <w:rPr>
          <w:rFonts w:ascii="Calibri" w:eastAsia="Calibri" w:hAnsi="Calibri" w:cs="Calibri"/>
          <w:i/>
          <w:iCs/>
          <w:color w:val="000000" w:themeColor="text1"/>
          <w:sz w:val="18"/>
          <w:szCs w:val="18"/>
          <w:lang w:val="en-US"/>
        </w:rPr>
        <w:t>taşımaktadır</w:t>
      </w:r>
      <w:proofErr w:type="spellEnd"/>
      <w:r>
        <w:rPr>
          <w:rFonts w:ascii="Calibri" w:eastAsia="Calibri" w:hAnsi="Calibri" w:cs="Calibri"/>
          <w:i/>
          <w:iCs/>
          <w:color w:val="000000" w:themeColor="text1"/>
          <w:sz w:val="18"/>
          <w:szCs w:val="18"/>
          <w:lang w:val="en-US"/>
        </w:rPr>
        <w:t>.</w:t>
      </w:r>
    </w:p>
    <w:p w14:paraId="6C540D07" w14:textId="600396C2" w:rsidR="00DC0CC4" w:rsidRDefault="0073568F" w:rsidP="244897FC">
      <w:pPr>
        <w:widowControl w:val="0"/>
        <w:pBdr>
          <w:top w:val="nil"/>
          <w:left w:val="nil"/>
          <w:bottom w:val="nil"/>
          <w:right w:val="nil"/>
          <w:between w:val="nil"/>
        </w:pBdr>
        <w:spacing w:before="290" w:line="352" w:lineRule="auto"/>
        <w:ind w:right="256"/>
        <w:jc w:val="both"/>
        <w:rPr>
          <w:rFonts w:ascii="Calibri" w:eastAsia="Calibri" w:hAnsi="Calibri" w:cs="Calibri"/>
          <w:color w:val="000000"/>
          <w:sz w:val="22"/>
          <w:szCs w:val="22"/>
          <w:lang w:val="en-US"/>
        </w:rPr>
      </w:pPr>
      <w:proofErr w:type="spellStart"/>
      <w:r>
        <w:rPr>
          <w:rFonts w:ascii="Calibri" w:eastAsia="Calibri" w:hAnsi="Calibri" w:cs="Calibri"/>
          <w:color w:val="000000" w:themeColor="text1"/>
          <w:sz w:val="22"/>
          <w:szCs w:val="22"/>
          <w:lang w:val="en-US"/>
        </w:rPr>
        <w:t>Ankete</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göre</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incelenen</w:t>
      </w:r>
      <w:proofErr w:type="spellEnd"/>
      <w:r>
        <w:rPr>
          <w:rFonts w:ascii="Calibri" w:eastAsia="Calibri" w:hAnsi="Calibri" w:cs="Calibri"/>
          <w:color w:val="000000" w:themeColor="text1"/>
          <w:sz w:val="22"/>
          <w:szCs w:val="22"/>
          <w:lang w:val="en-US"/>
        </w:rPr>
        <w:t xml:space="preserve"> alt </w:t>
      </w:r>
      <w:proofErr w:type="spellStart"/>
      <w:r>
        <w:rPr>
          <w:rFonts w:ascii="Calibri" w:eastAsia="Calibri" w:hAnsi="Calibri" w:cs="Calibri"/>
          <w:color w:val="000000" w:themeColor="text1"/>
          <w:sz w:val="22"/>
          <w:szCs w:val="22"/>
          <w:lang w:val="en-US"/>
        </w:rPr>
        <w:t>popülasyonun</w:t>
      </w:r>
      <w:proofErr w:type="spellEnd"/>
      <w:r>
        <w:rPr>
          <w:rFonts w:ascii="Calibri" w:eastAsia="Calibri" w:hAnsi="Calibri" w:cs="Calibri"/>
          <w:color w:val="000000" w:themeColor="text1"/>
          <w:sz w:val="22"/>
          <w:szCs w:val="22"/>
          <w:lang w:val="en-US"/>
        </w:rPr>
        <w:t xml:space="preserve"> </w:t>
      </w:r>
      <w:r w:rsidRPr="00631657">
        <w:rPr>
          <w:rFonts w:ascii="Calibri" w:eastAsia="Calibri" w:hAnsi="Calibri" w:cs="Calibri"/>
          <w:color w:val="000000" w:themeColor="text1"/>
          <w:sz w:val="22"/>
          <w:szCs w:val="22"/>
          <w:lang w:val="en-US"/>
        </w:rPr>
        <w:t>(</w:t>
      </w:r>
      <w:proofErr w:type="spellStart"/>
      <w:r w:rsidRPr="00631657">
        <w:rPr>
          <w:rFonts w:ascii="Calibri" w:eastAsia="Calibri" w:hAnsi="Calibri" w:cs="Calibri"/>
          <w:color w:val="000000" w:themeColor="text1"/>
          <w:sz w:val="22"/>
          <w:szCs w:val="22"/>
          <w:lang w:val="en-US"/>
        </w:rPr>
        <w:t>en</w:t>
      </w:r>
      <w:proofErr w:type="spellEnd"/>
      <w:r w:rsidRPr="00631657">
        <w:rPr>
          <w:rFonts w:ascii="Calibri" w:eastAsia="Calibri" w:hAnsi="Calibri" w:cs="Calibri"/>
          <w:color w:val="000000" w:themeColor="text1"/>
          <w:sz w:val="22"/>
          <w:szCs w:val="22"/>
          <w:lang w:val="en-US"/>
        </w:rPr>
        <w:t xml:space="preserve"> </w:t>
      </w:r>
      <w:proofErr w:type="spellStart"/>
      <w:r w:rsidRPr="00631657">
        <w:rPr>
          <w:rFonts w:ascii="Calibri" w:eastAsia="Calibri" w:hAnsi="Calibri" w:cs="Calibri"/>
          <w:color w:val="000000" w:themeColor="text1"/>
          <w:sz w:val="22"/>
          <w:szCs w:val="22"/>
          <w:lang w:val="en-US"/>
        </w:rPr>
        <w:t>az</w:t>
      </w:r>
      <w:proofErr w:type="spellEnd"/>
      <w:r w:rsidRPr="00631657">
        <w:rPr>
          <w:rFonts w:ascii="Calibri" w:eastAsia="Calibri" w:hAnsi="Calibri" w:cs="Calibri"/>
          <w:color w:val="000000" w:themeColor="text1"/>
          <w:sz w:val="22"/>
          <w:szCs w:val="22"/>
          <w:lang w:val="en-US"/>
        </w:rPr>
        <w:t xml:space="preserve"> </w:t>
      </w:r>
      <w:proofErr w:type="spellStart"/>
      <w:r w:rsidRPr="00631657">
        <w:rPr>
          <w:rFonts w:ascii="Calibri" w:eastAsia="Calibri" w:hAnsi="Calibri" w:cs="Calibri"/>
          <w:color w:val="000000" w:themeColor="text1"/>
          <w:sz w:val="22"/>
          <w:szCs w:val="22"/>
          <w:lang w:val="en-US"/>
        </w:rPr>
        <w:t>meslek</w:t>
      </w:r>
      <w:proofErr w:type="spellEnd"/>
      <w:r w:rsidRPr="00631657">
        <w:rPr>
          <w:rFonts w:ascii="Calibri" w:eastAsia="Calibri" w:hAnsi="Calibri" w:cs="Calibri"/>
          <w:color w:val="000000" w:themeColor="text1"/>
          <w:sz w:val="22"/>
          <w:szCs w:val="22"/>
          <w:lang w:val="en-US"/>
        </w:rPr>
        <w:t xml:space="preserve"> </w:t>
      </w:r>
      <w:proofErr w:type="spellStart"/>
      <w:r w:rsidRPr="00631657">
        <w:rPr>
          <w:rFonts w:ascii="Calibri" w:eastAsia="Calibri" w:hAnsi="Calibri" w:cs="Calibri"/>
          <w:color w:val="000000" w:themeColor="text1"/>
          <w:sz w:val="22"/>
          <w:szCs w:val="22"/>
          <w:lang w:val="en-US"/>
        </w:rPr>
        <w:t>lisesi</w:t>
      </w:r>
      <w:proofErr w:type="spellEnd"/>
      <w:r w:rsidRPr="00631657">
        <w:rPr>
          <w:rFonts w:ascii="Calibri" w:eastAsia="Calibri" w:hAnsi="Calibri" w:cs="Calibri"/>
          <w:color w:val="000000" w:themeColor="text1"/>
          <w:sz w:val="22"/>
          <w:szCs w:val="22"/>
          <w:lang w:val="en-US"/>
        </w:rPr>
        <w:t xml:space="preserve"> </w:t>
      </w:r>
      <w:proofErr w:type="spellStart"/>
      <w:r w:rsidRPr="00631657">
        <w:rPr>
          <w:rFonts w:ascii="Calibri" w:eastAsia="Calibri" w:hAnsi="Calibri" w:cs="Calibri"/>
          <w:color w:val="000000" w:themeColor="text1"/>
          <w:sz w:val="22"/>
          <w:szCs w:val="22"/>
          <w:lang w:val="en-US"/>
        </w:rPr>
        <w:t>bitirmiş</w:t>
      </w:r>
      <w:proofErr w:type="spellEnd"/>
      <w:r w:rsidRPr="00631657">
        <w:rPr>
          <w:rFonts w:ascii="Calibri" w:eastAsia="Calibri" w:hAnsi="Calibri" w:cs="Calibri"/>
          <w:color w:val="000000" w:themeColor="text1"/>
          <w:sz w:val="22"/>
          <w:szCs w:val="22"/>
          <w:lang w:val="en-US"/>
        </w:rPr>
        <w:t xml:space="preserve">, 18-29 </w:t>
      </w:r>
      <w:proofErr w:type="spellStart"/>
      <w:r w:rsidRPr="00631657">
        <w:rPr>
          <w:rFonts w:ascii="Calibri" w:eastAsia="Calibri" w:hAnsi="Calibri" w:cs="Calibri"/>
          <w:color w:val="000000" w:themeColor="text1"/>
          <w:sz w:val="22"/>
          <w:szCs w:val="22"/>
          <w:lang w:val="en-US"/>
        </w:rPr>
        <w:t>yaş</w:t>
      </w:r>
      <w:proofErr w:type="spellEnd"/>
      <w:r w:rsidRPr="00631657">
        <w:rPr>
          <w:rFonts w:ascii="Calibri" w:eastAsia="Calibri" w:hAnsi="Calibri" w:cs="Calibri"/>
          <w:color w:val="000000" w:themeColor="text1"/>
          <w:sz w:val="22"/>
          <w:szCs w:val="22"/>
          <w:lang w:val="en-US"/>
        </w:rPr>
        <w:t xml:space="preserve"> </w:t>
      </w:r>
      <w:proofErr w:type="spellStart"/>
      <w:r w:rsidRPr="00631657">
        <w:rPr>
          <w:rFonts w:ascii="Calibri" w:eastAsia="Calibri" w:hAnsi="Calibri" w:cs="Calibri"/>
          <w:color w:val="000000" w:themeColor="text1"/>
          <w:sz w:val="22"/>
          <w:szCs w:val="22"/>
          <w:lang w:val="en-US"/>
        </w:rPr>
        <w:t>arası</w:t>
      </w:r>
      <w:proofErr w:type="spellEnd"/>
      <w:r w:rsidRPr="00631657">
        <w:rPr>
          <w:rFonts w:ascii="Calibri" w:eastAsia="Calibri" w:hAnsi="Calibri" w:cs="Calibri"/>
          <w:color w:val="000000" w:themeColor="text1"/>
          <w:sz w:val="22"/>
          <w:szCs w:val="22"/>
          <w:lang w:val="en-US"/>
        </w:rPr>
        <w:t xml:space="preserve"> </w:t>
      </w:r>
      <w:proofErr w:type="spellStart"/>
      <w:r w:rsidRPr="00631657">
        <w:rPr>
          <w:rFonts w:ascii="Calibri" w:eastAsia="Calibri" w:hAnsi="Calibri" w:cs="Calibri"/>
          <w:color w:val="000000" w:themeColor="text1"/>
          <w:sz w:val="22"/>
          <w:szCs w:val="22"/>
          <w:lang w:val="en-US"/>
        </w:rPr>
        <w:t>bireyler</w:t>
      </w:r>
      <w:proofErr w:type="spellEnd"/>
      <w:r w:rsidRPr="00631657">
        <w:rPr>
          <w:rFonts w:ascii="Calibri" w:eastAsia="Calibri" w:hAnsi="Calibri" w:cs="Calibri"/>
          <w:color w:val="000000" w:themeColor="text1"/>
          <w:sz w:val="22"/>
          <w:szCs w:val="22"/>
          <w:lang w:val="en-US"/>
        </w:rPr>
        <w:t xml:space="preserve">) NEET </w:t>
      </w:r>
      <w:proofErr w:type="spellStart"/>
      <w:r w:rsidRPr="00631657">
        <w:rPr>
          <w:rFonts w:ascii="Calibri" w:eastAsia="Calibri" w:hAnsi="Calibri" w:cs="Calibri"/>
          <w:color w:val="000000" w:themeColor="text1"/>
          <w:sz w:val="22"/>
          <w:szCs w:val="22"/>
          <w:lang w:val="en-US"/>
        </w:rPr>
        <w:t>oranı</w:t>
      </w:r>
      <w:proofErr w:type="spellEnd"/>
      <w:r w:rsidRPr="00631657">
        <w:rPr>
          <w:rFonts w:ascii="Calibri" w:eastAsia="Calibri" w:hAnsi="Calibri" w:cs="Calibri"/>
          <w:color w:val="000000" w:themeColor="text1"/>
          <w:sz w:val="22"/>
          <w:szCs w:val="22"/>
          <w:lang w:val="en-US"/>
        </w:rPr>
        <w:t xml:space="preserve"> </w:t>
      </w:r>
      <w:proofErr w:type="spellStart"/>
      <w:r w:rsidRPr="00631657">
        <w:rPr>
          <w:rFonts w:ascii="Calibri" w:eastAsia="Calibri" w:hAnsi="Calibri" w:cs="Calibri"/>
          <w:color w:val="000000" w:themeColor="text1"/>
          <w:sz w:val="22"/>
          <w:szCs w:val="22"/>
          <w:lang w:val="en-US"/>
        </w:rPr>
        <w:t>yüzde</w:t>
      </w:r>
      <w:proofErr w:type="spellEnd"/>
      <w:r w:rsidRPr="00631657">
        <w:rPr>
          <w:rFonts w:ascii="Calibri" w:eastAsia="Calibri" w:hAnsi="Calibri" w:cs="Calibri"/>
          <w:color w:val="000000" w:themeColor="text1"/>
          <w:sz w:val="22"/>
          <w:szCs w:val="22"/>
          <w:lang w:val="en-US"/>
        </w:rPr>
        <w:t xml:space="preserve"> 35,5’tir. Gayri </w:t>
      </w:r>
      <w:proofErr w:type="spellStart"/>
      <w:r w:rsidRPr="00631657">
        <w:rPr>
          <w:rFonts w:ascii="Calibri" w:eastAsia="Calibri" w:hAnsi="Calibri" w:cs="Calibri"/>
          <w:color w:val="000000" w:themeColor="text1"/>
          <w:sz w:val="22"/>
          <w:szCs w:val="22"/>
          <w:lang w:val="en-US"/>
        </w:rPr>
        <w:t>resmî</w:t>
      </w:r>
      <w:proofErr w:type="spellEnd"/>
      <w:r w:rsidRPr="00631657">
        <w:rPr>
          <w:rFonts w:ascii="Calibri" w:eastAsia="Calibri" w:hAnsi="Calibri" w:cs="Calibri"/>
          <w:color w:val="000000" w:themeColor="text1"/>
          <w:sz w:val="22"/>
          <w:szCs w:val="22"/>
          <w:lang w:val="en-US"/>
        </w:rPr>
        <w:t xml:space="preserve"> </w:t>
      </w:r>
      <w:proofErr w:type="spellStart"/>
      <w:r w:rsidRPr="00631657">
        <w:rPr>
          <w:rFonts w:ascii="Calibri" w:eastAsia="Calibri" w:hAnsi="Calibri" w:cs="Calibri"/>
          <w:color w:val="000000" w:themeColor="text1"/>
          <w:sz w:val="22"/>
          <w:szCs w:val="22"/>
          <w:lang w:val="en-US"/>
        </w:rPr>
        <w:t>öğrenciler</w:t>
      </w:r>
      <w:proofErr w:type="spellEnd"/>
      <w:r w:rsidRPr="00631657">
        <w:rPr>
          <w:rFonts w:ascii="Calibri" w:eastAsia="Calibri" w:hAnsi="Calibri" w:cs="Calibri"/>
          <w:color w:val="000000" w:themeColor="text1"/>
          <w:sz w:val="22"/>
          <w:szCs w:val="22"/>
          <w:lang w:val="en-US"/>
        </w:rPr>
        <w:t xml:space="preserve">, </w:t>
      </w:r>
      <w:proofErr w:type="spellStart"/>
      <w:r w:rsidRPr="00631657">
        <w:rPr>
          <w:rFonts w:ascii="Calibri" w:eastAsia="Calibri" w:hAnsi="Calibri" w:cs="Calibri"/>
          <w:color w:val="000000" w:themeColor="text1"/>
          <w:sz w:val="22"/>
          <w:szCs w:val="22"/>
          <w:lang w:val="en-US"/>
        </w:rPr>
        <w:t>resmî</w:t>
      </w:r>
      <w:proofErr w:type="spellEnd"/>
      <w:r w:rsidRPr="00631657">
        <w:rPr>
          <w:rFonts w:ascii="Calibri" w:eastAsia="Calibri" w:hAnsi="Calibri" w:cs="Calibri"/>
          <w:color w:val="000000" w:themeColor="text1"/>
          <w:sz w:val="22"/>
          <w:szCs w:val="22"/>
          <w:lang w:val="en-US"/>
        </w:rPr>
        <w:t xml:space="preserve"> </w:t>
      </w:r>
      <w:proofErr w:type="spellStart"/>
      <w:r w:rsidRPr="00631657">
        <w:rPr>
          <w:rFonts w:ascii="Calibri" w:eastAsia="Calibri" w:hAnsi="Calibri" w:cs="Calibri"/>
          <w:color w:val="000000" w:themeColor="text1"/>
          <w:sz w:val="22"/>
          <w:szCs w:val="22"/>
          <w:lang w:val="en-US"/>
        </w:rPr>
        <w:t>NEETl</w:t>
      </w:r>
      <w:r>
        <w:rPr>
          <w:rFonts w:ascii="Calibri" w:eastAsia="Calibri" w:hAnsi="Calibri" w:cs="Calibri"/>
          <w:color w:val="000000" w:themeColor="text1"/>
          <w:sz w:val="22"/>
          <w:szCs w:val="22"/>
          <w:lang w:val="en-US"/>
        </w:rPr>
        <w:t>erin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yüzde</w:t>
      </w:r>
      <w:proofErr w:type="spellEnd"/>
      <w:r>
        <w:rPr>
          <w:rFonts w:ascii="Calibri" w:eastAsia="Calibri" w:hAnsi="Calibri" w:cs="Calibri"/>
          <w:color w:val="000000" w:themeColor="text1"/>
          <w:sz w:val="22"/>
          <w:szCs w:val="22"/>
          <w:lang w:val="en-US"/>
        </w:rPr>
        <w:t xml:space="preserve"> 23,4’ünü </w:t>
      </w:r>
      <w:proofErr w:type="spellStart"/>
      <w:r>
        <w:rPr>
          <w:rFonts w:ascii="Calibri" w:eastAsia="Calibri" w:hAnsi="Calibri" w:cs="Calibri"/>
          <w:color w:val="000000" w:themeColor="text1"/>
          <w:sz w:val="22"/>
          <w:szCs w:val="22"/>
          <w:lang w:val="en-US"/>
        </w:rPr>
        <w:t>oluşturmakta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olup</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bunların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çıkarılmasıyla</w:t>
      </w:r>
      <w:proofErr w:type="spellEnd"/>
      <w:r>
        <w:rPr>
          <w:rFonts w:ascii="Calibri" w:eastAsia="Calibri" w:hAnsi="Calibri" w:cs="Calibri"/>
          <w:color w:val="000000" w:themeColor="text1"/>
          <w:sz w:val="22"/>
          <w:szCs w:val="22"/>
          <w:lang w:val="en-US"/>
        </w:rPr>
        <w:t xml:space="preserve"> NEET </w:t>
      </w:r>
      <w:proofErr w:type="spellStart"/>
      <w:r>
        <w:rPr>
          <w:rFonts w:ascii="Calibri" w:eastAsia="Calibri" w:hAnsi="Calibri" w:cs="Calibri"/>
          <w:color w:val="000000" w:themeColor="text1"/>
          <w:sz w:val="22"/>
          <w:szCs w:val="22"/>
          <w:lang w:val="en-US"/>
        </w:rPr>
        <w:t>oranı</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yaklaşık</w:t>
      </w:r>
      <w:proofErr w:type="spellEnd"/>
      <w:r>
        <w:rPr>
          <w:rFonts w:ascii="Calibri" w:eastAsia="Calibri" w:hAnsi="Calibri" w:cs="Calibri"/>
          <w:color w:val="000000" w:themeColor="text1"/>
          <w:sz w:val="22"/>
          <w:szCs w:val="22"/>
          <w:lang w:val="en-US"/>
        </w:rPr>
        <w:t xml:space="preserve"> 8 </w:t>
      </w:r>
      <w:proofErr w:type="spellStart"/>
      <w:r>
        <w:rPr>
          <w:rFonts w:ascii="Calibri" w:eastAsia="Calibri" w:hAnsi="Calibri" w:cs="Calibri"/>
          <w:color w:val="000000" w:themeColor="text1"/>
          <w:sz w:val="22"/>
          <w:szCs w:val="22"/>
          <w:lang w:val="en-US"/>
        </w:rPr>
        <w:t>puan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düşerek</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yüzde</w:t>
      </w:r>
      <w:proofErr w:type="spellEnd"/>
      <w:r>
        <w:rPr>
          <w:rFonts w:ascii="Calibri" w:eastAsia="Calibri" w:hAnsi="Calibri" w:cs="Calibri"/>
          <w:color w:val="000000" w:themeColor="text1"/>
          <w:sz w:val="22"/>
          <w:szCs w:val="22"/>
          <w:lang w:val="en-US"/>
        </w:rPr>
        <w:t xml:space="preserve"> 27,4’e </w:t>
      </w:r>
      <w:proofErr w:type="spellStart"/>
      <w:r>
        <w:rPr>
          <w:rFonts w:ascii="Calibri" w:eastAsia="Calibri" w:hAnsi="Calibri" w:cs="Calibri"/>
          <w:color w:val="000000" w:themeColor="text1"/>
          <w:sz w:val="22"/>
          <w:szCs w:val="22"/>
          <w:lang w:val="en-US"/>
        </w:rPr>
        <w:t>gerilemektedir</w:t>
      </w:r>
      <w:proofErr w:type="spellEnd"/>
      <w:r>
        <w:rPr>
          <w:rFonts w:ascii="Calibri" w:eastAsia="Calibri" w:hAnsi="Calibri" w:cs="Calibri"/>
          <w:color w:val="000000" w:themeColor="text1"/>
          <w:sz w:val="22"/>
          <w:szCs w:val="22"/>
          <w:lang w:val="en-US"/>
        </w:rPr>
        <w:t>. “</w:t>
      </w:r>
      <w:proofErr w:type="spellStart"/>
      <w:r w:rsidR="00D65094">
        <w:rPr>
          <w:rFonts w:ascii="Calibri" w:eastAsia="Calibri" w:hAnsi="Calibri" w:cs="Calibri"/>
          <w:color w:val="000000" w:themeColor="text1"/>
          <w:sz w:val="22"/>
          <w:szCs w:val="22"/>
          <w:lang w:val="en-US"/>
        </w:rPr>
        <w:t>Gelecekteki</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öğrencilerin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yeniden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sınıflandırılması</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oranı</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yüzde</w:t>
      </w:r>
      <w:proofErr w:type="spellEnd"/>
      <w:r>
        <w:rPr>
          <w:rFonts w:ascii="Calibri" w:eastAsia="Calibri" w:hAnsi="Calibri" w:cs="Calibri"/>
          <w:color w:val="000000" w:themeColor="text1"/>
          <w:sz w:val="22"/>
          <w:szCs w:val="22"/>
          <w:lang w:val="en-US"/>
        </w:rPr>
        <w:t xml:space="preserve"> 21,2’ye </w:t>
      </w:r>
      <w:proofErr w:type="spellStart"/>
      <w:r>
        <w:rPr>
          <w:rFonts w:ascii="Calibri" w:eastAsia="Calibri" w:hAnsi="Calibri" w:cs="Calibri"/>
          <w:color w:val="000000" w:themeColor="text1"/>
          <w:sz w:val="22"/>
          <w:szCs w:val="22"/>
          <w:lang w:val="en-US"/>
        </w:rPr>
        <w:t>indirmekte</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bakım</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ekonomisine</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dahil</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olan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bireylerin</w:t>
      </w:r>
      <w:proofErr w:type="spellEnd"/>
      <w:r>
        <w:rPr>
          <w:rFonts w:ascii="Calibri" w:eastAsia="Calibri" w:hAnsi="Calibri" w:cs="Calibri"/>
          <w:color w:val="000000" w:themeColor="text1"/>
          <w:sz w:val="22"/>
          <w:szCs w:val="22"/>
          <w:lang w:val="en-US"/>
        </w:rPr>
        <w:t xml:space="preserve"> ve </w:t>
      </w:r>
      <w:proofErr w:type="spellStart"/>
      <w:r>
        <w:rPr>
          <w:rFonts w:ascii="Calibri" w:eastAsia="Calibri" w:hAnsi="Calibri" w:cs="Calibri"/>
          <w:color w:val="000000" w:themeColor="text1"/>
          <w:sz w:val="22"/>
          <w:szCs w:val="22"/>
          <w:lang w:val="en-US"/>
        </w:rPr>
        <w:t>gönüllülerin</w:t>
      </w:r>
      <w:proofErr w:type="spellEnd"/>
      <w:r>
        <w:rPr>
          <w:rFonts w:ascii="Calibri" w:eastAsia="Calibri" w:hAnsi="Calibri" w:cs="Calibri"/>
          <w:color w:val="000000" w:themeColor="text1"/>
          <w:sz w:val="22"/>
          <w:szCs w:val="22"/>
          <w:lang w:val="en-US"/>
        </w:rPr>
        <w:t xml:space="preserve"> </w:t>
      </w:r>
      <w:proofErr w:type="spellStart"/>
      <w:r w:rsidR="00D65094">
        <w:rPr>
          <w:rFonts w:ascii="Calibri" w:eastAsia="Calibri" w:hAnsi="Calibri" w:cs="Calibri"/>
          <w:color w:val="000000" w:themeColor="text1"/>
          <w:sz w:val="22"/>
          <w:szCs w:val="22"/>
          <w:lang w:val="en-US"/>
        </w:rPr>
        <w:t>dışarıda</w:t>
      </w:r>
      <w:proofErr w:type="spellEnd"/>
      <w:r w:rsidR="00D65094">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bırakılması</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ise</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yeniden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sınıflandırma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için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uygulanan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sıkı</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kriterlere</w:t>
      </w:r>
      <w:proofErr w:type="spellEnd"/>
      <w:r w:rsidR="00D65094">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yani</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en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az</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bir</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ayrı</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faaliyette</w:t>
      </w:r>
      <w:proofErr w:type="spellEnd"/>
      <w:r>
        <w:rPr>
          <w:rFonts w:ascii="Calibri" w:eastAsia="Calibri" w:hAnsi="Calibri" w:cs="Calibri"/>
          <w:color w:val="000000" w:themeColor="text1"/>
          <w:sz w:val="22"/>
          <w:szCs w:val="22"/>
          <w:lang w:val="en-US"/>
        </w:rPr>
        <w:t xml:space="preserve"> 10 </w:t>
      </w:r>
      <w:proofErr w:type="spellStart"/>
      <w:r>
        <w:rPr>
          <w:rFonts w:ascii="Calibri" w:eastAsia="Calibri" w:hAnsi="Calibri" w:cs="Calibri"/>
          <w:color w:val="000000" w:themeColor="text1"/>
          <w:sz w:val="22"/>
          <w:szCs w:val="22"/>
          <w:lang w:val="en-US"/>
        </w:rPr>
        <w:t>saatlik</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eşiğe</w:t>
      </w:r>
      <w:proofErr w:type="spellEnd"/>
      <w:r w:rsidR="00D65094">
        <w:rPr>
          <w:rFonts w:ascii="Calibri" w:eastAsia="Calibri" w:hAnsi="Calibri" w:cs="Calibri"/>
          <w:color w:val="000000" w:themeColor="text1"/>
          <w:sz w:val="22"/>
          <w:szCs w:val="22"/>
          <w:lang w:val="en-US"/>
        </w:rPr>
        <w:t>)</w:t>
      </w:r>
      <w:r>
        <w:rPr>
          <w:rFonts w:ascii="Calibri" w:eastAsia="Calibri" w:hAnsi="Calibri" w:cs="Calibri"/>
          <w:color w:val="000000" w:themeColor="text1"/>
          <w:sz w:val="22"/>
          <w:szCs w:val="22"/>
          <w:lang w:val="en-US"/>
        </w:rPr>
        <w:t xml:space="preserve"> </w:t>
      </w:r>
      <w:proofErr w:type="spellStart"/>
      <w:r w:rsidR="00D65094">
        <w:rPr>
          <w:rFonts w:ascii="Calibri" w:eastAsia="Calibri" w:hAnsi="Calibri" w:cs="Calibri"/>
          <w:color w:val="000000" w:themeColor="text1"/>
          <w:sz w:val="22"/>
          <w:szCs w:val="22"/>
          <w:lang w:val="en-US"/>
        </w:rPr>
        <w:t>rağmen</w:t>
      </w:r>
      <w:proofErr w:type="spellEnd"/>
      <w:r w:rsidR="00D65094">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düzeltilmiş</w:t>
      </w:r>
      <w:proofErr w:type="spellEnd"/>
      <w:r>
        <w:rPr>
          <w:rFonts w:ascii="Calibri" w:eastAsia="Calibri" w:hAnsi="Calibri" w:cs="Calibri"/>
          <w:color w:val="000000" w:themeColor="text1"/>
          <w:sz w:val="22"/>
          <w:szCs w:val="22"/>
          <w:lang w:val="en-US"/>
        </w:rPr>
        <w:t xml:space="preserve"> NEET </w:t>
      </w:r>
      <w:proofErr w:type="spellStart"/>
      <w:r>
        <w:rPr>
          <w:rFonts w:ascii="Calibri" w:eastAsia="Calibri" w:hAnsi="Calibri" w:cs="Calibri"/>
          <w:color w:val="000000" w:themeColor="text1"/>
          <w:sz w:val="22"/>
          <w:szCs w:val="22"/>
          <w:lang w:val="en-US"/>
        </w:rPr>
        <w:t>oranını</w:t>
      </w:r>
      <w:proofErr w:type="spellEnd"/>
      <w:r>
        <w:rPr>
          <w:rFonts w:ascii="Calibri" w:eastAsia="Calibri" w:hAnsi="Calibri" w:cs="Calibri"/>
          <w:color w:val="000000" w:themeColor="text1"/>
          <w:sz w:val="22"/>
          <w:szCs w:val="22"/>
          <w:lang w:val="en-US"/>
        </w:rPr>
        <w:t xml:space="preserve"> 16 </w:t>
      </w:r>
      <w:proofErr w:type="spellStart"/>
      <w:r>
        <w:rPr>
          <w:rFonts w:ascii="Calibri" w:eastAsia="Calibri" w:hAnsi="Calibri" w:cs="Calibri"/>
          <w:color w:val="000000" w:themeColor="text1"/>
          <w:sz w:val="22"/>
          <w:szCs w:val="22"/>
          <w:lang w:val="en-US"/>
        </w:rPr>
        <w:t>puanlık</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bir</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düşüşle</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yüzde</w:t>
      </w:r>
      <w:proofErr w:type="spellEnd"/>
      <w:r>
        <w:rPr>
          <w:rFonts w:ascii="Calibri" w:eastAsia="Calibri" w:hAnsi="Calibri" w:cs="Calibri"/>
          <w:color w:val="000000" w:themeColor="text1"/>
          <w:sz w:val="22"/>
          <w:szCs w:val="22"/>
          <w:lang w:val="en-US"/>
        </w:rPr>
        <w:t xml:space="preserve"> 19,4’e </w:t>
      </w:r>
      <w:proofErr w:type="spellStart"/>
      <w:r>
        <w:rPr>
          <w:rFonts w:ascii="Calibri" w:eastAsia="Calibri" w:hAnsi="Calibri" w:cs="Calibri"/>
          <w:color w:val="000000" w:themeColor="text1"/>
          <w:sz w:val="22"/>
          <w:szCs w:val="22"/>
          <w:lang w:val="en-US"/>
        </w:rPr>
        <w:t>çekmektedir</w:t>
      </w:r>
      <w:proofErr w:type="spellEnd"/>
      <w:r>
        <w:rPr>
          <w:rFonts w:ascii="Calibri" w:eastAsia="Calibri" w:hAnsi="Calibri" w:cs="Calibri"/>
          <w:color w:val="000000" w:themeColor="text1"/>
          <w:sz w:val="22"/>
          <w:szCs w:val="22"/>
          <w:lang w:val="en-US"/>
        </w:rPr>
        <w:t>.</w:t>
      </w:r>
    </w:p>
    <w:p w14:paraId="71119AB6" w14:textId="77777777" w:rsidR="00C44FC6" w:rsidRDefault="00C44FC6" w:rsidP="009D6FEF">
      <w:pPr>
        <w:widowControl w:val="0"/>
        <w:pBdr>
          <w:top w:val="nil"/>
          <w:left w:val="nil"/>
          <w:bottom w:val="nil"/>
          <w:right w:val="nil"/>
          <w:between w:val="nil"/>
        </w:pBdr>
        <w:spacing w:before="290" w:line="352" w:lineRule="auto"/>
        <w:ind w:right="256"/>
        <w:rPr>
          <w:rFonts w:ascii="Calibri" w:eastAsia="Calibri" w:hAnsi="Calibri" w:cs="Calibri"/>
          <w:b/>
          <w:bCs/>
          <w:color w:val="000000"/>
        </w:rPr>
      </w:pPr>
    </w:p>
    <w:p w14:paraId="1C410EF5" w14:textId="77777777" w:rsidR="00C44FC6" w:rsidRDefault="00C44FC6" w:rsidP="009D6FEF">
      <w:pPr>
        <w:widowControl w:val="0"/>
        <w:pBdr>
          <w:top w:val="nil"/>
          <w:left w:val="nil"/>
          <w:bottom w:val="nil"/>
          <w:right w:val="nil"/>
          <w:between w:val="nil"/>
        </w:pBdr>
        <w:spacing w:before="290" w:line="352" w:lineRule="auto"/>
        <w:ind w:right="256"/>
        <w:rPr>
          <w:rFonts w:ascii="Calibri" w:eastAsia="Calibri" w:hAnsi="Calibri" w:cs="Calibri"/>
          <w:b/>
          <w:bCs/>
          <w:color w:val="000000"/>
        </w:rPr>
      </w:pPr>
    </w:p>
    <w:p w14:paraId="5F2FD889" w14:textId="77777777" w:rsidR="00631657" w:rsidRDefault="00631657" w:rsidP="009D6FEF">
      <w:pPr>
        <w:widowControl w:val="0"/>
        <w:pBdr>
          <w:top w:val="nil"/>
          <w:left w:val="nil"/>
          <w:bottom w:val="nil"/>
          <w:right w:val="nil"/>
          <w:between w:val="nil"/>
        </w:pBdr>
        <w:spacing w:before="290" w:line="352" w:lineRule="auto"/>
        <w:ind w:right="256"/>
        <w:rPr>
          <w:rFonts w:ascii="Calibri" w:eastAsia="Calibri" w:hAnsi="Calibri" w:cs="Calibri"/>
          <w:b/>
          <w:bCs/>
          <w:color w:val="000000"/>
        </w:rPr>
      </w:pPr>
    </w:p>
    <w:p w14:paraId="2425AB27" w14:textId="77777777" w:rsidR="00631657" w:rsidRDefault="00631657" w:rsidP="009D6FEF">
      <w:pPr>
        <w:widowControl w:val="0"/>
        <w:pBdr>
          <w:top w:val="nil"/>
          <w:left w:val="nil"/>
          <w:bottom w:val="nil"/>
          <w:right w:val="nil"/>
          <w:between w:val="nil"/>
        </w:pBdr>
        <w:spacing w:before="290" w:line="352" w:lineRule="auto"/>
        <w:ind w:right="256"/>
        <w:rPr>
          <w:rFonts w:ascii="Calibri" w:eastAsia="Calibri" w:hAnsi="Calibri" w:cs="Calibri"/>
          <w:b/>
          <w:bCs/>
          <w:color w:val="000000"/>
        </w:rPr>
      </w:pPr>
    </w:p>
    <w:p w14:paraId="79E5641A" w14:textId="77777777" w:rsidR="00C44FC6" w:rsidRDefault="00C44FC6" w:rsidP="009D6FEF">
      <w:pPr>
        <w:widowControl w:val="0"/>
        <w:pBdr>
          <w:top w:val="nil"/>
          <w:left w:val="nil"/>
          <w:bottom w:val="nil"/>
          <w:right w:val="nil"/>
          <w:between w:val="nil"/>
        </w:pBdr>
        <w:spacing w:before="290" w:line="352" w:lineRule="auto"/>
        <w:ind w:right="256"/>
        <w:rPr>
          <w:rFonts w:ascii="Calibri" w:eastAsia="Calibri" w:hAnsi="Calibri" w:cs="Calibri"/>
          <w:b/>
          <w:bCs/>
          <w:color w:val="000000"/>
        </w:rPr>
      </w:pPr>
    </w:p>
    <w:p w14:paraId="2455F2B7" w14:textId="06E77E4F" w:rsidR="009D6FEF" w:rsidRDefault="009D6FEF" w:rsidP="009D6FEF">
      <w:pPr>
        <w:widowControl w:val="0"/>
        <w:pBdr>
          <w:top w:val="nil"/>
          <w:left w:val="nil"/>
          <w:bottom w:val="nil"/>
          <w:right w:val="nil"/>
          <w:between w:val="nil"/>
        </w:pBdr>
        <w:spacing w:before="290" w:line="352" w:lineRule="auto"/>
        <w:ind w:right="256"/>
        <w:rPr>
          <w:rFonts w:ascii="Calibri" w:eastAsia="Calibri" w:hAnsi="Calibri" w:cs="Calibri"/>
          <w:noProof/>
          <w:color w:val="000000"/>
          <w:sz w:val="20"/>
          <w:szCs w:val="20"/>
        </w:rPr>
      </w:pPr>
      <w:proofErr w:type="spellStart"/>
      <w:r>
        <w:rPr>
          <w:rFonts w:ascii="Calibri" w:eastAsia="Calibri" w:hAnsi="Calibri" w:cs="Calibri"/>
          <w:b/>
          <w:bCs/>
          <w:color w:val="000000"/>
        </w:rPr>
        <w:t>Şekil</w:t>
      </w:r>
      <w:proofErr w:type="spellEnd"/>
      <w:r>
        <w:rPr>
          <w:rFonts w:ascii="Calibri" w:eastAsia="Calibri" w:hAnsi="Calibri" w:cs="Calibri"/>
          <w:b/>
          <w:bCs/>
          <w:color w:val="000000"/>
        </w:rPr>
        <w:t xml:space="preserve"> 2. </w:t>
      </w:r>
      <w:proofErr w:type="spellStart"/>
      <w:r>
        <w:rPr>
          <w:rFonts w:ascii="Calibri" w:eastAsia="Calibri" w:hAnsi="Calibri" w:cs="Calibri"/>
          <w:b/>
          <w:bCs/>
          <w:color w:val="000000"/>
        </w:rPr>
        <w:t>Resmî</w:t>
      </w:r>
      <w:proofErr w:type="spellEnd"/>
      <w:r>
        <w:rPr>
          <w:rFonts w:ascii="Calibri" w:eastAsia="Calibri" w:hAnsi="Calibri" w:cs="Calibri"/>
          <w:b/>
          <w:bCs/>
          <w:color w:val="000000"/>
        </w:rPr>
        <w:t xml:space="preserve"> NEET </w:t>
      </w:r>
      <w:proofErr w:type="spellStart"/>
      <w:r>
        <w:rPr>
          <w:rFonts w:ascii="Calibri" w:eastAsia="Calibri" w:hAnsi="Calibri" w:cs="Calibri"/>
          <w:b/>
          <w:bCs/>
          <w:color w:val="000000"/>
        </w:rPr>
        <w:t>oranı</w:t>
      </w:r>
      <w:proofErr w:type="spellEnd"/>
      <w:r>
        <w:rPr>
          <w:rFonts w:ascii="Calibri" w:eastAsia="Calibri" w:hAnsi="Calibri" w:cs="Calibri"/>
          <w:b/>
          <w:bCs/>
          <w:color w:val="000000"/>
        </w:rPr>
        <w:t xml:space="preserve"> ve </w:t>
      </w:r>
      <w:proofErr w:type="spellStart"/>
      <w:r>
        <w:rPr>
          <w:rFonts w:ascii="Calibri" w:eastAsia="Calibri" w:hAnsi="Calibri" w:cs="Calibri"/>
          <w:b/>
          <w:bCs/>
          <w:color w:val="000000"/>
        </w:rPr>
        <w:t>diğer</w:t>
      </w:r>
      <w:proofErr w:type="spellEnd"/>
      <w:r>
        <w:rPr>
          <w:rFonts w:ascii="Calibri" w:eastAsia="Calibri" w:hAnsi="Calibri" w:cs="Calibri"/>
          <w:b/>
          <w:bCs/>
          <w:color w:val="000000"/>
        </w:rPr>
        <w:t xml:space="preserve"> </w:t>
      </w:r>
      <w:proofErr w:type="spellStart"/>
      <w:r>
        <w:rPr>
          <w:rFonts w:ascii="Calibri" w:eastAsia="Calibri" w:hAnsi="Calibri" w:cs="Calibri"/>
          <w:b/>
          <w:bCs/>
          <w:color w:val="000000"/>
        </w:rPr>
        <w:t>kopukluk</w:t>
      </w:r>
      <w:proofErr w:type="spellEnd"/>
      <w:r>
        <w:rPr>
          <w:rFonts w:ascii="Calibri" w:eastAsia="Calibri" w:hAnsi="Calibri" w:cs="Calibri"/>
          <w:b/>
          <w:bCs/>
          <w:color w:val="000000"/>
        </w:rPr>
        <w:t xml:space="preserve"> </w:t>
      </w:r>
      <w:proofErr w:type="spellStart"/>
      <w:r>
        <w:rPr>
          <w:rFonts w:ascii="Calibri" w:eastAsia="Calibri" w:hAnsi="Calibri" w:cs="Calibri"/>
          <w:b/>
          <w:bCs/>
          <w:color w:val="000000"/>
        </w:rPr>
        <w:t>ölçütleri</w:t>
      </w:r>
      <w:proofErr w:type="spellEnd"/>
      <w:r>
        <w:rPr>
          <w:rFonts w:ascii="Calibri" w:eastAsia="Calibri" w:hAnsi="Calibri" w:cs="Calibri"/>
          <w:b/>
          <w:bCs/>
          <w:color w:val="000000"/>
        </w:rPr>
        <w:t xml:space="preserve">, </w:t>
      </w:r>
      <w:proofErr w:type="spellStart"/>
      <w:r>
        <w:rPr>
          <w:rFonts w:ascii="Calibri" w:eastAsia="Calibri" w:hAnsi="Calibri" w:cs="Calibri"/>
          <w:b/>
          <w:bCs/>
          <w:color w:val="000000"/>
        </w:rPr>
        <w:t>cinsiyete</w:t>
      </w:r>
      <w:proofErr w:type="spellEnd"/>
      <w:r>
        <w:rPr>
          <w:rFonts w:ascii="Calibri" w:eastAsia="Calibri" w:hAnsi="Calibri" w:cs="Calibri"/>
          <w:b/>
          <w:bCs/>
          <w:color w:val="000000"/>
        </w:rPr>
        <w:t xml:space="preserve"> </w:t>
      </w:r>
      <w:proofErr w:type="spellStart"/>
      <w:r>
        <w:rPr>
          <w:rFonts w:ascii="Calibri" w:eastAsia="Calibri" w:hAnsi="Calibri" w:cs="Calibri"/>
          <w:b/>
          <w:bCs/>
          <w:color w:val="000000"/>
        </w:rPr>
        <w:t>göre</w:t>
      </w:r>
      <w:proofErr w:type="spellEnd"/>
      <w:r>
        <w:rPr>
          <w:rFonts w:ascii="Calibri" w:eastAsia="Calibri" w:hAnsi="Calibri" w:cs="Calibri"/>
          <w:color w:val="000000"/>
          <w:sz w:val="20"/>
          <w:szCs w:val="20"/>
        </w:rPr>
        <w:t xml:space="preserve"> </w:t>
      </w:r>
    </w:p>
    <w:p w14:paraId="502DA9F7" w14:textId="104D229C" w:rsidR="00DC0CC4" w:rsidRDefault="009D6FEF" w:rsidP="009D6FEF">
      <w:pPr>
        <w:widowControl w:val="0"/>
        <w:pBdr>
          <w:top w:val="nil"/>
          <w:left w:val="nil"/>
          <w:bottom w:val="nil"/>
          <w:right w:val="nil"/>
          <w:between w:val="nil"/>
        </w:pBdr>
        <w:spacing w:before="120" w:line="352" w:lineRule="auto"/>
        <w:ind w:right="256"/>
        <w:jc w:val="both"/>
        <w:rPr>
          <w:rFonts w:ascii="Calibri" w:eastAsia="Calibri" w:hAnsi="Calibri" w:cs="Calibri"/>
          <w:i/>
          <w:iCs/>
          <w:color w:val="000000"/>
          <w:sz w:val="18"/>
          <w:szCs w:val="18"/>
        </w:rPr>
      </w:pPr>
      <w:r>
        <w:rPr>
          <w:noProof/>
          <w:lang w:val="en-GB" w:eastAsia="en-GB"/>
        </w:rPr>
        <w:drawing>
          <wp:inline distT="0" distB="0" distL="0" distR="0" wp14:anchorId="7A358320" wp14:editId="0CD3FD5B">
            <wp:extent cx="6539948" cy="2612003"/>
            <wp:effectExtent l="0" t="0" r="0" b="0"/>
            <wp:docPr id="735079250" name="Chart 1">
              <a:extLst xmlns:a="http://schemas.openxmlformats.org/drawingml/2006/main">
                <a:ext uri="{FF2B5EF4-FFF2-40B4-BE49-F238E27FC236}">
                  <a16:creationId xmlns:a16="http://schemas.microsoft.com/office/drawing/2014/main" id="{8202AD7D-2875-D5A8-F0E4-4E9C0348FC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2DE4C77" w14:textId="6187878E" w:rsidR="00DC0CC4" w:rsidRDefault="0073568F" w:rsidP="244897FC">
      <w:pPr>
        <w:widowControl w:val="0"/>
        <w:pBdr>
          <w:top w:val="nil"/>
          <w:left w:val="nil"/>
          <w:bottom w:val="nil"/>
          <w:right w:val="nil"/>
          <w:between w:val="nil"/>
        </w:pBdr>
        <w:spacing w:before="290" w:line="352" w:lineRule="auto"/>
        <w:ind w:right="256"/>
        <w:jc w:val="both"/>
        <w:rPr>
          <w:rFonts w:ascii="Calibri" w:eastAsia="Calibri" w:hAnsi="Calibri" w:cs="Calibri"/>
          <w:color w:val="000000"/>
          <w:sz w:val="22"/>
          <w:szCs w:val="22"/>
          <w:lang w:val="en-US"/>
        </w:rPr>
      </w:pPr>
      <w:proofErr w:type="spellStart"/>
      <w:r>
        <w:rPr>
          <w:rFonts w:ascii="Calibri" w:eastAsia="Calibri" w:hAnsi="Calibri" w:cs="Calibri"/>
          <w:color w:val="000000" w:themeColor="text1"/>
          <w:sz w:val="22"/>
          <w:szCs w:val="22"/>
          <w:lang w:val="en-US"/>
        </w:rPr>
        <w:t>Cinsiyete</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göre</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değişimler</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çok</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daha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çarpıcı</w:t>
      </w:r>
      <w:proofErr w:type="spellEnd"/>
      <w:r w:rsidR="005A4760">
        <w:rPr>
          <w:rFonts w:ascii="Calibri" w:eastAsia="Calibri" w:hAnsi="Calibri" w:cs="Calibri"/>
          <w:color w:val="000000" w:themeColor="text1"/>
          <w:sz w:val="22"/>
          <w:szCs w:val="22"/>
          <w:lang w:val="en-US"/>
        </w:rPr>
        <w:t xml:space="preserve"> </w:t>
      </w:r>
      <w:proofErr w:type="spellStart"/>
      <w:r w:rsidR="005A4760">
        <w:rPr>
          <w:rFonts w:ascii="Calibri" w:eastAsia="Calibri" w:hAnsi="Calibri" w:cs="Calibri"/>
          <w:color w:val="000000" w:themeColor="text1"/>
          <w:sz w:val="22"/>
          <w:szCs w:val="22"/>
          <w:lang w:val="en-US"/>
        </w:rPr>
        <w:t>sonuçlar</w:t>
      </w:r>
      <w:proofErr w:type="spellEnd"/>
      <w:r w:rsidR="005A4760">
        <w:rPr>
          <w:rFonts w:ascii="Calibri" w:eastAsia="Calibri" w:hAnsi="Calibri" w:cs="Calibri"/>
          <w:color w:val="000000" w:themeColor="text1"/>
          <w:sz w:val="22"/>
          <w:szCs w:val="22"/>
          <w:lang w:val="en-US"/>
        </w:rPr>
        <w:t xml:space="preserve"> </w:t>
      </w:r>
      <w:proofErr w:type="spellStart"/>
      <w:r w:rsidR="005A4760">
        <w:rPr>
          <w:rFonts w:ascii="Calibri" w:eastAsia="Calibri" w:hAnsi="Calibri" w:cs="Calibri"/>
          <w:color w:val="000000" w:themeColor="text1"/>
          <w:sz w:val="22"/>
          <w:szCs w:val="22"/>
          <w:lang w:val="en-US"/>
        </w:rPr>
        <w:t>vermektedir</w:t>
      </w:r>
      <w:proofErr w:type="spellEnd"/>
      <w:r w:rsidR="005A4760">
        <w:rPr>
          <w:rFonts w:ascii="Calibri" w:eastAsia="Calibri" w:hAnsi="Calibri" w:cs="Calibri"/>
          <w:color w:val="000000" w:themeColor="text1"/>
          <w:sz w:val="22"/>
          <w:szCs w:val="22"/>
          <w:lang w:val="en-US"/>
        </w:rPr>
        <w:t>.</w:t>
      </w:r>
      <w:r>
        <w:rPr>
          <w:rFonts w:ascii="Calibri" w:eastAsia="Calibri" w:hAnsi="Calibri" w:cs="Calibri"/>
          <w:color w:val="000000" w:themeColor="text1"/>
          <w:sz w:val="22"/>
          <w:szCs w:val="22"/>
          <w:lang w:val="en-US"/>
        </w:rPr>
        <w:t xml:space="preserve"> </w:t>
      </w:r>
      <w:proofErr w:type="spellStart"/>
      <w:r w:rsidR="005A4760">
        <w:rPr>
          <w:rFonts w:ascii="Calibri" w:eastAsia="Calibri" w:hAnsi="Calibri" w:cs="Calibri"/>
          <w:color w:val="000000" w:themeColor="text1"/>
          <w:sz w:val="22"/>
          <w:szCs w:val="22"/>
          <w:lang w:val="en-US"/>
        </w:rPr>
        <w:t>K</w:t>
      </w:r>
      <w:r>
        <w:rPr>
          <w:rFonts w:ascii="Calibri" w:eastAsia="Calibri" w:hAnsi="Calibri" w:cs="Calibri"/>
          <w:color w:val="000000" w:themeColor="text1"/>
          <w:sz w:val="22"/>
          <w:szCs w:val="22"/>
          <w:lang w:val="en-US"/>
        </w:rPr>
        <w:t>adınların</w:t>
      </w:r>
      <w:proofErr w:type="spellEnd"/>
      <w:r>
        <w:rPr>
          <w:rFonts w:ascii="Calibri" w:eastAsia="Calibri" w:hAnsi="Calibri" w:cs="Calibri"/>
          <w:color w:val="000000" w:themeColor="text1"/>
          <w:sz w:val="22"/>
          <w:szCs w:val="22"/>
          <w:lang w:val="en-US"/>
        </w:rPr>
        <w:t xml:space="preserve"> NEET </w:t>
      </w:r>
      <w:proofErr w:type="spellStart"/>
      <w:r>
        <w:rPr>
          <w:rFonts w:ascii="Calibri" w:eastAsia="Calibri" w:hAnsi="Calibri" w:cs="Calibri"/>
          <w:color w:val="000000" w:themeColor="text1"/>
          <w:sz w:val="22"/>
          <w:szCs w:val="22"/>
          <w:lang w:val="en-US"/>
        </w:rPr>
        <w:t>oranı</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bkz</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Şekil</w:t>
      </w:r>
      <w:proofErr w:type="spellEnd"/>
      <w:r>
        <w:rPr>
          <w:rFonts w:ascii="Calibri" w:eastAsia="Calibri" w:hAnsi="Calibri" w:cs="Calibri"/>
          <w:color w:val="000000" w:themeColor="text1"/>
          <w:sz w:val="22"/>
          <w:szCs w:val="22"/>
          <w:lang w:val="en-US"/>
        </w:rPr>
        <w:t xml:space="preserve"> 2) </w:t>
      </w:r>
      <w:proofErr w:type="spellStart"/>
      <w:r>
        <w:rPr>
          <w:rFonts w:ascii="Calibri" w:eastAsia="Calibri" w:hAnsi="Calibri" w:cs="Calibri"/>
          <w:color w:val="000000" w:themeColor="text1"/>
          <w:sz w:val="22"/>
          <w:szCs w:val="22"/>
          <w:lang w:val="en-US"/>
        </w:rPr>
        <w:t>yaklaşık</w:t>
      </w:r>
      <w:proofErr w:type="spellEnd"/>
      <w:r>
        <w:rPr>
          <w:rFonts w:ascii="Calibri" w:eastAsia="Calibri" w:hAnsi="Calibri" w:cs="Calibri"/>
          <w:color w:val="000000" w:themeColor="text1"/>
          <w:sz w:val="22"/>
          <w:szCs w:val="22"/>
          <w:lang w:val="en-US"/>
        </w:rPr>
        <w:t xml:space="preserve"> 20 </w:t>
      </w:r>
      <w:proofErr w:type="spellStart"/>
      <w:r>
        <w:rPr>
          <w:rFonts w:ascii="Calibri" w:eastAsia="Calibri" w:hAnsi="Calibri" w:cs="Calibri"/>
          <w:color w:val="000000" w:themeColor="text1"/>
          <w:sz w:val="22"/>
          <w:szCs w:val="22"/>
          <w:lang w:val="en-US"/>
        </w:rPr>
        <w:t>puan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gerilemektedir</w:t>
      </w:r>
      <w:proofErr w:type="spellEnd"/>
      <w:r>
        <w:rPr>
          <w:rFonts w:ascii="Calibri" w:eastAsia="Calibri" w:hAnsi="Calibri" w:cs="Calibri"/>
          <w:color w:val="000000" w:themeColor="text1"/>
          <w:sz w:val="22"/>
          <w:szCs w:val="22"/>
          <w:lang w:val="en-US"/>
        </w:rPr>
        <w:t xml:space="preserve">. Daha da </w:t>
      </w:r>
      <w:proofErr w:type="spellStart"/>
      <w:r>
        <w:rPr>
          <w:rFonts w:ascii="Calibri" w:eastAsia="Calibri" w:hAnsi="Calibri" w:cs="Calibri"/>
          <w:color w:val="000000" w:themeColor="text1"/>
          <w:sz w:val="22"/>
          <w:szCs w:val="22"/>
          <w:lang w:val="en-US"/>
        </w:rPr>
        <w:t>önemlisi</w:t>
      </w:r>
      <w:proofErr w:type="spellEnd"/>
      <w:r>
        <w:rPr>
          <w:rFonts w:ascii="Calibri" w:eastAsia="Calibri" w:hAnsi="Calibri" w:cs="Calibri"/>
          <w:color w:val="000000" w:themeColor="text1"/>
          <w:sz w:val="22"/>
          <w:szCs w:val="22"/>
          <w:lang w:val="en-US"/>
        </w:rPr>
        <w:t>,</w:t>
      </w:r>
      <w:r w:rsidR="005A4760">
        <w:rPr>
          <w:rFonts w:ascii="Calibri" w:eastAsia="Calibri" w:hAnsi="Calibri" w:cs="Calibri"/>
          <w:color w:val="000000" w:themeColor="text1"/>
          <w:sz w:val="22"/>
          <w:szCs w:val="22"/>
          <w:lang w:val="en-US"/>
        </w:rPr>
        <w:t xml:space="preserve"> NEET </w:t>
      </w:r>
      <w:proofErr w:type="spellStart"/>
      <w:r w:rsidR="005A4760">
        <w:rPr>
          <w:rFonts w:ascii="Calibri" w:eastAsia="Calibri" w:hAnsi="Calibri" w:cs="Calibri"/>
          <w:color w:val="000000" w:themeColor="text1"/>
          <w:sz w:val="22"/>
          <w:szCs w:val="22"/>
          <w:lang w:val="en-US"/>
        </w:rPr>
        <w:t>oranındaki</w:t>
      </w:r>
      <w:proofErr w:type="spellEnd"/>
      <w:r w:rsidR="005A4760">
        <w:rPr>
          <w:rFonts w:ascii="Calibri" w:eastAsia="Calibri" w:hAnsi="Calibri" w:cs="Calibri"/>
          <w:color w:val="000000" w:themeColor="text1"/>
          <w:sz w:val="22"/>
          <w:szCs w:val="22"/>
          <w:lang w:val="en-US"/>
        </w:rPr>
        <w:t xml:space="preserve"> </w:t>
      </w:r>
      <w:proofErr w:type="spellStart"/>
      <w:r w:rsidR="005A4760">
        <w:rPr>
          <w:rFonts w:ascii="Calibri" w:eastAsia="Calibri" w:hAnsi="Calibri" w:cs="Calibri"/>
          <w:color w:val="000000" w:themeColor="text1"/>
          <w:sz w:val="22"/>
          <w:szCs w:val="22"/>
          <w:lang w:val="en-US"/>
        </w:rPr>
        <w:t>düşüş</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büyük</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ölçüde</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bakım</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ekonomisi</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nedeniyle</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değil</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eğitime</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devam</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etme</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isteği</w:t>
      </w:r>
      <w:r w:rsidR="005A4760">
        <w:rPr>
          <w:rFonts w:ascii="Calibri" w:eastAsia="Calibri" w:hAnsi="Calibri" w:cs="Calibri"/>
          <w:color w:val="000000" w:themeColor="text1"/>
          <w:sz w:val="22"/>
          <w:szCs w:val="22"/>
          <w:lang w:val="en-US"/>
        </w:rPr>
        <w:t>nden</w:t>
      </w:r>
      <w:proofErr w:type="spellEnd"/>
      <w:r w:rsidR="005A4760">
        <w:rPr>
          <w:rFonts w:ascii="Calibri" w:eastAsia="Calibri" w:hAnsi="Calibri" w:cs="Calibri"/>
          <w:color w:val="000000" w:themeColor="text1"/>
          <w:sz w:val="22"/>
          <w:szCs w:val="22"/>
          <w:lang w:val="en-US"/>
        </w:rPr>
        <w:t xml:space="preserve"> </w:t>
      </w:r>
      <w:proofErr w:type="spellStart"/>
      <w:r w:rsidR="005A4760">
        <w:rPr>
          <w:rFonts w:ascii="Calibri" w:eastAsia="Calibri" w:hAnsi="Calibri" w:cs="Calibri"/>
          <w:color w:val="000000" w:themeColor="text1"/>
          <w:sz w:val="22"/>
          <w:szCs w:val="22"/>
          <w:lang w:val="en-US"/>
        </w:rPr>
        <w:t>kaynaklanmaktadır</w:t>
      </w:r>
      <w:proofErr w:type="spellEnd"/>
      <w:r>
        <w:rPr>
          <w:rFonts w:ascii="Calibri" w:eastAsia="Calibri" w:hAnsi="Calibri" w:cs="Calibri"/>
          <w:color w:val="000000" w:themeColor="text1"/>
          <w:sz w:val="22"/>
          <w:szCs w:val="22"/>
          <w:lang w:val="en-US"/>
        </w:rPr>
        <w:t xml:space="preserve">. Bu </w:t>
      </w:r>
      <w:proofErr w:type="spellStart"/>
      <w:r>
        <w:rPr>
          <w:rFonts w:ascii="Calibri" w:eastAsia="Calibri" w:hAnsi="Calibri" w:cs="Calibri"/>
          <w:color w:val="000000" w:themeColor="text1"/>
          <w:sz w:val="22"/>
          <w:szCs w:val="22"/>
          <w:lang w:val="en-US"/>
        </w:rPr>
        <w:t>durumda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başkalarına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bakmak</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zorunda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olmanın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kadınları</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istihdamdan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uzak</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tuttuğuna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dair</w:t>
      </w:r>
      <w:proofErr w:type="spellEnd"/>
      <w:r w:rsidR="005A4760">
        <w:rPr>
          <w:rFonts w:ascii="Calibri" w:eastAsia="Calibri" w:hAnsi="Calibri" w:cs="Calibri"/>
          <w:color w:val="000000" w:themeColor="text1"/>
          <w:sz w:val="22"/>
          <w:szCs w:val="22"/>
          <w:lang w:val="en-US"/>
        </w:rPr>
        <w:t xml:space="preserve"> </w:t>
      </w:r>
      <w:proofErr w:type="spellStart"/>
      <w:r w:rsidR="005A4760">
        <w:rPr>
          <w:rFonts w:ascii="Calibri" w:eastAsia="Calibri" w:hAnsi="Calibri" w:cs="Calibri"/>
          <w:color w:val="000000" w:themeColor="text1"/>
          <w:sz w:val="22"/>
          <w:szCs w:val="22"/>
          <w:lang w:val="en-US"/>
        </w:rPr>
        <w:t>muhtemelen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beklenen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mekanizmanın</w:t>
      </w:r>
      <w:proofErr w:type="spellEnd"/>
      <w:r w:rsidR="005A4760">
        <w:rPr>
          <w:rFonts w:ascii="Calibri" w:eastAsia="Calibri" w:hAnsi="Calibri" w:cs="Calibri"/>
          <w:color w:val="000000" w:themeColor="text1"/>
          <w:sz w:val="22"/>
          <w:szCs w:val="22"/>
          <w:lang w:val="en-US"/>
        </w:rPr>
        <w:t xml:space="preserve">, </w:t>
      </w:r>
      <w:proofErr w:type="spellStart"/>
      <w:r w:rsidR="005A4760">
        <w:rPr>
          <w:rFonts w:ascii="Calibri" w:eastAsia="Calibri" w:hAnsi="Calibri" w:cs="Calibri"/>
          <w:color w:val="000000" w:themeColor="text1"/>
          <w:sz w:val="22"/>
          <w:szCs w:val="22"/>
          <w:lang w:val="en-US"/>
        </w:rPr>
        <w:t>en</w:t>
      </w:r>
      <w:proofErr w:type="spellEnd"/>
      <w:r w:rsidR="005A4760">
        <w:rPr>
          <w:rFonts w:ascii="Calibri" w:eastAsia="Calibri" w:hAnsi="Calibri" w:cs="Calibri"/>
          <w:color w:val="000000" w:themeColor="text1"/>
          <w:sz w:val="22"/>
          <w:szCs w:val="22"/>
          <w:lang w:val="en-US"/>
        </w:rPr>
        <w:t xml:space="preserve"> </w:t>
      </w:r>
      <w:proofErr w:type="spellStart"/>
      <w:r w:rsidR="005A4760">
        <w:rPr>
          <w:rFonts w:ascii="Calibri" w:eastAsia="Calibri" w:hAnsi="Calibri" w:cs="Calibri"/>
          <w:color w:val="000000" w:themeColor="text1"/>
          <w:sz w:val="22"/>
          <w:szCs w:val="22"/>
          <w:lang w:val="en-US"/>
        </w:rPr>
        <w:t>azından</w:t>
      </w:r>
      <w:proofErr w:type="spellEnd"/>
      <w:r w:rsidR="005A4760">
        <w:rPr>
          <w:rFonts w:ascii="Calibri" w:eastAsia="Calibri" w:hAnsi="Calibri" w:cs="Calibri"/>
          <w:color w:val="000000" w:themeColor="text1"/>
          <w:sz w:val="22"/>
          <w:szCs w:val="22"/>
          <w:lang w:val="en-US"/>
        </w:rPr>
        <w:t xml:space="preserve"> </w:t>
      </w:r>
      <w:proofErr w:type="spellStart"/>
      <w:r w:rsidR="005A4760">
        <w:rPr>
          <w:rFonts w:ascii="Calibri" w:eastAsia="Calibri" w:hAnsi="Calibri" w:cs="Calibri"/>
          <w:color w:val="000000" w:themeColor="text1"/>
          <w:sz w:val="22"/>
          <w:szCs w:val="22"/>
          <w:lang w:val="en-US"/>
        </w:rPr>
        <w:t>yüksek</w:t>
      </w:r>
      <w:proofErr w:type="spellEnd"/>
      <w:r w:rsidR="005A4760">
        <w:rPr>
          <w:rFonts w:ascii="Calibri" w:eastAsia="Calibri" w:hAnsi="Calibri" w:cs="Calibri"/>
          <w:color w:val="000000" w:themeColor="text1"/>
          <w:sz w:val="22"/>
          <w:szCs w:val="22"/>
          <w:lang w:val="en-US"/>
        </w:rPr>
        <w:t xml:space="preserve"> </w:t>
      </w:r>
      <w:proofErr w:type="spellStart"/>
      <w:r w:rsidR="005A4760">
        <w:rPr>
          <w:rFonts w:ascii="Calibri" w:eastAsia="Calibri" w:hAnsi="Calibri" w:cs="Calibri"/>
          <w:color w:val="000000" w:themeColor="text1"/>
          <w:sz w:val="22"/>
          <w:szCs w:val="22"/>
          <w:lang w:val="en-US"/>
        </w:rPr>
        <w:t>düzeyde</w:t>
      </w:r>
      <w:proofErr w:type="spellEnd"/>
      <w:r w:rsidR="005A4760">
        <w:rPr>
          <w:rFonts w:ascii="Calibri" w:eastAsia="Calibri" w:hAnsi="Calibri" w:cs="Calibri"/>
          <w:color w:val="000000" w:themeColor="text1"/>
          <w:sz w:val="22"/>
          <w:szCs w:val="22"/>
          <w:lang w:val="en-US"/>
        </w:rPr>
        <w:t xml:space="preserve"> </w:t>
      </w:r>
      <w:proofErr w:type="spellStart"/>
      <w:r w:rsidR="005A4760">
        <w:rPr>
          <w:rFonts w:ascii="Calibri" w:eastAsia="Calibri" w:hAnsi="Calibri" w:cs="Calibri"/>
          <w:color w:val="000000" w:themeColor="text1"/>
          <w:sz w:val="22"/>
          <w:szCs w:val="22"/>
          <w:lang w:val="en-US"/>
        </w:rPr>
        <w:t>eğitim</w:t>
      </w:r>
      <w:proofErr w:type="spellEnd"/>
      <w:r w:rsidR="005A4760">
        <w:rPr>
          <w:rFonts w:ascii="Calibri" w:eastAsia="Calibri" w:hAnsi="Calibri" w:cs="Calibri"/>
          <w:color w:val="000000" w:themeColor="text1"/>
          <w:sz w:val="22"/>
          <w:szCs w:val="22"/>
          <w:lang w:val="en-US"/>
        </w:rPr>
        <w:t xml:space="preserve"> </w:t>
      </w:r>
      <w:proofErr w:type="spellStart"/>
      <w:r w:rsidR="005A4760">
        <w:rPr>
          <w:rFonts w:ascii="Calibri" w:eastAsia="Calibri" w:hAnsi="Calibri" w:cs="Calibri"/>
          <w:color w:val="000000" w:themeColor="text1"/>
          <w:sz w:val="22"/>
          <w:szCs w:val="22"/>
          <w:lang w:val="en-US"/>
        </w:rPr>
        <w:t>görmüş</w:t>
      </w:r>
      <w:proofErr w:type="spellEnd"/>
      <w:r w:rsidR="005A4760">
        <w:rPr>
          <w:rFonts w:ascii="Calibri" w:eastAsia="Calibri" w:hAnsi="Calibri" w:cs="Calibri"/>
          <w:color w:val="000000" w:themeColor="text1"/>
          <w:sz w:val="22"/>
          <w:szCs w:val="22"/>
          <w:lang w:val="en-US"/>
        </w:rPr>
        <w:t xml:space="preserve"> </w:t>
      </w:r>
      <w:proofErr w:type="spellStart"/>
      <w:r w:rsidR="005A4760">
        <w:rPr>
          <w:rFonts w:ascii="Calibri" w:eastAsia="Calibri" w:hAnsi="Calibri" w:cs="Calibri"/>
          <w:color w:val="000000" w:themeColor="text1"/>
          <w:sz w:val="22"/>
          <w:szCs w:val="22"/>
          <w:lang w:val="en-US"/>
        </w:rPr>
        <w:t>İstanbul’lu</w:t>
      </w:r>
      <w:proofErr w:type="spellEnd"/>
      <w:r>
        <w:rPr>
          <w:rFonts w:ascii="Calibri" w:eastAsia="Calibri" w:hAnsi="Calibri" w:cs="Calibri"/>
          <w:color w:val="000000" w:themeColor="text1"/>
          <w:sz w:val="22"/>
          <w:szCs w:val="22"/>
          <w:lang w:val="en-US"/>
        </w:rPr>
        <w:t xml:space="preserve"> </w:t>
      </w:r>
      <w:proofErr w:type="spellStart"/>
      <w:r w:rsidR="005A4760">
        <w:rPr>
          <w:rFonts w:ascii="Calibri" w:eastAsia="Calibri" w:hAnsi="Calibri" w:cs="Calibri"/>
          <w:color w:val="000000" w:themeColor="text1"/>
          <w:sz w:val="22"/>
          <w:szCs w:val="22"/>
          <w:lang w:val="en-US"/>
        </w:rPr>
        <w:t>genç</w:t>
      </w:r>
      <w:proofErr w:type="spellEnd"/>
      <w:r w:rsidR="005A4760">
        <w:rPr>
          <w:rFonts w:ascii="Calibri" w:eastAsia="Calibri" w:hAnsi="Calibri" w:cs="Calibri"/>
          <w:color w:val="000000" w:themeColor="text1"/>
          <w:sz w:val="22"/>
          <w:szCs w:val="22"/>
          <w:lang w:val="en-US"/>
        </w:rPr>
        <w:t xml:space="preserve"> </w:t>
      </w:r>
      <w:proofErr w:type="spellStart"/>
      <w:r w:rsidR="005A4760">
        <w:rPr>
          <w:rFonts w:ascii="Calibri" w:eastAsia="Calibri" w:hAnsi="Calibri" w:cs="Calibri"/>
          <w:color w:val="000000" w:themeColor="text1"/>
          <w:sz w:val="22"/>
          <w:szCs w:val="22"/>
          <w:lang w:val="en-US"/>
        </w:rPr>
        <w:t>kadınlar</w:t>
      </w:r>
      <w:proofErr w:type="spellEnd"/>
      <w:r w:rsidR="005A4760">
        <w:rPr>
          <w:rFonts w:ascii="Calibri" w:eastAsia="Calibri" w:hAnsi="Calibri" w:cs="Calibri"/>
          <w:color w:val="000000" w:themeColor="text1"/>
          <w:sz w:val="22"/>
          <w:szCs w:val="22"/>
          <w:lang w:val="en-US"/>
        </w:rPr>
        <w:t xml:space="preserve"> </w:t>
      </w:r>
      <w:proofErr w:type="spellStart"/>
      <w:r w:rsidR="005A4760">
        <w:rPr>
          <w:rFonts w:ascii="Calibri" w:eastAsia="Calibri" w:hAnsi="Calibri" w:cs="Calibri"/>
          <w:color w:val="000000" w:themeColor="text1"/>
          <w:sz w:val="22"/>
          <w:szCs w:val="22"/>
          <w:lang w:val="en-US"/>
        </w:rPr>
        <w:t>arasında</w:t>
      </w:r>
      <w:proofErr w:type="spellEnd"/>
      <w:r w:rsidR="005A4760">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geçerli</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olmadığı</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görülmektedir</w:t>
      </w:r>
      <w:proofErr w:type="spellEnd"/>
      <w:r w:rsidR="005A4760">
        <w:rPr>
          <w:rFonts w:ascii="Calibri" w:eastAsia="Calibri" w:hAnsi="Calibri" w:cs="Calibri"/>
          <w:color w:val="000000" w:themeColor="text1"/>
          <w:sz w:val="22"/>
          <w:szCs w:val="22"/>
          <w:lang w:val="en-US"/>
        </w:rPr>
        <w:t>.</w:t>
      </w:r>
    </w:p>
    <w:p w14:paraId="0EB93514" w14:textId="77777777" w:rsidR="00DC0CC4" w:rsidRDefault="0073568F">
      <w:pPr>
        <w:pStyle w:val="Balk2"/>
        <w:numPr>
          <w:ilvl w:val="0"/>
          <w:numId w:val="1"/>
        </w:numPr>
        <w:spacing w:after="120"/>
        <w:rPr>
          <w:rFonts w:ascii="Calibri" w:eastAsia="Calibri" w:hAnsi="Calibri" w:cs="Calibri"/>
        </w:rPr>
      </w:pPr>
      <w:r>
        <w:rPr>
          <w:rFonts w:ascii="Calibri" w:eastAsia="Calibri" w:hAnsi="Calibri" w:cs="Calibri"/>
        </w:rPr>
        <w:t xml:space="preserve">Piyasa </w:t>
      </w:r>
      <w:proofErr w:type="spellStart"/>
      <w:r>
        <w:rPr>
          <w:rFonts w:ascii="Calibri" w:eastAsia="Calibri" w:hAnsi="Calibri" w:cs="Calibri"/>
        </w:rPr>
        <w:t>Dışı</w:t>
      </w:r>
      <w:proofErr w:type="spellEnd"/>
      <w:r>
        <w:rPr>
          <w:rFonts w:ascii="Calibri" w:eastAsia="Calibri" w:hAnsi="Calibri" w:cs="Calibri"/>
        </w:rPr>
        <w:t xml:space="preserve"> </w:t>
      </w:r>
      <w:proofErr w:type="spellStart"/>
      <w:r>
        <w:rPr>
          <w:rFonts w:ascii="Calibri" w:eastAsia="Calibri" w:hAnsi="Calibri" w:cs="Calibri"/>
        </w:rPr>
        <w:t>Faaliyetlerin</w:t>
      </w:r>
      <w:proofErr w:type="spellEnd"/>
      <w:r>
        <w:rPr>
          <w:rFonts w:ascii="Calibri" w:eastAsia="Calibri" w:hAnsi="Calibri" w:cs="Calibri"/>
        </w:rPr>
        <w:t xml:space="preserve"> Ölçülmesi: </w:t>
      </w:r>
      <w:proofErr w:type="spellStart"/>
      <w:r>
        <w:rPr>
          <w:rFonts w:ascii="Calibri" w:eastAsia="Calibri" w:hAnsi="Calibri" w:cs="Calibri"/>
        </w:rPr>
        <w:t>Yaygınlık</w:t>
      </w:r>
      <w:proofErr w:type="spellEnd"/>
      <w:r>
        <w:rPr>
          <w:rFonts w:ascii="Calibri" w:eastAsia="Calibri" w:hAnsi="Calibri" w:cs="Calibri"/>
        </w:rPr>
        <w:t xml:space="preserve"> ve </w:t>
      </w:r>
      <w:proofErr w:type="spellStart"/>
      <w:r>
        <w:rPr>
          <w:rFonts w:ascii="Calibri" w:eastAsia="Calibri" w:hAnsi="Calibri" w:cs="Calibri"/>
        </w:rPr>
        <w:t>Yoğunluk</w:t>
      </w:r>
      <w:proofErr w:type="spellEnd"/>
      <w:r>
        <w:rPr>
          <w:rFonts w:ascii="Calibri" w:eastAsia="Calibri" w:hAnsi="Calibri" w:cs="Calibri"/>
        </w:rPr>
        <w:t xml:space="preserve"> </w:t>
      </w:r>
    </w:p>
    <w:p w14:paraId="72360A38" w14:textId="02AD293C" w:rsidR="00DC0CC4" w:rsidRDefault="0073568F" w:rsidP="244897FC">
      <w:pPr>
        <w:widowControl w:val="0"/>
        <w:pBdr>
          <w:top w:val="nil"/>
          <w:left w:val="nil"/>
          <w:bottom w:val="nil"/>
          <w:right w:val="nil"/>
          <w:between w:val="nil"/>
        </w:pBdr>
        <w:spacing w:before="290" w:line="352" w:lineRule="auto"/>
        <w:ind w:right="257"/>
        <w:jc w:val="both"/>
        <w:rPr>
          <w:rFonts w:ascii="Calibri" w:eastAsia="Calibri" w:hAnsi="Calibri" w:cs="Calibri"/>
          <w:color w:val="000000"/>
          <w:sz w:val="22"/>
          <w:szCs w:val="22"/>
          <w:lang w:val="en-US"/>
        </w:rPr>
      </w:pPr>
      <w:proofErr w:type="spellStart"/>
      <w:r>
        <w:rPr>
          <w:rFonts w:ascii="Calibri" w:eastAsia="Calibri" w:hAnsi="Calibri" w:cs="Calibri"/>
          <w:color w:val="000000" w:themeColor="text1"/>
          <w:sz w:val="22"/>
          <w:szCs w:val="22"/>
          <w:lang w:val="en-US"/>
        </w:rPr>
        <w:t>Önemlerine</w:t>
      </w:r>
      <w:proofErr w:type="spellEnd"/>
      <w:r>
        <w:rPr>
          <w:rFonts w:ascii="Calibri" w:eastAsia="Calibri" w:hAnsi="Calibri" w:cs="Calibri"/>
          <w:color w:val="000000" w:themeColor="text1"/>
          <w:sz w:val="22"/>
          <w:szCs w:val="22"/>
          <w:lang w:val="en-US"/>
        </w:rPr>
        <w:t xml:space="preserve"> </w:t>
      </w:r>
      <w:proofErr w:type="spellStart"/>
      <w:r w:rsidR="00D61858">
        <w:rPr>
          <w:rFonts w:ascii="Calibri" w:eastAsia="Calibri" w:hAnsi="Calibri" w:cs="Calibri"/>
          <w:color w:val="000000" w:themeColor="text1"/>
          <w:sz w:val="22"/>
          <w:szCs w:val="22"/>
          <w:lang w:val="en-US"/>
        </w:rPr>
        <w:t>rağmen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Türkiye’de</w:t>
      </w:r>
      <w:proofErr w:type="spellEnd"/>
      <w:r>
        <w:rPr>
          <w:rFonts w:ascii="Calibri" w:eastAsia="Calibri" w:hAnsi="Calibri" w:cs="Calibri"/>
          <w:color w:val="000000" w:themeColor="text1"/>
          <w:sz w:val="22"/>
          <w:szCs w:val="22"/>
          <w:lang w:val="en-US"/>
        </w:rPr>
        <w:t xml:space="preserve"> zaman </w:t>
      </w:r>
      <w:proofErr w:type="spellStart"/>
      <w:r>
        <w:rPr>
          <w:rFonts w:ascii="Calibri" w:eastAsia="Calibri" w:hAnsi="Calibri" w:cs="Calibri"/>
          <w:color w:val="000000" w:themeColor="text1"/>
          <w:sz w:val="22"/>
          <w:szCs w:val="22"/>
          <w:lang w:val="en-US"/>
        </w:rPr>
        <w:t>kullanımı</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araştırması</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sayısı</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azdır</w:t>
      </w:r>
      <w:proofErr w:type="spellEnd"/>
      <w:r>
        <w:rPr>
          <w:rFonts w:ascii="Calibri" w:eastAsia="Calibri" w:hAnsi="Calibri" w:cs="Calibri"/>
          <w:color w:val="000000" w:themeColor="text1"/>
          <w:sz w:val="22"/>
          <w:szCs w:val="22"/>
          <w:lang w:val="en-US"/>
        </w:rPr>
        <w:t xml:space="preserve">; </w:t>
      </w:r>
      <w:proofErr w:type="spellStart"/>
      <w:r w:rsidR="00D61858">
        <w:rPr>
          <w:rFonts w:ascii="Calibri" w:eastAsia="Calibri" w:hAnsi="Calibri" w:cs="Calibri"/>
          <w:color w:val="000000" w:themeColor="text1"/>
          <w:sz w:val="22"/>
          <w:szCs w:val="22"/>
          <w:lang w:val="en-US"/>
        </w:rPr>
        <w:t>bu</w:t>
      </w:r>
      <w:proofErr w:type="spellEnd"/>
      <w:r w:rsidR="00D61858">
        <w:rPr>
          <w:rFonts w:ascii="Calibri" w:eastAsia="Calibri" w:hAnsi="Calibri" w:cs="Calibri"/>
          <w:color w:val="000000" w:themeColor="text1"/>
          <w:sz w:val="22"/>
          <w:szCs w:val="22"/>
          <w:lang w:val="en-US"/>
        </w:rPr>
        <w:t xml:space="preserve"> </w:t>
      </w:r>
      <w:proofErr w:type="spellStart"/>
      <w:r w:rsidR="00D61858">
        <w:rPr>
          <w:rFonts w:ascii="Calibri" w:eastAsia="Calibri" w:hAnsi="Calibri" w:cs="Calibri"/>
          <w:color w:val="000000" w:themeColor="text1"/>
          <w:sz w:val="22"/>
          <w:szCs w:val="22"/>
          <w:lang w:val="en-US"/>
        </w:rPr>
        <w:t>alanda</w:t>
      </w:r>
      <w:proofErr w:type="spellEnd"/>
      <w:r w:rsidR="00D61858">
        <w:rPr>
          <w:rFonts w:ascii="Calibri" w:eastAsia="Calibri" w:hAnsi="Calibri" w:cs="Calibri"/>
          <w:color w:val="000000" w:themeColor="text1"/>
          <w:sz w:val="22"/>
          <w:szCs w:val="22"/>
          <w:lang w:val="en-US"/>
        </w:rPr>
        <w:t xml:space="preserve"> </w:t>
      </w:r>
      <w:proofErr w:type="spellStart"/>
      <w:r w:rsidR="00D61858">
        <w:rPr>
          <w:rFonts w:ascii="Calibri" w:eastAsia="Calibri" w:hAnsi="Calibri" w:cs="Calibri"/>
          <w:color w:val="000000" w:themeColor="text1"/>
          <w:sz w:val="22"/>
          <w:szCs w:val="22"/>
          <w:lang w:val="en-US"/>
        </w:rPr>
        <w:t>gerçekleştirilen</w:t>
      </w:r>
      <w:proofErr w:type="spellEnd"/>
      <w:r w:rsidR="00D61858">
        <w:rPr>
          <w:rFonts w:ascii="Calibri" w:eastAsia="Calibri" w:hAnsi="Calibri" w:cs="Calibri"/>
          <w:color w:val="000000" w:themeColor="text1"/>
          <w:sz w:val="22"/>
          <w:szCs w:val="22"/>
          <w:lang w:val="en-US"/>
        </w:rPr>
        <w:t xml:space="preserve"> </w:t>
      </w:r>
      <w:proofErr w:type="spellStart"/>
      <w:r w:rsidR="00D61858">
        <w:rPr>
          <w:rFonts w:ascii="Calibri" w:eastAsia="Calibri" w:hAnsi="Calibri" w:cs="Calibri"/>
          <w:color w:val="000000" w:themeColor="text1"/>
          <w:sz w:val="22"/>
          <w:szCs w:val="22"/>
          <w:lang w:val="en-US"/>
        </w:rPr>
        <w:t>en</w:t>
      </w:r>
      <w:proofErr w:type="spellEnd"/>
      <w:r>
        <w:rPr>
          <w:rFonts w:ascii="Calibri" w:eastAsia="Calibri" w:hAnsi="Calibri" w:cs="Calibri"/>
          <w:color w:val="000000" w:themeColor="text1"/>
          <w:sz w:val="22"/>
          <w:szCs w:val="22"/>
          <w:lang w:val="en-US"/>
        </w:rPr>
        <w:t xml:space="preserve"> son </w:t>
      </w:r>
      <w:proofErr w:type="spellStart"/>
      <w:r>
        <w:rPr>
          <w:rFonts w:ascii="Calibri" w:eastAsia="Calibri" w:hAnsi="Calibri" w:cs="Calibri"/>
          <w:color w:val="000000" w:themeColor="text1"/>
          <w:sz w:val="22"/>
          <w:szCs w:val="22"/>
          <w:lang w:val="en-US"/>
        </w:rPr>
        <w:t>temsili</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araştırma</w:t>
      </w:r>
      <w:proofErr w:type="spellEnd"/>
      <w:r>
        <w:rPr>
          <w:rFonts w:ascii="Calibri" w:eastAsia="Calibri" w:hAnsi="Calibri" w:cs="Calibri"/>
          <w:color w:val="000000" w:themeColor="text1"/>
          <w:sz w:val="22"/>
          <w:szCs w:val="22"/>
          <w:lang w:val="en-US"/>
        </w:rPr>
        <w:t xml:space="preserve"> 2014 </w:t>
      </w:r>
      <w:proofErr w:type="spellStart"/>
      <w:r>
        <w:rPr>
          <w:rFonts w:ascii="Calibri" w:eastAsia="Calibri" w:hAnsi="Calibri" w:cs="Calibri"/>
          <w:color w:val="000000" w:themeColor="text1"/>
          <w:sz w:val="22"/>
          <w:szCs w:val="22"/>
          <w:lang w:val="en-US"/>
        </w:rPr>
        <w:t>yılına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dayanmaktadır</w:t>
      </w:r>
      <w:proofErr w:type="spellEnd"/>
      <w:r>
        <w:rPr>
          <w:rFonts w:ascii="Calibri" w:eastAsia="Calibri" w:hAnsi="Calibri" w:cs="Calibri"/>
          <w:color w:val="000000" w:themeColor="text1"/>
          <w:sz w:val="22"/>
          <w:szCs w:val="22"/>
          <w:lang w:val="en-US"/>
        </w:rPr>
        <w:t>.</w:t>
      </w:r>
      <w:r w:rsidR="00C44FC6">
        <w:rPr>
          <w:rStyle w:val="DipnotBavurusu"/>
          <w:rFonts w:ascii="Calibri" w:eastAsia="Calibri" w:hAnsi="Calibri" w:cs="Calibri"/>
          <w:color w:val="000000" w:themeColor="text1"/>
          <w:sz w:val="22"/>
          <w:szCs w:val="22"/>
          <w:lang w:val="en-US"/>
        </w:rPr>
        <w:footnoteReference w:id="4"/>
      </w:r>
      <w:r>
        <w:rPr>
          <w:rFonts w:ascii="Calibri" w:eastAsia="Calibri" w:hAnsi="Calibri" w:cs="Calibri"/>
          <w:color w:val="000000" w:themeColor="text1"/>
          <w:sz w:val="22"/>
          <w:szCs w:val="22"/>
          <w:lang w:val="en-US"/>
        </w:rPr>
        <w:t xml:space="preserve"> 2025 </w:t>
      </w:r>
      <w:proofErr w:type="spellStart"/>
      <w:r>
        <w:rPr>
          <w:rFonts w:ascii="Calibri" w:eastAsia="Calibri" w:hAnsi="Calibri" w:cs="Calibri"/>
          <w:color w:val="000000" w:themeColor="text1"/>
          <w:sz w:val="22"/>
          <w:szCs w:val="22"/>
          <w:lang w:val="en-US"/>
        </w:rPr>
        <w:t>yılında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ise</w:t>
      </w:r>
      <w:proofErr w:type="spellEnd"/>
      <w:r>
        <w:rPr>
          <w:rFonts w:ascii="Calibri" w:eastAsia="Calibri" w:hAnsi="Calibri" w:cs="Calibri"/>
          <w:color w:val="000000" w:themeColor="text1"/>
          <w:sz w:val="22"/>
          <w:szCs w:val="22"/>
          <w:lang w:val="en-US"/>
        </w:rPr>
        <w:t xml:space="preserve"> BETAM </w:t>
      </w:r>
      <w:proofErr w:type="spellStart"/>
      <w:r>
        <w:rPr>
          <w:rFonts w:ascii="Calibri" w:eastAsia="Calibri" w:hAnsi="Calibri" w:cs="Calibri"/>
          <w:color w:val="000000" w:themeColor="text1"/>
          <w:sz w:val="22"/>
          <w:szCs w:val="22"/>
          <w:lang w:val="en-US"/>
        </w:rPr>
        <w:t>tarafından</w:t>
      </w:r>
      <w:proofErr w:type="spellEnd"/>
      <w:r>
        <w:rPr>
          <w:rFonts w:ascii="Calibri" w:eastAsia="Calibri" w:hAnsi="Calibri" w:cs="Calibri"/>
          <w:color w:val="000000" w:themeColor="text1"/>
          <w:sz w:val="22"/>
          <w:szCs w:val="22"/>
          <w:lang w:val="en-US"/>
        </w:rPr>
        <w:t xml:space="preserve"> İSPER </w:t>
      </w:r>
      <w:proofErr w:type="spellStart"/>
      <w:r>
        <w:rPr>
          <w:rFonts w:ascii="Calibri" w:eastAsia="Calibri" w:hAnsi="Calibri" w:cs="Calibri"/>
          <w:color w:val="000000" w:themeColor="text1"/>
          <w:sz w:val="22"/>
          <w:szCs w:val="22"/>
          <w:lang w:val="en-US"/>
        </w:rPr>
        <w:t>iş</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birliğiyle</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İstanbul’da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karşılı</w:t>
      </w:r>
      <w:r w:rsidR="00D61858">
        <w:rPr>
          <w:rFonts w:ascii="Calibri" w:eastAsia="Calibri" w:hAnsi="Calibri" w:cs="Calibri"/>
          <w:color w:val="000000" w:themeColor="text1"/>
          <w:sz w:val="22"/>
          <w:szCs w:val="22"/>
          <w:lang w:val="en-US"/>
        </w:rPr>
        <w:t>ğı</w:t>
      </w:r>
      <w:proofErr w:type="spellEnd"/>
      <w:r w:rsidR="00D61858">
        <w:rPr>
          <w:rFonts w:ascii="Calibri" w:eastAsia="Calibri" w:hAnsi="Calibri" w:cs="Calibri"/>
          <w:color w:val="000000" w:themeColor="text1"/>
          <w:sz w:val="22"/>
          <w:szCs w:val="22"/>
          <w:lang w:val="en-US"/>
        </w:rPr>
        <w:t xml:space="preserve"> </w:t>
      </w:r>
      <w:proofErr w:type="spellStart"/>
      <w:r w:rsidR="00D61858">
        <w:rPr>
          <w:rFonts w:ascii="Calibri" w:eastAsia="Calibri" w:hAnsi="Calibri" w:cs="Calibri"/>
          <w:color w:val="000000" w:themeColor="text1"/>
          <w:sz w:val="22"/>
          <w:szCs w:val="22"/>
          <w:lang w:val="en-US"/>
        </w:rPr>
        <w:t>ödenmemiş</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bakımı</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ölçmeye</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yönelik</w:t>
      </w:r>
      <w:proofErr w:type="spellEnd"/>
      <w:r>
        <w:rPr>
          <w:rFonts w:ascii="Calibri" w:eastAsia="Calibri" w:hAnsi="Calibri" w:cs="Calibri"/>
          <w:color w:val="000000" w:themeColor="text1"/>
          <w:sz w:val="22"/>
          <w:szCs w:val="22"/>
          <w:lang w:val="en-US"/>
        </w:rPr>
        <w:t xml:space="preserve"> </w:t>
      </w:r>
      <w:proofErr w:type="spellStart"/>
      <w:r w:rsidR="00D61858">
        <w:rPr>
          <w:rFonts w:ascii="Calibri" w:eastAsia="Calibri" w:hAnsi="Calibri" w:cs="Calibri"/>
          <w:color w:val="000000" w:themeColor="text1"/>
          <w:sz w:val="22"/>
          <w:szCs w:val="22"/>
          <w:lang w:val="en-US"/>
        </w:rPr>
        <w:t>ufak</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bir</w:t>
      </w:r>
      <w:proofErr w:type="spellEnd"/>
      <w:r>
        <w:rPr>
          <w:rFonts w:ascii="Calibri" w:eastAsia="Calibri" w:hAnsi="Calibri" w:cs="Calibri"/>
          <w:color w:val="000000" w:themeColor="text1"/>
          <w:sz w:val="22"/>
          <w:szCs w:val="22"/>
          <w:lang w:val="en-US"/>
        </w:rPr>
        <w:t xml:space="preserve"> zaman </w:t>
      </w:r>
      <w:proofErr w:type="spellStart"/>
      <w:r>
        <w:rPr>
          <w:rFonts w:ascii="Calibri" w:eastAsia="Calibri" w:hAnsi="Calibri" w:cs="Calibri"/>
          <w:color w:val="000000" w:themeColor="text1"/>
          <w:sz w:val="22"/>
          <w:szCs w:val="22"/>
          <w:lang w:val="en-US"/>
        </w:rPr>
        <w:t>kullanımı</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araştırması</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uygulanmıştır</w:t>
      </w:r>
      <w:proofErr w:type="spellEnd"/>
      <w:r>
        <w:rPr>
          <w:rFonts w:ascii="Calibri" w:eastAsia="Calibri" w:hAnsi="Calibri" w:cs="Calibri"/>
          <w:color w:val="000000" w:themeColor="text1"/>
          <w:sz w:val="22"/>
          <w:szCs w:val="22"/>
          <w:lang w:val="en-US"/>
        </w:rPr>
        <w:t xml:space="preserve">. BETAM ve </w:t>
      </w:r>
      <w:proofErr w:type="spellStart"/>
      <w:r>
        <w:rPr>
          <w:rFonts w:ascii="Calibri" w:eastAsia="Calibri" w:hAnsi="Calibri" w:cs="Calibri"/>
          <w:color w:val="000000" w:themeColor="text1"/>
          <w:sz w:val="22"/>
          <w:szCs w:val="22"/>
          <w:lang w:val="en-US"/>
        </w:rPr>
        <w:t>İSPER’in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bu</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çabası</w:t>
      </w:r>
      <w:proofErr w:type="spellEnd"/>
      <w:r>
        <w:rPr>
          <w:rFonts w:ascii="Calibri" w:eastAsia="Calibri" w:hAnsi="Calibri" w:cs="Calibri"/>
          <w:color w:val="000000" w:themeColor="text1"/>
          <w:sz w:val="22"/>
          <w:szCs w:val="22"/>
          <w:lang w:val="en-US"/>
        </w:rPr>
        <w:t xml:space="preserve"> 2026 </w:t>
      </w:r>
      <w:proofErr w:type="spellStart"/>
      <w:r>
        <w:rPr>
          <w:rFonts w:ascii="Calibri" w:eastAsia="Calibri" w:hAnsi="Calibri" w:cs="Calibri"/>
          <w:color w:val="000000" w:themeColor="text1"/>
          <w:sz w:val="22"/>
          <w:szCs w:val="22"/>
          <w:lang w:val="en-US"/>
        </w:rPr>
        <w:t>yılında</w:t>
      </w:r>
      <w:proofErr w:type="spellEnd"/>
      <w:r>
        <w:rPr>
          <w:rFonts w:ascii="Calibri" w:eastAsia="Calibri" w:hAnsi="Calibri" w:cs="Calibri"/>
          <w:color w:val="000000" w:themeColor="text1"/>
          <w:sz w:val="22"/>
          <w:szCs w:val="22"/>
          <w:lang w:val="en-US"/>
        </w:rPr>
        <w:t xml:space="preserve"> da </w:t>
      </w:r>
      <w:proofErr w:type="spellStart"/>
      <w:r>
        <w:rPr>
          <w:rFonts w:ascii="Calibri" w:eastAsia="Calibri" w:hAnsi="Calibri" w:cs="Calibri"/>
          <w:color w:val="000000" w:themeColor="text1"/>
          <w:sz w:val="22"/>
          <w:szCs w:val="22"/>
          <w:lang w:val="en-US"/>
        </w:rPr>
        <w:t>sürmüş</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bireysel</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çalışma</w:t>
      </w:r>
      <w:proofErr w:type="spellEnd"/>
      <w:r>
        <w:rPr>
          <w:rFonts w:ascii="Calibri" w:eastAsia="Calibri" w:hAnsi="Calibri" w:cs="Calibri"/>
          <w:color w:val="000000" w:themeColor="text1"/>
          <w:sz w:val="22"/>
          <w:szCs w:val="22"/>
          <w:lang w:val="en-US"/>
        </w:rPr>
        <w:t xml:space="preserve"> ve </w:t>
      </w:r>
      <w:proofErr w:type="spellStart"/>
      <w:r>
        <w:rPr>
          <w:rFonts w:ascii="Calibri" w:eastAsia="Calibri" w:hAnsi="Calibri" w:cs="Calibri"/>
          <w:color w:val="000000" w:themeColor="text1"/>
          <w:sz w:val="22"/>
          <w:szCs w:val="22"/>
          <w:lang w:val="en-US"/>
        </w:rPr>
        <w:t>gönüllülük</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gibi</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piyasa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dışı</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faaliyetlere</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yönelik</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sorula</w:t>
      </w:r>
      <w:r w:rsidR="00D61858">
        <w:rPr>
          <w:rFonts w:ascii="Calibri" w:eastAsia="Calibri" w:hAnsi="Calibri" w:cs="Calibri"/>
          <w:color w:val="000000" w:themeColor="text1"/>
          <w:sz w:val="22"/>
          <w:szCs w:val="22"/>
          <w:lang w:val="en-US"/>
        </w:rPr>
        <w:t>rın</w:t>
      </w:r>
      <w:proofErr w:type="spellEnd"/>
      <w:r w:rsidR="00D61858">
        <w:rPr>
          <w:rFonts w:ascii="Calibri" w:eastAsia="Calibri" w:hAnsi="Calibri" w:cs="Calibri"/>
          <w:color w:val="000000" w:themeColor="text1"/>
          <w:sz w:val="22"/>
          <w:szCs w:val="22"/>
          <w:lang w:val="en-US"/>
        </w:rPr>
        <w:t xml:space="preserve"> </w:t>
      </w:r>
      <w:proofErr w:type="spellStart"/>
      <w:r w:rsidR="00D61858">
        <w:rPr>
          <w:rFonts w:ascii="Calibri" w:eastAsia="Calibri" w:hAnsi="Calibri" w:cs="Calibri"/>
          <w:color w:val="000000" w:themeColor="text1"/>
          <w:sz w:val="22"/>
          <w:szCs w:val="22"/>
          <w:lang w:val="en-US"/>
        </w:rPr>
        <w:t>kapsama</w:t>
      </w:r>
      <w:proofErr w:type="spellEnd"/>
      <w:r w:rsidR="00D61858">
        <w:rPr>
          <w:rFonts w:ascii="Calibri" w:eastAsia="Calibri" w:hAnsi="Calibri" w:cs="Calibri"/>
          <w:color w:val="000000" w:themeColor="text1"/>
          <w:sz w:val="22"/>
          <w:szCs w:val="22"/>
          <w:lang w:val="en-US"/>
        </w:rPr>
        <w:t xml:space="preserve"> </w:t>
      </w:r>
      <w:proofErr w:type="spellStart"/>
      <w:r w:rsidR="00D61858">
        <w:rPr>
          <w:rFonts w:ascii="Calibri" w:eastAsia="Calibri" w:hAnsi="Calibri" w:cs="Calibri"/>
          <w:color w:val="000000" w:themeColor="text1"/>
          <w:sz w:val="22"/>
          <w:szCs w:val="22"/>
          <w:lang w:val="en-US"/>
        </w:rPr>
        <w:t>alınmasıyla</w:t>
      </w:r>
      <w:proofErr w:type="spellEnd"/>
      <w:r w:rsidR="00D61858">
        <w:rPr>
          <w:rFonts w:ascii="Calibri" w:eastAsia="Calibri" w:hAnsi="Calibri" w:cs="Calibri"/>
          <w:color w:val="000000" w:themeColor="text1"/>
          <w:sz w:val="22"/>
          <w:szCs w:val="22"/>
          <w:lang w:val="en-US"/>
        </w:rPr>
        <w:t xml:space="preserve"> </w:t>
      </w:r>
      <w:proofErr w:type="spellStart"/>
      <w:r w:rsidR="00D61858">
        <w:rPr>
          <w:rFonts w:ascii="Calibri" w:eastAsia="Calibri" w:hAnsi="Calibri" w:cs="Calibri"/>
          <w:color w:val="000000" w:themeColor="text1"/>
          <w:sz w:val="22"/>
          <w:szCs w:val="22"/>
          <w:lang w:val="en-US"/>
        </w:rPr>
        <w:t>genişletilmiştir</w:t>
      </w:r>
      <w:proofErr w:type="spellEnd"/>
      <w:r>
        <w:rPr>
          <w:rFonts w:ascii="Calibri" w:eastAsia="Calibri" w:hAnsi="Calibri" w:cs="Calibri"/>
          <w:color w:val="000000" w:themeColor="text1"/>
          <w:sz w:val="22"/>
          <w:szCs w:val="22"/>
          <w:lang w:val="en-US"/>
        </w:rPr>
        <w:t>.</w:t>
      </w:r>
    </w:p>
    <w:p w14:paraId="1E32EAE6" w14:textId="33DA5D33" w:rsidR="00DC0CC4" w:rsidRDefault="0073568F" w:rsidP="244897FC">
      <w:pPr>
        <w:widowControl w:val="0"/>
        <w:pBdr>
          <w:top w:val="nil"/>
          <w:left w:val="nil"/>
          <w:bottom w:val="nil"/>
          <w:right w:val="nil"/>
          <w:between w:val="nil"/>
        </w:pBdr>
        <w:spacing w:before="290" w:line="352" w:lineRule="auto"/>
        <w:ind w:right="257"/>
        <w:jc w:val="both"/>
        <w:rPr>
          <w:rFonts w:ascii="Palatino Linotype" w:eastAsia="Palatino Linotype" w:hAnsi="Palatino Linotype" w:cs="Palatino Linotype"/>
          <w:color w:val="000000"/>
          <w:lang w:val="en-US"/>
        </w:rPr>
      </w:pPr>
      <w:proofErr w:type="spellStart"/>
      <w:r>
        <w:rPr>
          <w:rFonts w:ascii="Calibri" w:eastAsia="Calibri" w:hAnsi="Calibri" w:cs="Calibri"/>
          <w:color w:val="000000" w:themeColor="text1"/>
          <w:sz w:val="22"/>
          <w:szCs w:val="22"/>
          <w:lang w:val="en-US"/>
        </w:rPr>
        <w:t>Anket</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sonuçlarına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göre</w:t>
      </w:r>
      <w:proofErr w:type="spellEnd"/>
      <w:r>
        <w:rPr>
          <w:rFonts w:ascii="Calibri" w:eastAsia="Calibri" w:hAnsi="Calibri" w:cs="Calibri"/>
          <w:color w:val="000000" w:themeColor="text1"/>
          <w:sz w:val="22"/>
          <w:szCs w:val="22"/>
          <w:lang w:val="en-US"/>
        </w:rPr>
        <w:t xml:space="preserve">, İstanbul </w:t>
      </w:r>
      <w:proofErr w:type="spellStart"/>
      <w:r>
        <w:rPr>
          <w:rFonts w:ascii="Calibri" w:eastAsia="Calibri" w:hAnsi="Calibri" w:cs="Calibri"/>
          <w:color w:val="000000" w:themeColor="text1"/>
          <w:sz w:val="22"/>
          <w:szCs w:val="22"/>
          <w:lang w:val="en-US"/>
        </w:rPr>
        <w:t>gençliğinin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yüzde</w:t>
      </w:r>
      <w:proofErr w:type="spellEnd"/>
      <w:r>
        <w:rPr>
          <w:rFonts w:ascii="Calibri" w:eastAsia="Calibri" w:hAnsi="Calibri" w:cs="Calibri"/>
          <w:color w:val="000000" w:themeColor="text1"/>
          <w:sz w:val="22"/>
          <w:szCs w:val="22"/>
          <w:lang w:val="en-US"/>
        </w:rPr>
        <w:t xml:space="preserve"> 5,6’sı </w:t>
      </w:r>
      <w:proofErr w:type="spellStart"/>
      <w:r>
        <w:rPr>
          <w:rFonts w:ascii="Calibri" w:eastAsia="Calibri" w:hAnsi="Calibri" w:cs="Calibri"/>
          <w:color w:val="000000" w:themeColor="text1"/>
          <w:sz w:val="22"/>
          <w:szCs w:val="22"/>
          <w:lang w:val="en-US"/>
        </w:rPr>
        <w:t>düzenli</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olarak</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gönüllülük</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yapmakta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olup</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eğitimle</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ilgili</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faaliyetlerde</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daha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belirgin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bir</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katılım</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gözlemlenmektedir</w:t>
      </w:r>
      <w:proofErr w:type="spellEnd"/>
      <w:r>
        <w:rPr>
          <w:rFonts w:ascii="Calibri" w:eastAsia="Calibri" w:hAnsi="Calibri" w:cs="Calibri"/>
          <w:color w:val="000000" w:themeColor="text1"/>
          <w:sz w:val="22"/>
          <w:szCs w:val="22"/>
          <w:lang w:val="en-US"/>
        </w:rPr>
        <w:t>. B</w:t>
      </w:r>
      <w:r w:rsidR="001B3F21">
        <w:rPr>
          <w:rFonts w:ascii="Calibri" w:eastAsia="Calibri" w:hAnsi="Calibri" w:cs="Calibri"/>
          <w:color w:val="000000" w:themeColor="text1"/>
          <w:sz w:val="22"/>
          <w:szCs w:val="22"/>
          <w:lang w:val="en-US"/>
        </w:rPr>
        <w:t xml:space="preserve">u </w:t>
      </w:r>
      <w:proofErr w:type="spellStart"/>
      <w:r w:rsidR="001B3F21">
        <w:rPr>
          <w:rFonts w:ascii="Calibri" w:eastAsia="Calibri" w:hAnsi="Calibri" w:cs="Calibri"/>
          <w:color w:val="000000" w:themeColor="text1"/>
          <w:sz w:val="22"/>
          <w:szCs w:val="22"/>
          <w:lang w:val="en-US"/>
        </w:rPr>
        <w:t>oran</w:t>
      </w:r>
      <w:proofErr w:type="spellEnd"/>
      <w:r>
        <w:rPr>
          <w:rFonts w:ascii="Calibri" w:eastAsia="Calibri" w:hAnsi="Calibri" w:cs="Calibri"/>
          <w:color w:val="000000" w:themeColor="text1"/>
          <w:sz w:val="22"/>
          <w:szCs w:val="22"/>
          <w:lang w:val="en-US"/>
        </w:rPr>
        <w:t xml:space="preserve">, </w:t>
      </w:r>
      <w:r w:rsidR="001B3F21">
        <w:rPr>
          <w:rFonts w:ascii="Calibri" w:eastAsia="Calibri" w:hAnsi="Calibri" w:cs="Calibri"/>
          <w:color w:val="000000" w:themeColor="text1"/>
          <w:sz w:val="22"/>
          <w:szCs w:val="22"/>
          <w:lang w:val="en-US"/>
        </w:rPr>
        <w:t xml:space="preserve">TÜSEV’in </w:t>
      </w:r>
      <w:proofErr w:type="spellStart"/>
      <w:r>
        <w:rPr>
          <w:rFonts w:ascii="Calibri" w:eastAsia="Calibri" w:hAnsi="Calibri" w:cs="Calibri"/>
          <w:color w:val="000000" w:themeColor="text1"/>
          <w:sz w:val="22"/>
          <w:szCs w:val="22"/>
          <w:lang w:val="en-US"/>
        </w:rPr>
        <w:t>yetişkin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nüfus</w:t>
      </w:r>
      <w:proofErr w:type="spellEnd"/>
      <w:r>
        <w:rPr>
          <w:rFonts w:ascii="Calibri" w:eastAsia="Calibri" w:hAnsi="Calibri" w:cs="Calibri"/>
          <w:color w:val="000000" w:themeColor="text1"/>
          <w:sz w:val="22"/>
          <w:szCs w:val="22"/>
          <w:lang w:val="en-US"/>
        </w:rPr>
        <w:t xml:space="preserve"> </w:t>
      </w:r>
      <w:proofErr w:type="spellStart"/>
      <w:r w:rsidR="00C44FC6">
        <w:rPr>
          <w:rFonts w:ascii="Calibri" w:eastAsia="Calibri" w:hAnsi="Calibri" w:cs="Calibri"/>
          <w:color w:val="000000" w:themeColor="text1"/>
          <w:sz w:val="22"/>
          <w:szCs w:val="22"/>
          <w:lang w:val="en-US"/>
        </w:rPr>
        <w:t>için</w:t>
      </w:r>
      <w:proofErr w:type="spellEnd"/>
      <w:r w:rsidR="00C44FC6">
        <w:rPr>
          <w:rFonts w:ascii="Calibri" w:eastAsia="Calibri" w:hAnsi="Calibri" w:cs="Calibri"/>
          <w:color w:val="000000" w:themeColor="text1"/>
          <w:sz w:val="22"/>
          <w:szCs w:val="22"/>
          <w:lang w:val="en-US"/>
        </w:rPr>
        <w:t xml:space="preserve"> </w:t>
      </w:r>
      <w:proofErr w:type="spellStart"/>
      <w:r w:rsidR="00C44FC6">
        <w:rPr>
          <w:rFonts w:ascii="Calibri" w:eastAsia="Calibri" w:hAnsi="Calibri" w:cs="Calibri"/>
          <w:color w:val="000000" w:themeColor="text1"/>
          <w:sz w:val="22"/>
          <w:szCs w:val="22"/>
          <w:lang w:val="en-US"/>
        </w:rPr>
        <w:t>tahmin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ettiği</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yüzde</w:t>
      </w:r>
      <w:proofErr w:type="spellEnd"/>
      <w:r>
        <w:rPr>
          <w:rFonts w:ascii="Calibri" w:eastAsia="Calibri" w:hAnsi="Calibri" w:cs="Calibri"/>
          <w:color w:val="000000" w:themeColor="text1"/>
          <w:sz w:val="22"/>
          <w:szCs w:val="22"/>
          <w:lang w:val="en-US"/>
        </w:rPr>
        <w:t xml:space="preserve"> 3,5 </w:t>
      </w:r>
      <w:proofErr w:type="spellStart"/>
      <w:r>
        <w:rPr>
          <w:rFonts w:ascii="Calibri" w:eastAsia="Calibri" w:hAnsi="Calibri" w:cs="Calibri"/>
          <w:color w:val="000000" w:themeColor="text1"/>
          <w:sz w:val="22"/>
          <w:szCs w:val="22"/>
          <w:lang w:val="en-US"/>
        </w:rPr>
        <w:t>oranıyla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örtüşmektedir</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zira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gençlerin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bu</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tür</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faaliyetlere</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daha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fazla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dahil</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olduğu</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bilinmektedir</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Dikkat</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çekici</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bir</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husus</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ise</w:t>
      </w:r>
      <w:proofErr w:type="spellEnd"/>
      <w:r>
        <w:rPr>
          <w:rFonts w:ascii="Calibri" w:eastAsia="Calibri" w:hAnsi="Calibri" w:cs="Calibri"/>
          <w:color w:val="000000" w:themeColor="text1"/>
          <w:sz w:val="22"/>
          <w:szCs w:val="22"/>
          <w:lang w:val="en-US"/>
        </w:rPr>
        <w:t xml:space="preserve"> </w:t>
      </w:r>
      <w:proofErr w:type="spellStart"/>
      <w:r w:rsidR="001B3F21">
        <w:rPr>
          <w:rFonts w:ascii="Calibri" w:eastAsia="Calibri" w:hAnsi="Calibri" w:cs="Calibri"/>
          <w:color w:val="000000" w:themeColor="text1"/>
          <w:sz w:val="22"/>
          <w:szCs w:val="22"/>
          <w:lang w:val="en-US"/>
        </w:rPr>
        <w:t>örneklemdeki</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gönüllülerin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üçte</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ikisinin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istihdam</w:t>
      </w:r>
      <w:r w:rsidR="001B3F21">
        <w:rPr>
          <w:rFonts w:ascii="Calibri" w:eastAsia="Calibri" w:hAnsi="Calibri" w:cs="Calibri"/>
          <w:color w:val="000000" w:themeColor="text1"/>
          <w:sz w:val="22"/>
          <w:szCs w:val="22"/>
          <w:lang w:val="en-US"/>
        </w:rPr>
        <w:t>da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olmasıdır</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yani</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ekonomik</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açıdan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atıl</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veya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işsiz</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olanların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katılımı</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daha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düşüktür</w:t>
      </w:r>
      <w:proofErr w:type="spellEnd"/>
      <w:r>
        <w:rPr>
          <w:rFonts w:ascii="Calibri" w:eastAsia="Calibri" w:hAnsi="Calibri" w:cs="Calibri"/>
          <w:color w:val="000000" w:themeColor="text1"/>
          <w:sz w:val="22"/>
          <w:szCs w:val="22"/>
          <w:lang w:val="en-US"/>
        </w:rPr>
        <w:t xml:space="preserve">. Bu durum, </w:t>
      </w:r>
      <w:proofErr w:type="spellStart"/>
      <w:r>
        <w:rPr>
          <w:rFonts w:ascii="Calibri" w:eastAsia="Calibri" w:hAnsi="Calibri" w:cs="Calibri"/>
          <w:color w:val="000000" w:themeColor="text1"/>
          <w:sz w:val="22"/>
          <w:szCs w:val="22"/>
          <w:lang w:val="en-US"/>
        </w:rPr>
        <w:t>İstanbul’da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gönüllülüğün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bir</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lüks</w:t>
      </w:r>
      <w:proofErr w:type="spellEnd"/>
      <w:r>
        <w:rPr>
          <w:rFonts w:ascii="Calibri" w:eastAsia="Calibri" w:hAnsi="Calibri" w:cs="Calibri"/>
          <w:color w:val="000000" w:themeColor="text1"/>
          <w:sz w:val="22"/>
          <w:szCs w:val="22"/>
          <w:lang w:val="en-US"/>
        </w:rPr>
        <w:t xml:space="preserve"> mal </w:t>
      </w:r>
      <w:proofErr w:type="spellStart"/>
      <w:r>
        <w:rPr>
          <w:rFonts w:ascii="Calibri" w:eastAsia="Calibri" w:hAnsi="Calibri" w:cs="Calibri"/>
          <w:color w:val="000000" w:themeColor="text1"/>
          <w:sz w:val="22"/>
          <w:szCs w:val="22"/>
          <w:lang w:val="en-US"/>
        </w:rPr>
        <w:t>gibi</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davrandığını</w:t>
      </w:r>
      <w:proofErr w:type="spellEnd"/>
      <w:r>
        <w:rPr>
          <w:rFonts w:ascii="Calibri" w:eastAsia="Calibri" w:hAnsi="Calibri" w:cs="Calibri"/>
          <w:color w:val="000000" w:themeColor="text1"/>
          <w:sz w:val="22"/>
          <w:szCs w:val="22"/>
          <w:lang w:val="en-US"/>
        </w:rPr>
        <w:t xml:space="preserve"> ve </w:t>
      </w:r>
      <w:proofErr w:type="spellStart"/>
      <w:r>
        <w:rPr>
          <w:rFonts w:ascii="Calibri" w:eastAsia="Calibri" w:hAnsi="Calibri" w:cs="Calibri"/>
          <w:color w:val="000000" w:themeColor="text1"/>
          <w:sz w:val="22"/>
          <w:szCs w:val="22"/>
          <w:lang w:val="en-US"/>
        </w:rPr>
        <w:t>daha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fazla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kaynağa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sahip</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olanların</w:t>
      </w:r>
      <w:proofErr w:type="spellEnd"/>
      <w:r>
        <w:rPr>
          <w:rFonts w:ascii="Calibri" w:eastAsia="Calibri" w:hAnsi="Calibri" w:cs="Calibri"/>
          <w:color w:val="000000" w:themeColor="text1"/>
          <w:sz w:val="22"/>
          <w:szCs w:val="22"/>
          <w:lang w:val="en-US"/>
        </w:rPr>
        <w:t xml:space="preserve"> </w:t>
      </w:r>
      <w:proofErr w:type="spellStart"/>
      <w:r w:rsidR="001B3F21">
        <w:rPr>
          <w:rFonts w:ascii="Calibri" w:eastAsia="Calibri" w:hAnsi="Calibri" w:cs="Calibri"/>
          <w:color w:val="000000" w:themeColor="text1"/>
          <w:sz w:val="22"/>
          <w:szCs w:val="22"/>
          <w:lang w:val="en-US"/>
        </w:rPr>
        <w:lastRenderedPageBreak/>
        <w:t>gönüllülük</w:t>
      </w:r>
      <w:proofErr w:type="spellEnd"/>
      <w:r w:rsidR="001B3F21">
        <w:rPr>
          <w:rFonts w:ascii="Calibri" w:eastAsia="Calibri" w:hAnsi="Calibri" w:cs="Calibri"/>
          <w:color w:val="000000" w:themeColor="text1"/>
          <w:sz w:val="22"/>
          <w:szCs w:val="22"/>
          <w:lang w:val="en-US"/>
        </w:rPr>
        <w:t xml:space="preserve"> </w:t>
      </w:r>
      <w:proofErr w:type="spellStart"/>
      <w:r w:rsidR="001B3F21">
        <w:rPr>
          <w:rFonts w:ascii="Calibri" w:eastAsia="Calibri" w:hAnsi="Calibri" w:cs="Calibri"/>
          <w:color w:val="000000" w:themeColor="text1"/>
          <w:sz w:val="22"/>
          <w:szCs w:val="22"/>
          <w:lang w:val="en-US"/>
        </w:rPr>
        <w:t>faaliyetini</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karşılayabildiğini</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göstermektedir</w:t>
      </w:r>
      <w:proofErr w:type="spellEnd"/>
      <w:r>
        <w:rPr>
          <w:rFonts w:ascii="Calibri" w:eastAsia="Calibri" w:hAnsi="Calibri" w:cs="Calibri"/>
          <w:color w:val="000000" w:themeColor="text1"/>
          <w:sz w:val="22"/>
          <w:szCs w:val="22"/>
          <w:lang w:val="en-US"/>
        </w:rPr>
        <w:t>.</w:t>
      </w:r>
    </w:p>
    <w:p w14:paraId="226A4A68" w14:textId="77777777" w:rsidR="00DC0CC4" w:rsidRDefault="0073568F" w:rsidP="244897FC">
      <w:pPr>
        <w:widowControl w:val="0"/>
        <w:pBdr>
          <w:top w:val="nil"/>
          <w:left w:val="nil"/>
          <w:bottom w:val="nil"/>
          <w:right w:val="nil"/>
          <w:between w:val="nil"/>
        </w:pBdr>
        <w:spacing w:before="290" w:line="352" w:lineRule="auto"/>
        <w:ind w:right="257"/>
        <w:jc w:val="both"/>
        <w:rPr>
          <w:rFonts w:ascii="Palatino Linotype" w:eastAsia="Palatino Linotype" w:hAnsi="Palatino Linotype" w:cs="Palatino Linotype"/>
          <w:color w:val="000000"/>
          <w:lang w:val="en-US"/>
        </w:rPr>
      </w:pPr>
      <w:proofErr w:type="spellStart"/>
      <w:r>
        <w:rPr>
          <w:rFonts w:ascii="Palatino Linotype" w:eastAsia="Palatino Linotype" w:hAnsi="Palatino Linotype" w:cs="Palatino Linotype"/>
          <w:color w:val="000000" w:themeColor="text1"/>
          <w:lang w:val="en-US"/>
        </w:rPr>
        <w:t>Şekil</w:t>
      </w:r>
      <w:proofErr w:type="spellEnd"/>
      <w:r>
        <w:rPr>
          <w:rFonts w:ascii="Palatino Linotype" w:eastAsia="Palatino Linotype" w:hAnsi="Palatino Linotype" w:cs="Palatino Linotype"/>
          <w:color w:val="000000" w:themeColor="text1"/>
          <w:lang w:val="en-US"/>
        </w:rPr>
        <w:t xml:space="preserve"> 3. Piyasa </w:t>
      </w:r>
      <w:proofErr w:type="spellStart"/>
      <w:r>
        <w:rPr>
          <w:rFonts w:ascii="Palatino Linotype" w:eastAsia="Palatino Linotype" w:hAnsi="Palatino Linotype" w:cs="Palatino Linotype"/>
          <w:color w:val="000000" w:themeColor="text1"/>
          <w:lang w:val="en-US"/>
        </w:rPr>
        <w:t>dışı</w:t>
      </w:r>
      <w:proofErr w:type="spellEnd"/>
      <w:r>
        <w:rPr>
          <w:rFonts w:ascii="Palatino Linotype" w:eastAsia="Palatino Linotype" w:hAnsi="Palatino Linotype" w:cs="Palatino Linotype"/>
          <w:color w:val="000000" w:themeColor="text1"/>
          <w:lang w:val="en-US"/>
        </w:rPr>
        <w:t xml:space="preserve"> </w:t>
      </w:r>
      <w:proofErr w:type="spellStart"/>
      <w:r>
        <w:rPr>
          <w:rFonts w:ascii="Palatino Linotype" w:eastAsia="Palatino Linotype" w:hAnsi="Palatino Linotype" w:cs="Palatino Linotype"/>
          <w:color w:val="000000" w:themeColor="text1"/>
          <w:lang w:val="en-US"/>
        </w:rPr>
        <w:t>faaliyetler</w:t>
      </w:r>
      <w:proofErr w:type="spellEnd"/>
      <w:r>
        <w:rPr>
          <w:rFonts w:ascii="Palatino Linotype" w:eastAsia="Palatino Linotype" w:hAnsi="Palatino Linotype" w:cs="Palatino Linotype"/>
          <w:color w:val="000000" w:themeColor="text1"/>
          <w:lang w:val="en-US"/>
        </w:rPr>
        <w:t xml:space="preserve">, </w:t>
      </w:r>
      <w:proofErr w:type="spellStart"/>
      <w:r>
        <w:rPr>
          <w:rFonts w:ascii="Palatino Linotype" w:eastAsia="Palatino Linotype" w:hAnsi="Palatino Linotype" w:cs="Palatino Linotype"/>
          <w:color w:val="000000" w:themeColor="text1"/>
          <w:lang w:val="en-US"/>
        </w:rPr>
        <w:t>yaygınlık</w:t>
      </w:r>
      <w:proofErr w:type="spellEnd"/>
      <w:r>
        <w:rPr>
          <w:rFonts w:ascii="Palatino Linotype" w:eastAsia="Palatino Linotype" w:hAnsi="Palatino Linotype" w:cs="Palatino Linotype"/>
          <w:color w:val="000000" w:themeColor="text1"/>
          <w:lang w:val="en-US"/>
        </w:rPr>
        <w:t xml:space="preserve"> ve </w:t>
      </w:r>
      <w:proofErr w:type="spellStart"/>
      <w:r>
        <w:rPr>
          <w:rFonts w:ascii="Palatino Linotype" w:eastAsia="Palatino Linotype" w:hAnsi="Palatino Linotype" w:cs="Palatino Linotype"/>
          <w:color w:val="000000" w:themeColor="text1"/>
          <w:lang w:val="en-US"/>
        </w:rPr>
        <w:t>haftalık</w:t>
      </w:r>
      <w:proofErr w:type="spellEnd"/>
      <w:r>
        <w:rPr>
          <w:rFonts w:ascii="Palatino Linotype" w:eastAsia="Palatino Linotype" w:hAnsi="Palatino Linotype" w:cs="Palatino Linotype"/>
          <w:color w:val="000000" w:themeColor="text1"/>
          <w:lang w:val="en-US"/>
        </w:rPr>
        <w:t xml:space="preserve"> </w:t>
      </w:r>
      <w:proofErr w:type="spellStart"/>
      <w:r>
        <w:rPr>
          <w:rFonts w:ascii="Palatino Linotype" w:eastAsia="Palatino Linotype" w:hAnsi="Palatino Linotype" w:cs="Palatino Linotype"/>
          <w:color w:val="000000" w:themeColor="text1"/>
          <w:lang w:val="en-US"/>
        </w:rPr>
        <w:t>saatler</w:t>
      </w:r>
      <w:proofErr w:type="spellEnd"/>
      <w:r>
        <w:rPr>
          <w:rFonts w:ascii="Palatino Linotype" w:eastAsia="Palatino Linotype" w:hAnsi="Palatino Linotype" w:cs="Palatino Linotype"/>
          <w:color w:val="000000" w:themeColor="text1"/>
          <w:lang w:val="en-US"/>
        </w:rPr>
        <w:t xml:space="preserve">, </w:t>
      </w:r>
      <w:proofErr w:type="spellStart"/>
      <w:r>
        <w:rPr>
          <w:rFonts w:ascii="Palatino Linotype" w:eastAsia="Palatino Linotype" w:hAnsi="Palatino Linotype" w:cs="Palatino Linotype"/>
          <w:color w:val="000000" w:themeColor="text1"/>
          <w:lang w:val="en-US"/>
        </w:rPr>
        <w:t>cinsiyete</w:t>
      </w:r>
      <w:proofErr w:type="spellEnd"/>
      <w:r>
        <w:rPr>
          <w:rFonts w:ascii="Palatino Linotype" w:eastAsia="Palatino Linotype" w:hAnsi="Palatino Linotype" w:cs="Palatino Linotype"/>
          <w:color w:val="000000" w:themeColor="text1"/>
          <w:lang w:val="en-US"/>
        </w:rPr>
        <w:t xml:space="preserve"> </w:t>
      </w:r>
      <w:proofErr w:type="spellStart"/>
      <w:r>
        <w:rPr>
          <w:rFonts w:ascii="Palatino Linotype" w:eastAsia="Palatino Linotype" w:hAnsi="Palatino Linotype" w:cs="Palatino Linotype"/>
          <w:color w:val="000000" w:themeColor="text1"/>
          <w:lang w:val="en-US"/>
        </w:rPr>
        <w:t>göre</w:t>
      </w:r>
      <w:proofErr w:type="spellEnd"/>
    </w:p>
    <w:p w14:paraId="62B52AE1" w14:textId="38A644E3" w:rsidR="00DC0CC4" w:rsidRDefault="00274725">
      <w:pPr>
        <w:widowControl w:val="0"/>
        <w:pBdr>
          <w:top w:val="nil"/>
          <w:left w:val="nil"/>
          <w:bottom w:val="nil"/>
          <w:right w:val="nil"/>
          <w:between w:val="nil"/>
        </w:pBdr>
        <w:spacing w:before="290" w:line="352" w:lineRule="auto"/>
        <w:ind w:right="257"/>
        <w:jc w:val="both"/>
        <w:rPr>
          <w:rFonts w:ascii="Palatino Linotype" w:eastAsia="Palatino Linotype" w:hAnsi="Palatino Linotype" w:cs="Palatino Linotype"/>
          <w:color w:val="000000"/>
        </w:rPr>
      </w:pPr>
      <w:r>
        <w:rPr>
          <w:noProof/>
          <w:lang w:val="en-GB" w:eastAsia="en-GB"/>
        </w:rPr>
        <w:drawing>
          <wp:inline distT="0" distB="0" distL="0" distR="0" wp14:anchorId="5DAD9599" wp14:editId="6CB2F640">
            <wp:extent cx="5768340" cy="2743200"/>
            <wp:effectExtent l="0" t="0" r="3810" b="0"/>
            <wp:docPr id="827420096" name="Chart 1">
              <a:extLst xmlns:a="http://schemas.openxmlformats.org/drawingml/2006/main">
                <a:ext uri="{FF2B5EF4-FFF2-40B4-BE49-F238E27FC236}">
                  <a16:creationId xmlns:a16="http://schemas.microsoft.com/office/drawing/2014/main" id="{73C7F5B4-0F90-1D04-7CC0-38C0B2F53A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B3AF54B" w14:textId="6BD4B43B" w:rsidR="00DC0CC4" w:rsidRDefault="0073568F" w:rsidP="244897FC">
      <w:pPr>
        <w:widowControl w:val="0"/>
        <w:pBdr>
          <w:top w:val="nil"/>
          <w:left w:val="nil"/>
          <w:bottom w:val="nil"/>
          <w:right w:val="nil"/>
          <w:between w:val="nil"/>
        </w:pBdr>
        <w:spacing w:before="290" w:line="352" w:lineRule="auto"/>
        <w:ind w:right="257"/>
        <w:jc w:val="both"/>
        <w:rPr>
          <w:rFonts w:ascii="Calibri" w:eastAsia="Calibri" w:hAnsi="Calibri" w:cs="Calibri"/>
          <w:color w:val="000000"/>
          <w:sz w:val="22"/>
          <w:szCs w:val="22"/>
          <w:lang w:val="en-US"/>
        </w:rPr>
      </w:pPr>
      <w:r>
        <w:rPr>
          <w:rFonts w:ascii="Calibri" w:eastAsia="Calibri" w:hAnsi="Calibri" w:cs="Calibri"/>
          <w:color w:val="000000" w:themeColor="text1"/>
          <w:sz w:val="22"/>
          <w:szCs w:val="22"/>
          <w:lang w:val="en-US"/>
        </w:rPr>
        <w:t xml:space="preserve">Genç </w:t>
      </w:r>
      <w:proofErr w:type="spellStart"/>
      <w:r>
        <w:rPr>
          <w:rFonts w:ascii="Calibri" w:eastAsia="Calibri" w:hAnsi="Calibri" w:cs="Calibri"/>
          <w:color w:val="000000" w:themeColor="text1"/>
          <w:sz w:val="22"/>
          <w:szCs w:val="22"/>
          <w:lang w:val="en-US"/>
        </w:rPr>
        <w:t>bireyler</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arasında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çocuk</w:t>
      </w:r>
      <w:proofErr w:type="spellEnd"/>
      <w:r>
        <w:rPr>
          <w:rFonts w:ascii="Calibri" w:eastAsia="Calibri" w:hAnsi="Calibri" w:cs="Calibri"/>
          <w:color w:val="000000" w:themeColor="text1"/>
          <w:sz w:val="22"/>
          <w:szCs w:val="22"/>
          <w:lang w:val="en-US"/>
        </w:rPr>
        <w:t xml:space="preserve"> ve </w:t>
      </w:r>
      <w:proofErr w:type="spellStart"/>
      <w:r>
        <w:rPr>
          <w:rFonts w:ascii="Calibri" w:eastAsia="Calibri" w:hAnsi="Calibri" w:cs="Calibri"/>
          <w:color w:val="000000" w:themeColor="text1"/>
          <w:sz w:val="22"/>
          <w:szCs w:val="22"/>
          <w:lang w:val="en-US"/>
        </w:rPr>
        <w:t>diğer</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yetişkin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bakımındaki</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yaygınlık</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kadınlar</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tarafından</w:t>
      </w:r>
      <w:proofErr w:type="spellEnd"/>
      <w:r>
        <w:rPr>
          <w:rFonts w:ascii="Calibri" w:eastAsia="Calibri" w:hAnsi="Calibri" w:cs="Calibri"/>
          <w:color w:val="000000" w:themeColor="text1"/>
          <w:sz w:val="22"/>
          <w:szCs w:val="22"/>
          <w:lang w:val="en-US"/>
        </w:rPr>
        <w:t xml:space="preserve"> domine </w:t>
      </w:r>
      <w:proofErr w:type="spellStart"/>
      <w:r>
        <w:rPr>
          <w:rFonts w:ascii="Calibri" w:eastAsia="Calibri" w:hAnsi="Calibri" w:cs="Calibri"/>
          <w:color w:val="000000" w:themeColor="text1"/>
          <w:sz w:val="22"/>
          <w:szCs w:val="22"/>
          <w:lang w:val="en-US"/>
        </w:rPr>
        <w:t>edilmesine</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karşın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genel</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olarak</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düşük</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kalmaktadır</w:t>
      </w:r>
      <w:proofErr w:type="spellEnd"/>
      <w:r>
        <w:rPr>
          <w:rFonts w:ascii="Calibri" w:eastAsia="Calibri" w:hAnsi="Calibri" w:cs="Calibri"/>
          <w:color w:val="000000" w:themeColor="text1"/>
          <w:sz w:val="22"/>
          <w:szCs w:val="22"/>
          <w:lang w:val="en-US"/>
        </w:rPr>
        <w:t xml:space="preserve">. Bu </w:t>
      </w:r>
      <w:proofErr w:type="spellStart"/>
      <w:r>
        <w:rPr>
          <w:rFonts w:ascii="Calibri" w:eastAsia="Calibri" w:hAnsi="Calibri" w:cs="Calibri"/>
          <w:color w:val="000000" w:themeColor="text1"/>
          <w:sz w:val="22"/>
          <w:szCs w:val="22"/>
          <w:lang w:val="en-US"/>
        </w:rPr>
        <w:t>nedenle</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söz</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konusu</w:t>
      </w:r>
      <w:proofErr w:type="spellEnd"/>
      <w:r>
        <w:rPr>
          <w:rFonts w:ascii="Calibri" w:eastAsia="Calibri" w:hAnsi="Calibri" w:cs="Calibri"/>
          <w:color w:val="000000" w:themeColor="text1"/>
          <w:sz w:val="22"/>
          <w:szCs w:val="22"/>
          <w:lang w:val="en-US"/>
        </w:rPr>
        <w:t xml:space="preserve"> durum, </w:t>
      </w:r>
      <w:proofErr w:type="spellStart"/>
      <w:r>
        <w:rPr>
          <w:rFonts w:ascii="Calibri" w:eastAsia="Calibri" w:hAnsi="Calibri" w:cs="Calibri"/>
          <w:color w:val="000000" w:themeColor="text1"/>
          <w:sz w:val="22"/>
          <w:szCs w:val="22"/>
          <w:lang w:val="en-US"/>
        </w:rPr>
        <w:t>erkekler</w:t>
      </w:r>
      <w:proofErr w:type="spellEnd"/>
      <w:r>
        <w:rPr>
          <w:rFonts w:ascii="Calibri" w:eastAsia="Calibri" w:hAnsi="Calibri" w:cs="Calibri"/>
          <w:color w:val="000000" w:themeColor="text1"/>
          <w:sz w:val="22"/>
          <w:szCs w:val="22"/>
          <w:lang w:val="en-US"/>
        </w:rPr>
        <w:t xml:space="preserve"> ve </w:t>
      </w:r>
      <w:proofErr w:type="spellStart"/>
      <w:r>
        <w:rPr>
          <w:rFonts w:ascii="Calibri" w:eastAsia="Calibri" w:hAnsi="Calibri" w:cs="Calibri"/>
          <w:color w:val="000000" w:themeColor="text1"/>
          <w:sz w:val="22"/>
          <w:szCs w:val="22"/>
          <w:lang w:val="en-US"/>
        </w:rPr>
        <w:t>kadınlar</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arasındaki</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işgücüne</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katılım</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farkını</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açıklamak</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için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kullanılamaz</w:t>
      </w:r>
      <w:proofErr w:type="spellEnd"/>
      <w:r w:rsidR="004F4873">
        <w:rPr>
          <w:rFonts w:ascii="Calibri" w:eastAsia="Calibri" w:hAnsi="Calibri" w:cs="Calibri"/>
          <w:color w:val="000000" w:themeColor="text1"/>
          <w:sz w:val="22"/>
          <w:szCs w:val="22"/>
          <w:lang w:val="en-US"/>
        </w:rPr>
        <w:t xml:space="preserve">. Yüksek </w:t>
      </w:r>
      <w:proofErr w:type="spellStart"/>
      <w:r w:rsidR="004F4873">
        <w:rPr>
          <w:rFonts w:ascii="Calibri" w:eastAsia="Calibri" w:hAnsi="Calibri" w:cs="Calibri"/>
          <w:color w:val="000000" w:themeColor="text1"/>
          <w:sz w:val="22"/>
          <w:szCs w:val="22"/>
          <w:lang w:val="en-US"/>
        </w:rPr>
        <w:t>düzeyde</w:t>
      </w:r>
      <w:proofErr w:type="spellEnd"/>
      <w:r w:rsidR="004F4873">
        <w:rPr>
          <w:rFonts w:ascii="Calibri" w:eastAsia="Calibri" w:hAnsi="Calibri" w:cs="Calibri"/>
          <w:color w:val="000000" w:themeColor="text1"/>
          <w:sz w:val="22"/>
          <w:szCs w:val="22"/>
          <w:lang w:val="en-US"/>
        </w:rPr>
        <w:t xml:space="preserve"> </w:t>
      </w:r>
      <w:proofErr w:type="spellStart"/>
      <w:r w:rsidR="004F4873">
        <w:rPr>
          <w:rFonts w:ascii="Calibri" w:eastAsia="Calibri" w:hAnsi="Calibri" w:cs="Calibri"/>
          <w:color w:val="000000" w:themeColor="text1"/>
          <w:sz w:val="22"/>
          <w:szCs w:val="22"/>
          <w:lang w:val="en-US"/>
        </w:rPr>
        <w:t>eğitim</w:t>
      </w:r>
      <w:proofErr w:type="spellEnd"/>
      <w:r w:rsidR="004F4873">
        <w:rPr>
          <w:rFonts w:ascii="Calibri" w:eastAsia="Calibri" w:hAnsi="Calibri" w:cs="Calibri"/>
          <w:color w:val="000000" w:themeColor="text1"/>
          <w:sz w:val="22"/>
          <w:szCs w:val="22"/>
          <w:lang w:val="en-US"/>
        </w:rPr>
        <w:t xml:space="preserve"> </w:t>
      </w:r>
      <w:proofErr w:type="spellStart"/>
      <w:r w:rsidR="004F4873">
        <w:rPr>
          <w:rFonts w:ascii="Calibri" w:eastAsia="Calibri" w:hAnsi="Calibri" w:cs="Calibri"/>
          <w:color w:val="000000" w:themeColor="text1"/>
          <w:sz w:val="22"/>
          <w:szCs w:val="22"/>
          <w:lang w:val="en-US"/>
        </w:rPr>
        <w:t>görmüş</w:t>
      </w:r>
      <w:proofErr w:type="spellEnd"/>
      <w:r w:rsidR="004F4873">
        <w:rPr>
          <w:rFonts w:ascii="Calibri" w:eastAsia="Calibri" w:hAnsi="Calibri" w:cs="Calibri"/>
          <w:color w:val="000000" w:themeColor="text1"/>
          <w:sz w:val="22"/>
          <w:szCs w:val="22"/>
          <w:lang w:val="en-US"/>
        </w:rPr>
        <w:t xml:space="preserve"> </w:t>
      </w:r>
      <w:proofErr w:type="spellStart"/>
      <w:r w:rsidR="004F4873">
        <w:rPr>
          <w:rFonts w:ascii="Calibri" w:eastAsia="Calibri" w:hAnsi="Calibri" w:cs="Calibri"/>
          <w:color w:val="000000" w:themeColor="text1"/>
          <w:sz w:val="22"/>
          <w:szCs w:val="22"/>
          <w:lang w:val="en-US"/>
        </w:rPr>
        <w:t>İstanbul’lu</w:t>
      </w:r>
      <w:proofErr w:type="spellEnd"/>
      <w:r w:rsidR="004F4873">
        <w:rPr>
          <w:rFonts w:ascii="Calibri" w:eastAsia="Calibri" w:hAnsi="Calibri" w:cs="Calibri"/>
          <w:color w:val="000000" w:themeColor="text1"/>
          <w:sz w:val="22"/>
          <w:szCs w:val="22"/>
          <w:lang w:val="en-US"/>
        </w:rPr>
        <w:t xml:space="preserve"> </w:t>
      </w:r>
      <w:proofErr w:type="spellStart"/>
      <w:r w:rsidR="004F4873">
        <w:rPr>
          <w:rFonts w:ascii="Calibri" w:eastAsia="Calibri" w:hAnsi="Calibri" w:cs="Calibri"/>
          <w:color w:val="000000" w:themeColor="text1"/>
          <w:sz w:val="22"/>
          <w:szCs w:val="22"/>
          <w:lang w:val="en-US"/>
        </w:rPr>
        <w:t>genç</w:t>
      </w:r>
      <w:proofErr w:type="spellEnd"/>
      <w:r w:rsidR="004F4873">
        <w:rPr>
          <w:rFonts w:ascii="Calibri" w:eastAsia="Calibri" w:hAnsi="Calibri" w:cs="Calibri"/>
          <w:color w:val="000000" w:themeColor="text1"/>
          <w:sz w:val="22"/>
          <w:szCs w:val="22"/>
          <w:lang w:val="en-US"/>
        </w:rPr>
        <w:t xml:space="preserve"> </w:t>
      </w:r>
      <w:proofErr w:type="spellStart"/>
      <w:r w:rsidR="004F4873">
        <w:rPr>
          <w:rFonts w:ascii="Calibri" w:eastAsia="Calibri" w:hAnsi="Calibri" w:cs="Calibri"/>
          <w:color w:val="000000" w:themeColor="text1"/>
          <w:sz w:val="22"/>
          <w:szCs w:val="22"/>
          <w:lang w:val="en-US"/>
        </w:rPr>
        <w:t>kadınların</w:t>
      </w:r>
      <w:proofErr w:type="spellEnd"/>
      <w:r w:rsidR="004F4873">
        <w:rPr>
          <w:rFonts w:ascii="Calibri" w:eastAsia="Calibri" w:hAnsi="Calibri" w:cs="Calibri"/>
          <w:color w:val="000000" w:themeColor="text1"/>
          <w:sz w:val="22"/>
          <w:szCs w:val="22"/>
          <w:lang w:val="en-US"/>
        </w:rPr>
        <w:t xml:space="preserve"> (ki </w:t>
      </w:r>
      <w:proofErr w:type="spellStart"/>
      <w:r w:rsidR="004F4873">
        <w:rPr>
          <w:rFonts w:ascii="Calibri" w:eastAsia="Calibri" w:hAnsi="Calibri" w:cs="Calibri"/>
          <w:color w:val="000000" w:themeColor="text1"/>
          <w:sz w:val="22"/>
          <w:szCs w:val="22"/>
          <w:lang w:val="en-US"/>
        </w:rPr>
        <w:t>bu</w:t>
      </w:r>
      <w:proofErr w:type="spellEnd"/>
      <w:r w:rsidR="004F4873">
        <w:rPr>
          <w:rFonts w:ascii="Calibri" w:eastAsia="Calibri" w:hAnsi="Calibri" w:cs="Calibri"/>
          <w:color w:val="000000" w:themeColor="text1"/>
          <w:sz w:val="22"/>
          <w:szCs w:val="22"/>
          <w:lang w:val="en-US"/>
        </w:rPr>
        <w:t xml:space="preserve"> </w:t>
      </w:r>
      <w:proofErr w:type="spellStart"/>
      <w:r w:rsidR="004F4873">
        <w:rPr>
          <w:rFonts w:ascii="Calibri" w:eastAsia="Calibri" w:hAnsi="Calibri" w:cs="Calibri"/>
          <w:color w:val="000000" w:themeColor="text1"/>
          <w:sz w:val="22"/>
          <w:szCs w:val="22"/>
          <w:lang w:val="en-US"/>
        </w:rPr>
        <w:t>grup</w:t>
      </w:r>
      <w:proofErr w:type="spellEnd"/>
      <w:r w:rsidR="004F4873">
        <w:rPr>
          <w:rFonts w:ascii="Calibri" w:eastAsia="Calibri" w:hAnsi="Calibri" w:cs="Calibri"/>
          <w:color w:val="000000" w:themeColor="text1"/>
          <w:sz w:val="22"/>
          <w:szCs w:val="22"/>
          <w:lang w:val="en-US"/>
        </w:rPr>
        <w:t xml:space="preserve"> </w:t>
      </w:r>
      <w:proofErr w:type="spellStart"/>
      <w:r w:rsidR="004F4873">
        <w:rPr>
          <w:rFonts w:ascii="Calibri" w:eastAsia="Calibri" w:hAnsi="Calibri" w:cs="Calibri"/>
          <w:color w:val="000000" w:themeColor="text1"/>
          <w:sz w:val="22"/>
          <w:szCs w:val="22"/>
          <w:lang w:val="en-US"/>
        </w:rPr>
        <w:t>evliliği</w:t>
      </w:r>
      <w:proofErr w:type="spellEnd"/>
      <w:r w:rsidR="004F4873">
        <w:rPr>
          <w:rFonts w:ascii="Calibri" w:eastAsia="Calibri" w:hAnsi="Calibri" w:cs="Calibri"/>
          <w:color w:val="000000" w:themeColor="text1"/>
          <w:sz w:val="22"/>
          <w:szCs w:val="22"/>
          <w:lang w:val="en-US"/>
        </w:rPr>
        <w:t xml:space="preserve"> </w:t>
      </w:r>
      <w:proofErr w:type="spellStart"/>
      <w:r w:rsidR="004F4873">
        <w:rPr>
          <w:rFonts w:ascii="Calibri" w:eastAsia="Calibri" w:hAnsi="Calibri" w:cs="Calibri"/>
          <w:color w:val="000000" w:themeColor="text1"/>
          <w:sz w:val="22"/>
          <w:szCs w:val="22"/>
          <w:lang w:val="en-US"/>
        </w:rPr>
        <w:t>erteleme</w:t>
      </w:r>
      <w:proofErr w:type="spellEnd"/>
      <w:r w:rsidR="004F4873">
        <w:rPr>
          <w:rFonts w:ascii="Calibri" w:eastAsia="Calibri" w:hAnsi="Calibri" w:cs="Calibri"/>
          <w:color w:val="000000" w:themeColor="text1"/>
          <w:sz w:val="22"/>
          <w:szCs w:val="22"/>
          <w:lang w:val="en-US"/>
        </w:rPr>
        <w:t xml:space="preserve"> </w:t>
      </w:r>
      <w:proofErr w:type="spellStart"/>
      <w:r w:rsidR="004F4873">
        <w:rPr>
          <w:rFonts w:ascii="Calibri" w:eastAsia="Calibri" w:hAnsi="Calibri" w:cs="Calibri"/>
          <w:color w:val="000000" w:themeColor="text1"/>
          <w:sz w:val="22"/>
          <w:szCs w:val="22"/>
          <w:lang w:val="en-US"/>
        </w:rPr>
        <w:t>eğilimindedir</w:t>
      </w:r>
      <w:proofErr w:type="spellEnd"/>
      <w:r w:rsidR="004F4873">
        <w:rPr>
          <w:rFonts w:ascii="Calibri" w:eastAsia="Calibri" w:hAnsi="Calibri" w:cs="Calibri"/>
          <w:color w:val="000000" w:themeColor="text1"/>
          <w:sz w:val="22"/>
          <w:szCs w:val="22"/>
          <w:lang w:val="en-US"/>
        </w:rPr>
        <w:t>)</w:t>
      </w:r>
      <w:r>
        <w:rPr>
          <w:rFonts w:ascii="Calibri" w:eastAsia="Calibri" w:hAnsi="Calibri" w:cs="Calibri"/>
          <w:color w:val="000000" w:themeColor="text1"/>
          <w:sz w:val="22"/>
          <w:szCs w:val="22"/>
          <w:lang w:val="en-US"/>
        </w:rPr>
        <w:t xml:space="preserve"> </w:t>
      </w:r>
      <w:proofErr w:type="spellStart"/>
      <w:r w:rsidR="004F4873">
        <w:rPr>
          <w:rFonts w:ascii="Calibri" w:eastAsia="Calibri" w:hAnsi="Calibri" w:cs="Calibri"/>
          <w:color w:val="000000" w:themeColor="text1"/>
          <w:sz w:val="22"/>
          <w:szCs w:val="22"/>
          <w:lang w:val="en-US"/>
        </w:rPr>
        <w:t>işgücüne</w:t>
      </w:r>
      <w:proofErr w:type="spellEnd"/>
      <w:r w:rsidR="004F4873">
        <w:rPr>
          <w:rFonts w:ascii="Calibri" w:eastAsia="Calibri" w:hAnsi="Calibri" w:cs="Calibri"/>
          <w:color w:val="000000" w:themeColor="text1"/>
          <w:sz w:val="22"/>
          <w:szCs w:val="22"/>
          <w:lang w:val="en-US"/>
        </w:rPr>
        <w:t xml:space="preserve"> </w:t>
      </w:r>
      <w:proofErr w:type="spellStart"/>
      <w:r w:rsidR="004F4873">
        <w:rPr>
          <w:rFonts w:ascii="Calibri" w:eastAsia="Calibri" w:hAnsi="Calibri" w:cs="Calibri"/>
          <w:color w:val="000000" w:themeColor="text1"/>
          <w:sz w:val="22"/>
          <w:szCs w:val="22"/>
          <w:lang w:val="en-US"/>
        </w:rPr>
        <w:t>katılımı</w:t>
      </w:r>
      <w:proofErr w:type="spellEnd"/>
      <w:r w:rsidR="004F4873">
        <w:rPr>
          <w:rFonts w:ascii="Calibri" w:eastAsia="Calibri" w:hAnsi="Calibri" w:cs="Calibri"/>
          <w:color w:val="000000" w:themeColor="text1"/>
          <w:sz w:val="22"/>
          <w:szCs w:val="22"/>
          <w:lang w:val="en-US"/>
        </w:rPr>
        <w:t xml:space="preserve"> </w:t>
      </w:r>
      <w:proofErr w:type="spellStart"/>
      <w:r w:rsidR="004F4873">
        <w:rPr>
          <w:rFonts w:ascii="Calibri" w:eastAsia="Calibri" w:hAnsi="Calibri" w:cs="Calibri"/>
          <w:color w:val="000000" w:themeColor="text1"/>
          <w:sz w:val="22"/>
          <w:szCs w:val="22"/>
          <w:lang w:val="en-US"/>
        </w:rPr>
        <w:t>sorunları</w:t>
      </w:r>
      <w:proofErr w:type="spellEnd"/>
      <w:r w:rsidR="004F4873">
        <w:rPr>
          <w:rFonts w:ascii="Calibri" w:eastAsia="Calibri" w:hAnsi="Calibri" w:cs="Calibri"/>
          <w:color w:val="000000" w:themeColor="text1"/>
          <w:sz w:val="22"/>
          <w:szCs w:val="22"/>
          <w:lang w:val="en-US"/>
        </w:rPr>
        <w:t xml:space="preserve"> </w:t>
      </w:r>
      <w:proofErr w:type="spellStart"/>
      <w:r w:rsidR="004F4873">
        <w:rPr>
          <w:rFonts w:ascii="Calibri" w:eastAsia="Calibri" w:hAnsi="Calibri" w:cs="Calibri"/>
          <w:color w:val="000000" w:themeColor="text1"/>
          <w:sz w:val="22"/>
          <w:szCs w:val="22"/>
          <w:lang w:val="en-US"/>
        </w:rPr>
        <w:t>bu</w:t>
      </w:r>
      <w:proofErr w:type="spellEnd"/>
      <w:r w:rsidR="004F4873">
        <w:rPr>
          <w:rFonts w:ascii="Calibri" w:eastAsia="Calibri" w:hAnsi="Calibri" w:cs="Calibri"/>
          <w:color w:val="000000" w:themeColor="text1"/>
          <w:sz w:val="22"/>
          <w:szCs w:val="22"/>
          <w:lang w:val="en-US"/>
        </w:rPr>
        <w:t xml:space="preserve"> </w:t>
      </w:r>
      <w:proofErr w:type="spellStart"/>
      <w:r w:rsidR="004F4873">
        <w:rPr>
          <w:rFonts w:ascii="Calibri" w:eastAsia="Calibri" w:hAnsi="Calibri" w:cs="Calibri"/>
          <w:color w:val="000000" w:themeColor="text1"/>
          <w:sz w:val="22"/>
          <w:szCs w:val="22"/>
          <w:lang w:val="en-US"/>
        </w:rPr>
        <w:t>kadınların</w:t>
      </w:r>
      <w:proofErr w:type="spellEnd"/>
      <w:r w:rsidR="004F4873">
        <w:rPr>
          <w:rFonts w:ascii="Calibri" w:eastAsia="Calibri" w:hAnsi="Calibri" w:cs="Calibri"/>
          <w:color w:val="000000" w:themeColor="text1"/>
          <w:sz w:val="22"/>
          <w:szCs w:val="22"/>
          <w:lang w:val="en-US"/>
        </w:rPr>
        <w:t xml:space="preserve"> </w:t>
      </w:r>
      <w:proofErr w:type="spellStart"/>
      <w:r w:rsidR="004F4873">
        <w:rPr>
          <w:rFonts w:ascii="Calibri" w:eastAsia="Calibri" w:hAnsi="Calibri" w:cs="Calibri"/>
          <w:color w:val="000000" w:themeColor="text1"/>
          <w:sz w:val="22"/>
          <w:szCs w:val="22"/>
          <w:lang w:val="en-US"/>
        </w:rPr>
        <w:t>çocuk</w:t>
      </w:r>
      <w:proofErr w:type="spellEnd"/>
      <w:r w:rsidR="004F4873">
        <w:rPr>
          <w:rFonts w:ascii="Calibri" w:eastAsia="Calibri" w:hAnsi="Calibri" w:cs="Calibri"/>
          <w:color w:val="000000" w:themeColor="text1"/>
          <w:sz w:val="22"/>
          <w:szCs w:val="22"/>
          <w:lang w:val="en-US"/>
        </w:rPr>
        <w:t xml:space="preserve"> </w:t>
      </w:r>
      <w:proofErr w:type="spellStart"/>
      <w:r w:rsidR="004F4873">
        <w:rPr>
          <w:rFonts w:ascii="Calibri" w:eastAsia="Calibri" w:hAnsi="Calibri" w:cs="Calibri"/>
          <w:color w:val="000000" w:themeColor="text1"/>
          <w:sz w:val="22"/>
          <w:szCs w:val="22"/>
          <w:lang w:val="en-US"/>
        </w:rPr>
        <w:t>sahibi</w:t>
      </w:r>
      <w:proofErr w:type="spellEnd"/>
      <w:r w:rsidR="004F4873">
        <w:rPr>
          <w:rFonts w:ascii="Calibri" w:eastAsia="Calibri" w:hAnsi="Calibri" w:cs="Calibri"/>
          <w:color w:val="000000" w:themeColor="text1"/>
          <w:sz w:val="22"/>
          <w:szCs w:val="22"/>
          <w:lang w:val="en-US"/>
        </w:rPr>
        <w:t xml:space="preserve"> </w:t>
      </w:r>
      <w:proofErr w:type="spellStart"/>
      <w:r w:rsidR="004F4873">
        <w:rPr>
          <w:rFonts w:ascii="Calibri" w:eastAsia="Calibri" w:hAnsi="Calibri" w:cs="Calibri"/>
          <w:color w:val="000000" w:themeColor="text1"/>
          <w:sz w:val="22"/>
          <w:szCs w:val="22"/>
          <w:lang w:val="en-US"/>
        </w:rPr>
        <w:t>olmasından</w:t>
      </w:r>
      <w:proofErr w:type="spellEnd"/>
      <w:r w:rsidR="004F4873">
        <w:rPr>
          <w:rFonts w:ascii="Calibri" w:eastAsia="Calibri" w:hAnsi="Calibri" w:cs="Calibri"/>
          <w:color w:val="000000" w:themeColor="text1"/>
          <w:sz w:val="22"/>
          <w:szCs w:val="22"/>
          <w:lang w:val="en-US"/>
        </w:rPr>
        <w:t xml:space="preserve"> </w:t>
      </w:r>
      <w:proofErr w:type="spellStart"/>
      <w:r w:rsidR="004F4873">
        <w:rPr>
          <w:rFonts w:ascii="Calibri" w:eastAsia="Calibri" w:hAnsi="Calibri" w:cs="Calibri"/>
          <w:color w:val="000000" w:themeColor="text1"/>
          <w:sz w:val="22"/>
          <w:szCs w:val="22"/>
          <w:lang w:val="en-US"/>
        </w:rPr>
        <w:t>kaynaklanmamaktadır</w:t>
      </w:r>
      <w:proofErr w:type="spellEnd"/>
      <w:r w:rsidR="004F4873">
        <w:rPr>
          <w:rFonts w:ascii="Calibri" w:eastAsia="Calibri" w:hAnsi="Calibri" w:cs="Calibri"/>
          <w:color w:val="000000" w:themeColor="text1"/>
          <w:sz w:val="22"/>
          <w:szCs w:val="22"/>
          <w:lang w:val="en-US"/>
        </w:rPr>
        <w:t>.</w:t>
      </w:r>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Bununla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birlikte</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yaygınlık</w:t>
      </w:r>
      <w:proofErr w:type="spellEnd"/>
      <w:r>
        <w:rPr>
          <w:rFonts w:ascii="Calibri" w:eastAsia="Calibri" w:hAnsi="Calibri" w:cs="Calibri"/>
          <w:color w:val="000000" w:themeColor="text1"/>
          <w:sz w:val="22"/>
          <w:szCs w:val="22"/>
          <w:lang w:val="en-US"/>
        </w:rPr>
        <w:t xml:space="preserve"> ve </w:t>
      </w:r>
      <w:proofErr w:type="spellStart"/>
      <w:r>
        <w:rPr>
          <w:rFonts w:ascii="Calibri" w:eastAsia="Calibri" w:hAnsi="Calibri" w:cs="Calibri"/>
          <w:color w:val="000000" w:themeColor="text1"/>
          <w:sz w:val="22"/>
          <w:szCs w:val="22"/>
          <w:lang w:val="en-US"/>
        </w:rPr>
        <w:t>yoğunluktaki</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farklılıklar</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çocuk</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bakım</w:t>
      </w:r>
      <w:r w:rsidR="004F4873">
        <w:rPr>
          <w:rFonts w:ascii="Calibri" w:eastAsia="Calibri" w:hAnsi="Calibri" w:cs="Calibri"/>
          <w:color w:val="000000" w:themeColor="text1"/>
          <w:sz w:val="22"/>
          <w:szCs w:val="22"/>
          <w:lang w:val="en-US"/>
        </w:rPr>
        <w:t>ını</w:t>
      </w:r>
      <w:proofErr w:type="spellEnd"/>
      <w:r>
        <w:rPr>
          <w:rFonts w:ascii="Calibri" w:eastAsia="Calibri" w:hAnsi="Calibri" w:cs="Calibri"/>
          <w:color w:val="000000" w:themeColor="text1"/>
          <w:sz w:val="22"/>
          <w:szCs w:val="22"/>
          <w:lang w:val="en-US"/>
        </w:rPr>
        <w:t xml:space="preserve"> </w:t>
      </w:r>
      <w:proofErr w:type="spellStart"/>
      <w:r w:rsidR="004F4873">
        <w:rPr>
          <w:rFonts w:ascii="Calibri" w:eastAsia="Calibri" w:hAnsi="Calibri" w:cs="Calibri"/>
          <w:color w:val="000000" w:themeColor="text1"/>
          <w:sz w:val="22"/>
          <w:szCs w:val="22"/>
          <w:lang w:val="en-US"/>
        </w:rPr>
        <w:t>üstlenmesi</w:t>
      </w:r>
      <w:proofErr w:type="spellEnd"/>
      <w:r w:rsidR="004F4873">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beklenen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kişi</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konusunda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belirgin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cinsiyet</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tutumlarının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varlığına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işaret</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etmekte</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olup</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kadınlar</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bu</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göreve</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erkeklerin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iki</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katı</w:t>
      </w:r>
      <w:proofErr w:type="spellEnd"/>
      <w:r>
        <w:rPr>
          <w:rFonts w:ascii="Calibri" w:eastAsia="Calibri" w:hAnsi="Calibri" w:cs="Calibri"/>
          <w:color w:val="000000" w:themeColor="text1"/>
          <w:sz w:val="22"/>
          <w:szCs w:val="22"/>
          <w:lang w:val="en-US"/>
        </w:rPr>
        <w:t xml:space="preserve"> zaman </w:t>
      </w:r>
      <w:proofErr w:type="spellStart"/>
      <w:r>
        <w:rPr>
          <w:rFonts w:ascii="Calibri" w:eastAsia="Calibri" w:hAnsi="Calibri" w:cs="Calibri"/>
          <w:color w:val="000000" w:themeColor="text1"/>
          <w:sz w:val="22"/>
          <w:szCs w:val="22"/>
          <w:lang w:val="en-US"/>
        </w:rPr>
        <w:t>ayırmaktadır</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Diğer</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bir</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deyişle</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çocuklar</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şu</w:t>
      </w:r>
      <w:proofErr w:type="spellEnd"/>
      <w:r>
        <w:rPr>
          <w:rFonts w:ascii="Calibri" w:eastAsia="Calibri" w:hAnsi="Calibri" w:cs="Calibri"/>
          <w:color w:val="000000" w:themeColor="text1"/>
          <w:sz w:val="22"/>
          <w:szCs w:val="22"/>
          <w:lang w:val="en-US"/>
        </w:rPr>
        <w:t xml:space="preserve"> ana </w:t>
      </w:r>
      <w:proofErr w:type="spellStart"/>
      <w:r>
        <w:rPr>
          <w:rFonts w:ascii="Calibri" w:eastAsia="Calibri" w:hAnsi="Calibri" w:cs="Calibri"/>
          <w:color w:val="000000" w:themeColor="text1"/>
          <w:sz w:val="22"/>
          <w:szCs w:val="22"/>
          <w:lang w:val="en-US"/>
        </w:rPr>
        <w:t>kadar</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işgücü</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piyasasına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erişimlerini</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etkilememiş</w:t>
      </w:r>
      <w:r w:rsidR="004F4873">
        <w:rPr>
          <w:rFonts w:ascii="Calibri" w:eastAsia="Calibri" w:hAnsi="Calibri" w:cs="Calibri"/>
          <w:color w:val="000000" w:themeColor="text1"/>
          <w:sz w:val="22"/>
          <w:szCs w:val="22"/>
          <w:lang w:val="en-US"/>
        </w:rPr>
        <w:t>se</w:t>
      </w:r>
      <w:proofErr w:type="spellEnd"/>
      <w:r w:rsidR="004F4873">
        <w:rPr>
          <w:rFonts w:ascii="Calibri" w:eastAsia="Calibri" w:hAnsi="Calibri" w:cs="Calibri"/>
          <w:color w:val="000000" w:themeColor="text1"/>
          <w:sz w:val="22"/>
          <w:szCs w:val="22"/>
          <w:lang w:val="en-US"/>
        </w:rPr>
        <w:t xml:space="preserve"> bile</w:t>
      </w:r>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büyük</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olasılıkla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otuzlu</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yaşlarda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bu</w:t>
      </w:r>
      <w:proofErr w:type="spellEnd"/>
      <w:r>
        <w:rPr>
          <w:rFonts w:ascii="Calibri" w:eastAsia="Calibri" w:hAnsi="Calibri" w:cs="Calibri"/>
          <w:color w:val="000000" w:themeColor="text1"/>
          <w:sz w:val="22"/>
          <w:szCs w:val="22"/>
          <w:lang w:val="en-US"/>
        </w:rPr>
        <w:t xml:space="preserve"> durum </w:t>
      </w:r>
      <w:proofErr w:type="spellStart"/>
      <w:r>
        <w:rPr>
          <w:rFonts w:ascii="Calibri" w:eastAsia="Calibri" w:hAnsi="Calibri" w:cs="Calibri"/>
          <w:color w:val="000000" w:themeColor="text1"/>
          <w:sz w:val="22"/>
          <w:szCs w:val="22"/>
          <w:lang w:val="en-US"/>
        </w:rPr>
        <w:t>söz</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konusu</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olacaktır</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Yetişkin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bakımında</w:t>
      </w:r>
      <w:proofErr w:type="spellEnd"/>
      <w:r>
        <w:rPr>
          <w:rFonts w:ascii="Calibri" w:eastAsia="Calibri" w:hAnsi="Calibri" w:cs="Calibri"/>
          <w:color w:val="000000" w:themeColor="text1"/>
          <w:sz w:val="22"/>
          <w:szCs w:val="22"/>
          <w:lang w:val="en-US"/>
        </w:rPr>
        <w:t xml:space="preserve"> da </w:t>
      </w:r>
      <w:proofErr w:type="spellStart"/>
      <w:r>
        <w:rPr>
          <w:rFonts w:ascii="Calibri" w:eastAsia="Calibri" w:hAnsi="Calibri" w:cs="Calibri"/>
          <w:color w:val="000000" w:themeColor="text1"/>
          <w:sz w:val="22"/>
          <w:szCs w:val="22"/>
          <w:lang w:val="en-US"/>
        </w:rPr>
        <w:t>cinsiyet</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farkı</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bulun</w:t>
      </w:r>
      <w:r w:rsidR="004F4873">
        <w:rPr>
          <w:rFonts w:ascii="Calibri" w:eastAsia="Calibri" w:hAnsi="Calibri" w:cs="Calibri"/>
          <w:color w:val="000000" w:themeColor="text1"/>
          <w:sz w:val="22"/>
          <w:szCs w:val="22"/>
          <w:lang w:val="en-US"/>
        </w:rPr>
        <w:t>sa</w:t>
      </w:r>
      <w:proofErr w:type="spellEnd"/>
      <w:r w:rsidR="004F4873">
        <w:rPr>
          <w:rFonts w:ascii="Calibri" w:eastAsia="Calibri" w:hAnsi="Calibri" w:cs="Calibri"/>
          <w:color w:val="000000" w:themeColor="text1"/>
          <w:sz w:val="22"/>
          <w:szCs w:val="22"/>
          <w:lang w:val="en-US"/>
        </w:rPr>
        <w:t xml:space="preserve"> da </w:t>
      </w:r>
      <w:proofErr w:type="spellStart"/>
      <w:r w:rsidR="004F4873">
        <w:rPr>
          <w:rFonts w:ascii="Calibri" w:eastAsia="Calibri" w:hAnsi="Calibri" w:cs="Calibri"/>
          <w:color w:val="000000" w:themeColor="text1"/>
          <w:sz w:val="22"/>
          <w:szCs w:val="22"/>
          <w:lang w:val="en-US"/>
        </w:rPr>
        <w:t>bu</w:t>
      </w:r>
      <w:proofErr w:type="spellEnd"/>
      <w:r w:rsidR="004F4873">
        <w:rPr>
          <w:rFonts w:ascii="Calibri" w:eastAsia="Calibri" w:hAnsi="Calibri" w:cs="Calibri"/>
          <w:color w:val="000000" w:themeColor="text1"/>
          <w:sz w:val="22"/>
          <w:szCs w:val="22"/>
          <w:lang w:val="en-US"/>
        </w:rPr>
        <w:t xml:space="preserve"> fark</w:t>
      </w:r>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çocuk</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bakımındaki</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kadar</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derin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değildir</w:t>
      </w:r>
      <w:proofErr w:type="spellEnd"/>
      <w:r>
        <w:rPr>
          <w:rFonts w:ascii="Calibri" w:eastAsia="Calibri" w:hAnsi="Calibri" w:cs="Calibri"/>
          <w:color w:val="000000" w:themeColor="text1"/>
          <w:sz w:val="22"/>
          <w:szCs w:val="22"/>
          <w:lang w:val="en-US"/>
        </w:rPr>
        <w:t>.</w:t>
      </w:r>
    </w:p>
    <w:p w14:paraId="7FE12C3D" w14:textId="5423C086" w:rsidR="00DC0CC4" w:rsidRDefault="0073568F" w:rsidP="244897FC">
      <w:pPr>
        <w:widowControl w:val="0"/>
        <w:pBdr>
          <w:top w:val="nil"/>
          <w:left w:val="nil"/>
          <w:bottom w:val="nil"/>
          <w:right w:val="nil"/>
          <w:between w:val="nil"/>
        </w:pBdr>
        <w:spacing w:before="290" w:line="352" w:lineRule="auto"/>
        <w:ind w:right="257"/>
        <w:jc w:val="both"/>
        <w:rPr>
          <w:rFonts w:ascii="Calibri" w:eastAsia="Calibri" w:hAnsi="Calibri" w:cs="Calibri"/>
          <w:color w:val="000000"/>
          <w:sz w:val="22"/>
          <w:szCs w:val="22"/>
          <w:lang w:val="en-US"/>
        </w:rPr>
      </w:pPr>
      <w:proofErr w:type="spellStart"/>
      <w:r>
        <w:rPr>
          <w:rFonts w:ascii="Calibri" w:eastAsia="Calibri" w:hAnsi="Calibri" w:cs="Calibri"/>
          <w:color w:val="000000" w:themeColor="text1"/>
          <w:sz w:val="22"/>
          <w:szCs w:val="22"/>
          <w:lang w:val="en-US"/>
        </w:rPr>
        <w:t>Bireysel</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çalışmaya</w:t>
      </w:r>
      <w:proofErr w:type="spellEnd"/>
      <w:r>
        <w:rPr>
          <w:rFonts w:ascii="Calibri" w:eastAsia="Calibri" w:hAnsi="Calibri" w:cs="Calibri"/>
          <w:color w:val="000000" w:themeColor="text1"/>
          <w:sz w:val="22"/>
          <w:szCs w:val="22"/>
          <w:lang w:val="en-US"/>
        </w:rPr>
        <w:t xml:space="preserve"> zaman </w:t>
      </w:r>
      <w:proofErr w:type="spellStart"/>
      <w:r>
        <w:rPr>
          <w:rFonts w:ascii="Calibri" w:eastAsia="Calibri" w:hAnsi="Calibri" w:cs="Calibri"/>
          <w:color w:val="000000" w:themeColor="text1"/>
          <w:sz w:val="22"/>
          <w:szCs w:val="22"/>
          <w:lang w:val="en-US"/>
        </w:rPr>
        <w:t>ayıran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NEETler</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arasında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belki</w:t>
      </w:r>
      <w:proofErr w:type="spellEnd"/>
      <w:r>
        <w:rPr>
          <w:rFonts w:ascii="Calibri" w:eastAsia="Calibri" w:hAnsi="Calibri" w:cs="Calibri"/>
          <w:color w:val="000000" w:themeColor="text1"/>
          <w:sz w:val="22"/>
          <w:szCs w:val="22"/>
          <w:lang w:val="en-US"/>
        </w:rPr>
        <w:t xml:space="preserve"> de </w:t>
      </w:r>
      <w:proofErr w:type="spellStart"/>
      <w:r>
        <w:rPr>
          <w:rFonts w:ascii="Calibri" w:eastAsia="Calibri" w:hAnsi="Calibri" w:cs="Calibri"/>
          <w:color w:val="000000" w:themeColor="text1"/>
          <w:sz w:val="22"/>
          <w:szCs w:val="22"/>
          <w:lang w:val="en-US"/>
        </w:rPr>
        <w:t>beklenmedik</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bir</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cinsiyet</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farkı</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mevcuttur</w:t>
      </w:r>
      <w:proofErr w:type="spellEnd"/>
      <w:r>
        <w:rPr>
          <w:rFonts w:ascii="Calibri" w:eastAsia="Calibri" w:hAnsi="Calibri" w:cs="Calibri"/>
          <w:color w:val="000000" w:themeColor="text1"/>
          <w:sz w:val="22"/>
          <w:szCs w:val="22"/>
          <w:lang w:val="en-US"/>
        </w:rPr>
        <w:t xml:space="preserve">; </w:t>
      </w:r>
      <w:proofErr w:type="spellStart"/>
      <w:r w:rsidR="00224ADA">
        <w:rPr>
          <w:rFonts w:ascii="Calibri" w:eastAsia="Calibri" w:hAnsi="Calibri" w:cs="Calibri"/>
          <w:color w:val="000000" w:themeColor="text1"/>
          <w:sz w:val="22"/>
          <w:szCs w:val="22"/>
          <w:lang w:val="en-US"/>
        </w:rPr>
        <w:t>bu</w:t>
      </w:r>
      <w:proofErr w:type="spellEnd"/>
      <w:r w:rsidR="00224ADA">
        <w:rPr>
          <w:rFonts w:ascii="Calibri" w:eastAsia="Calibri" w:hAnsi="Calibri" w:cs="Calibri"/>
          <w:color w:val="000000" w:themeColor="text1"/>
          <w:sz w:val="22"/>
          <w:szCs w:val="22"/>
          <w:lang w:val="en-US"/>
        </w:rPr>
        <w:t xml:space="preserve"> </w:t>
      </w:r>
      <w:proofErr w:type="spellStart"/>
      <w:r w:rsidR="00224ADA">
        <w:rPr>
          <w:rFonts w:ascii="Calibri" w:eastAsia="Calibri" w:hAnsi="Calibri" w:cs="Calibri"/>
          <w:color w:val="000000" w:themeColor="text1"/>
          <w:sz w:val="22"/>
          <w:szCs w:val="22"/>
          <w:lang w:val="en-US"/>
        </w:rPr>
        <w:t>alanda</w:t>
      </w:r>
      <w:proofErr w:type="spellEnd"/>
      <w:r w:rsidR="00224ADA">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kadınların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oranı</w:t>
      </w:r>
      <w:proofErr w:type="spellEnd"/>
      <w:r>
        <w:rPr>
          <w:rFonts w:ascii="Calibri" w:eastAsia="Calibri" w:hAnsi="Calibri" w:cs="Calibri"/>
          <w:color w:val="000000" w:themeColor="text1"/>
          <w:sz w:val="22"/>
          <w:szCs w:val="22"/>
          <w:lang w:val="en-US"/>
        </w:rPr>
        <w:t xml:space="preserve"> 15’</w:t>
      </w:r>
      <w:r w:rsidR="00224ADA">
        <w:rPr>
          <w:rFonts w:ascii="Calibri" w:eastAsia="Calibri" w:hAnsi="Calibri" w:cs="Calibri"/>
          <w:color w:val="000000" w:themeColor="text1"/>
          <w:sz w:val="22"/>
          <w:szCs w:val="22"/>
          <w:lang w:val="en-US"/>
        </w:rPr>
        <w:t>k</w:t>
      </w:r>
      <w:r>
        <w:rPr>
          <w:rFonts w:ascii="Calibri" w:eastAsia="Calibri" w:hAnsi="Calibri" w:cs="Calibri"/>
          <w:color w:val="000000" w:themeColor="text1"/>
          <w:sz w:val="22"/>
          <w:szCs w:val="22"/>
          <w:lang w:val="en-US"/>
        </w:rPr>
        <w:t>e</w:t>
      </w:r>
      <w:r w:rsidR="00224ADA">
        <w:rPr>
          <w:rFonts w:ascii="Calibri" w:eastAsia="Calibri" w:hAnsi="Calibri" w:cs="Calibri"/>
          <w:color w:val="000000" w:themeColor="text1"/>
          <w:sz w:val="22"/>
          <w:szCs w:val="22"/>
          <w:lang w:val="en-US"/>
        </w:rPr>
        <w:t>n</w:t>
      </w:r>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erkekler</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yüzde</w:t>
      </w:r>
      <w:proofErr w:type="spellEnd"/>
      <w:r>
        <w:rPr>
          <w:rFonts w:ascii="Calibri" w:eastAsia="Calibri" w:hAnsi="Calibri" w:cs="Calibri"/>
          <w:color w:val="000000" w:themeColor="text1"/>
          <w:sz w:val="22"/>
          <w:szCs w:val="22"/>
          <w:lang w:val="en-US"/>
        </w:rPr>
        <w:t xml:space="preserve"> 10’da </w:t>
      </w:r>
      <w:proofErr w:type="spellStart"/>
      <w:r>
        <w:rPr>
          <w:rFonts w:ascii="Calibri" w:eastAsia="Calibri" w:hAnsi="Calibri" w:cs="Calibri"/>
          <w:color w:val="000000" w:themeColor="text1"/>
          <w:sz w:val="22"/>
          <w:szCs w:val="22"/>
          <w:lang w:val="en-US"/>
        </w:rPr>
        <w:t>kalmaktadır</w:t>
      </w:r>
      <w:proofErr w:type="spellEnd"/>
      <w:r>
        <w:rPr>
          <w:rFonts w:ascii="Calibri" w:eastAsia="Calibri" w:hAnsi="Calibri" w:cs="Calibri"/>
          <w:color w:val="000000" w:themeColor="text1"/>
          <w:sz w:val="22"/>
          <w:szCs w:val="22"/>
          <w:lang w:val="en-US"/>
        </w:rPr>
        <w:t xml:space="preserve">. Bu fark, </w:t>
      </w:r>
      <w:proofErr w:type="spellStart"/>
      <w:r>
        <w:rPr>
          <w:rFonts w:ascii="Calibri" w:eastAsia="Calibri" w:hAnsi="Calibri" w:cs="Calibri"/>
          <w:color w:val="000000" w:themeColor="text1"/>
          <w:sz w:val="22"/>
          <w:szCs w:val="22"/>
          <w:lang w:val="en-US"/>
        </w:rPr>
        <w:t>ya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kadınların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işgücü</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piyasasına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erişmekte</w:t>
      </w:r>
      <w:proofErr w:type="spellEnd"/>
      <w:r w:rsidR="00224ADA">
        <w:rPr>
          <w:rFonts w:ascii="Calibri" w:eastAsia="Calibri" w:hAnsi="Calibri" w:cs="Calibri"/>
          <w:color w:val="000000" w:themeColor="text1"/>
          <w:sz w:val="22"/>
          <w:szCs w:val="22"/>
          <w:lang w:val="en-US"/>
        </w:rPr>
        <w:t>,</w:t>
      </w:r>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ya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kamu</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sektörün</w:t>
      </w:r>
      <w:r w:rsidR="00224ADA">
        <w:rPr>
          <w:rFonts w:ascii="Calibri" w:eastAsia="Calibri" w:hAnsi="Calibri" w:cs="Calibri"/>
          <w:color w:val="000000" w:themeColor="text1"/>
          <w:sz w:val="22"/>
          <w:szCs w:val="22"/>
          <w:lang w:val="en-US"/>
        </w:rPr>
        <w:t>e</w:t>
      </w:r>
      <w:proofErr w:type="spellEnd"/>
      <w:r w:rsidR="00224ADA">
        <w:rPr>
          <w:rFonts w:ascii="Calibri" w:eastAsia="Calibri" w:hAnsi="Calibri" w:cs="Calibri"/>
          <w:color w:val="000000" w:themeColor="text1"/>
          <w:sz w:val="22"/>
          <w:szCs w:val="22"/>
          <w:lang w:val="en-US"/>
        </w:rPr>
        <w:t xml:space="preserve"> </w:t>
      </w:r>
      <w:proofErr w:type="spellStart"/>
      <w:r w:rsidR="00224ADA">
        <w:rPr>
          <w:rFonts w:ascii="Calibri" w:eastAsia="Calibri" w:hAnsi="Calibri" w:cs="Calibri"/>
          <w:color w:val="000000" w:themeColor="text1"/>
          <w:sz w:val="22"/>
          <w:szCs w:val="22"/>
          <w:lang w:val="en-US"/>
        </w:rPr>
        <w:t>iş</w:t>
      </w:r>
      <w:proofErr w:type="spellEnd"/>
      <w:r w:rsidR="00224ADA">
        <w:rPr>
          <w:rFonts w:ascii="Calibri" w:eastAsia="Calibri" w:hAnsi="Calibri" w:cs="Calibri"/>
          <w:color w:val="000000" w:themeColor="text1"/>
          <w:sz w:val="22"/>
          <w:szCs w:val="22"/>
          <w:lang w:val="en-US"/>
        </w:rPr>
        <w:t xml:space="preserve"> </w:t>
      </w:r>
      <w:proofErr w:type="spellStart"/>
      <w:r w:rsidR="00224ADA">
        <w:rPr>
          <w:rFonts w:ascii="Calibri" w:eastAsia="Calibri" w:hAnsi="Calibri" w:cs="Calibri"/>
          <w:color w:val="000000" w:themeColor="text1"/>
          <w:sz w:val="22"/>
          <w:szCs w:val="22"/>
          <w:lang w:val="en-US"/>
        </w:rPr>
        <w:t>hayatlarını</w:t>
      </w:r>
      <w:proofErr w:type="spellEnd"/>
      <w:r w:rsidR="00224ADA">
        <w:rPr>
          <w:rFonts w:ascii="Calibri" w:eastAsia="Calibri" w:hAnsi="Calibri" w:cs="Calibri"/>
          <w:color w:val="000000" w:themeColor="text1"/>
          <w:sz w:val="22"/>
          <w:szCs w:val="22"/>
          <w:lang w:val="en-US"/>
        </w:rPr>
        <w:t xml:space="preserve"> </w:t>
      </w:r>
      <w:proofErr w:type="spellStart"/>
      <w:r w:rsidR="00224ADA">
        <w:rPr>
          <w:rFonts w:ascii="Calibri" w:eastAsia="Calibri" w:hAnsi="Calibri" w:cs="Calibri"/>
          <w:color w:val="000000" w:themeColor="text1"/>
          <w:sz w:val="22"/>
          <w:szCs w:val="22"/>
          <w:lang w:val="en-US"/>
        </w:rPr>
        <w:t>sürdürmekte</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eğitim</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durumları</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istekleri</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beklentiler</w:t>
      </w:r>
      <w:r w:rsidRPr="00631657">
        <w:rPr>
          <w:rFonts w:ascii="Calibri" w:eastAsia="Calibri" w:hAnsi="Calibri" w:cs="Calibri"/>
          <w:color w:val="000000" w:themeColor="text1"/>
          <w:sz w:val="22"/>
          <w:szCs w:val="22"/>
          <w:lang w:val="en-US"/>
        </w:rPr>
        <w:t>i</w:t>
      </w:r>
      <w:proofErr w:type="spellEnd"/>
      <w:r w:rsidRPr="00631657">
        <w:rPr>
          <w:rFonts w:ascii="Calibri" w:eastAsia="Calibri" w:hAnsi="Calibri" w:cs="Calibri"/>
          <w:color w:val="000000" w:themeColor="text1"/>
          <w:sz w:val="22"/>
          <w:szCs w:val="22"/>
          <w:lang w:val="en-US"/>
        </w:rPr>
        <w:t xml:space="preserve"> </w:t>
      </w:r>
      <w:proofErr w:type="spellStart"/>
      <w:r w:rsidRPr="00631657">
        <w:rPr>
          <w:rFonts w:ascii="Calibri" w:eastAsia="Calibri" w:hAnsi="Calibri" w:cs="Calibri"/>
          <w:color w:val="000000" w:themeColor="text1"/>
          <w:sz w:val="22"/>
          <w:szCs w:val="22"/>
          <w:lang w:val="en-US"/>
        </w:rPr>
        <w:t>nedeniyle</w:t>
      </w:r>
      <w:proofErr w:type="spellEnd"/>
      <w:r w:rsidRPr="00631657">
        <w:rPr>
          <w:rFonts w:ascii="Calibri" w:eastAsia="Calibri" w:hAnsi="Calibri" w:cs="Calibri"/>
          <w:color w:val="000000" w:themeColor="text1"/>
          <w:sz w:val="22"/>
          <w:szCs w:val="22"/>
          <w:lang w:val="en-US"/>
        </w:rPr>
        <w:t xml:space="preserve">) </w:t>
      </w:r>
      <w:proofErr w:type="spellStart"/>
      <w:r w:rsidRPr="00631657">
        <w:rPr>
          <w:rFonts w:ascii="Calibri" w:eastAsia="Calibri" w:hAnsi="Calibri" w:cs="Calibri"/>
          <w:color w:val="000000" w:themeColor="text1"/>
          <w:sz w:val="22"/>
          <w:szCs w:val="22"/>
          <w:lang w:val="en-US"/>
        </w:rPr>
        <w:t>ya</w:t>
      </w:r>
      <w:proofErr w:type="spellEnd"/>
      <w:r w:rsidRPr="00631657">
        <w:rPr>
          <w:rFonts w:ascii="Calibri" w:eastAsia="Calibri" w:hAnsi="Calibri" w:cs="Calibri"/>
          <w:color w:val="000000" w:themeColor="text1"/>
          <w:sz w:val="22"/>
          <w:szCs w:val="22"/>
          <w:lang w:val="en-US"/>
        </w:rPr>
        <w:t xml:space="preserve"> da her </w:t>
      </w:r>
      <w:proofErr w:type="spellStart"/>
      <w:r w:rsidRPr="00631657">
        <w:rPr>
          <w:rFonts w:ascii="Calibri" w:eastAsia="Calibri" w:hAnsi="Calibri" w:cs="Calibri"/>
          <w:color w:val="000000" w:themeColor="text1"/>
          <w:sz w:val="22"/>
          <w:szCs w:val="22"/>
          <w:lang w:val="en-US"/>
        </w:rPr>
        <w:t>ikisin</w:t>
      </w:r>
      <w:r w:rsidR="00224ADA" w:rsidRPr="00631657">
        <w:rPr>
          <w:rFonts w:ascii="Calibri" w:eastAsia="Calibri" w:hAnsi="Calibri" w:cs="Calibri"/>
          <w:color w:val="000000" w:themeColor="text1"/>
          <w:sz w:val="22"/>
          <w:szCs w:val="22"/>
          <w:lang w:val="en-US"/>
        </w:rPr>
        <w:t>de</w:t>
      </w:r>
      <w:proofErr w:type="spellEnd"/>
      <w:r w:rsidRPr="00631657">
        <w:rPr>
          <w:rFonts w:ascii="Calibri" w:eastAsia="Calibri" w:hAnsi="Calibri" w:cs="Calibri"/>
          <w:color w:val="000000" w:themeColor="text1"/>
          <w:sz w:val="22"/>
          <w:szCs w:val="22"/>
          <w:lang w:val="en-US"/>
        </w:rPr>
        <w:t xml:space="preserve"> </w:t>
      </w:r>
      <w:proofErr w:type="spellStart"/>
      <w:r w:rsidRPr="00631657">
        <w:rPr>
          <w:rFonts w:ascii="Calibri" w:eastAsia="Calibri" w:hAnsi="Calibri" w:cs="Calibri"/>
          <w:color w:val="000000" w:themeColor="text1"/>
          <w:sz w:val="22"/>
          <w:szCs w:val="22"/>
          <w:lang w:val="en-US"/>
        </w:rPr>
        <w:t>birden</w:t>
      </w:r>
      <w:proofErr w:type="spellEnd"/>
      <w:r w:rsidR="00224ADA" w:rsidRPr="00631657">
        <w:rPr>
          <w:rFonts w:ascii="Calibri" w:eastAsia="Calibri" w:hAnsi="Calibri" w:cs="Calibri"/>
          <w:color w:val="000000" w:themeColor="text1"/>
          <w:sz w:val="22"/>
          <w:szCs w:val="22"/>
          <w:lang w:val="en-US"/>
        </w:rPr>
        <w:t xml:space="preserve"> </w:t>
      </w:r>
      <w:proofErr w:type="spellStart"/>
      <w:r w:rsidR="00224ADA" w:rsidRPr="00631657">
        <w:rPr>
          <w:rFonts w:ascii="Calibri" w:eastAsia="Calibri" w:hAnsi="Calibri" w:cs="Calibri"/>
          <w:color w:val="000000" w:themeColor="text1"/>
          <w:sz w:val="22"/>
          <w:szCs w:val="22"/>
          <w:lang w:val="en-US"/>
        </w:rPr>
        <w:t>daha</w:t>
      </w:r>
      <w:proofErr w:type="spellEnd"/>
      <w:r w:rsidR="00224ADA" w:rsidRPr="00631657">
        <w:rPr>
          <w:rFonts w:ascii="Calibri" w:eastAsia="Calibri" w:hAnsi="Calibri" w:cs="Calibri"/>
          <w:color w:val="000000" w:themeColor="text1"/>
          <w:sz w:val="22"/>
          <w:szCs w:val="22"/>
          <w:lang w:val="en-US"/>
        </w:rPr>
        <w:t xml:space="preserve"> </w:t>
      </w:r>
      <w:proofErr w:type="spellStart"/>
      <w:r w:rsidR="00224ADA" w:rsidRPr="00631657">
        <w:rPr>
          <w:rFonts w:ascii="Calibri" w:eastAsia="Calibri" w:hAnsi="Calibri" w:cs="Calibri"/>
          <w:color w:val="000000" w:themeColor="text1"/>
          <w:sz w:val="22"/>
          <w:szCs w:val="22"/>
          <w:lang w:val="en-US"/>
        </w:rPr>
        <w:t>fazla</w:t>
      </w:r>
      <w:proofErr w:type="spellEnd"/>
      <w:r w:rsidR="00224ADA" w:rsidRPr="00631657">
        <w:rPr>
          <w:rFonts w:ascii="Calibri" w:eastAsia="Calibri" w:hAnsi="Calibri" w:cs="Calibri"/>
          <w:color w:val="000000" w:themeColor="text1"/>
          <w:sz w:val="22"/>
          <w:szCs w:val="22"/>
          <w:lang w:val="en-US"/>
        </w:rPr>
        <w:t xml:space="preserve"> </w:t>
      </w:r>
      <w:proofErr w:type="spellStart"/>
      <w:r w:rsidR="00224ADA" w:rsidRPr="00631657">
        <w:rPr>
          <w:rFonts w:ascii="Calibri" w:eastAsia="Calibri" w:hAnsi="Calibri" w:cs="Calibri"/>
          <w:color w:val="000000" w:themeColor="text1"/>
          <w:sz w:val="22"/>
          <w:szCs w:val="22"/>
          <w:lang w:val="en-US"/>
        </w:rPr>
        <w:t>güçlük</w:t>
      </w:r>
      <w:proofErr w:type="spellEnd"/>
      <w:r w:rsidR="00224ADA" w:rsidRPr="00631657">
        <w:rPr>
          <w:rFonts w:ascii="Calibri" w:eastAsia="Calibri" w:hAnsi="Calibri" w:cs="Calibri"/>
          <w:color w:val="000000" w:themeColor="text1"/>
          <w:sz w:val="22"/>
          <w:szCs w:val="22"/>
          <w:lang w:val="en-US"/>
        </w:rPr>
        <w:t xml:space="preserve"> </w:t>
      </w:r>
      <w:proofErr w:type="spellStart"/>
      <w:r w:rsidR="00224ADA" w:rsidRPr="00631657">
        <w:rPr>
          <w:rFonts w:ascii="Calibri" w:eastAsia="Calibri" w:hAnsi="Calibri" w:cs="Calibri"/>
          <w:color w:val="000000" w:themeColor="text1"/>
          <w:sz w:val="22"/>
          <w:szCs w:val="22"/>
          <w:lang w:val="en-US"/>
        </w:rPr>
        <w:t>çekmelerinin</w:t>
      </w:r>
      <w:proofErr w:type="spellEnd"/>
      <w:r w:rsidRPr="00631657">
        <w:rPr>
          <w:rFonts w:ascii="Calibri" w:eastAsia="Calibri" w:hAnsi="Calibri" w:cs="Calibri"/>
          <w:color w:val="000000" w:themeColor="text1"/>
          <w:sz w:val="22"/>
          <w:szCs w:val="22"/>
          <w:lang w:val="en-US"/>
        </w:rPr>
        <w:t xml:space="preserve"> </w:t>
      </w:r>
      <w:proofErr w:type="spellStart"/>
      <w:r w:rsidRPr="00631657">
        <w:rPr>
          <w:rFonts w:ascii="Calibri" w:eastAsia="Calibri" w:hAnsi="Calibri" w:cs="Calibri"/>
          <w:color w:val="000000" w:themeColor="text1"/>
          <w:sz w:val="22"/>
          <w:szCs w:val="22"/>
          <w:lang w:val="en-US"/>
        </w:rPr>
        <w:t>bir</w:t>
      </w:r>
      <w:proofErr w:type="spellEnd"/>
      <w:r w:rsidRPr="00631657">
        <w:rPr>
          <w:rFonts w:ascii="Calibri" w:eastAsia="Calibri" w:hAnsi="Calibri" w:cs="Calibri"/>
          <w:color w:val="000000" w:themeColor="text1"/>
          <w:sz w:val="22"/>
          <w:szCs w:val="22"/>
          <w:lang w:val="en-US"/>
        </w:rPr>
        <w:t xml:space="preserve"> </w:t>
      </w:r>
      <w:proofErr w:type="spellStart"/>
      <w:r w:rsidRPr="00631657">
        <w:rPr>
          <w:rFonts w:ascii="Calibri" w:eastAsia="Calibri" w:hAnsi="Calibri" w:cs="Calibri"/>
          <w:color w:val="000000" w:themeColor="text1"/>
          <w:sz w:val="22"/>
          <w:szCs w:val="22"/>
          <w:lang w:val="en-US"/>
        </w:rPr>
        <w:t>göstergesi</w:t>
      </w:r>
      <w:proofErr w:type="spellEnd"/>
      <w:r w:rsidRPr="00631657">
        <w:rPr>
          <w:rFonts w:ascii="Calibri" w:eastAsia="Calibri" w:hAnsi="Calibri" w:cs="Calibri"/>
          <w:color w:val="000000" w:themeColor="text1"/>
          <w:sz w:val="22"/>
          <w:szCs w:val="22"/>
          <w:lang w:val="en-US"/>
        </w:rPr>
        <w:t xml:space="preserve"> </w:t>
      </w:r>
      <w:proofErr w:type="spellStart"/>
      <w:r w:rsidRPr="00631657">
        <w:rPr>
          <w:rFonts w:ascii="Calibri" w:eastAsia="Calibri" w:hAnsi="Calibri" w:cs="Calibri"/>
          <w:color w:val="000000" w:themeColor="text1"/>
          <w:sz w:val="22"/>
          <w:szCs w:val="22"/>
          <w:lang w:val="en-US"/>
        </w:rPr>
        <w:t>olarak</w:t>
      </w:r>
      <w:proofErr w:type="spellEnd"/>
      <w:r w:rsidRPr="00631657">
        <w:rPr>
          <w:rFonts w:ascii="Calibri" w:eastAsia="Calibri" w:hAnsi="Calibri" w:cs="Calibri"/>
          <w:color w:val="000000" w:themeColor="text1"/>
          <w:sz w:val="22"/>
          <w:szCs w:val="22"/>
          <w:lang w:val="en-US"/>
        </w:rPr>
        <w:t xml:space="preserve"> </w:t>
      </w:r>
      <w:proofErr w:type="spellStart"/>
      <w:r w:rsidR="00C44FC6" w:rsidRPr="00631657">
        <w:rPr>
          <w:rFonts w:ascii="Calibri" w:eastAsia="Calibri" w:hAnsi="Calibri" w:cs="Calibri"/>
          <w:color w:val="000000" w:themeColor="text1"/>
          <w:sz w:val="22"/>
          <w:szCs w:val="22"/>
          <w:lang w:val="en-US"/>
        </w:rPr>
        <w:t>değerlendirilebilir</w:t>
      </w:r>
      <w:proofErr w:type="spellEnd"/>
      <w:r w:rsidRPr="00631657">
        <w:rPr>
          <w:rFonts w:ascii="Calibri" w:eastAsia="Calibri" w:hAnsi="Calibri" w:cs="Calibri"/>
          <w:color w:val="000000" w:themeColor="text1"/>
          <w:sz w:val="22"/>
          <w:szCs w:val="22"/>
          <w:lang w:val="en-US"/>
        </w:rPr>
        <w:t xml:space="preserve">. </w:t>
      </w:r>
      <w:proofErr w:type="spellStart"/>
      <w:r w:rsidRPr="00631657">
        <w:rPr>
          <w:rFonts w:ascii="Calibri" w:eastAsia="Calibri" w:hAnsi="Calibri" w:cs="Calibri"/>
          <w:color w:val="000000" w:themeColor="text1"/>
          <w:sz w:val="22"/>
          <w:szCs w:val="22"/>
          <w:lang w:val="en-US"/>
        </w:rPr>
        <w:t>Gönüllülük</w:t>
      </w:r>
      <w:proofErr w:type="spellEnd"/>
      <w:r w:rsidRPr="00631657">
        <w:rPr>
          <w:rFonts w:ascii="Calibri" w:eastAsia="Calibri" w:hAnsi="Calibri" w:cs="Calibri"/>
          <w:color w:val="000000" w:themeColor="text1"/>
          <w:sz w:val="22"/>
          <w:szCs w:val="22"/>
          <w:lang w:val="en-US"/>
        </w:rPr>
        <w:t xml:space="preserve"> </w:t>
      </w:r>
      <w:proofErr w:type="spellStart"/>
      <w:r w:rsidRPr="00631657">
        <w:rPr>
          <w:rFonts w:ascii="Calibri" w:eastAsia="Calibri" w:hAnsi="Calibri" w:cs="Calibri"/>
          <w:color w:val="000000" w:themeColor="text1"/>
          <w:sz w:val="22"/>
          <w:szCs w:val="22"/>
          <w:lang w:val="en-US"/>
        </w:rPr>
        <w:t>konusunda</w:t>
      </w:r>
      <w:proofErr w:type="spellEnd"/>
      <w:r w:rsidRPr="00631657">
        <w:rPr>
          <w:rFonts w:ascii="Calibri" w:eastAsia="Calibri" w:hAnsi="Calibri" w:cs="Calibri"/>
          <w:color w:val="000000" w:themeColor="text1"/>
          <w:sz w:val="22"/>
          <w:szCs w:val="22"/>
          <w:lang w:val="en-US"/>
        </w:rPr>
        <w:t xml:space="preserve"> </w:t>
      </w:r>
      <w:proofErr w:type="spellStart"/>
      <w:r w:rsidRPr="00631657">
        <w:rPr>
          <w:rFonts w:ascii="Calibri" w:eastAsia="Calibri" w:hAnsi="Calibri" w:cs="Calibri"/>
          <w:color w:val="000000" w:themeColor="text1"/>
          <w:sz w:val="22"/>
          <w:szCs w:val="22"/>
          <w:lang w:val="en-US"/>
        </w:rPr>
        <w:t>ise</w:t>
      </w:r>
      <w:proofErr w:type="spellEnd"/>
      <w:r w:rsidRPr="00631657">
        <w:rPr>
          <w:rFonts w:ascii="Calibri" w:eastAsia="Calibri" w:hAnsi="Calibri" w:cs="Calibri"/>
          <w:color w:val="000000" w:themeColor="text1"/>
          <w:sz w:val="22"/>
          <w:szCs w:val="22"/>
          <w:lang w:val="en-US"/>
        </w:rPr>
        <w:t xml:space="preserve"> </w:t>
      </w:r>
      <w:proofErr w:type="spellStart"/>
      <w:r w:rsidRPr="00631657">
        <w:rPr>
          <w:rFonts w:ascii="Calibri" w:eastAsia="Calibri" w:hAnsi="Calibri" w:cs="Calibri"/>
          <w:color w:val="000000" w:themeColor="text1"/>
          <w:sz w:val="22"/>
          <w:szCs w:val="22"/>
          <w:lang w:val="en-US"/>
        </w:rPr>
        <w:t>cinsiyet</w:t>
      </w:r>
      <w:proofErr w:type="spellEnd"/>
      <w:r w:rsidRPr="00631657">
        <w:rPr>
          <w:rFonts w:ascii="Calibri" w:eastAsia="Calibri" w:hAnsi="Calibri" w:cs="Calibri"/>
          <w:color w:val="000000" w:themeColor="text1"/>
          <w:sz w:val="22"/>
          <w:szCs w:val="22"/>
          <w:lang w:val="en-US"/>
        </w:rPr>
        <w:t xml:space="preserve"> </w:t>
      </w:r>
      <w:proofErr w:type="spellStart"/>
      <w:r w:rsidRPr="00631657">
        <w:rPr>
          <w:rFonts w:ascii="Calibri" w:eastAsia="Calibri" w:hAnsi="Calibri" w:cs="Calibri"/>
          <w:color w:val="000000" w:themeColor="text1"/>
          <w:sz w:val="22"/>
          <w:szCs w:val="22"/>
          <w:lang w:val="en-US"/>
        </w:rPr>
        <w:t>farkı</w:t>
      </w:r>
      <w:proofErr w:type="spellEnd"/>
      <w:r w:rsidRPr="00631657">
        <w:rPr>
          <w:rFonts w:ascii="Calibri" w:eastAsia="Calibri" w:hAnsi="Calibri" w:cs="Calibri"/>
          <w:color w:val="000000" w:themeColor="text1"/>
          <w:sz w:val="22"/>
          <w:szCs w:val="22"/>
          <w:lang w:val="en-US"/>
        </w:rPr>
        <w:t xml:space="preserve"> </w:t>
      </w:r>
      <w:proofErr w:type="spellStart"/>
      <w:r w:rsidRPr="00631657">
        <w:rPr>
          <w:rFonts w:ascii="Calibri" w:eastAsia="Calibri" w:hAnsi="Calibri" w:cs="Calibri"/>
          <w:color w:val="000000" w:themeColor="text1"/>
          <w:sz w:val="22"/>
          <w:szCs w:val="22"/>
          <w:lang w:val="en-US"/>
        </w:rPr>
        <w:t>bulunmamaktadır</w:t>
      </w:r>
      <w:proofErr w:type="spellEnd"/>
      <w:r w:rsidRPr="00631657">
        <w:rPr>
          <w:rFonts w:ascii="Calibri" w:eastAsia="Calibri" w:hAnsi="Calibri" w:cs="Calibri"/>
          <w:color w:val="000000" w:themeColor="text1"/>
          <w:sz w:val="22"/>
          <w:szCs w:val="22"/>
          <w:lang w:val="en-US"/>
        </w:rPr>
        <w:t xml:space="preserve">; </w:t>
      </w:r>
      <w:proofErr w:type="spellStart"/>
      <w:r w:rsidRPr="00631657">
        <w:rPr>
          <w:rFonts w:ascii="Calibri" w:eastAsia="Calibri" w:hAnsi="Calibri" w:cs="Calibri"/>
          <w:color w:val="000000" w:themeColor="text1"/>
          <w:sz w:val="22"/>
          <w:szCs w:val="22"/>
          <w:lang w:val="en-US"/>
        </w:rPr>
        <w:t>ancak</w:t>
      </w:r>
      <w:proofErr w:type="spellEnd"/>
      <w:r w:rsidRPr="00631657">
        <w:rPr>
          <w:rFonts w:ascii="Calibri" w:eastAsia="Calibri" w:hAnsi="Calibri" w:cs="Calibri"/>
          <w:color w:val="000000" w:themeColor="text1"/>
          <w:sz w:val="22"/>
          <w:szCs w:val="22"/>
          <w:lang w:val="en-US"/>
        </w:rPr>
        <w:t xml:space="preserve"> </w:t>
      </w:r>
      <w:proofErr w:type="spellStart"/>
      <w:r w:rsidRPr="00631657">
        <w:rPr>
          <w:rFonts w:ascii="Calibri" w:eastAsia="Calibri" w:hAnsi="Calibri" w:cs="Calibri"/>
          <w:color w:val="000000" w:themeColor="text1"/>
          <w:sz w:val="22"/>
          <w:szCs w:val="22"/>
          <w:lang w:val="en-US"/>
        </w:rPr>
        <w:t>mesleki</w:t>
      </w:r>
      <w:proofErr w:type="spellEnd"/>
      <w:r w:rsidRPr="00631657">
        <w:rPr>
          <w:rFonts w:ascii="Calibri" w:eastAsia="Calibri" w:hAnsi="Calibri" w:cs="Calibri"/>
          <w:color w:val="000000" w:themeColor="text1"/>
          <w:sz w:val="22"/>
          <w:szCs w:val="22"/>
          <w:lang w:val="en-US"/>
        </w:rPr>
        <w:t xml:space="preserve"> </w:t>
      </w:r>
      <w:proofErr w:type="spellStart"/>
      <w:r w:rsidRPr="00631657">
        <w:rPr>
          <w:rFonts w:ascii="Calibri" w:eastAsia="Calibri" w:hAnsi="Calibri" w:cs="Calibri"/>
          <w:color w:val="000000" w:themeColor="text1"/>
          <w:sz w:val="22"/>
          <w:szCs w:val="22"/>
          <w:lang w:val="en-US"/>
        </w:rPr>
        <w:t>dağılım</w:t>
      </w:r>
      <w:proofErr w:type="spellEnd"/>
      <w:r w:rsidRPr="00631657">
        <w:rPr>
          <w:rFonts w:ascii="Calibri" w:eastAsia="Calibri" w:hAnsi="Calibri" w:cs="Calibri"/>
          <w:color w:val="000000" w:themeColor="text1"/>
          <w:sz w:val="22"/>
          <w:szCs w:val="22"/>
          <w:lang w:val="en-US"/>
        </w:rPr>
        <w:t xml:space="preserve"> </w:t>
      </w:r>
      <w:proofErr w:type="spellStart"/>
      <w:r w:rsidRPr="00631657">
        <w:rPr>
          <w:rFonts w:ascii="Calibri" w:eastAsia="Calibri" w:hAnsi="Calibri" w:cs="Calibri"/>
          <w:color w:val="000000" w:themeColor="text1"/>
          <w:sz w:val="22"/>
          <w:szCs w:val="22"/>
          <w:lang w:val="en-US"/>
        </w:rPr>
        <w:t>incelendiğinde</w:t>
      </w:r>
      <w:proofErr w:type="spellEnd"/>
      <w:r w:rsidRPr="00631657">
        <w:rPr>
          <w:rFonts w:ascii="Calibri" w:eastAsia="Calibri" w:hAnsi="Calibri" w:cs="Calibri"/>
          <w:color w:val="000000" w:themeColor="text1"/>
          <w:sz w:val="22"/>
          <w:szCs w:val="22"/>
          <w:lang w:val="en-US"/>
        </w:rPr>
        <w:t xml:space="preserve">, </w:t>
      </w:r>
      <w:proofErr w:type="spellStart"/>
      <w:r w:rsidRPr="00631657">
        <w:rPr>
          <w:rFonts w:ascii="Calibri" w:eastAsia="Calibri" w:hAnsi="Calibri" w:cs="Calibri"/>
          <w:color w:val="000000" w:themeColor="text1"/>
          <w:sz w:val="22"/>
          <w:szCs w:val="22"/>
          <w:lang w:val="en-US"/>
        </w:rPr>
        <w:t>öğr</w:t>
      </w:r>
      <w:r>
        <w:rPr>
          <w:rFonts w:ascii="Calibri" w:eastAsia="Calibri" w:hAnsi="Calibri" w:cs="Calibri"/>
          <w:color w:val="000000" w:themeColor="text1"/>
          <w:sz w:val="22"/>
          <w:szCs w:val="22"/>
          <w:lang w:val="en-US"/>
        </w:rPr>
        <w:t>etmenlik</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geçmişine</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sahip</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olanların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diğerlerine</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kıyasla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sosyal</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amaçlara</w:t>
      </w:r>
      <w:proofErr w:type="spellEnd"/>
      <w:r>
        <w:rPr>
          <w:rFonts w:ascii="Calibri" w:eastAsia="Calibri" w:hAnsi="Calibri" w:cs="Calibri"/>
          <w:color w:val="000000" w:themeColor="text1"/>
          <w:sz w:val="22"/>
          <w:szCs w:val="22"/>
          <w:lang w:val="en-US"/>
        </w:rPr>
        <w:t xml:space="preserve"> zaman </w:t>
      </w:r>
      <w:proofErr w:type="spellStart"/>
      <w:r>
        <w:rPr>
          <w:rFonts w:ascii="Calibri" w:eastAsia="Calibri" w:hAnsi="Calibri" w:cs="Calibri"/>
          <w:color w:val="000000" w:themeColor="text1"/>
          <w:sz w:val="22"/>
          <w:szCs w:val="22"/>
          <w:lang w:val="en-US"/>
        </w:rPr>
        <w:t>ayırma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eğiliminin</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daha</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yüksek</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olduğu</w:t>
      </w:r>
      <w:proofErr w:type="spellEnd"/>
      <w:r>
        <w:rPr>
          <w:rFonts w:ascii="Calibri" w:eastAsia="Calibri" w:hAnsi="Calibri" w:cs="Calibri"/>
          <w:color w:val="000000" w:themeColor="text1"/>
          <w:sz w:val="22"/>
          <w:szCs w:val="22"/>
          <w:lang w:val="en-US"/>
        </w:rPr>
        <w:t xml:space="preserve"> </w:t>
      </w:r>
      <w:proofErr w:type="spellStart"/>
      <w:r>
        <w:rPr>
          <w:rFonts w:ascii="Calibri" w:eastAsia="Calibri" w:hAnsi="Calibri" w:cs="Calibri"/>
          <w:color w:val="000000" w:themeColor="text1"/>
          <w:sz w:val="22"/>
          <w:szCs w:val="22"/>
          <w:lang w:val="en-US"/>
        </w:rPr>
        <w:t>görülmektedir</w:t>
      </w:r>
      <w:proofErr w:type="spellEnd"/>
      <w:r>
        <w:rPr>
          <w:rFonts w:ascii="Calibri" w:eastAsia="Calibri" w:hAnsi="Calibri" w:cs="Calibri"/>
          <w:color w:val="000000" w:themeColor="text1"/>
          <w:sz w:val="22"/>
          <w:szCs w:val="22"/>
          <w:lang w:val="en-US"/>
        </w:rPr>
        <w:t>.</w:t>
      </w:r>
    </w:p>
    <w:p w14:paraId="7C6B12DF" w14:textId="77777777" w:rsidR="00DC0CC4" w:rsidRDefault="00DC0CC4">
      <w:pPr>
        <w:spacing w:before="120" w:after="120" w:line="360" w:lineRule="auto"/>
        <w:jc w:val="both"/>
        <w:rPr>
          <w:rFonts w:ascii="Palatino Linotype" w:eastAsia="Palatino Linotype" w:hAnsi="Palatino Linotype" w:cs="Palatino Linotype"/>
          <w:sz w:val="16"/>
          <w:szCs w:val="16"/>
        </w:rPr>
      </w:pPr>
    </w:p>
    <w:p w14:paraId="32BFF8D0" w14:textId="77777777" w:rsidR="00DC0CC4" w:rsidRDefault="0073568F">
      <w:pPr>
        <w:pStyle w:val="Balk2"/>
        <w:numPr>
          <w:ilvl w:val="0"/>
          <w:numId w:val="2"/>
        </w:numPr>
        <w:spacing w:after="120"/>
      </w:pPr>
      <w:proofErr w:type="spellStart"/>
      <w:r>
        <w:lastRenderedPageBreak/>
        <w:t>Sonuçlar</w:t>
      </w:r>
      <w:proofErr w:type="spellEnd"/>
    </w:p>
    <w:p w14:paraId="210129BE" w14:textId="705A4C63" w:rsidR="00A5794D" w:rsidRPr="00A83453" w:rsidRDefault="00A5794D" w:rsidP="244897FC">
      <w:pPr>
        <w:spacing w:before="80" w:after="160" w:line="360" w:lineRule="auto"/>
        <w:jc w:val="both"/>
        <w:rPr>
          <w:rFonts w:asciiTheme="majorHAnsi" w:eastAsia="Arial" w:hAnsiTheme="majorHAnsi" w:cstheme="majorBidi"/>
          <w:sz w:val="22"/>
          <w:szCs w:val="22"/>
          <w:lang w:val="en-US"/>
        </w:rPr>
      </w:pPr>
      <w:r>
        <w:rPr>
          <w:rFonts w:asciiTheme="majorHAnsi" w:eastAsia="Arial" w:hAnsiTheme="majorHAnsi" w:cstheme="majorBidi"/>
          <w:sz w:val="22"/>
          <w:szCs w:val="22"/>
          <w:lang w:val="en-US"/>
        </w:rPr>
        <w:t xml:space="preserve">NEET </w:t>
      </w:r>
      <w:proofErr w:type="spellStart"/>
      <w:r>
        <w:rPr>
          <w:rFonts w:asciiTheme="majorHAnsi" w:eastAsia="Arial" w:hAnsiTheme="majorHAnsi" w:cstheme="majorBidi"/>
          <w:sz w:val="22"/>
          <w:szCs w:val="22"/>
          <w:lang w:val="en-US"/>
        </w:rPr>
        <w:t>oranı</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ulusal</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muhasebenin</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piyasa</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yanlılığını</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bu</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önyargının</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hiçbir</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gerekçesinin</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bulunmadığı</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bir</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alana</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kopukluk</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taşıyan</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Batı</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kaynaklı</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bir</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kavramdır</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Ulusal</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hesaplarda</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piyasa</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işlemlerine</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öncelik</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tanımak</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pragmatik</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bir</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anlam</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taşır</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zira</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parasal</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değerler</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piyasa</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dışı</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üretim</w:t>
      </w:r>
      <w:r w:rsidR="00102636">
        <w:rPr>
          <w:rFonts w:asciiTheme="majorHAnsi" w:eastAsia="Arial" w:hAnsiTheme="majorHAnsi" w:cstheme="majorBidi"/>
          <w:sz w:val="22"/>
          <w:szCs w:val="22"/>
          <w:lang w:val="en-US"/>
        </w:rPr>
        <w:t>de</w:t>
      </w:r>
      <w:proofErr w:type="spellEnd"/>
      <w:r w:rsidR="00102636">
        <w:rPr>
          <w:rFonts w:asciiTheme="majorHAnsi" w:eastAsia="Arial" w:hAnsiTheme="majorHAnsi" w:cstheme="majorBidi"/>
          <w:sz w:val="22"/>
          <w:szCs w:val="22"/>
          <w:lang w:val="en-US"/>
        </w:rPr>
        <w:t xml:space="preserve"> </w:t>
      </w:r>
      <w:proofErr w:type="spellStart"/>
      <w:r w:rsidR="00102636">
        <w:rPr>
          <w:rFonts w:asciiTheme="majorHAnsi" w:eastAsia="Arial" w:hAnsiTheme="majorHAnsi" w:cstheme="majorBidi"/>
          <w:sz w:val="22"/>
          <w:szCs w:val="22"/>
          <w:lang w:val="en-US"/>
        </w:rPr>
        <w:t>olmayan</w:t>
      </w:r>
      <w:proofErr w:type="spellEnd"/>
      <w:r w:rsidR="00102636">
        <w:rPr>
          <w:rFonts w:asciiTheme="majorHAnsi" w:eastAsia="Arial" w:hAnsiTheme="majorHAnsi" w:cstheme="majorBidi"/>
          <w:sz w:val="22"/>
          <w:szCs w:val="22"/>
          <w:lang w:val="en-US"/>
        </w:rPr>
        <w:t xml:space="preserve"> </w:t>
      </w:r>
      <w:proofErr w:type="spellStart"/>
      <w:r w:rsidR="00102636">
        <w:rPr>
          <w:rFonts w:asciiTheme="majorHAnsi" w:eastAsia="Arial" w:hAnsiTheme="majorHAnsi" w:cstheme="majorBidi"/>
          <w:sz w:val="22"/>
          <w:szCs w:val="22"/>
          <w:lang w:val="en-US"/>
        </w:rPr>
        <w:t>biçimlerde</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gözlemlenebilir</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karşılaştırılabilir</w:t>
      </w:r>
      <w:proofErr w:type="spellEnd"/>
      <w:r>
        <w:rPr>
          <w:rFonts w:asciiTheme="majorHAnsi" w:eastAsia="Arial" w:hAnsiTheme="majorHAnsi" w:cstheme="majorBidi"/>
          <w:sz w:val="22"/>
          <w:szCs w:val="22"/>
          <w:lang w:val="en-US"/>
        </w:rPr>
        <w:t xml:space="preserve"> ve </w:t>
      </w:r>
      <w:proofErr w:type="spellStart"/>
      <w:r>
        <w:rPr>
          <w:rFonts w:asciiTheme="majorHAnsi" w:eastAsia="Arial" w:hAnsiTheme="majorHAnsi" w:cstheme="majorBidi"/>
          <w:sz w:val="22"/>
          <w:szCs w:val="22"/>
          <w:lang w:val="en-US"/>
        </w:rPr>
        <w:t>toplanabilir</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niteliktedir</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Ancak</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kopukluk</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ekonomik</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bir</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kavram</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değil</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toplumsal</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bir</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kavramdır</w:t>
      </w:r>
      <w:proofErr w:type="spellEnd"/>
      <w:r>
        <w:rPr>
          <w:rFonts w:asciiTheme="majorHAnsi" w:eastAsia="Arial" w:hAnsiTheme="majorHAnsi" w:cstheme="majorBidi"/>
          <w:sz w:val="22"/>
          <w:szCs w:val="22"/>
          <w:lang w:val="en-US"/>
        </w:rPr>
        <w:t xml:space="preserve">. </w:t>
      </w:r>
      <w:r w:rsidR="00102636">
        <w:rPr>
          <w:rFonts w:asciiTheme="majorHAnsi" w:eastAsia="Arial" w:hAnsiTheme="majorHAnsi" w:cstheme="majorBidi"/>
          <w:sz w:val="22"/>
          <w:szCs w:val="22"/>
          <w:lang w:val="en-US"/>
        </w:rPr>
        <w:t xml:space="preserve">Bu </w:t>
      </w:r>
      <w:proofErr w:type="spellStart"/>
      <w:r w:rsidR="00102636">
        <w:rPr>
          <w:rFonts w:asciiTheme="majorHAnsi" w:eastAsia="Arial" w:hAnsiTheme="majorHAnsi" w:cstheme="majorBidi"/>
          <w:sz w:val="22"/>
          <w:szCs w:val="22"/>
          <w:lang w:val="en-US"/>
        </w:rPr>
        <w:t>kavramı</w:t>
      </w:r>
      <w:proofErr w:type="spellEnd"/>
      <w:r>
        <w:rPr>
          <w:rFonts w:asciiTheme="majorHAnsi" w:eastAsia="Arial" w:hAnsiTheme="majorHAnsi" w:cstheme="majorBidi"/>
          <w:sz w:val="22"/>
          <w:szCs w:val="22"/>
          <w:lang w:val="en-US"/>
        </w:rPr>
        <w:t xml:space="preserve"> GSYİH </w:t>
      </w:r>
      <w:proofErr w:type="spellStart"/>
      <w:r>
        <w:rPr>
          <w:rFonts w:asciiTheme="majorHAnsi" w:eastAsia="Arial" w:hAnsiTheme="majorHAnsi" w:cstheme="majorBidi"/>
          <w:sz w:val="22"/>
          <w:szCs w:val="22"/>
          <w:lang w:val="en-US"/>
        </w:rPr>
        <w:t>muhasebesi</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için</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tasarlanmış</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kriterlerle</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ölçmek</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kategorik</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bir</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hatadır</w:t>
      </w:r>
      <w:proofErr w:type="spellEnd"/>
      <w:r>
        <w:rPr>
          <w:rFonts w:asciiTheme="majorHAnsi" w:eastAsia="Arial" w:hAnsiTheme="majorHAnsi" w:cstheme="majorBidi"/>
          <w:sz w:val="22"/>
          <w:szCs w:val="22"/>
          <w:lang w:val="en-US"/>
        </w:rPr>
        <w:t xml:space="preserve"> ve </w:t>
      </w:r>
      <w:proofErr w:type="spellStart"/>
      <w:r>
        <w:rPr>
          <w:rFonts w:asciiTheme="majorHAnsi" w:eastAsia="Arial" w:hAnsiTheme="majorHAnsi" w:cstheme="majorBidi"/>
          <w:sz w:val="22"/>
          <w:szCs w:val="22"/>
          <w:lang w:val="en-US"/>
        </w:rPr>
        <w:t>bu</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hata</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yanlış</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sınıflandırdığı</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milyonlarca</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genç</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için</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gerçek</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sonuçlar</w:t>
      </w:r>
      <w:proofErr w:type="spellEnd"/>
      <w:r>
        <w:rPr>
          <w:rFonts w:asciiTheme="majorHAnsi" w:eastAsia="Arial" w:hAnsiTheme="majorHAnsi" w:cstheme="majorBidi"/>
          <w:sz w:val="22"/>
          <w:szCs w:val="22"/>
          <w:lang w:val="en-US"/>
        </w:rPr>
        <w:t xml:space="preserve"> </w:t>
      </w:r>
      <w:proofErr w:type="spellStart"/>
      <w:r>
        <w:rPr>
          <w:rFonts w:asciiTheme="majorHAnsi" w:eastAsia="Arial" w:hAnsiTheme="majorHAnsi" w:cstheme="majorBidi"/>
          <w:sz w:val="22"/>
          <w:szCs w:val="22"/>
          <w:lang w:val="en-US"/>
        </w:rPr>
        <w:t>doğurmaktadır</w:t>
      </w:r>
      <w:proofErr w:type="spellEnd"/>
      <w:r>
        <w:rPr>
          <w:rFonts w:asciiTheme="majorHAnsi" w:eastAsia="Arial" w:hAnsiTheme="majorHAnsi" w:cstheme="majorBidi"/>
          <w:sz w:val="22"/>
          <w:szCs w:val="22"/>
          <w:lang w:val="en-US"/>
        </w:rPr>
        <w:t>.</w:t>
      </w:r>
      <w:r w:rsidR="00102636">
        <w:rPr>
          <w:rFonts w:asciiTheme="majorHAnsi" w:eastAsia="Arial" w:hAnsiTheme="majorHAnsi" w:cstheme="majorBidi"/>
          <w:sz w:val="22"/>
          <w:szCs w:val="22"/>
          <w:lang w:val="en-US"/>
        </w:rPr>
        <w:t xml:space="preserve"> </w:t>
      </w:r>
      <w:r w:rsidR="00102636" w:rsidRPr="00102636">
        <w:rPr>
          <w:rFonts w:asciiTheme="majorHAnsi" w:eastAsia="Arial" w:hAnsiTheme="majorHAnsi" w:cstheme="majorBidi"/>
          <w:sz w:val="22"/>
          <w:szCs w:val="22"/>
          <w:lang w:val="en-US"/>
        </w:rPr>
        <w:t xml:space="preserve">Bu </w:t>
      </w:r>
      <w:proofErr w:type="spellStart"/>
      <w:r w:rsidR="00102636" w:rsidRPr="00102636">
        <w:rPr>
          <w:rFonts w:asciiTheme="majorHAnsi" w:eastAsia="Arial" w:hAnsiTheme="majorHAnsi" w:cstheme="majorBidi"/>
          <w:sz w:val="22"/>
          <w:szCs w:val="22"/>
          <w:lang w:val="en-US"/>
        </w:rPr>
        <w:t>araştırma</w:t>
      </w:r>
      <w:proofErr w:type="spellEnd"/>
      <w:r w:rsidR="00102636" w:rsidRPr="00102636">
        <w:rPr>
          <w:rFonts w:asciiTheme="majorHAnsi" w:eastAsia="Arial" w:hAnsiTheme="majorHAnsi" w:cstheme="majorBidi"/>
          <w:sz w:val="22"/>
          <w:szCs w:val="22"/>
          <w:lang w:val="en-US"/>
        </w:rPr>
        <w:t xml:space="preserve"> </w:t>
      </w:r>
      <w:proofErr w:type="spellStart"/>
      <w:r w:rsidR="00102636" w:rsidRPr="00102636">
        <w:rPr>
          <w:rFonts w:asciiTheme="majorHAnsi" w:eastAsia="Arial" w:hAnsiTheme="majorHAnsi" w:cstheme="majorBidi"/>
          <w:sz w:val="22"/>
          <w:szCs w:val="22"/>
          <w:lang w:val="en-US"/>
        </w:rPr>
        <w:t>notu</w:t>
      </w:r>
      <w:proofErr w:type="spellEnd"/>
      <w:r w:rsidR="00102636" w:rsidRPr="00102636">
        <w:rPr>
          <w:rFonts w:asciiTheme="majorHAnsi" w:eastAsia="Arial" w:hAnsiTheme="majorHAnsi" w:cstheme="majorBidi"/>
          <w:sz w:val="22"/>
          <w:szCs w:val="22"/>
          <w:lang w:val="en-US"/>
        </w:rPr>
        <w:t xml:space="preserve">, 2026 </w:t>
      </w:r>
      <w:proofErr w:type="spellStart"/>
      <w:r w:rsidR="00102636" w:rsidRPr="00102636">
        <w:rPr>
          <w:rFonts w:asciiTheme="majorHAnsi" w:eastAsia="Arial" w:hAnsiTheme="majorHAnsi" w:cstheme="majorBidi"/>
          <w:sz w:val="22"/>
          <w:szCs w:val="22"/>
          <w:lang w:val="en-US"/>
        </w:rPr>
        <w:t>yılında</w:t>
      </w:r>
      <w:proofErr w:type="spellEnd"/>
      <w:r w:rsidR="00102636" w:rsidRPr="00102636">
        <w:rPr>
          <w:rFonts w:asciiTheme="majorHAnsi" w:eastAsia="Arial" w:hAnsiTheme="majorHAnsi" w:cstheme="majorBidi"/>
          <w:sz w:val="22"/>
          <w:szCs w:val="22"/>
          <w:lang w:val="en-US"/>
        </w:rPr>
        <w:t xml:space="preserve"> </w:t>
      </w:r>
      <w:proofErr w:type="spellStart"/>
      <w:r w:rsidR="00102636" w:rsidRPr="00102636">
        <w:rPr>
          <w:rFonts w:asciiTheme="majorHAnsi" w:eastAsia="Arial" w:hAnsiTheme="majorHAnsi" w:cstheme="majorBidi"/>
          <w:sz w:val="22"/>
          <w:szCs w:val="22"/>
          <w:lang w:val="en-US"/>
        </w:rPr>
        <w:t>İstanbul'da</w:t>
      </w:r>
      <w:proofErr w:type="spellEnd"/>
      <w:r w:rsidR="00102636" w:rsidRPr="00102636">
        <w:rPr>
          <w:rFonts w:asciiTheme="majorHAnsi" w:eastAsia="Arial" w:hAnsiTheme="majorHAnsi" w:cstheme="majorBidi"/>
          <w:sz w:val="22"/>
          <w:szCs w:val="22"/>
          <w:lang w:val="en-US"/>
        </w:rPr>
        <w:t xml:space="preserve"> </w:t>
      </w:r>
      <w:proofErr w:type="spellStart"/>
      <w:r w:rsidR="00102636" w:rsidRPr="00102636">
        <w:rPr>
          <w:rFonts w:asciiTheme="majorHAnsi" w:eastAsia="Arial" w:hAnsiTheme="majorHAnsi" w:cstheme="majorBidi"/>
          <w:sz w:val="22"/>
          <w:szCs w:val="22"/>
          <w:lang w:val="en-US"/>
        </w:rPr>
        <w:t>eğitimli</w:t>
      </w:r>
      <w:proofErr w:type="spellEnd"/>
      <w:r w:rsidR="00102636" w:rsidRPr="00102636">
        <w:rPr>
          <w:rFonts w:asciiTheme="majorHAnsi" w:eastAsia="Arial" w:hAnsiTheme="majorHAnsi" w:cstheme="majorBidi"/>
          <w:sz w:val="22"/>
          <w:szCs w:val="22"/>
          <w:lang w:val="en-US"/>
        </w:rPr>
        <w:t xml:space="preserve"> </w:t>
      </w:r>
      <w:proofErr w:type="spellStart"/>
      <w:r w:rsidR="00102636" w:rsidRPr="00102636">
        <w:rPr>
          <w:rFonts w:asciiTheme="majorHAnsi" w:eastAsia="Arial" w:hAnsiTheme="majorHAnsi" w:cstheme="majorBidi"/>
          <w:sz w:val="22"/>
          <w:szCs w:val="22"/>
          <w:lang w:val="en-US"/>
        </w:rPr>
        <w:t>gençler</w:t>
      </w:r>
      <w:proofErr w:type="spellEnd"/>
      <w:r w:rsidR="00102636" w:rsidRPr="00102636">
        <w:rPr>
          <w:rFonts w:asciiTheme="majorHAnsi" w:eastAsia="Arial" w:hAnsiTheme="majorHAnsi" w:cstheme="majorBidi"/>
          <w:sz w:val="22"/>
          <w:szCs w:val="22"/>
          <w:lang w:val="en-US"/>
        </w:rPr>
        <w:t xml:space="preserve"> </w:t>
      </w:r>
      <w:proofErr w:type="spellStart"/>
      <w:r w:rsidR="00102636" w:rsidRPr="00102636">
        <w:rPr>
          <w:rFonts w:asciiTheme="majorHAnsi" w:eastAsia="Arial" w:hAnsiTheme="majorHAnsi" w:cstheme="majorBidi"/>
          <w:sz w:val="22"/>
          <w:szCs w:val="22"/>
          <w:lang w:val="en-US"/>
        </w:rPr>
        <w:t>arasında</w:t>
      </w:r>
      <w:proofErr w:type="spellEnd"/>
      <w:r w:rsidR="00102636" w:rsidRPr="00102636">
        <w:rPr>
          <w:rFonts w:asciiTheme="majorHAnsi" w:eastAsia="Arial" w:hAnsiTheme="majorHAnsi" w:cstheme="majorBidi"/>
          <w:sz w:val="22"/>
          <w:szCs w:val="22"/>
          <w:lang w:val="en-US"/>
        </w:rPr>
        <w:t xml:space="preserve"> </w:t>
      </w:r>
      <w:proofErr w:type="spellStart"/>
      <w:r w:rsidR="00102636" w:rsidRPr="00102636">
        <w:rPr>
          <w:rFonts w:asciiTheme="majorHAnsi" w:eastAsia="Arial" w:hAnsiTheme="majorHAnsi" w:cstheme="majorBidi"/>
          <w:sz w:val="22"/>
          <w:szCs w:val="22"/>
          <w:lang w:val="en-US"/>
        </w:rPr>
        <w:t>gerçekleştirilen</w:t>
      </w:r>
      <w:proofErr w:type="spellEnd"/>
      <w:r w:rsidR="00102636" w:rsidRPr="00102636">
        <w:rPr>
          <w:rFonts w:asciiTheme="majorHAnsi" w:eastAsia="Arial" w:hAnsiTheme="majorHAnsi" w:cstheme="majorBidi"/>
          <w:sz w:val="22"/>
          <w:szCs w:val="22"/>
          <w:lang w:val="en-US"/>
        </w:rPr>
        <w:t xml:space="preserve"> </w:t>
      </w:r>
      <w:proofErr w:type="spellStart"/>
      <w:r w:rsidR="00102636" w:rsidRPr="00102636">
        <w:rPr>
          <w:rFonts w:asciiTheme="majorHAnsi" w:eastAsia="Arial" w:hAnsiTheme="majorHAnsi" w:cstheme="majorBidi"/>
          <w:sz w:val="22"/>
          <w:szCs w:val="22"/>
          <w:lang w:val="en-US"/>
        </w:rPr>
        <w:t>bir</w:t>
      </w:r>
      <w:proofErr w:type="spellEnd"/>
      <w:r w:rsidR="00102636" w:rsidRPr="00102636">
        <w:rPr>
          <w:rFonts w:asciiTheme="majorHAnsi" w:eastAsia="Arial" w:hAnsiTheme="majorHAnsi" w:cstheme="majorBidi"/>
          <w:sz w:val="22"/>
          <w:szCs w:val="22"/>
          <w:lang w:val="en-US"/>
        </w:rPr>
        <w:t xml:space="preserve"> </w:t>
      </w:r>
      <w:proofErr w:type="spellStart"/>
      <w:r w:rsidR="00102636" w:rsidRPr="00102636">
        <w:rPr>
          <w:rFonts w:asciiTheme="majorHAnsi" w:eastAsia="Arial" w:hAnsiTheme="majorHAnsi" w:cstheme="majorBidi"/>
          <w:sz w:val="22"/>
          <w:szCs w:val="22"/>
          <w:lang w:val="en-US"/>
        </w:rPr>
        <w:t>hanehalkı</w:t>
      </w:r>
      <w:proofErr w:type="spellEnd"/>
      <w:r w:rsidR="00102636" w:rsidRPr="00102636">
        <w:rPr>
          <w:rFonts w:asciiTheme="majorHAnsi" w:eastAsia="Arial" w:hAnsiTheme="majorHAnsi" w:cstheme="majorBidi"/>
          <w:sz w:val="22"/>
          <w:szCs w:val="22"/>
          <w:lang w:val="en-US"/>
        </w:rPr>
        <w:t xml:space="preserve"> </w:t>
      </w:r>
      <w:proofErr w:type="spellStart"/>
      <w:r w:rsidR="00102636" w:rsidRPr="00102636">
        <w:rPr>
          <w:rFonts w:asciiTheme="majorHAnsi" w:eastAsia="Arial" w:hAnsiTheme="majorHAnsi" w:cstheme="majorBidi"/>
          <w:sz w:val="22"/>
          <w:szCs w:val="22"/>
          <w:lang w:val="en-US"/>
        </w:rPr>
        <w:t>araştırmasının</w:t>
      </w:r>
      <w:proofErr w:type="spellEnd"/>
      <w:r w:rsidR="00102636" w:rsidRPr="00102636">
        <w:rPr>
          <w:rFonts w:asciiTheme="majorHAnsi" w:eastAsia="Arial" w:hAnsiTheme="majorHAnsi" w:cstheme="majorBidi"/>
          <w:sz w:val="22"/>
          <w:szCs w:val="22"/>
          <w:lang w:val="en-US"/>
        </w:rPr>
        <w:t xml:space="preserve"> </w:t>
      </w:r>
      <w:proofErr w:type="spellStart"/>
      <w:r w:rsidR="00102636" w:rsidRPr="00102636">
        <w:rPr>
          <w:rFonts w:asciiTheme="majorHAnsi" w:eastAsia="Arial" w:hAnsiTheme="majorHAnsi" w:cstheme="majorBidi"/>
          <w:sz w:val="22"/>
          <w:szCs w:val="22"/>
          <w:lang w:val="en-US"/>
        </w:rPr>
        <w:t>özel</w:t>
      </w:r>
      <w:proofErr w:type="spellEnd"/>
      <w:r w:rsidR="00102636" w:rsidRPr="00102636">
        <w:rPr>
          <w:rFonts w:asciiTheme="majorHAnsi" w:eastAsia="Arial" w:hAnsiTheme="majorHAnsi" w:cstheme="majorBidi"/>
          <w:sz w:val="22"/>
          <w:szCs w:val="22"/>
          <w:lang w:val="en-US"/>
        </w:rPr>
        <w:t xml:space="preserve"> </w:t>
      </w:r>
      <w:proofErr w:type="spellStart"/>
      <w:r w:rsidR="00102636" w:rsidRPr="00102636">
        <w:rPr>
          <w:rFonts w:asciiTheme="majorHAnsi" w:eastAsia="Arial" w:hAnsiTheme="majorHAnsi" w:cstheme="majorBidi"/>
          <w:sz w:val="22"/>
          <w:szCs w:val="22"/>
          <w:lang w:val="en-US"/>
        </w:rPr>
        <w:t>olarak</w:t>
      </w:r>
      <w:proofErr w:type="spellEnd"/>
      <w:r w:rsidR="00102636" w:rsidRPr="00102636">
        <w:rPr>
          <w:rFonts w:asciiTheme="majorHAnsi" w:eastAsia="Arial" w:hAnsiTheme="majorHAnsi" w:cstheme="majorBidi"/>
          <w:sz w:val="22"/>
          <w:szCs w:val="22"/>
          <w:lang w:val="en-US"/>
        </w:rPr>
        <w:t xml:space="preserve"> </w:t>
      </w:r>
      <w:proofErr w:type="spellStart"/>
      <w:r w:rsidR="00102636" w:rsidRPr="00102636">
        <w:rPr>
          <w:rFonts w:asciiTheme="majorHAnsi" w:eastAsia="Arial" w:hAnsiTheme="majorHAnsi" w:cstheme="majorBidi"/>
          <w:sz w:val="22"/>
          <w:szCs w:val="22"/>
          <w:lang w:val="en-US"/>
        </w:rPr>
        <w:t>tasarlanmış</w:t>
      </w:r>
      <w:proofErr w:type="spellEnd"/>
      <w:r w:rsidR="00102636">
        <w:rPr>
          <w:rFonts w:asciiTheme="majorHAnsi" w:eastAsia="Arial" w:hAnsiTheme="majorHAnsi" w:cstheme="majorBidi"/>
          <w:sz w:val="22"/>
          <w:szCs w:val="22"/>
          <w:lang w:val="en-US"/>
        </w:rPr>
        <w:t xml:space="preserve"> </w:t>
      </w:r>
      <w:proofErr w:type="spellStart"/>
      <w:r w:rsidR="00102636" w:rsidRPr="00102636">
        <w:rPr>
          <w:rFonts w:asciiTheme="majorHAnsi" w:eastAsia="Arial" w:hAnsiTheme="majorHAnsi" w:cstheme="majorBidi"/>
          <w:sz w:val="22"/>
          <w:szCs w:val="22"/>
          <w:lang w:val="en-US"/>
        </w:rPr>
        <w:t>bir</w:t>
      </w:r>
      <w:proofErr w:type="spellEnd"/>
      <w:r w:rsidR="00102636" w:rsidRPr="00102636">
        <w:rPr>
          <w:rFonts w:asciiTheme="majorHAnsi" w:eastAsia="Arial" w:hAnsiTheme="majorHAnsi" w:cstheme="majorBidi"/>
          <w:sz w:val="22"/>
          <w:szCs w:val="22"/>
          <w:lang w:val="en-US"/>
        </w:rPr>
        <w:t xml:space="preserve"> </w:t>
      </w:r>
      <w:proofErr w:type="spellStart"/>
      <w:r w:rsidR="00102636" w:rsidRPr="00102636">
        <w:rPr>
          <w:rFonts w:asciiTheme="majorHAnsi" w:eastAsia="Arial" w:hAnsiTheme="majorHAnsi" w:cstheme="majorBidi"/>
          <w:sz w:val="22"/>
          <w:szCs w:val="22"/>
          <w:lang w:val="en-US"/>
        </w:rPr>
        <w:t>modülünden</w:t>
      </w:r>
      <w:proofErr w:type="spellEnd"/>
      <w:r w:rsidR="00102636" w:rsidRPr="00102636">
        <w:rPr>
          <w:rFonts w:asciiTheme="majorHAnsi" w:eastAsia="Arial" w:hAnsiTheme="majorHAnsi" w:cstheme="majorBidi"/>
          <w:sz w:val="22"/>
          <w:szCs w:val="22"/>
          <w:lang w:val="en-US"/>
        </w:rPr>
        <w:t xml:space="preserve"> </w:t>
      </w:r>
      <w:proofErr w:type="spellStart"/>
      <w:r w:rsidR="00102636" w:rsidRPr="00102636">
        <w:rPr>
          <w:rFonts w:asciiTheme="majorHAnsi" w:eastAsia="Arial" w:hAnsiTheme="majorHAnsi" w:cstheme="majorBidi"/>
          <w:sz w:val="22"/>
          <w:szCs w:val="22"/>
          <w:lang w:val="en-US"/>
        </w:rPr>
        <w:t>yararlanarak</w:t>
      </w:r>
      <w:proofErr w:type="spellEnd"/>
      <w:r w:rsidR="00102636" w:rsidRPr="00102636">
        <w:rPr>
          <w:rFonts w:asciiTheme="majorHAnsi" w:eastAsia="Arial" w:hAnsiTheme="majorHAnsi" w:cstheme="majorBidi"/>
          <w:sz w:val="22"/>
          <w:szCs w:val="22"/>
          <w:lang w:val="en-US"/>
        </w:rPr>
        <w:t xml:space="preserve">, </w:t>
      </w:r>
      <w:proofErr w:type="spellStart"/>
      <w:r w:rsidR="00102636" w:rsidRPr="00102636">
        <w:rPr>
          <w:rFonts w:asciiTheme="majorHAnsi" w:eastAsia="Arial" w:hAnsiTheme="majorHAnsi" w:cstheme="majorBidi"/>
          <w:sz w:val="22"/>
          <w:szCs w:val="22"/>
          <w:lang w:val="en-US"/>
        </w:rPr>
        <w:t>gençlerin</w:t>
      </w:r>
      <w:proofErr w:type="spellEnd"/>
      <w:r w:rsidR="00102636" w:rsidRPr="00102636">
        <w:rPr>
          <w:rFonts w:asciiTheme="majorHAnsi" w:eastAsia="Arial" w:hAnsiTheme="majorHAnsi" w:cstheme="majorBidi"/>
          <w:sz w:val="22"/>
          <w:szCs w:val="22"/>
          <w:lang w:val="en-US"/>
        </w:rPr>
        <w:t xml:space="preserve"> </w:t>
      </w:r>
      <w:proofErr w:type="spellStart"/>
      <w:r w:rsidR="00102636" w:rsidRPr="00102636">
        <w:rPr>
          <w:rFonts w:asciiTheme="majorHAnsi" w:eastAsia="Arial" w:hAnsiTheme="majorHAnsi" w:cstheme="majorBidi"/>
          <w:sz w:val="22"/>
          <w:szCs w:val="22"/>
          <w:lang w:val="en-US"/>
        </w:rPr>
        <w:t>düzenli</w:t>
      </w:r>
      <w:proofErr w:type="spellEnd"/>
      <w:r w:rsidR="00102636" w:rsidRPr="00102636">
        <w:rPr>
          <w:rFonts w:asciiTheme="majorHAnsi" w:eastAsia="Arial" w:hAnsiTheme="majorHAnsi" w:cstheme="majorBidi"/>
          <w:sz w:val="22"/>
          <w:szCs w:val="22"/>
          <w:lang w:val="en-US"/>
        </w:rPr>
        <w:t xml:space="preserve"> </w:t>
      </w:r>
      <w:proofErr w:type="spellStart"/>
      <w:r w:rsidR="00102636" w:rsidRPr="00102636">
        <w:rPr>
          <w:rFonts w:asciiTheme="majorHAnsi" w:eastAsia="Arial" w:hAnsiTheme="majorHAnsi" w:cstheme="majorBidi"/>
          <w:sz w:val="22"/>
          <w:szCs w:val="22"/>
          <w:lang w:val="en-US"/>
        </w:rPr>
        <w:t>olarak</w:t>
      </w:r>
      <w:proofErr w:type="spellEnd"/>
      <w:r w:rsidR="00102636" w:rsidRPr="00102636">
        <w:rPr>
          <w:rFonts w:asciiTheme="majorHAnsi" w:eastAsia="Arial" w:hAnsiTheme="majorHAnsi" w:cstheme="majorBidi"/>
          <w:sz w:val="22"/>
          <w:szCs w:val="22"/>
          <w:lang w:val="en-US"/>
        </w:rPr>
        <w:t xml:space="preserve"> </w:t>
      </w:r>
      <w:proofErr w:type="spellStart"/>
      <w:r w:rsidR="00102636" w:rsidRPr="00102636">
        <w:rPr>
          <w:rFonts w:asciiTheme="majorHAnsi" w:eastAsia="Arial" w:hAnsiTheme="majorHAnsi" w:cstheme="majorBidi"/>
          <w:sz w:val="22"/>
          <w:szCs w:val="22"/>
          <w:lang w:val="en-US"/>
        </w:rPr>
        <w:t>gerçekleştirdikleri</w:t>
      </w:r>
      <w:proofErr w:type="spellEnd"/>
      <w:r w:rsidR="00102636" w:rsidRPr="00102636">
        <w:rPr>
          <w:rFonts w:asciiTheme="majorHAnsi" w:eastAsia="Arial" w:hAnsiTheme="majorHAnsi" w:cstheme="majorBidi"/>
          <w:sz w:val="22"/>
          <w:szCs w:val="22"/>
          <w:lang w:val="en-US"/>
        </w:rPr>
        <w:t xml:space="preserve"> </w:t>
      </w:r>
      <w:proofErr w:type="spellStart"/>
      <w:r w:rsidR="00102636" w:rsidRPr="00102636">
        <w:rPr>
          <w:rFonts w:asciiTheme="majorHAnsi" w:eastAsia="Arial" w:hAnsiTheme="majorHAnsi" w:cstheme="majorBidi"/>
          <w:sz w:val="22"/>
          <w:szCs w:val="22"/>
          <w:lang w:val="en-US"/>
        </w:rPr>
        <w:t>piyasa</w:t>
      </w:r>
      <w:proofErr w:type="spellEnd"/>
      <w:r w:rsidR="00102636" w:rsidRPr="00102636">
        <w:rPr>
          <w:rFonts w:asciiTheme="majorHAnsi" w:eastAsia="Arial" w:hAnsiTheme="majorHAnsi" w:cstheme="majorBidi"/>
          <w:sz w:val="22"/>
          <w:szCs w:val="22"/>
          <w:lang w:val="en-US"/>
        </w:rPr>
        <w:t xml:space="preserve"> </w:t>
      </w:r>
      <w:proofErr w:type="spellStart"/>
      <w:r w:rsidR="00102636" w:rsidRPr="00102636">
        <w:rPr>
          <w:rFonts w:asciiTheme="majorHAnsi" w:eastAsia="Arial" w:hAnsiTheme="majorHAnsi" w:cstheme="majorBidi"/>
          <w:sz w:val="22"/>
          <w:szCs w:val="22"/>
          <w:lang w:val="en-US"/>
        </w:rPr>
        <w:t>dışı</w:t>
      </w:r>
      <w:proofErr w:type="spellEnd"/>
      <w:r w:rsidR="00102636" w:rsidRPr="00102636">
        <w:rPr>
          <w:rFonts w:asciiTheme="majorHAnsi" w:eastAsia="Arial" w:hAnsiTheme="majorHAnsi" w:cstheme="majorBidi"/>
          <w:sz w:val="22"/>
          <w:szCs w:val="22"/>
          <w:lang w:val="en-US"/>
        </w:rPr>
        <w:t xml:space="preserve"> </w:t>
      </w:r>
      <w:proofErr w:type="spellStart"/>
      <w:r w:rsidR="00102636" w:rsidRPr="00102636">
        <w:rPr>
          <w:rFonts w:asciiTheme="majorHAnsi" w:eastAsia="Arial" w:hAnsiTheme="majorHAnsi" w:cstheme="majorBidi"/>
          <w:sz w:val="22"/>
          <w:szCs w:val="22"/>
          <w:lang w:val="en-US"/>
        </w:rPr>
        <w:t>faaliyetlerin</w:t>
      </w:r>
      <w:proofErr w:type="spellEnd"/>
      <w:r w:rsidR="00102636" w:rsidRPr="00102636">
        <w:rPr>
          <w:rFonts w:asciiTheme="majorHAnsi" w:eastAsia="Arial" w:hAnsiTheme="majorHAnsi" w:cstheme="majorBidi"/>
          <w:sz w:val="22"/>
          <w:szCs w:val="22"/>
          <w:lang w:val="en-US"/>
        </w:rPr>
        <w:t xml:space="preserve"> </w:t>
      </w:r>
      <w:proofErr w:type="spellStart"/>
      <w:r w:rsidR="00102636" w:rsidRPr="00102636">
        <w:rPr>
          <w:rFonts w:asciiTheme="majorHAnsi" w:eastAsia="Arial" w:hAnsiTheme="majorHAnsi" w:cstheme="majorBidi"/>
          <w:sz w:val="22"/>
          <w:szCs w:val="22"/>
          <w:lang w:val="en-US"/>
        </w:rPr>
        <w:t>bir</w:t>
      </w:r>
      <w:proofErr w:type="spellEnd"/>
      <w:r w:rsidR="00102636" w:rsidRPr="00102636">
        <w:rPr>
          <w:rFonts w:asciiTheme="majorHAnsi" w:eastAsia="Arial" w:hAnsiTheme="majorHAnsi" w:cstheme="majorBidi"/>
          <w:sz w:val="22"/>
          <w:szCs w:val="22"/>
          <w:lang w:val="en-US"/>
        </w:rPr>
        <w:t xml:space="preserve"> </w:t>
      </w:r>
      <w:proofErr w:type="spellStart"/>
      <w:r w:rsidR="00102636" w:rsidRPr="00102636">
        <w:rPr>
          <w:rFonts w:asciiTheme="majorHAnsi" w:eastAsia="Arial" w:hAnsiTheme="majorHAnsi" w:cstheme="majorBidi"/>
          <w:sz w:val="22"/>
          <w:szCs w:val="22"/>
          <w:lang w:val="en-US"/>
        </w:rPr>
        <w:t>bölümünü</w:t>
      </w:r>
      <w:proofErr w:type="spellEnd"/>
      <w:r w:rsidR="00102636" w:rsidRPr="00102636">
        <w:rPr>
          <w:rFonts w:asciiTheme="majorHAnsi" w:eastAsia="Arial" w:hAnsiTheme="majorHAnsi" w:cstheme="majorBidi"/>
          <w:sz w:val="22"/>
          <w:szCs w:val="22"/>
          <w:lang w:val="en-US"/>
        </w:rPr>
        <w:t xml:space="preserve"> </w:t>
      </w:r>
      <w:proofErr w:type="spellStart"/>
      <w:r w:rsidR="00102636" w:rsidRPr="00102636">
        <w:rPr>
          <w:rFonts w:asciiTheme="majorHAnsi" w:eastAsia="Arial" w:hAnsiTheme="majorHAnsi" w:cstheme="majorBidi"/>
          <w:sz w:val="22"/>
          <w:szCs w:val="22"/>
          <w:lang w:val="en-US"/>
        </w:rPr>
        <w:t>belirlemeyi</w:t>
      </w:r>
      <w:proofErr w:type="spellEnd"/>
      <w:r w:rsidR="00102636" w:rsidRPr="00102636">
        <w:rPr>
          <w:rFonts w:asciiTheme="majorHAnsi" w:eastAsia="Arial" w:hAnsiTheme="majorHAnsi" w:cstheme="majorBidi"/>
          <w:sz w:val="22"/>
          <w:szCs w:val="22"/>
          <w:lang w:val="en-US"/>
        </w:rPr>
        <w:t xml:space="preserve"> ve </w:t>
      </w:r>
      <w:proofErr w:type="spellStart"/>
      <w:r w:rsidR="00102636" w:rsidRPr="00102636">
        <w:rPr>
          <w:rFonts w:asciiTheme="majorHAnsi" w:eastAsia="Arial" w:hAnsiTheme="majorHAnsi" w:cstheme="majorBidi"/>
          <w:sz w:val="22"/>
          <w:szCs w:val="22"/>
          <w:lang w:val="en-US"/>
        </w:rPr>
        <w:t>ölçmeyi</w:t>
      </w:r>
      <w:proofErr w:type="spellEnd"/>
      <w:r w:rsidR="00102636" w:rsidRPr="00102636">
        <w:rPr>
          <w:rFonts w:asciiTheme="majorHAnsi" w:eastAsia="Arial" w:hAnsiTheme="majorHAnsi" w:cstheme="majorBidi"/>
          <w:sz w:val="22"/>
          <w:szCs w:val="22"/>
          <w:lang w:val="en-US"/>
        </w:rPr>
        <w:t xml:space="preserve"> </w:t>
      </w:r>
      <w:proofErr w:type="spellStart"/>
      <w:r w:rsidR="00102636" w:rsidRPr="00102636">
        <w:rPr>
          <w:rFonts w:asciiTheme="majorHAnsi" w:eastAsia="Arial" w:hAnsiTheme="majorHAnsi" w:cstheme="majorBidi"/>
          <w:sz w:val="22"/>
          <w:szCs w:val="22"/>
          <w:lang w:val="en-US"/>
        </w:rPr>
        <w:t>amaçlamaktadır</w:t>
      </w:r>
      <w:proofErr w:type="spellEnd"/>
      <w:r w:rsidR="00102636" w:rsidRPr="00102636">
        <w:rPr>
          <w:rFonts w:asciiTheme="majorHAnsi" w:eastAsia="Arial" w:hAnsiTheme="majorHAnsi" w:cstheme="majorBidi"/>
          <w:sz w:val="22"/>
          <w:szCs w:val="22"/>
          <w:lang w:val="en-US"/>
        </w:rPr>
        <w:t xml:space="preserve">. </w:t>
      </w:r>
      <w:proofErr w:type="spellStart"/>
      <w:r w:rsidR="00102636" w:rsidRPr="00102636">
        <w:rPr>
          <w:rFonts w:asciiTheme="majorHAnsi" w:eastAsia="Arial" w:hAnsiTheme="majorHAnsi" w:cstheme="majorBidi"/>
          <w:sz w:val="22"/>
          <w:szCs w:val="22"/>
          <w:lang w:val="en-US"/>
        </w:rPr>
        <w:t>Ayrıca</w:t>
      </w:r>
      <w:proofErr w:type="spellEnd"/>
      <w:r w:rsidR="00102636" w:rsidRPr="00102636">
        <w:rPr>
          <w:rFonts w:asciiTheme="majorHAnsi" w:eastAsia="Arial" w:hAnsiTheme="majorHAnsi" w:cstheme="majorBidi"/>
          <w:sz w:val="22"/>
          <w:szCs w:val="22"/>
          <w:lang w:val="en-US"/>
        </w:rPr>
        <w:t xml:space="preserve">, </w:t>
      </w:r>
      <w:proofErr w:type="spellStart"/>
      <w:r w:rsidR="00102636" w:rsidRPr="00102636">
        <w:rPr>
          <w:rFonts w:asciiTheme="majorHAnsi" w:eastAsia="Arial" w:hAnsiTheme="majorHAnsi" w:cstheme="majorBidi"/>
          <w:sz w:val="22"/>
          <w:szCs w:val="22"/>
          <w:lang w:val="en-US"/>
        </w:rPr>
        <w:t>bu</w:t>
      </w:r>
      <w:proofErr w:type="spellEnd"/>
      <w:r w:rsidR="00102636" w:rsidRPr="00102636">
        <w:rPr>
          <w:rFonts w:asciiTheme="majorHAnsi" w:eastAsia="Arial" w:hAnsiTheme="majorHAnsi" w:cstheme="majorBidi"/>
          <w:sz w:val="22"/>
          <w:szCs w:val="22"/>
          <w:lang w:val="en-US"/>
        </w:rPr>
        <w:t xml:space="preserve"> </w:t>
      </w:r>
      <w:proofErr w:type="spellStart"/>
      <w:r w:rsidR="00102636" w:rsidRPr="00102636">
        <w:rPr>
          <w:rFonts w:asciiTheme="majorHAnsi" w:eastAsia="Arial" w:hAnsiTheme="majorHAnsi" w:cstheme="majorBidi"/>
          <w:sz w:val="22"/>
          <w:szCs w:val="22"/>
          <w:lang w:val="en-US"/>
        </w:rPr>
        <w:t>faaliyetler</w:t>
      </w:r>
      <w:proofErr w:type="spellEnd"/>
      <w:r w:rsidR="00102636" w:rsidRPr="00102636">
        <w:rPr>
          <w:rFonts w:asciiTheme="majorHAnsi" w:eastAsia="Arial" w:hAnsiTheme="majorHAnsi" w:cstheme="majorBidi"/>
          <w:sz w:val="22"/>
          <w:szCs w:val="22"/>
          <w:lang w:val="en-US"/>
        </w:rPr>
        <w:t xml:space="preserve"> </w:t>
      </w:r>
      <w:proofErr w:type="spellStart"/>
      <w:r w:rsidR="00102636" w:rsidRPr="00102636">
        <w:rPr>
          <w:rFonts w:asciiTheme="majorHAnsi" w:eastAsia="Arial" w:hAnsiTheme="majorHAnsi" w:cstheme="majorBidi"/>
          <w:sz w:val="22"/>
          <w:szCs w:val="22"/>
          <w:lang w:val="en-US"/>
        </w:rPr>
        <w:t>dikkate</w:t>
      </w:r>
      <w:proofErr w:type="spellEnd"/>
      <w:r w:rsidR="00102636" w:rsidRPr="00102636">
        <w:rPr>
          <w:rFonts w:asciiTheme="majorHAnsi" w:eastAsia="Arial" w:hAnsiTheme="majorHAnsi" w:cstheme="majorBidi"/>
          <w:sz w:val="22"/>
          <w:szCs w:val="22"/>
          <w:lang w:val="en-US"/>
        </w:rPr>
        <w:t xml:space="preserve"> </w:t>
      </w:r>
      <w:proofErr w:type="spellStart"/>
      <w:r w:rsidR="00102636" w:rsidRPr="00102636">
        <w:rPr>
          <w:rFonts w:asciiTheme="majorHAnsi" w:eastAsia="Arial" w:hAnsiTheme="majorHAnsi" w:cstheme="majorBidi"/>
          <w:sz w:val="22"/>
          <w:szCs w:val="22"/>
          <w:lang w:val="en-US"/>
        </w:rPr>
        <w:t>alındığında</w:t>
      </w:r>
      <w:proofErr w:type="spellEnd"/>
      <w:r w:rsidR="00102636" w:rsidRPr="00102636">
        <w:rPr>
          <w:rFonts w:asciiTheme="majorHAnsi" w:eastAsia="Arial" w:hAnsiTheme="majorHAnsi" w:cstheme="majorBidi"/>
          <w:sz w:val="22"/>
          <w:szCs w:val="22"/>
          <w:lang w:val="en-US"/>
        </w:rPr>
        <w:t xml:space="preserve"> NEET </w:t>
      </w:r>
      <w:proofErr w:type="spellStart"/>
      <w:r w:rsidR="00102636" w:rsidRPr="00102636">
        <w:rPr>
          <w:rFonts w:asciiTheme="majorHAnsi" w:eastAsia="Arial" w:hAnsiTheme="majorHAnsi" w:cstheme="majorBidi"/>
          <w:sz w:val="22"/>
          <w:szCs w:val="22"/>
          <w:lang w:val="en-US"/>
        </w:rPr>
        <w:t>oranının</w:t>
      </w:r>
      <w:proofErr w:type="spellEnd"/>
      <w:r w:rsidR="00102636" w:rsidRPr="00102636">
        <w:rPr>
          <w:rFonts w:asciiTheme="majorHAnsi" w:eastAsia="Arial" w:hAnsiTheme="majorHAnsi" w:cstheme="majorBidi"/>
          <w:sz w:val="22"/>
          <w:szCs w:val="22"/>
          <w:lang w:val="en-US"/>
        </w:rPr>
        <w:t xml:space="preserve"> ne </w:t>
      </w:r>
      <w:proofErr w:type="spellStart"/>
      <w:r w:rsidR="00102636" w:rsidRPr="00102636">
        <w:rPr>
          <w:rFonts w:asciiTheme="majorHAnsi" w:eastAsia="Arial" w:hAnsiTheme="majorHAnsi" w:cstheme="majorBidi"/>
          <w:sz w:val="22"/>
          <w:szCs w:val="22"/>
          <w:lang w:val="en-US"/>
        </w:rPr>
        <w:t>ölçüde</w:t>
      </w:r>
      <w:proofErr w:type="spellEnd"/>
      <w:r w:rsidR="00102636" w:rsidRPr="00102636">
        <w:rPr>
          <w:rFonts w:asciiTheme="majorHAnsi" w:eastAsia="Arial" w:hAnsiTheme="majorHAnsi" w:cstheme="majorBidi"/>
          <w:sz w:val="22"/>
          <w:szCs w:val="22"/>
          <w:lang w:val="en-US"/>
        </w:rPr>
        <w:t xml:space="preserve"> </w:t>
      </w:r>
      <w:proofErr w:type="spellStart"/>
      <w:r w:rsidR="00102636" w:rsidRPr="00102636">
        <w:rPr>
          <w:rFonts w:asciiTheme="majorHAnsi" w:eastAsia="Arial" w:hAnsiTheme="majorHAnsi" w:cstheme="majorBidi"/>
          <w:sz w:val="22"/>
          <w:szCs w:val="22"/>
          <w:lang w:val="en-US"/>
        </w:rPr>
        <w:t>değiştiğini</w:t>
      </w:r>
      <w:proofErr w:type="spellEnd"/>
      <w:r w:rsidR="00102636" w:rsidRPr="00102636">
        <w:rPr>
          <w:rFonts w:asciiTheme="majorHAnsi" w:eastAsia="Arial" w:hAnsiTheme="majorHAnsi" w:cstheme="majorBidi"/>
          <w:sz w:val="22"/>
          <w:szCs w:val="22"/>
          <w:lang w:val="en-US"/>
        </w:rPr>
        <w:t xml:space="preserve"> de </w:t>
      </w:r>
      <w:proofErr w:type="spellStart"/>
      <w:r w:rsidR="00102636" w:rsidRPr="00102636">
        <w:rPr>
          <w:rFonts w:asciiTheme="majorHAnsi" w:eastAsia="Arial" w:hAnsiTheme="majorHAnsi" w:cstheme="majorBidi"/>
          <w:sz w:val="22"/>
          <w:szCs w:val="22"/>
          <w:lang w:val="en-US"/>
        </w:rPr>
        <w:t>ortaya</w:t>
      </w:r>
      <w:proofErr w:type="spellEnd"/>
      <w:r w:rsidR="00102636" w:rsidRPr="00102636">
        <w:rPr>
          <w:rFonts w:asciiTheme="majorHAnsi" w:eastAsia="Arial" w:hAnsiTheme="majorHAnsi" w:cstheme="majorBidi"/>
          <w:sz w:val="22"/>
          <w:szCs w:val="22"/>
          <w:lang w:val="en-US"/>
        </w:rPr>
        <w:t xml:space="preserve"> </w:t>
      </w:r>
      <w:proofErr w:type="spellStart"/>
      <w:r w:rsidR="00102636" w:rsidRPr="00102636">
        <w:rPr>
          <w:rFonts w:asciiTheme="majorHAnsi" w:eastAsia="Arial" w:hAnsiTheme="majorHAnsi" w:cstheme="majorBidi"/>
          <w:sz w:val="22"/>
          <w:szCs w:val="22"/>
          <w:lang w:val="en-US"/>
        </w:rPr>
        <w:t>koymaktadır</w:t>
      </w:r>
      <w:proofErr w:type="spellEnd"/>
      <w:r w:rsidR="00102636" w:rsidRPr="00102636">
        <w:rPr>
          <w:rFonts w:asciiTheme="majorHAnsi" w:eastAsia="Arial" w:hAnsiTheme="majorHAnsi" w:cstheme="majorBidi"/>
          <w:sz w:val="22"/>
          <w:szCs w:val="22"/>
          <w:lang w:val="en-US"/>
        </w:rPr>
        <w:t>.</w:t>
      </w:r>
    </w:p>
    <w:p w14:paraId="16944C14" w14:textId="51161EB9" w:rsidR="00A83453" w:rsidRDefault="00A83453" w:rsidP="00A83453">
      <w:pPr>
        <w:spacing w:line="360" w:lineRule="auto"/>
        <w:jc w:val="both"/>
        <w:rPr>
          <w:rFonts w:asciiTheme="majorHAnsi" w:eastAsia="Palatino Linotype" w:hAnsiTheme="majorHAnsi" w:cstheme="majorHAnsi"/>
          <w:sz w:val="22"/>
          <w:szCs w:val="22"/>
          <w:lang w:val="en-US"/>
        </w:rPr>
      </w:pPr>
      <w:proofErr w:type="spellStart"/>
      <w:r>
        <w:rPr>
          <w:rFonts w:asciiTheme="majorHAnsi" w:eastAsia="Palatino Linotype" w:hAnsiTheme="majorHAnsi" w:cstheme="majorHAnsi"/>
          <w:sz w:val="22"/>
          <w:szCs w:val="22"/>
          <w:lang w:val="en-US"/>
        </w:rPr>
        <w:t>Bulgular</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İstanbul’daki</w:t>
      </w:r>
      <w:proofErr w:type="spellEnd"/>
      <w:r>
        <w:rPr>
          <w:rFonts w:asciiTheme="majorHAnsi" w:eastAsia="Palatino Linotype" w:hAnsiTheme="majorHAnsi" w:cstheme="majorHAnsi"/>
          <w:sz w:val="22"/>
          <w:szCs w:val="22"/>
          <w:lang w:val="en-US"/>
        </w:rPr>
        <w:t xml:space="preserve"> 18-29 </w:t>
      </w:r>
      <w:proofErr w:type="spellStart"/>
      <w:r>
        <w:rPr>
          <w:rFonts w:asciiTheme="majorHAnsi" w:eastAsia="Palatino Linotype" w:hAnsiTheme="majorHAnsi" w:cstheme="majorHAnsi"/>
          <w:sz w:val="22"/>
          <w:szCs w:val="22"/>
          <w:lang w:val="en-US"/>
        </w:rPr>
        <w:t>yaş</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arası</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eğitimli</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gençlik</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için</w:t>
      </w:r>
      <w:proofErr w:type="spellEnd"/>
      <w:r>
        <w:rPr>
          <w:rFonts w:asciiTheme="majorHAnsi" w:eastAsia="Palatino Linotype" w:hAnsiTheme="majorHAnsi" w:cstheme="majorHAnsi"/>
          <w:sz w:val="22"/>
          <w:szCs w:val="22"/>
          <w:lang w:val="en-US"/>
        </w:rPr>
        <w:t xml:space="preserve"> EUROSTAT </w:t>
      </w:r>
      <w:proofErr w:type="spellStart"/>
      <w:r>
        <w:rPr>
          <w:rFonts w:asciiTheme="majorHAnsi" w:eastAsia="Palatino Linotype" w:hAnsiTheme="majorHAnsi" w:cstheme="majorHAnsi"/>
          <w:sz w:val="22"/>
          <w:szCs w:val="22"/>
          <w:lang w:val="en-US"/>
        </w:rPr>
        <w:t>tanımı</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kullanılarak</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hesaplanan</w:t>
      </w:r>
      <w:proofErr w:type="spellEnd"/>
      <w:r>
        <w:rPr>
          <w:rFonts w:asciiTheme="majorHAnsi" w:eastAsia="Palatino Linotype" w:hAnsiTheme="majorHAnsi" w:cstheme="majorHAnsi"/>
          <w:sz w:val="22"/>
          <w:szCs w:val="22"/>
          <w:lang w:val="en-US"/>
        </w:rPr>
        <w:t xml:space="preserve"> NEET </w:t>
      </w:r>
      <w:proofErr w:type="spellStart"/>
      <w:r>
        <w:rPr>
          <w:rFonts w:asciiTheme="majorHAnsi" w:eastAsia="Palatino Linotype" w:hAnsiTheme="majorHAnsi" w:cstheme="majorHAnsi"/>
          <w:sz w:val="22"/>
          <w:szCs w:val="22"/>
          <w:lang w:val="en-US"/>
        </w:rPr>
        <w:t>oranının</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yüzde</w:t>
      </w:r>
      <w:proofErr w:type="spellEnd"/>
      <w:r>
        <w:rPr>
          <w:rFonts w:asciiTheme="majorHAnsi" w:eastAsia="Palatino Linotype" w:hAnsiTheme="majorHAnsi" w:cstheme="majorHAnsi"/>
          <w:sz w:val="22"/>
          <w:szCs w:val="22"/>
          <w:lang w:val="en-US"/>
        </w:rPr>
        <w:t xml:space="preserve"> 35,5 </w:t>
      </w:r>
      <w:proofErr w:type="spellStart"/>
      <w:r>
        <w:rPr>
          <w:rFonts w:asciiTheme="majorHAnsi" w:eastAsia="Palatino Linotype" w:hAnsiTheme="majorHAnsi" w:cstheme="majorHAnsi"/>
          <w:sz w:val="22"/>
          <w:szCs w:val="22"/>
          <w:lang w:val="en-US"/>
        </w:rPr>
        <w:t>olduğunu</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göstermektedir</w:t>
      </w:r>
      <w:proofErr w:type="spellEnd"/>
      <w:r>
        <w:rPr>
          <w:rFonts w:asciiTheme="majorHAnsi" w:eastAsia="Palatino Linotype" w:hAnsiTheme="majorHAnsi" w:cstheme="majorHAnsi"/>
          <w:sz w:val="22"/>
          <w:szCs w:val="22"/>
          <w:lang w:val="en-US"/>
        </w:rPr>
        <w:t xml:space="preserve">. Gayri </w:t>
      </w:r>
      <w:proofErr w:type="spellStart"/>
      <w:r>
        <w:rPr>
          <w:rFonts w:asciiTheme="majorHAnsi" w:eastAsia="Palatino Linotype" w:hAnsiTheme="majorHAnsi" w:cstheme="majorHAnsi"/>
          <w:sz w:val="22"/>
          <w:szCs w:val="22"/>
          <w:lang w:val="en-US"/>
        </w:rPr>
        <w:t>resmî</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öğrenciler</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yani</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haftada</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en</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az</w:t>
      </w:r>
      <w:proofErr w:type="spellEnd"/>
      <w:r>
        <w:rPr>
          <w:rFonts w:asciiTheme="majorHAnsi" w:eastAsia="Palatino Linotype" w:hAnsiTheme="majorHAnsi" w:cstheme="majorHAnsi"/>
          <w:sz w:val="22"/>
          <w:szCs w:val="22"/>
          <w:lang w:val="en-US"/>
        </w:rPr>
        <w:t xml:space="preserve"> 10 </w:t>
      </w:r>
      <w:proofErr w:type="spellStart"/>
      <w:r>
        <w:rPr>
          <w:rFonts w:asciiTheme="majorHAnsi" w:eastAsia="Palatino Linotype" w:hAnsiTheme="majorHAnsi" w:cstheme="majorHAnsi"/>
          <w:sz w:val="22"/>
          <w:szCs w:val="22"/>
          <w:lang w:val="en-US"/>
        </w:rPr>
        <w:t>saat</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bireysel</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olarak</w:t>
      </w:r>
      <w:proofErr w:type="spellEnd"/>
      <w:r>
        <w:rPr>
          <w:rFonts w:asciiTheme="majorHAnsi" w:eastAsia="Palatino Linotype" w:hAnsiTheme="majorHAnsi" w:cstheme="majorHAnsi"/>
          <w:sz w:val="22"/>
          <w:szCs w:val="22"/>
          <w:lang w:val="en-US"/>
        </w:rPr>
        <w:t xml:space="preserve"> </w:t>
      </w:r>
      <w:proofErr w:type="spellStart"/>
      <w:r w:rsidR="00102636">
        <w:rPr>
          <w:rFonts w:asciiTheme="majorHAnsi" w:eastAsia="Palatino Linotype" w:hAnsiTheme="majorHAnsi" w:cstheme="majorHAnsi"/>
          <w:sz w:val="22"/>
          <w:szCs w:val="22"/>
          <w:lang w:val="en-US"/>
        </w:rPr>
        <w:t>öğrenim</w:t>
      </w:r>
      <w:proofErr w:type="spellEnd"/>
      <w:r w:rsidR="00102636">
        <w:rPr>
          <w:rFonts w:asciiTheme="majorHAnsi" w:eastAsia="Palatino Linotype" w:hAnsiTheme="majorHAnsi" w:cstheme="majorHAnsi"/>
          <w:sz w:val="22"/>
          <w:szCs w:val="22"/>
          <w:lang w:val="en-US"/>
        </w:rPr>
        <w:t xml:space="preserve"> </w:t>
      </w:r>
      <w:proofErr w:type="spellStart"/>
      <w:r w:rsidR="00102636">
        <w:rPr>
          <w:rFonts w:asciiTheme="majorHAnsi" w:eastAsia="Palatino Linotype" w:hAnsiTheme="majorHAnsi" w:cstheme="majorHAnsi"/>
          <w:sz w:val="22"/>
          <w:szCs w:val="22"/>
          <w:lang w:val="en-US"/>
        </w:rPr>
        <w:t>görenler</w:t>
      </w:r>
      <w:proofErr w:type="spellEnd"/>
      <w:r w:rsidR="00102636">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bunlar</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arasında</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rekabetçi</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kamu</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sınavlarına</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hazırlanlar</w:t>
      </w:r>
      <w:proofErr w:type="spellEnd"/>
      <w:r>
        <w:rPr>
          <w:rFonts w:asciiTheme="majorHAnsi" w:eastAsia="Palatino Linotype" w:hAnsiTheme="majorHAnsi" w:cstheme="majorHAnsi"/>
          <w:sz w:val="22"/>
          <w:szCs w:val="22"/>
          <w:lang w:val="en-US"/>
        </w:rPr>
        <w:t xml:space="preserve"> da </w:t>
      </w:r>
      <w:proofErr w:type="spellStart"/>
      <w:r>
        <w:rPr>
          <w:rFonts w:asciiTheme="majorHAnsi" w:eastAsia="Palatino Linotype" w:hAnsiTheme="majorHAnsi" w:cstheme="majorHAnsi"/>
          <w:sz w:val="22"/>
          <w:szCs w:val="22"/>
          <w:lang w:val="en-US"/>
        </w:rPr>
        <w:t>yer</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almak</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üzere</w:t>
      </w:r>
      <w:proofErr w:type="spellEnd"/>
      <w:r w:rsidR="00102636">
        <w:rPr>
          <w:rFonts w:asciiTheme="majorHAnsi" w:eastAsia="Palatino Linotype" w:hAnsiTheme="majorHAnsi" w:cstheme="majorHAnsi"/>
          <w:sz w:val="22"/>
          <w:szCs w:val="22"/>
          <w:lang w:val="en-US"/>
        </w:rPr>
        <w:t>)</w:t>
      </w:r>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yeniden</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sınıflandırıldığında</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oran</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yüzde</w:t>
      </w:r>
      <w:proofErr w:type="spellEnd"/>
      <w:r>
        <w:rPr>
          <w:rFonts w:asciiTheme="majorHAnsi" w:eastAsia="Palatino Linotype" w:hAnsiTheme="majorHAnsi" w:cstheme="majorHAnsi"/>
          <w:sz w:val="22"/>
          <w:szCs w:val="22"/>
          <w:lang w:val="en-US"/>
        </w:rPr>
        <w:t xml:space="preserve"> 27,4’e </w:t>
      </w:r>
      <w:proofErr w:type="spellStart"/>
      <w:r>
        <w:rPr>
          <w:rFonts w:asciiTheme="majorHAnsi" w:eastAsia="Palatino Linotype" w:hAnsiTheme="majorHAnsi" w:cstheme="majorHAnsi"/>
          <w:sz w:val="22"/>
          <w:szCs w:val="22"/>
          <w:lang w:val="en-US"/>
        </w:rPr>
        <w:t>düşmektedir</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Üç</w:t>
      </w:r>
      <w:proofErr w:type="spellEnd"/>
      <w:r>
        <w:rPr>
          <w:rFonts w:asciiTheme="majorHAnsi" w:eastAsia="Palatino Linotype" w:hAnsiTheme="majorHAnsi" w:cstheme="majorHAnsi"/>
          <w:sz w:val="22"/>
          <w:szCs w:val="22"/>
          <w:lang w:val="en-US"/>
        </w:rPr>
        <w:t xml:space="preserve"> ay </w:t>
      </w:r>
      <w:proofErr w:type="spellStart"/>
      <w:r>
        <w:rPr>
          <w:rFonts w:asciiTheme="majorHAnsi" w:eastAsia="Palatino Linotype" w:hAnsiTheme="majorHAnsi" w:cstheme="majorHAnsi"/>
          <w:sz w:val="22"/>
          <w:szCs w:val="22"/>
          <w:lang w:val="en-US"/>
        </w:rPr>
        <w:t>içinde</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örgün</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ya</w:t>
      </w:r>
      <w:proofErr w:type="spellEnd"/>
      <w:r>
        <w:rPr>
          <w:rFonts w:asciiTheme="majorHAnsi" w:eastAsia="Palatino Linotype" w:hAnsiTheme="majorHAnsi" w:cstheme="majorHAnsi"/>
          <w:sz w:val="22"/>
          <w:szCs w:val="22"/>
          <w:lang w:val="en-US"/>
        </w:rPr>
        <w:t xml:space="preserve"> da </w:t>
      </w:r>
      <w:proofErr w:type="spellStart"/>
      <w:r>
        <w:rPr>
          <w:rFonts w:asciiTheme="majorHAnsi" w:eastAsia="Palatino Linotype" w:hAnsiTheme="majorHAnsi" w:cstheme="majorHAnsi"/>
          <w:sz w:val="22"/>
          <w:szCs w:val="22"/>
          <w:lang w:val="en-US"/>
        </w:rPr>
        <w:t>yaygın</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eğitime</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girme</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konusunda</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somut</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planları</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olanlar</w:t>
      </w:r>
      <w:proofErr w:type="spellEnd"/>
      <w:r>
        <w:rPr>
          <w:rFonts w:asciiTheme="majorHAnsi" w:eastAsia="Palatino Linotype" w:hAnsiTheme="majorHAnsi" w:cstheme="majorHAnsi"/>
          <w:sz w:val="22"/>
          <w:szCs w:val="22"/>
          <w:lang w:val="en-US"/>
        </w:rPr>
        <w:t xml:space="preserve"> da </w:t>
      </w:r>
      <w:proofErr w:type="spellStart"/>
      <w:r>
        <w:rPr>
          <w:rFonts w:asciiTheme="majorHAnsi" w:eastAsia="Palatino Linotype" w:hAnsiTheme="majorHAnsi" w:cstheme="majorHAnsi"/>
          <w:sz w:val="22"/>
          <w:szCs w:val="22"/>
          <w:lang w:val="en-US"/>
        </w:rPr>
        <w:t>hesaba</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katıldığında</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oran</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yüzde</w:t>
      </w:r>
      <w:proofErr w:type="spellEnd"/>
      <w:r>
        <w:rPr>
          <w:rFonts w:asciiTheme="majorHAnsi" w:eastAsia="Palatino Linotype" w:hAnsiTheme="majorHAnsi" w:cstheme="majorHAnsi"/>
          <w:sz w:val="22"/>
          <w:szCs w:val="22"/>
          <w:lang w:val="en-US"/>
        </w:rPr>
        <w:t xml:space="preserve"> 21,2’ye </w:t>
      </w:r>
      <w:proofErr w:type="spellStart"/>
      <w:r>
        <w:rPr>
          <w:rFonts w:asciiTheme="majorHAnsi" w:eastAsia="Palatino Linotype" w:hAnsiTheme="majorHAnsi" w:cstheme="majorHAnsi"/>
          <w:sz w:val="22"/>
          <w:szCs w:val="22"/>
          <w:lang w:val="en-US"/>
        </w:rPr>
        <w:t>inmektedir</w:t>
      </w:r>
      <w:proofErr w:type="spellEnd"/>
      <w:r>
        <w:rPr>
          <w:rFonts w:asciiTheme="majorHAnsi" w:eastAsia="Palatino Linotype" w:hAnsiTheme="majorHAnsi" w:cstheme="majorHAnsi"/>
          <w:sz w:val="22"/>
          <w:szCs w:val="22"/>
          <w:lang w:val="en-US"/>
        </w:rPr>
        <w:t xml:space="preserve">. Son </w:t>
      </w:r>
      <w:proofErr w:type="spellStart"/>
      <w:r>
        <w:rPr>
          <w:rFonts w:asciiTheme="majorHAnsi" w:eastAsia="Palatino Linotype" w:hAnsiTheme="majorHAnsi" w:cstheme="majorHAnsi"/>
          <w:sz w:val="22"/>
          <w:szCs w:val="22"/>
          <w:lang w:val="en-US"/>
        </w:rPr>
        <w:t>olarak</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haftada</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en</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az</w:t>
      </w:r>
      <w:proofErr w:type="spellEnd"/>
      <w:r>
        <w:rPr>
          <w:rFonts w:asciiTheme="majorHAnsi" w:eastAsia="Palatino Linotype" w:hAnsiTheme="majorHAnsi" w:cstheme="majorHAnsi"/>
          <w:sz w:val="22"/>
          <w:szCs w:val="22"/>
          <w:lang w:val="en-US"/>
        </w:rPr>
        <w:t xml:space="preserve"> 10 </w:t>
      </w:r>
      <w:proofErr w:type="spellStart"/>
      <w:r>
        <w:rPr>
          <w:rFonts w:asciiTheme="majorHAnsi" w:eastAsia="Palatino Linotype" w:hAnsiTheme="majorHAnsi" w:cstheme="majorHAnsi"/>
          <w:sz w:val="22"/>
          <w:szCs w:val="22"/>
          <w:lang w:val="en-US"/>
        </w:rPr>
        <w:t>saat</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bakım</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ekonomisinde</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yer</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alan</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ya</w:t>
      </w:r>
      <w:proofErr w:type="spellEnd"/>
      <w:r>
        <w:rPr>
          <w:rFonts w:asciiTheme="majorHAnsi" w:eastAsia="Palatino Linotype" w:hAnsiTheme="majorHAnsi" w:cstheme="majorHAnsi"/>
          <w:sz w:val="22"/>
          <w:szCs w:val="22"/>
          <w:lang w:val="en-US"/>
        </w:rPr>
        <w:t xml:space="preserve"> da </w:t>
      </w:r>
      <w:proofErr w:type="spellStart"/>
      <w:r>
        <w:rPr>
          <w:rFonts w:asciiTheme="majorHAnsi" w:eastAsia="Palatino Linotype" w:hAnsiTheme="majorHAnsi" w:cstheme="majorHAnsi"/>
          <w:sz w:val="22"/>
          <w:szCs w:val="22"/>
          <w:lang w:val="en-US"/>
        </w:rPr>
        <w:t>sivil</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toplum</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kuruluşlarında</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gönüllülük</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yapanlar</w:t>
      </w:r>
      <w:proofErr w:type="spellEnd"/>
      <w:r>
        <w:rPr>
          <w:rFonts w:asciiTheme="majorHAnsi" w:eastAsia="Palatino Linotype" w:hAnsiTheme="majorHAnsi" w:cstheme="majorHAnsi"/>
          <w:sz w:val="22"/>
          <w:szCs w:val="22"/>
          <w:lang w:val="en-US"/>
        </w:rPr>
        <w:t xml:space="preserve"> da </w:t>
      </w:r>
      <w:proofErr w:type="spellStart"/>
      <w:r>
        <w:rPr>
          <w:rFonts w:asciiTheme="majorHAnsi" w:eastAsia="Palatino Linotype" w:hAnsiTheme="majorHAnsi" w:cstheme="majorHAnsi"/>
          <w:sz w:val="22"/>
          <w:szCs w:val="22"/>
          <w:lang w:val="en-US"/>
        </w:rPr>
        <w:t>dahil</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edildiğinde</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düzeltilmiş</w:t>
      </w:r>
      <w:proofErr w:type="spellEnd"/>
      <w:r>
        <w:rPr>
          <w:rFonts w:asciiTheme="majorHAnsi" w:eastAsia="Palatino Linotype" w:hAnsiTheme="majorHAnsi" w:cstheme="majorHAnsi"/>
          <w:sz w:val="22"/>
          <w:szCs w:val="22"/>
          <w:lang w:val="en-US"/>
        </w:rPr>
        <w:t xml:space="preserve"> NEET </w:t>
      </w:r>
      <w:proofErr w:type="spellStart"/>
      <w:r>
        <w:rPr>
          <w:rFonts w:asciiTheme="majorHAnsi" w:eastAsia="Palatino Linotype" w:hAnsiTheme="majorHAnsi" w:cstheme="majorHAnsi"/>
          <w:sz w:val="22"/>
          <w:szCs w:val="22"/>
          <w:lang w:val="en-US"/>
        </w:rPr>
        <w:t>oranı</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yüzde</w:t>
      </w:r>
      <w:proofErr w:type="spellEnd"/>
      <w:r>
        <w:rPr>
          <w:rFonts w:asciiTheme="majorHAnsi" w:eastAsia="Palatino Linotype" w:hAnsiTheme="majorHAnsi" w:cstheme="majorHAnsi"/>
          <w:sz w:val="22"/>
          <w:szCs w:val="22"/>
          <w:lang w:val="en-US"/>
        </w:rPr>
        <w:t xml:space="preserve"> 19,4’e, </w:t>
      </w:r>
      <w:proofErr w:type="spellStart"/>
      <w:r>
        <w:rPr>
          <w:rFonts w:asciiTheme="majorHAnsi" w:eastAsia="Palatino Linotype" w:hAnsiTheme="majorHAnsi" w:cstheme="majorHAnsi"/>
          <w:sz w:val="22"/>
          <w:szCs w:val="22"/>
          <w:lang w:val="en-US"/>
        </w:rPr>
        <w:t>yani</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resmî</w:t>
      </w:r>
      <w:proofErr w:type="spellEnd"/>
      <w:r>
        <w:rPr>
          <w:rFonts w:asciiTheme="majorHAnsi" w:eastAsia="Palatino Linotype" w:hAnsiTheme="majorHAnsi" w:cstheme="majorHAnsi"/>
          <w:sz w:val="22"/>
          <w:szCs w:val="22"/>
          <w:lang w:val="en-US"/>
        </w:rPr>
        <w:t xml:space="preserve"> </w:t>
      </w:r>
      <w:proofErr w:type="spellStart"/>
      <w:r w:rsidR="00102636">
        <w:rPr>
          <w:rFonts w:asciiTheme="majorHAnsi" w:eastAsia="Palatino Linotype" w:hAnsiTheme="majorHAnsi" w:cstheme="majorHAnsi"/>
          <w:sz w:val="22"/>
          <w:szCs w:val="22"/>
          <w:lang w:val="en-US"/>
        </w:rPr>
        <w:t>orana</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kıyasla</w:t>
      </w:r>
      <w:proofErr w:type="spellEnd"/>
      <w:r>
        <w:rPr>
          <w:rFonts w:asciiTheme="majorHAnsi" w:eastAsia="Palatino Linotype" w:hAnsiTheme="majorHAnsi" w:cstheme="majorHAnsi"/>
          <w:sz w:val="22"/>
          <w:szCs w:val="22"/>
          <w:lang w:val="en-US"/>
        </w:rPr>
        <w:t xml:space="preserve"> 16 </w:t>
      </w:r>
      <w:proofErr w:type="spellStart"/>
      <w:r>
        <w:rPr>
          <w:rFonts w:asciiTheme="majorHAnsi" w:eastAsia="Palatino Linotype" w:hAnsiTheme="majorHAnsi" w:cstheme="majorHAnsi"/>
          <w:sz w:val="22"/>
          <w:szCs w:val="22"/>
          <w:lang w:val="en-US"/>
        </w:rPr>
        <w:t>puanlık</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bir</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düşüşe</w:t>
      </w:r>
      <w:proofErr w:type="spellEnd"/>
      <w:r>
        <w:rPr>
          <w:rFonts w:asciiTheme="majorHAnsi" w:eastAsia="Palatino Linotype" w:hAnsiTheme="majorHAnsi" w:cstheme="majorHAnsi"/>
          <w:sz w:val="22"/>
          <w:szCs w:val="22"/>
          <w:lang w:val="en-US"/>
        </w:rPr>
        <w:t xml:space="preserve"> </w:t>
      </w:r>
      <w:proofErr w:type="spellStart"/>
      <w:r>
        <w:rPr>
          <w:rFonts w:asciiTheme="majorHAnsi" w:eastAsia="Palatino Linotype" w:hAnsiTheme="majorHAnsi" w:cstheme="majorHAnsi"/>
          <w:sz w:val="22"/>
          <w:szCs w:val="22"/>
          <w:lang w:val="en-US"/>
        </w:rPr>
        <w:t>ulaşmaktadır</w:t>
      </w:r>
      <w:proofErr w:type="spellEnd"/>
      <w:r>
        <w:rPr>
          <w:rFonts w:asciiTheme="majorHAnsi" w:eastAsia="Palatino Linotype" w:hAnsiTheme="majorHAnsi" w:cstheme="majorHAnsi"/>
          <w:sz w:val="22"/>
          <w:szCs w:val="22"/>
          <w:lang w:val="en-US"/>
        </w:rPr>
        <w:t>.</w:t>
      </w:r>
    </w:p>
    <w:p w14:paraId="2A3DB5A5" w14:textId="77777777" w:rsidR="00102636" w:rsidRPr="00A83453" w:rsidRDefault="00102636" w:rsidP="00A83453">
      <w:pPr>
        <w:spacing w:line="360" w:lineRule="auto"/>
        <w:jc w:val="both"/>
        <w:rPr>
          <w:rFonts w:asciiTheme="majorHAnsi" w:eastAsia="Palatino Linotype" w:hAnsiTheme="majorHAnsi" w:cstheme="majorHAnsi"/>
          <w:sz w:val="22"/>
          <w:szCs w:val="22"/>
          <w:lang w:val="en-US"/>
        </w:rPr>
      </w:pPr>
    </w:p>
    <w:p w14:paraId="03400550" w14:textId="0A80735A" w:rsidR="00A83453" w:rsidRPr="00631657" w:rsidRDefault="00A83453" w:rsidP="00A83453">
      <w:pPr>
        <w:spacing w:line="360" w:lineRule="auto"/>
        <w:jc w:val="both"/>
        <w:rPr>
          <w:rFonts w:asciiTheme="majorHAnsi" w:eastAsia="Palatino Linotype" w:hAnsiTheme="majorHAnsi" w:cstheme="majorHAnsi"/>
          <w:sz w:val="22"/>
          <w:szCs w:val="22"/>
          <w:lang w:val="es-ES"/>
        </w:rPr>
      </w:pPr>
      <w:r w:rsidRPr="00631657">
        <w:rPr>
          <w:rFonts w:asciiTheme="majorHAnsi" w:eastAsia="Palatino Linotype" w:hAnsiTheme="majorHAnsi" w:cstheme="majorHAnsi"/>
          <w:sz w:val="22"/>
          <w:szCs w:val="22"/>
          <w:lang w:val="es-ES"/>
        </w:rPr>
        <w:t xml:space="preserve">Cinsiyet boyutu da bir o kadar açıklayıcıdır. </w:t>
      </w:r>
      <w:r w:rsidR="00507D93" w:rsidRPr="00631657">
        <w:rPr>
          <w:rFonts w:asciiTheme="majorHAnsi" w:eastAsia="Palatino Linotype" w:hAnsiTheme="majorHAnsi" w:cstheme="majorHAnsi"/>
          <w:sz w:val="22"/>
          <w:szCs w:val="22"/>
          <w:lang w:val="es-ES"/>
        </w:rPr>
        <w:t>Y</w:t>
      </w:r>
      <w:r w:rsidRPr="00631657">
        <w:rPr>
          <w:rFonts w:asciiTheme="majorHAnsi" w:eastAsia="Palatino Linotype" w:hAnsiTheme="majorHAnsi" w:cstheme="majorHAnsi"/>
          <w:sz w:val="22"/>
          <w:szCs w:val="22"/>
          <w:lang w:val="es-ES"/>
        </w:rPr>
        <w:t>eniden sınıflandırmalar uygulandığında kadınların NEET oranı yaklaşık 20 puan düşmektedir ve temel etken, bakım ekonomisi değil, eğitime devam etme isteğidir. Beklenilenin aksine, bakım sorumlulukları, en azından henüz bu noktada, eğitimli</w:t>
      </w:r>
      <w:r w:rsidR="00507D93" w:rsidRPr="00631657">
        <w:rPr>
          <w:rFonts w:asciiTheme="majorHAnsi" w:eastAsia="Palatino Linotype" w:hAnsiTheme="majorHAnsi" w:cstheme="majorHAnsi"/>
          <w:sz w:val="22"/>
          <w:szCs w:val="22"/>
          <w:lang w:val="es-ES"/>
        </w:rPr>
        <w:t xml:space="preserve"> genç</w:t>
      </w:r>
      <w:r w:rsidRPr="00631657">
        <w:rPr>
          <w:rFonts w:asciiTheme="majorHAnsi" w:eastAsia="Palatino Linotype" w:hAnsiTheme="majorHAnsi" w:cstheme="majorHAnsi"/>
          <w:sz w:val="22"/>
          <w:szCs w:val="22"/>
          <w:lang w:val="es-ES"/>
        </w:rPr>
        <w:t xml:space="preserve"> İstanbul</w:t>
      </w:r>
      <w:r w:rsidR="00507D93" w:rsidRPr="00631657">
        <w:rPr>
          <w:rFonts w:asciiTheme="majorHAnsi" w:eastAsia="Palatino Linotype" w:hAnsiTheme="majorHAnsi" w:cstheme="majorHAnsi"/>
          <w:sz w:val="22"/>
          <w:szCs w:val="22"/>
          <w:lang w:val="es-ES"/>
        </w:rPr>
        <w:t>’lu</w:t>
      </w:r>
      <w:r w:rsidRPr="00631657">
        <w:rPr>
          <w:rFonts w:asciiTheme="majorHAnsi" w:eastAsia="Palatino Linotype" w:hAnsiTheme="majorHAnsi" w:cstheme="majorHAnsi"/>
          <w:sz w:val="22"/>
          <w:szCs w:val="22"/>
          <w:lang w:val="es-ES"/>
        </w:rPr>
        <w:t xml:space="preserve"> kadınları istihdamın dışında tutan temel mekanizma gibi görünmemektedir.</w:t>
      </w:r>
      <w:r w:rsidR="00507D93" w:rsidRPr="00631657">
        <w:rPr>
          <w:rFonts w:asciiTheme="majorHAnsi" w:eastAsia="Palatino Linotype" w:hAnsiTheme="majorHAnsi" w:cstheme="majorHAnsi"/>
          <w:sz w:val="22"/>
          <w:szCs w:val="22"/>
          <w:lang w:val="es-ES"/>
        </w:rPr>
        <w:t xml:space="preserve"> </w:t>
      </w:r>
      <w:r w:rsidRPr="00631657">
        <w:rPr>
          <w:rFonts w:asciiTheme="majorHAnsi" w:eastAsia="Palatino Linotype" w:hAnsiTheme="majorHAnsi" w:cstheme="majorHAnsi"/>
          <w:sz w:val="22"/>
          <w:szCs w:val="22"/>
          <w:lang w:val="es-ES"/>
        </w:rPr>
        <w:t xml:space="preserve">Ancak çocuk sahibi olan kadınlar, çocuk bakımına erkeklere kıyasla iki kat daha fazla zaman ayırmaktadır; bu durum, </w:t>
      </w:r>
      <w:r w:rsidR="00507D93" w:rsidRPr="00631657">
        <w:rPr>
          <w:rFonts w:asciiTheme="majorHAnsi" w:eastAsia="Palatino Linotype" w:hAnsiTheme="majorHAnsi" w:cstheme="majorHAnsi"/>
          <w:sz w:val="22"/>
          <w:szCs w:val="22"/>
          <w:lang w:val="es-ES"/>
        </w:rPr>
        <w:t xml:space="preserve">genç kadınlar için </w:t>
      </w:r>
      <w:r w:rsidRPr="00631657">
        <w:rPr>
          <w:rFonts w:asciiTheme="majorHAnsi" w:eastAsia="Palatino Linotype" w:hAnsiTheme="majorHAnsi" w:cstheme="majorHAnsi"/>
          <w:sz w:val="22"/>
          <w:szCs w:val="22"/>
          <w:lang w:val="es-ES"/>
        </w:rPr>
        <w:t>işgücü piyasası yaptırımının muhtemelen otuzlu yaşlarda kendini göstereceğine işaret etmektedir. Kadınlar tarafından domine edilen bakım ekonomisi, bu yaş grubunda yaygınlık açısından sınırlı kalmakta ve tek başına işgücü statüsündeki gözlemlenen cinsiyet farklarını açıklayamamaktadır.</w:t>
      </w:r>
    </w:p>
    <w:p w14:paraId="1DD96EAB" w14:textId="77777777" w:rsidR="00507D93" w:rsidRPr="00631657" w:rsidRDefault="00507D93" w:rsidP="00A83453">
      <w:pPr>
        <w:spacing w:line="360" w:lineRule="auto"/>
        <w:jc w:val="both"/>
        <w:rPr>
          <w:rFonts w:asciiTheme="majorHAnsi" w:eastAsia="Palatino Linotype" w:hAnsiTheme="majorHAnsi" w:cstheme="majorHAnsi"/>
          <w:sz w:val="22"/>
          <w:szCs w:val="22"/>
          <w:lang w:val="es-ES"/>
        </w:rPr>
      </w:pPr>
    </w:p>
    <w:p w14:paraId="3155A3DB" w14:textId="5D71914D" w:rsidR="00A83453" w:rsidRPr="00586688" w:rsidRDefault="00A83453" w:rsidP="00A83453">
      <w:pPr>
        <w:spacing w:line="360" w:lineRule="auto"/>
        <w:jc w:val="both"/>
        <w:rPr>
          <w:rFonts w:asciiTheme="majorHAnsi" w:eastAsia="Palatino Linotype" w:hAnsiTheme="majorHAnsi" w:cstheme="majorHAnsi"/>
          <w:sz w:val="22"/>
          <w:szCs w:val="22"/>
          <w:lang w:val="fr-FR"/>
        </w:rPr>
      </w:pPr>
      <w:r w:rsidRPr="00586688">
        <w:rPr>
          <w:rFonts w:asciiTheme="majorHAnsi" w:eastAsia="Palatino Linotype" w:hAnsiTheme="majorHAnsi" w:cstheme="majorHAnsi"/>
          <w:sz w:val="22"/>
          <w:szCs w:val="22"/>
          <w:lang w:val="fr-FR"/>
        </w:rPr>
        <w:t xml:space="preserve">Piyasa </w:t>
      </w:r>
      <w:proofErr w:type="spellStart"/>
      <w:r w:rsidRPr="00586688">
        <w:rPr>
          <w:rFonts w:asciiTheme="majorHAnsi" w:eastAsia="Palatino Linotype" w:hAnsiTheme="majorHAnsi" w:cstheme="majorHAnsi"/>
          <w:sz w:val="22"/>
          <w:szCs w:val="22"/>
          <w:lang w:val="fr-FR"/>
        </w:rPr>
        <w:t>dışı</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faaliyetler</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İstanbul’da</w:t>
      </w:r>
      <w:proofErr w:type="spellEnd"/>
      <w:r w:rsidRPr="00586688">
        <w:rPr>
          <w:rFonts w:asciiTheme="majorHAnsi" w:eastAsia="Palatino Linotype" w:hAnsiTheme="majorHAnsi" w:cstheme="majorHAnsi"/>
          <w:sz w:val="22"/>
          <w:szCs w:val="22"/>
          <w:lang w:val="fr-FR"/>
        </w:rPr>
        <w:t xml:space="preserve"> ne </w:t>
      </w:r>
      <w:proofErr w:type="spellStart"/>
      <w:r w:rsidRPr="00586688">
        <w:rPr>
          <w:rFonts w:asciiTheme="majorHAnsi" w:eastAsia="Palatino Linotype" w:hAnsiTheme="majorHAnsi" w:cstheme="majorHAnsi"/>
          <w:sz w:val="22"/>
          <w:szCs w:val="22"/>
          <w:lang w:val="fr-FR"/>
        </w:rPr>
        <w:t>marjinal</w:t>
      </w:r>
      <w:proofErr w:type="spellEnd"/>
      <w:r w:rsidRPr="00586688">
        <w:rPr>
          <w:rFonts w:asciiTheme="majorHAnsi" w:eastAsia="Palatino Linotype" w:hAnsiTheme="majorHAnsi" w:cstheme="majorHAnsi"/>
          <w:sz w:val="22"/>
          <w:szCs w:val="22"/>
          <w:lang w:val="fr-FR"/>
        </w:rPr>
        <w:t xml:space="preserve"> ne de </w:t>
      </w:r>
      <w:proofErr w:type="spellStart"/>
      <w:r w:rsidRPr="00586688">
        <w:rPr>
          <w:rFonts w:asciiTheme="majorHAnsi" w:eastAsia="Palatino Linotype" w:hAnsiTheme="majorHAnsi" w:cstheme="majorHAnsi"/>
          <w:sz w:val="22"/>
          <w:szCs w:val="22"/>
          <w:lang w:val="fr-FR"/>
        </w:rPr>
        <w:t>görünmezdir</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Gençlerin</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yaklaşık</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yüzde</w:t>
      </w:r>
      <w:proofErr w:type="spellEnd"/>
      <w:r w:rsidRPr="00586688">
        <w:rPr>
          <w:rFonts w:asciiTheme="majorHAnsi" w:eastAsia="Palatino Linotype" w:hAnsiTheme="majorHAnsi" w:cstheme="majorHAnsi"/>
          <w:sz w:val="22"/>
          <w:szCs w:val="22"/>
          <w:lang w:val="fr-FR"/>
        </w:rPr>
        <w:t xml:space="preserve"> 5,6’sı </w:t>
      </w:r>
      <w:proofErr w:type="spellStart"/>
      <w:r w:rsidRPr="00586688">
        <w:rPr>
          <w:rFonts w:asciiTheme="majorHAnsi" w:eastAsia="Palatino Linotype" w:hAnsiTheme="majorHAnsi" w:cstheme="majorHAnsi"/>
          <w:sz w:val="22"/>
          <w:szCs w:val="22"/>
          <w:lang w:val="fr-FR"/>
        </w:rPr>
        <w:t>düzenli</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olarak</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gönüllülük</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yapmakta</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olup</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bunların</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üçte</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ikisi</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zaten</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istihdam</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edilmektedi</w:t>
      </w:r>
      <w:proofErr w:type="spellEnd"/>
      <w:r w:rsidR="002707FF" w:rsidRPr="00586688">
        <w:rPr>
          <w:rFonts w:asciiTheme="majorHAnsi" w:eastAsia="Palatino Linotype" w:hAnsiTheme="majorHAnsi" w:cstheme="majorHAnsi"/>
          <w:sz w:val="22"/>
          <w:szCs w:val="22"/>
          <w:lang w:val="fr-FR"/>
        </w:rPr>
        <w:t>.</w:t>
      </w:r>
      <w:r w:rsidRPr="00586688">
        <w:rPr>
          <w:rFonts w:asciiTheme="majorHAnsi" w:eastAsia="Palatino Linotype" w:hAnsiTheme="majorHAnsi" w:cstheme="majorHAnsi"/>
          <w:sz w:val="22"/>
          <w:szCs w:val="22"/>
          <w:lang w:val="fr-FR"/>
        </w:rPr>
        <w:t xml:space="preserve"> </w:t>
      </w:r>
      <w:r w:rsidR="002707FF" w:rsidRPr="00586688">
        <w:rPr>
          <w:rFonts w:asciiTheme="majorHAnsi" w:eastAsia="Palatino Linotype" w:hAnsiTheme="majorHAnsi" w:cstheme="majorHAnsi"/>
          <w:sz w:val="22"/>
          <w:szCs w:val="22"/>
          <w:lang w:val="fr-FR"/>
        </w:rPr>
        <w:t>B</w:t>
      </w:r>
      <w:r w:rsidRPr="00586688">
        <w:rPr>
          <w:rFonts w:asciiTheme="majorHAnsi" w:eastAsia="Palatino Linotype" w:hAnsiTheme="majorHAnsi" w:cstheme="majorHAnsi"/>
          <w:sz w:val="22"/>
          <w:szCs w:val="22"/>
          <w:lang w:val="fr-FR"/>
        </w:rPr>
        <w:t>u</w:t>
      </w:r>
      <w:r w:rsidR="002707FF" w:rsidRPr="00586688">
        <w:rPr>
          <w:rFonts w:asciiTheme="majorHAnsi" w:eastAsia="Palatino Linotype" w:hAnsiTheme="majorHAnsi" w:cstheme="majorHAnsi"/>
          <w:sz w:val="22"/>
          <w:szCs w:val="22"/>
          <w:lang w:val="fr-FR"/>
        </w:rPr>
        <w:t xml:space="preserve"> </w:t>
      </w:r>
      <w:proofErr w:type="spellStart"/>
      <w:r w:rsidR="002707FF" w:rsidRPr="00586688">
        <w:rPr>
          <w:rFonts w:asciiTheme="majorHAnsi" w:eastAsia="Palatino Linotype" w:hAnsiTheme="majorHAnsi" w:cstheme="majorHAnsi"/>
          <w:sz w:val="22"/>
          <w:szCs w:val="22"/>
          <w:lang w:val="fr-FR"/>
        </w:rPr>
        <w:t>durum</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sivil</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katılımın</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istihdamın</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bir</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ikamesi</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olmaktan</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ziyade</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tamamlayıcısı</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gibi</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davrandığına</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işaret</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etmektedir</w:t>
      </w:r>
      <w:proofErr w:type="spellEnd"/>
      <w:r w:rsidRPr="00586688">
        <w:rPr>
          <w:rFonts w:asciiTheme="majorHAnsi" w:eastAsia="Palatino Linotype" w:hAnsiTheme="majorHAnsi" w:cstheme="majorHAnsi"/>
          <w:sz w:val="22"/>
          <w:szCs w:val="22"/>
          <w:lang w:val="fr-FR"/>
        </w:rPr>
        <w:t xml:space="preserve">. </w:t>
      </w:r>
    </w:p>
    <w:p w14:paraId="68447FCA" w14:textId="77777777" w:rsidR="002707FF" w:rsidRPr="00586688" w:rsidRDefault="002707FF" w:rsidP="00A83453">
      <w:pPr>
        <w:spacing w:line="360" w:lineRule="auto"/>
        <w:jc w:val="both"/>
        <w:rPr>
          <w:rFonts w:asciiTheme="majorHAnsi" w:eastAsia="Palatino Linotype" w:hAnsiTheme="majorHAnsi" w:cstheme="majorHAnsi"/>
          <w:sz w:val="22"/>
          <w:szCs w:val="22"/>
          <w:lang w:val="fr-FR"/>
        </w:rPr>
      </w:pPr>
    </w:p>
    <w:p w14:paraId="3D7BE3AC" w14:textId="4BA87136" w:rsidR="00A83453" w:rsidRPr="00586688" w:rsidRDefault="00A83453" w:rsidP="00A83453">
      <w:pPr>
        <w:spacing w:line="360" w:lineRule="auto"/>
        <w:jc w:val="both"/>
        <w:rPr>
          <w:rFonts w:asciiTheme="majorHAnsi" w:eastAsia="Palatino Linotype" w:hAnsiTheme="majorHAnsi" w:cstheme="majorHAnsi"/>
          <w:sz w:val="22"/>
          <w:szCs w:val="22"/>
          <w:lang w:val="fr-FR"/>
        </w:rPr>
      </w:pPr>
      <w:proofErr w:type="spellStart"/>
      <w:r w:rsidRPr="00586688">
        <w:rPr>
          <w:rFonts w:asciiTheme="majorHAnsi" w:eastAsia="Palatino Linotype" w:hAnsiTheme="majorHAnsi" w:cstheme="majorHAnsi"/>
          <w:sz w:val="22"/>
          <w:szCs w:val="22"/>
          <w:lang w:val="fr-FR"/>
        </w:rPr>
        <w:t>Özetle</w:t>
      </w:r>
      <w:proofErr w:type="spellEnd"/>
      <w:r w:rsidRPr="00586688">
        <w:rPr>
          <w:rFonts w:asciiTheme="majorHAnsi" w:eastAsia="Palatino Linotype" w:hAnsiTheme="majorHAnsi" w:cstheme="majorHAnsi"/>
          <w:sz w:val="22"/>
          <w:szCs w:val="22"/>
          <w:lang w:val="fr-FR"/>
        </w:rPr>
        <w:t xml:space="preserve">, NEET </w:t>
      </w:r>
      <w:proofErr w:type="spellStart"/>
      <w:r w:rsidRPr="00586688">
        <w:rPr>
          <w:rFonts w:asciiTheme="majorHAnsi" w:eastAsia="Palatino Linotype" w:hAnsiTheme="majorHAnsi" w:cstheme="majorHAnsi"/>
          <w:sz w:val="22"/>
          <w:szCs w:val="22"/>
          <w:lang w:val="fr-FR"/>
        </w:rPr>
        <w:t>kavramı</w:t>
      </w:r>
      <w:r w:rsidR="002707FF" w:rsidRPr="00586688">
        <w:rPr>
          <w:rFonts w:asciiTheme="majorHAnsi" w:eastAsia="Palatino Linotype" w:hAnsiTheme="majorHAnsi" w:cstheme="majorHAnsi"/>
          <w:sz w:val="22"/>
          <w:szCs w:val="22"/>
          <w:lang w:val="fr-FR"/>
        </w:rPr>
        <w:t>nın</w:t>
      </w:r>
      <w:proofErr w:type="spellEnd"/>
      <w:r w:rsidR="002707FF" w:rsidRPr="00586688">
        <w:rPr>
          <w:rFonts w:asciiTheme="majorHAnsi" w:eastAsia="Palatino Linotype" w:hAnsiTheme="majorHAnsi" w:cstheme="majorHAnsi"/>
          <w:sz w:val="22"/>
          <w:szCs w:val="22"/>
          <w:lang w:val="fr-FR"/>
        </w:rPr>
        <w:t xml:space="preserve"> </w:t>
      </w:r>
      <w:proofErr w:type="spellStart"/>
      <w:r w:rsidR="002707FF" w:rsidRPr="00586688">
        <w:rPr>
          <w:rFonts w:asciiTheme="majorHAnsi" w:eastAsia="Palatino Linotype" w:hAnsiTheme="majorHAnsi" w:cstheme="majorHAnsi"/>
          <w:sz w:val="22"/>
          <w:szCs w:val="22"/>
          <w:lang w:val="fr-FR"/>
        </w:rPr>
        <w:t>doğduğu</w:t>
      </w:r>
      <w:proofErr w:type="spellEnd"/>
      <w:r w:rsidR="002707FF" w:rsidRPr="00586688">
        <w:rPr>
          <w:rFonts w:asciiTheme="majorHAnsi" w:eastAsia="Palatino Linotype" w:hAnsiTheme="majorHAnsi" w:cstheme="majorHAnsi"/>
          <w:sz w:val="22"/>
          <w:szCs w:val="22"/>
          <w:lang w:val="fr-FR"/>
        </w:rPr>
        <w:t xml:space="preserve"> </w:t>
      </w:r>
      <w:proofErr w:type="spellStart"/>
      <w:r w:rsidR="002707FF" w:rsidRPr="00586688">
        <w:rPr>
          <w:rFonts w:asciiTheme="majorHAnsi" w:eastAsia="Palatino Linotype" w:hAnsiTheme="majorHAnsi" w:cstheme="majorHAnsi"/>
          <w:sz w:val="22"/>
          <w:szCs w:val="22"/>
          <w:lang w:val="fr-FR"/>
        </w:rPr>
        <w:t>belirli</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belirli</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bir</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kurumsal</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bağlam</w:t>
      </w:r>
      <w:proofErr w:type="spellEnd"/>
      <w:r w:rsidR="002707FF"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örgün</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okul-iş</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geçişleri</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sınırlı</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geniş</w:t>
      </w:r>
      <w:proofErr w:type="spellEnd"/>
      <w:r w:rsidRPr="00586688">
        <w:rPr>
          <w:rFonts w:asciiTheme="majorHAnsi" w:eastAsia="Palatino Linotype" w:hAnsiTheme="majorHAnsi" w:cstheme="majorHAnsi"/>
          <w:sz w:val="22"/>
          <w:szCs w:val="22"/>
          <w:lang w:val="fr-FR"/>
        </w:rPr>
        <w:t xml:space="preserve"> aile </w:t>
      </w:r>
      <w:proofErr w:type="spellStart"/>
      <w:r w:rsidRPr="00586688">
        <w:rPr>
          <w:rFonts w:asciiTheme="majorHAnsi" w:eastAsia="Palatino Linotype" w:hAnsiTheme="majorHAnsi" w:cstheme="majorHAnsi"/>
          <w:sz w:val="22"/>
          <w:szCs w:val="22"/>
          <w:lang w:val="fr-FR"/>
        </w:rPr>
        <w:t>yapıları</w:t>
      </w:r>
      <w:proofErr w:type="spellEnd"/>
      <w:r w:rsidRPr="00586688">
        <w:rPr>
          <w:rFonts w:asciiTheme="majorHAnsi" w:eastAsia="Palatino Linotype" w:hAnsiTheme="majorHAnsi" w:cstheme="majorHAnsi"/>
          <w:sz w:val="22"/>
          <w:szCs w:val="22"/>
          <w:lang w:val="fr-FR"/>
        </w:rPr>
        <w:t xml:space="preserve">, minimal </w:t>
      </w:r>
      <w:proofErr w:type="spellStart"/>
      <w:r w:rsidRPr="00586688">
        <w:rPr>
          <w:rFonts w:asciiTheme="majorHAnsi" w:eastAsia="Palatino Linotype" w:hAnsiTheme="majorHAnsi" w:cstheme="majorHAnsi"/>
          <w:sz w:val="22"/>
          <w:szCs w:val="22"/>
          <w:lang w:val="fr-FR"/>
        </w:rPr>
        <w:t>gayri</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resmî</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eğitim</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altyapısı</w:t>
      </w:r>
      <w:proofErr w:type="spellEnd"/>
      <w:r w:rsidR="002707FF"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ailenin</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gayri</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resmî</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eğitimin</w:t>
      </w:r>
      <w:proofErr w:type="spellEnd"/>
      <w:r w:rsidRPr="00586688">
        <w:rPr>
          <w:rFonts w:asciiTheme="majorHAnsi" w:eastAsia="Palatino Linotype" w:hAnsiTheme="majorHAnsi" w:cstheme="majorHAnsi"/>
          <w:sz w:val="22"/>
          <w:szCs w:val="22"/>
          <w:lang w:val="fr-FR"/>
        </w:rPr>
        <w:t xml:space="preserve"> ve </w:t>
      </w:r>
      <w:proofErr w:type="spellStart"/>
      <w:r w:rsidRPr="00586688">
        <w:rPr>
          <w:rFonts w:asciiTheme="majorHAnsi" w:eastAsia="Palatino Linotype" w:hAnsiTheme="majorHAnsi" w:cstheme="majorHAnsi"/>
          <w:sz w:val="22"/>
          <w:szCs w:val="22"/>
          <w:lang w:val="fr-FR"/>
        </w:rPr>
        <w:t>topluluğun</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genç</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lastRenderedPageBreak/>
        <w:t>yetişkin</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yaşamının</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temel</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örgütleyici</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ilkeleri</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olduğu</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bir</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kentin</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gerçeklikleriyle</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örtüşmemektedir</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Ölçüm</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çerçevesini</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kente</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uyarlamak</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metodolojik</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bir</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ayrıcalık</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değil</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politikaların</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gerçekten</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ihtiyaç</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duyan</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insanlara</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ulaşmasının</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ön</w:t>
      </w:r>
      <w:proofErr w:type="spellEnd"/>
      <w:r w:rsidRPr="00586688">
        <w:rPr>
          <w:rFonts w:asciiTheme="majorHAnsi" w:eastAsia="Palatino Linotype" w:hAnsiTheme="majorHAnsi" w:cstheme="majorHAnsi"/>
          <w:sz w:val="22"/>
          <w:szCs w:val="22"/>
          <w:lang w:val="fr-FR"/>
        </w:rPr>
        <w:t xml:space="preserve"> </w:t>
      </w:r>
      <w:proofErr w:type="spellStart"/>
      <w:r w:rsidRPr="00586688">
        <w:rPr>
          <w:rFonts w:asciiTheme="majorHAnsi" w:eastAsia="Palatino Linotype" w:hAnsiTheme="majorHAnsi" w:cstheme="majorHAnsi"/>
          <w:sz w:val="22"/>
          <w:szCs w:val="22"/>
          <w:lang w:val="fr-FR"/>
        </w:rPr>
        <w:t>koşuludur</w:t>
      </w:r>
      <w:proofErr w:type="spellEnd"/>
      <w:r w:rsidRPr="00586688">
        <w:rPr>
          <w:rFonts w:asciiTheme="majorHAnsi" w:eastAsia="Palatino Linotype" w:hAnsiTheme="majorHAnsi" w:cstheme="majorHAnsi"/>
          <w:sz w:val="22"/>
          <w:szCs w:val="22"/>
          <w:lang w:val="fr-FR"/>
        </w:rPr>
        <w:t xml:space="preserve">. </w:t>
      </w:r>
    </w:p>
    <w:p w14:paraId="50E76789" w14:textId="77777777" w:rsidR="00DC0CC4" w:rsidRPr="00586688" w:rsidRDefault="00DC0CC4">
      <w:pPr>
        <w:spacing w:line="360" w:lineRule="auto"/>
        <w:jc w:val="both"/>
        <w:rPr>
          <w:rFonts w:asciiTheme="majorHAnsi" w:eastAsia="Palatino Linotype" w:hAnsiTheme="majorHAnsi" w:cstheme="majorHAnsi"/>
          <w:sz w:val="22"/>
          <w:szCs w:val="22"/>
          <w:lang w:val="fr-FR"/>
        </w:rPr>
      </w:pPr>
    </w:p>
    <w:p w14:paraId="587BC484" w14:textId="77777777" w:rsidR="00DC0CC4" w:rsidRPr="00A83453" w:rsidRDefault="0073568F">
      <w:pPr>
        <w:spacing w:line="360" w:lineRule="auto"/>
        <w:jc w:val="both"/>
        <w:rPr>
          <w:rFonts w:asciiTheme="majorHAnsi" w:eastAsia="Palatino Linotype" w:hAnsiTheme="majorHAnsi" w:cstheme="majorHAnsi"/>
          <w:b/>
          <w:bCs/>
          <w:sz w:val="22"/>
          <w:szCs w:val="22"/>
        </w:rPr>
      </w:pPr>
      <w:proofErr w:type="spellStart"/>
      <w:r>
        <w:rPr>
          <w:rFonts w:asciiTheme="majorHAnsi" w:eastAsia="Palatino Linotype" w:hAnsiTheme="majorHAnsi" w:cstheme="majorHAnsi"/>
          <w:b/>
          <w:bCs/>
          <w:sz w:val="22"/>
          <w:szCs w:val="22"/>
        </w:rPr>
        <w:t>Kaynakça</w:t>
      </w:r>
      <w:proofErr w:type="spellEnd"/>
    </w:p>
    <w:p w14:paraId="1F2EDC50" w14:textId="77777777" w:rsidR="00DC0CC4" w:rsidRPr="00A5794D" w:rsidRDefault="0073568F" w:rsidP="244897FC">
      <w:pPr>
        <w:spacing w:line="360" w:lineRule="auto"/>
        <w:jc w:val="both"/>
        <w:rPr>
          <w:rFonts w:asciiTheme="majorHAnsi" w:eastAsia="Palatino Linotype" w:hAnsiTheme="majorHAnsi" w:cstheme="majorBidi"/>
          <w:sz w:val="22"/>
          <w:szCs w:val="22"/>
          <w:lang w:val="en-US"/>
        </w:rPr>
      </w:pPr>
      <w:r>
        <w:rPr>
          <w:rFonts w:asciiTheme="majorHAnsi" w:eastAsia="Palatino Linotype" w:hAnsiTheme="majorHAnsi" w:cstheme="majorBidi"/>
          <w:sz w:val="22"/>
          <w:szCs w:val="22"/>
          <w:lang w:val="en-US"/>
        </w:rPr>
        <w:t xml:space="preserve">Third Sector Foundation of Turkey (TÜSEV), 2020. </w:t>
      </w:r>
      <w:r>
        <w:rPr>
          <w:rFonts w:asciiTheme="majorHAnsi" w:eastAsia="Palatino Linotype" w:hAnsiTheme="majorHAnsi" w:cstheme="majorBidi"/>
          <w:i/>
          <w:iCs/>
          <w:sz w:val="22"/>
          <w:szCs w:val="22"/>
          <w:lang w:val="en-US"/>
        </w:rPr>
        <w:t>Individual giving and philanthropy in Turkey</w:t>
      </w:r>
      <w:r>
        <w:rPr>
          <w:rFonts w:asciiTheme="majorHAnsi" w:eastAsia="Palatino Linotype" w:hAnsiTheme="majorHAnsi" w:cstheme="majorBidi"/>
          <w:sz w:val="22"/>
          <w:szCs w:val="22"/>
          <w:lang w:val="en-US"/>
        </w:rPr>
        <w:t xml:space="preserve">. İstanbul: TÜSEV </w:t>
      </w:r>
      <w:proofErr w:type="spellStart"/>
      <w:r>
        <w:rPr>
          <w:rFonts w:asciiTheme="majorHAnsi" w:eastAsia="Palatino Linotype" w:hAnsiTheme="majorHAnsi" w:cstheme="majorBidi"/>
          <w:sz w:val="22"/>
          <w:szCs w:val="22"/>
          <w:lang w:val="en-US"/>
        </w:rPr>
        <w:t>Yayınları</w:t>
      </w:r>
      <w:proofErr w:type="spellEnd"/>
      <w:r>
        <w:rPr>
          <w:rFonts w:asciiTheme="majorHAnsi" w:eastAsia="Palatino Linotype" w:hAnsiTheme="majorHAnsi" w:cstheme="majorBidi"/>
          <w:sz w:val="22"/>
          <w:szCs w:val="22"/>
          <w:lang w:val="en-US"/>
        </w:rPr>
        <w:t>.</w:t>
      </w:r>
    </w:p>
    <w:p w14:paraId="46CD5D4E" w14:textId="58356E48" w:rsidR="00A5794D" w:rsidRPr="00A5794D" w:rsidRDefault="00A5794D" w:rsidP="244897FC">
      <w:pPr>
        <w:spacing w:line="360" w:lineRule="auto"/>
        <w:jc w:val="both"/>
        <w:rPr>
          <w:rFonts w:asciiTheme="majorHAnsi" w:eastAsia="Palatino Linotype" w:hAnsiTheme="majorHAnsi" w:cstheme="majorBidi"/>
          <w:sz w:val="22"/>
          <w:szCs w:val="22"/>
          <w:lang w:val="en-US"/>
        </w:rPr>
      </w:pPr>
      <w:proofErr w:type="spellStart"/>
      <w:r>
        <w:rPr>
          <w:rFonts w:asciiTheme="majorHAnsi" w:eastAsia="Palatino Linotype" w:hAnsiTheme="majorHAnsi" w:cstheme="majorBidi"/>
          <w:sz w:val="22"/>
          <w:szCs w:val="22"/>
          <w:lang w:val="en-US"/>
        </w:rPr>
        <w:t>Gökşen</w:t>
      </w:r>
      <w:proofErr w:type="spellEnd"/>
      <w:r>
        <w:rPr>
          <w:rFonts w:asciiTheme="majorHAnsi" w:eastAsia="Palatino Linotype" w:hAnsiTheme="majorHAnsi" w:cstheme="majorBidi"/>
          <w:sz w:val="22"/>
          <w:szCs w:val="22"/>
          <w:lang w:val="en-US"/>
        </w:rPr>
        <w:t xml:space="preserve">, F., Küçük, B., </w:t>
      </w:r>
      <w:proofErr w:type="spellStart"/>
      <w:r>
        <w:rPr>
          <w:rFonts w:asciiTheme="majorHAnsi" w:eastAsia="Palatino Linotype" w:hAnsiTheme="majorHAnsi" w:cstheme="majorBidi"/>
          <w:sz w:val="22"/>
          <w:szCs w:val="22"/>
          <w:lang w:val="en-US"/>
        </w:rPr>
        <w:t>Cöbek</w:t>
      </w:r>
      <w:proofErr w:type="spellEnd"/>
      <w:r>
        <w:rPr>
          <w:rFonts w:asciiTheme="majorHAnsi" w:eastAsia="Palatino Linotype" w:hAnsiTheme="majorHAnsi" w:cstheme="majorBidi"/>
          <w:sz w:val="22"/>
          <w:szCs w:val="22"/>
          <w:lang w:val="en-US"/>
        </w:rPr>
        <w:t xml:space="preserve">, G., Bayram, S. ve </w:t>
      </w:r>
      <w:proofErr w:type="spellStart"/>
      <w:r>
        <w:rPr>
          <w:rFonts w:asciiTheme="majorHAnsi" w:eastAsia="Palatino Linotype" w:hAnsiTheme="majorHAnsi" w:cstheme="majorBidi"/>
          <w:sz w:val="22"/>
          <w:szCs w:val="22"/>
          <w:lang w:val="en-US"/>
        </w:rPr>
        <w:t>Cemalcılar</w:t>
      </w:r>
      <w:proofErr w:type="spellEnd"/>
      <w:r>
        <w:rPr>
          <w:rFonts w:asciiTheme="majorHAnsi" w:eastAsia="Palatino Linotype" w:hAnsiTheme="majorHAnsi" w:cstheme="majorBidi"/>
          <w:sz w:val="22"/>
          <w:szCs w:val="22"/>
          <w:lang w:val="en-US"/>
        </w:rPr>
        <w:t xml:space="preserve">, Z. (2022). “Gendering the NEET category: young NEET women in Turkey.” </w:t>
      </w:r>
      <w:r>
        <w:rPr>
          <w:rFonts w:asciiTheme="majorHAnsi" w:eastAsia="Palatino Linotype" w:hAnsiTheme="majorHAnsi" w:cstheme="majorBidi"/>
          <w:i/>
          <w:iCs/>
          <w:sz w:val="22"/>
          <w:szCs w:val="22"/>
          <w:lang w:val="en-US"/>
        </w:rPr>
        <w:t>Turkish Studies</w:t>
      </w:r>
      <w:r>
        <w:rPr>
          <w:rFonts w:asciiTheme="majorHAnsi" w:eastAsia="Palatino Linotype" w:hAnsiTheme="majorHAnsi" w:cstheme="majorBidi"/>
          <w:sz w:val="22"/>
          <w:szCs w:val="22"/>
          <w:lang w:val="en-US"/>
        </w:rPr>
        <w:t>, 23(2)</w:t>
      </w:r>
    </w:p>
    <w:p w14:paraId="605ECB09" w14:textId="15755376" w:rsidR="00A5794D" w:rsidRPr="00A5794D" w:rsidRDefault="00A5794D" w:rsidP="244897FC">
      <w:pPr>
        <w:spacing w:line="360" w:lineRule="auto"/>
        <w:jc w:val="both"/>
        <w:rPr>
          <w:rFonts w:asciiTheme="majorHAnsi" w:eastAsia="Palatino Linotype" w:hAnsiTheme="majorHAnsi" w:cstheme="majorBidi"/>
          <w:sz w:val="22"/>
          <w:szCs w:val="22"/>
          <w:lang w:val="en-US"/>
        </w:rPr>
      </w:pPr>
      <w:r>
        <w:rPr>
          <w:rFonts w:asciiTheme="majorHAnsi" w:eastAsia="Palatino Linotype" w:hAnsiTheme="majorHAnsi" w:cstheme="majorBidi"/>
          <w:sz w:val="22"/>
          <w:szCs w:val="22"/>
          <w:lang w:val="en-US"/>
        </w:rPr>
        <w:t xml:space="preserve">Erdoğan, E., </w:t>
      </w:r>
      <w:proofErr w:type="spellStart"/>
      <w:r>
        <w:rPr>
          <w:rFonts w:asciiTheme="majorHAnsi" w:eastAsia="Palatino Linotype" w:hAnsiTheme="majorHAnsi" w:cstheme="majorBidi"/>
          <w:sz w:val="22"/>
          <w:szCs w:val="22"/>
          <w:lang w:val="en-US"/>
        </w:rPr>
        <w:t>Yentürk</w:t>
      </w:r>
      <w:proofErr w:type="spellEnd"/>
      <w:r>
        <w:rPr>
          <w:rFonts w:asciiTheme="majorHAnsi" w:eastAsia="Palatino Linotype" w:hAnsiTheme="majorHAnsi" w:cstheme="majorBidi"/>
          <w:sz w:val="22"/>
          <w:szCs w:val="22"/>
          <w:lang w:val="en-US"/>
        </w:rPr>
        <w:t xml:space="preserve">, N., Akyüz, A.A., </w:t>
      </w:r>
      <w:proofErr w:type="spellStart"/>
      <w:r>
        <w:rPr>
          <w:rFonts w:asciiTheme="majorHAnsi" w:eastAsia="Palatino Linotype" w:hAnsiTheme="majorHAnsi" w:cstheme="majorBidi"/>
          <w:sz w:val="22"/>
          <w:szCs w:val="22"/>
          <w:lang w:val="en-US"/>
        </w:rPr>
        <w:t>Kurtaran</w:t>
      </w:r>
      <w:proofErr w:type="spellEnd"/>
      <w:r>
        <w:rPr>
          <w:rFonts w:asciiTheme="majorHAnsi" w:eastAsia="Palatino Linotype" w:hAnsiTheme="majorHAnsi" w:cstheme="majorBidi"/>
          <w:sz w:val="22"/>
          <w:szCs w:val="22"/>
          <w:lang w:val="en-US"/>
        </w:rPr>
        <w:t xml:space="preserve">, Y., </w:t>
      </w:r>
      <w:proofErr w:type="spellStart"/>
      <w:r>
        <w:rPr>
          <w:rFonts w:asciiTheme="majorHAnsi" w:eastAsia="Palatino Linotype" w:hAnsiTheme="majorHAnsi" w:cstheme="majorBidi"/>
          <w:sz w:val="22"/>
          <w:szCs w:val="22"/>
          <w:lang w:val="en-US"/>
        </w:rPr>
        <w:t>Yurttagüler</w:t>
      </w:r>
      <w:proofErr w:type="spellEnd"/>
      <w:r>
        <w:rPr>
          <w:rFonts w:asciiTheme="majorHAnsi" w:eastAsia="Palatino Linotype" w:hAnsiTheme="majorHAnsi" w:cstheme="majorBidi"/>
          <w:sz w:val="22"/>
          <w:szCs w:val="22"/>
          <w:lang w:val="en-US"/>
        </w:rPr>
        <w:t xml:space="preserve">, L., Dursun, K. ve Oy, B. (2017). “Being a NEET in Turkey: Determinants and Consequences.” </w:t>
      </w:r>
      <w:r>
        <w:rPr>
          <w:rFonts w:asciiTheme="majorHAnsi" w:eastAsia="Palatino Linotype" w:hAnsiTheme="majorHAnsi" w:cstheme="majorBidi"/>
          <w:i/>
          <w:iCs/>
          <w:sz w:val="22"/>
          <w:szCs w:val="22"/>
          <w:lang w:val="en-US"/>
        </w:rPr>
        <w:t>IAI Working Paper</w:t>
      </w:r>
      <w:r>
        <w:rPr>
          <w:rFonts w:asciiTheme="majorHAnsi" w:eastAsia="Palatino Linotype" w:hAnsiTheme="majorHAnsi" w:cstheme="majorBidi"/>
          <w:sz w:val="22"/>
          <w:szCs w:val="22"/>
          <w:lang w:val="en-US"/>
        </w:rPr>
        <w:t xml:space="preserve">, No. 30. Roma: Istituto </w:t>
      </w:r>
      <w:proofErr w:type="spellStart"/>
      <w:r>
        <w:rPr>
          <w:rFonts w:asciiTheme="majorHAnsi" w:eastAsia="Palatino Linotype" w:hAnsiTheme="majorHAnsi" w:cstheme="majorBidi"/>
          <w:sz w:val="22"/>
          <w:szCs w:val="22"/>
          <w:lang w:val="en-US"/>
        </w:rPr>
        <w:t>Affari</w:t>
      </w:r>
      <w:proofErr w:type="spellEnd"/>
      <w:r>
        <w:rPr>
          <w:rFonts w:asciiTheme="majorHAnsi" w:eastAsia="Palatino Linotype" w:hAnsiTheme="majorHAnsi" w:cstheme="majorBidi"/>
          <w:sz w:val="22"/>
          <w:szCs w:val="22"/>
          <w:lang w:val="en-US"/>
        </w:rPr>
        <w:t xml:space="preserve"> </w:t>
      </w:r>
      <w:proofErr w:type="spellStart"/>
      <w:r>
        <w:rPr>
          <w:rFonts w:asciiTheme="majorHAnsi" w:eastAsia="Palatino Linotype" w:hAnsiTheme="majorHAnsi" w:cstheme="majorBidi"/>
          <w:sz w:val="22"/>
          <w:szCs w:val="22"/>
          <w:lang w:val="en-US"/>
        </w:rPr>
        <w:t>Internazionali</w:t>
      </w:r>
      <w:proofErr w:type="spellEnd"/>
      <w:r>
        <w:rPr>
          <w:rFonts w:asciiTheme="majorHAnsi" w:eastAsia="Palatino Linotype" w:hAnsiTheme="majorHAnsi" w:cstheme="majorBidi"/>
          <w:sz w:val="22"/>
          <w:szCs w:val="22"/>
          <w:lang w:val="en-US"/>
        </w:rPr>
        <w:t>.</w:t>
      </w:r>
    </w:p>
    <w:p w14:paraId="68B760CE" w14:textId="716539A3" w:rsidR="00A5794D" w:rsidRDefault="00A5794D" w:rsidP="244897FC">
      <w:pPr>
        <w:spacing w:line="360" w:lineRule="auto"/>
        <w:jc w:val="both"/>
        <w:rPr>
          <w:rFonts w:ascii="Palatino Linotype" w:eastAsia="Palatino Linotype" w:hAnsi="Palatino Linotype" w:cs="Palatino Linotype"/>
          <w:lang w:val="en-US"/>
        </w:rPr>
      </w:pPr>
      <w:proofErr w:type="spellStart"/>
      <w:r>
        <w:rPr>
          <w:rFonts w:asciiTheme="majorHAnsi" w:eastAsia="Palatino Linotype" w:hAnsiTheme="majorHAnsi" w:cstheme="majorBidi"/>
          <w:sz w:val="22"/>
          <w:szCs w:val="22"/>
          <w:lang w:val="en-US"/>
        </w:rPr>
        <w:t>Dedeoğlu</w:t>
      </w:r>
      <w:proofErr w:type="spellEnd"/>
      <w:r>
        <w:rPr>
          <w:rFonts w:asciiTheme="majorHAnsi" w:eastAsia="Palatino Linotype" w:hAnsiTheme="majorHAnsi" w:cstheme="majorBidi"/>
          <w:sz w:val="22"/>
          <w:szCs w:val="22"/>
          <w:lang w:val="en-US"/>
        </w:rPr>
        <w:t xml:space="preserve">, S. (2022). “Special dossier editor's introduction: Gender, care, and work in Turkey: from </w:t>
      </w:r>
      <w:proofErr w:type="spellStart"/>
      <w:r>
        <w:rPr>
          <w:rFonts w:asciiTheme="majorHAnsi" w:eastAsia="Palatino Linotype" w:hAnsiTheme="majorHAnsi" w:cstheme="majorBidi"/>
          <w:sz w:val="22"/>
          <w:szCs w:val="22"/>
          <w:lang w:val="en-US"/>
        </w:rPr>
        <w:t>familialism</w:t>
      </w:r>
      <w:proofErr w:type="spellEnd"/>
      <w:r>
        <w:rPr>
          <w:rFonts w:asciiTheme="majorHAnsi" w:eastAsia="Palatino Linotype" w:hAnsiTheme="majorHAnsi" w:cstheme="majorBidi"/>
          <w:sz w:val="22"/>
          <w:szCs w:val="22"/>
          <w:lang w:val="en-US"/>
        </w:rPr>
        <w:t xml:space="preserve"> to neo-paternalism.” </w:t>
      </w:r>
      <w:r>
        <w:rPr>
          <w:rFonts w:asciiTheme="majorHAnsi" w:eastAsia="Palatino Linotype" w:hAnsiTheme="majorHAnsi" w:cstheme="majorBidi"/>
          <w:i/>
          <w:iCs/>
          <w:sz w:val="22"/>
          <w:szCs w:val="22"/>
          <w:lang w:val="en-US"/>
        </w:rPr>
        <w:t>New Perspectives on Turkey</w:t>
      </w:r>
      <w:r>
        <w:rPr>
          <w:rFonts w:asciiTheme="majorHAnsi" w:eastAsia="Palatino Linotype" w:hAnsiTheme="majorHAnsi" w:cstheme="majorBidi"/>
          <w:sz w:val="22"/>
          <w:szCs w:val="22"/>
          <w:lang w:val="en-US"/>
        </w:rPr>
        <w:t>, 66.</w:t>
      </w:r>
    </w:p>
    <w:sectPr w:rsidR="00A5794D">
      <w:footerReference w:type="default" r:id="rId12"/>
      <w:pgSz w:w="11905" w:h="16837"/>
      <w:pgMar w:top="1296" w:right="1296" w:bottom="1296" w:left="1296"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62997" w14:textId="77777777" w:rsidR="00E35BE2" w:rsidRDefault="00E35BE2">
      <w:r>
        <w:separator/>
      </w:r>
    </w:p>
  </w:endnote>
  <w:endnote w:type="continuationSeparator" w:id="0">
    <w:p w14:paraId="4E79B8BE" w14:textId="77777777" w:rsidR="00E35BE2" w:rsidRDefault="00E35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 Antiqua">
    <w:panose1 w:val="02040602050305030304"/>
    <w:charset w:val="A2"/>
    <w:family w:val="roman"/>
    <w:pitch w:val="variable"/>
    <w:sig w:usb0="00000287" w:usb1="00000000" w:usb2="00000000" w:usb3="00000000" w:csb0="0000009F" w:csb1="00000000"/>
    <w:embedRegular r:id="rId1" w:fontKey="{788B42A8-7B3C-4243-B35B-EE4EF997C3CC}"/>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2" w:fontKey="{5D4BF47E-E2FA-47E3-8992-931CA4A5E7ED}"/>
  </w:font>
  <w:font w:name="Tahoma">
    <w:panose1 w:val="020B0604030504040204"/>
    <w:charset w:val="A2"/>
    <w:family w:val="swiss"/>
    <w:pitch w:val="variable"/>
    <w:sig w:usb0="E1002EFF" w:usb1="C000605B" w:usb2="00000029" w:usb3="00000000" w:csb0="000101FF" w:csb1="00000000"/>
    <w:embedRegular r:id="rId3" w:fontKey="{F7B3DF78-9904-4B10-BF40-7149FA817FD8}"/>
  </w:font>
  <w:font w:name="Palatino Linotype">
    <w:panose1 w:val="02040502050505030304"/>
    <w:charset w:val="A2"/>
    <w:family w:val="roman"/>
    <w:pitch w:val="variable"/>
    <w:sig w:usb0="E0000287" w:usb1="40000013" w:usb2="00000000" w:usb3="00000000" w:csb0="0000019F" w:csb1="00000000"/>
    <w:embedRegular r:id="rId4" w:fontKey="{F8CFDE51-BC0C-4470-81C6-F334CF105BBA}"/>
    <w:embedBold r:id="rId5" w:fontKey="{257AD414-5709-4508-BDF1-C65EA6578142}"/>
    <w:embedItalic r:id="rId6" w:fontKey="{3D1AF24A-3D3B-47F8-AFCC-48860B997A4F}"/>
  </w:font>
  <w:font w:name="Calibri">
    <w:panose1 w:val="020F0502020204030204"/>
    <w:charset w:val="A2"/>
    <w:family w:val="swiss"/>
    <w:pitch w:val="variable"/>
    <w:sig w:usb0="E4002EFF" w:usb1="C000247B" w:usb2="00000009" w:usb3="00000000" w:csb0="000001FF" w:csb1="00000000"/>
    <w:embedRegular r:id="rId7" w:fontKey="{729660CE-09DE-4A6A-A43B-02E5143A0F14}"/>
    <w:embedBold r:id="rId8" w:fontKey="{925910FF-C430-4356-899C-3B820677007F}"/>
    <w:embedItalic r:id="rId9" w:fontKey="{44216E14-53A3-4282-8E00-52F6F95D8BB6}"/>
    <w:embedBoldItalic r:id="rId10" w:fontKey="{7519C518-9EDF-4BE6-A09B-EAB6900C870E}"/>
  </w:font>
  <w:font w:name="Cambria">
    <w:panose1 w:val="02040503050406030204"/>
    <w:charset w:val="A2"/>
    <w:family w:val="roman"/>
    <w:pitch w:val="variable"/>
    <w:sig w:usb0="E00006FF" w:usb1="420024FF" w:usb2="02000000" w:usb3="00000000" w:csb0="0000019F" w:csb1="00000000"/>
    <w:embedRegular r:id="rId11" w:fontKey="{08246074-5AAA-4D10-9927-ED01BE508E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E0D01" w14:textId="77777777" w:rsidR="00DC0CC4" w:rsidRDefault="0073568F">
    <w:pPr>
      <w:pBdr>
        <w:top w:val="nil"/>
        <w:left w:val="nil"/>
        <w:bottom w:val="nil"/>
        <w:right w:val="nil"/>
        <w:between w:val="nil"/>
      </w:pBdr>
      <w:tabs>
        <w:tab w:val="center" w:pos="4536"/>
        <w:tab w:val="right" w:pos="9072"/>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17160D">
      <w:rPr>
        <w:rFonts w:ascii="Calibri" w:eastAsia="Calibri" w:hAnsi="Calibri" w:cs="Calibri"/>
        <w:noProof/>
        <w:color w:val="000000"/>
        <w:sz w:val="22"/>
        <w:szCs w:val="22"/>
      </w:rPr>
      <w:t>3</w:t>
    </w:r>
    <w:r>
      <w:rPr>
        <w:rFonts w:ascii="Calibri" w:eastAsia="Calibri" w:hAnsi="Calibri" w:cs="Calibri"/>
        <w:color w:val="000000"/>
        <w:sz w:val="22"/>
        <w:szCs w:val="22"/>
      </w:rPr>
      <w:fldChar w:fldCharType="end"/>
    </w:r>
  </w:p>
  <w:p w14:paraId="2DC5D873" w14:textId="77777777" w:rsidR="00DC0CC4" w:rsidRDefault="0073568F">
    <w:pPr>
      <w:pBdr>
        <w:top w:val="nil"/>
        <w:left w:val="nil"/>
        <w:bottom w:val="nil"/>
        <w:right w:val="nil"/>
        <w:between w:val="nil"/>
      </w:pBdr>
      <w:tabs>
        <w:tab w:val="center" w:pos="4536"/>
        <w:tab w:val="right" w:pos="9072"/>
      </w:tabs>
      <w:ind w:right="360"/>
      <w:jc w:val="center"/>
      <w:rPr>
        <w:rFonts w:ascii="Arial" w:eastAsia="Arial" w:hAnsi="Arial" w:cs="Arial"/>
        <w:b/>
        <w:bCs/>
        <w:i/>
        <w:iCs/>
        <w:color w:val="000000"/>
        <w:sz w:val="20"/>
        <w:szCs w:val="20"/>
      </w:rPr>
    </w:pPr>
    <w:r>
      <w:rPr>
        <w:rFonts w:ascii="Arial" w:eastAsia="Arial" w:hAnsi="Arial" w:cs="Arial"/>
        <w:b/>
        <w:bCs/>
        <w:i/>
        <w:iCs/>
        <w:color w:val="000000"/>
        <w:sz w:val="20"/>
        <w:szCs w:val="20"/>
      </w:rPr>
      <w:t>betam.bahcesehir.edu.tr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B1046" w14:textId="77777777" w:rsidR="00E35BE2" w:rsidRDefault="00E35BE2">
      <w:r>
        <w:separator/>
      </w:r>
    </w:p>
  </w:footnote>
  <w:footnote w:type="continuationSeparator" w:id="0">
    <w:p w14:paraId="08A5687E" w14:textId="77777777" w:rsidR="00E35BE2" w:rsidRDefault="00E35BE2">
      <w:r>
        <w:continuationSeparator/>
      </w:r>
    </w:p>
  </w:footnote>
  <w:footnote w:id="1">
    <w:p w14:paraId="1084AACF" w14:textId="2C740BA6" w:rsidR="0097177A" w:rsidRPr="008D5862" w:rsidRDefault="0097177A" w:rsidP="0097177A">
      <w:pPr>
        <w:pStyle w:val="DipnotMetni"/>
        <w:rPr>
          <w:rFonts w:ascii="Arial" w:hAnsi="Arial" w:cs="Arial"/>
          <w:sz w:val="16"/>
          <w:szCs w:val="16"/>
        </w:rPr>
      </w:pPr>
      <w:r w:rsidRPr="008D5862">
        <w:rPr>
          <w:rStyle w:val="DipnotBavurusu"/>
          <w:rFonts w:ascii="Arial" w:eastAsiaTheme="majorEastAsia" w:hAnsi="Arial" w:cs="Arial"/>
          <w:b/>
          <w:bCs/>
          <w:sz w:val="16"/>
          <w:szCs w:val="16"/>
        </w:rPr>
        <w:t>*</w:t>
      </w:r>
      <w:r w:rsidRPr="008D5862">
        <w:rPr>
          <w:rFonts w:ascii="Arial" w:hAnsi="Arial" w:cs="Arial"/>
          <w:sz w:val="16"/>
          <w:szCs w:val="16"/>
        </w:rPr>
        <w:t>Dr.</w:t>
      </w:r>
      <w:r>
        <w:rPr>
          <w:rFonts w:ascii="Arial" w:hAnsi="Arial" w:cs="Arial"/>
          <w:sz w:val="16"/>
          <w:szCs w:val="16"/>
        </w:rPr>
        <w:t xml:space="preserve"> Luis Pinedo Caro,</w:t>
      </w:r>
      <w:r w:rsidRPr="008D5862">
        <w:rPr>
          <w:rFonts w:ascii="Arial" w:hAnsi="Arial" w:cs="Arial"/>
          <w:sz w:val="16"/>
          <w:szCs w:val="16"/>
        </w:rPr>
        <w:t xml:space="preserve"> Betam, </w:t>
      </w:r>
      <w:proofErr w:type="spellStart"/>
      <w:r>
        <w:rPr>
          <w:rFonts w:ascii="Arial" w:hAnsi="Arial" w:cs="Arial"/>
          <w:sz w:val="16"/>
          <w:szCs w:val="16"/>
        </w:rPr>
        <w:t>Araştırmacı</w:t>
      </w:r>
      <w:proofErr w:type="spellEnd"/>
      <w:r w:rsidRPr="008D5862">
        <w:rPr>
          <w:rFonts w:ascii="Arial" w:hAnsi="Arial" w:cs="Arial"/>
          <w:sz w:val="16"/>
          <w:szCs w:val="16"/>
        </w:rPr>
        <w:t xml:space="preserve">, </w:t>
      </w:r>
      <w:hyperlink r:id="rId1" w:history="1">
        <w:r w:rsidRPr="00F92B46">
          <w:rPr>
            <w:rStyle w:val="Kpr"/>
          </w:rPr>
          <w:t>luis.pinedo@bau.edu.tr</w:t>
        </w:r>
      </w:hyperlink>
      <w:r>
        <w:t xml:space="preserve"> </w:t>
      </w:r>
    </w:p>
  </w:footnote>
  <w:footnote w:id="2">
    <w:p w14:paraId="7034CC20" w14:textId="138ADDF7" w:rsidR="00E909F1" w:rsidRDefault="00E909F1" w:rsidP="00E909F1">
      <w:pPr>
        <w:pBdr>
          <w:top w:val="nil"/>
          <w:left w:val="nil"/>
          <w:bottom w:val="nil"/>
          <w:right w:val="nil"/>
          <w:between w:val="nil"/>
        </w:pBdr>
        <w:rPr>
          <w:rFonts w:ascii="Calibri" w:eastAsia="Calibri" w:hAnsi="Calibri" w:cs="Calibri"/>
          <w:color w:val="000000"/>
          <w:sz w:val="18"/>
          <w:szCs w:val="18"/>
        </w:rPr>
      </w:pPr>
      <w:r>
        <w:rPr>
          <w:rStyle w:val="DipnotBavurusu"/>
        </w:rPr>
        <w:footnoteRef/>
      </w:r>
      <w:r>
        <w:t xml:space="preserve"> </w:t>
      </w:r>
      <w:proofErr w:type="spellStart"/>
      <w:r>
        <w:rPr>
          <w:rFonts w:ascii="Calibri" w:eastAsia="Calibri" w:hAnsi="Calibri" w:cs="Calibri"/>
          <w:color w:val="000000"/>
          <w:sz w:val="18"/>
          <w:szCs w:val="18"/>
        </w:rPr>
        <w:t>Sorunun</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orijinal</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hali</w:t>
      </w:r>
      <w:proofErr w:type="spellEnd"/>
      <w:r>
        <w:rPr>
          <w:rFonts w:ascii="Calibri" w:eastAsia="Calibri" w:hAnsi="Calibri" w:cs="Calibri"/>
          <w:color w:val="000000"/>
          <w:sz w:val="18"/>
          <w:szCs w:val="18"/>
        </w:rPr>
        <w:t xml:space="preserve"> “Son 1 ay </w:t>
      </w:r>
      <w:proofErr w:type="spellStart"/>
      <w:r>
        <w:rPr>
          <w:rFonts w:ascii="Calibri" w:eastAsia="Calibri" w:hAnsi="Calibri" w:cs="Calibri"/>
          <w:color w:val="000000"/>
          <w:sz w:val="18"/>
          <w:szCs w:val="18"/>
        </w:rPr>
        <w:t>içinde</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haftada</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ortalama</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kaç</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saat</w:t>
      </w:r>
      <w:proofErr w:type="spellEnd"/>
      <w:r>
        <w:rPr>
          <w:rFonts w:ascii="Calibri" w:eastAsia="Calibri" w:hAnsi="Calibri" w:cs="Calibri"/>
          <w:color w:val="000000"/>
          <w:sz w:val="18"/>
          <w:szCs w:val="18"/>
        </w:rPr>
        <w:t xml:space="preserve"> KPSS, ALES, </w:t>
      </w:r>
      <w:proofErr w:type="spellStart"/>
      <w:r>
        <w:rPr>
          <w:rFonts w:ascii="Calibri" w:eastAsia="Calibri" w:hAnsi="Calibri" w:cs="Calibri"/>
          <w:color w:val="000000"/>
          <w:sz w:val="18"/>
          <w:szCs w:val="18"/>
        </w:rPr>
        <w:t>yabancı</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diller</w:t>
      </w:r>
      <w:proofErr w:type="spellEnd"/>
      <w:r>
        <w:rPr>
          <w:rFonts w:ascii="Calibri" w:eastAsia="Calibri" w:hAnsi="Calibri" w:cs="Calibri"/>
          <w:color w:val="000000"/>
          <w:sz w:val="18"/>
          <w:szCs w:val="18"/>
        </w:rPr>
        <w:t xml:space="preserve"> vb. </w:t>
      </w:r>
      <w:proofErr w:type="spellStart"/>
      <w:r>
        <w:rPr>
          <w:rFonts w:ascii="Calibri" w:eastAsia="Calibri" w:hAnsi="Calibri" w:cs="Calibri"/>
          <w:color w:val="000000"/>
          <w:sz w:val="18"/>
          <w:szCs w:val="18"/>
        </w:rPr>
        <w:t>alanlarda</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u w:val="single"/>
        </w:rPr>
        <w:t>kendi</w:t>
      </w:r>
      <w:proofErr w:type="spellEnd"/>
      <w:r>
        <w:rPr>
          <w:rFonts w:ascii="Calibri" w:eastAsia="Calibri" w:hAnsi="Calibri" w:cs="Calibri"/>
          <w:color w:val="000000"/>
          <w:sz w:val="18"/>
          <w:szCs w:val="18"/>
          <w:u w:val="single"/>
        </w:rPr>
        <w:t xml:space="preserve"> </w:t>
      </w:r>
      <w:proofErr w:type="spellStart"/>
      <w:r>
        <w:rPr>
          <w:rFonts w:ascii="Calibri" w:eastAsia="Calibri" w:hAnsi="Calibri" w:cs="Calibri"/>
          <w:color w:val="000000"/>
          <w:sz w:val="18"/>
          <w:szCs w:val="18"/>
          <w:u w:val="single"/>
        </w:rPr>
        <w:t>kendinize</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öğrenim</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yaptınız</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şeklindedir</w:t>
      </w:r>
      <w:proofErr w:type="spellEnd"/>
      <w:r>
        <w:rPr>
          <w:rFonts w:ascii="Calibri" w:eastAsia="Calibri" w:hAnsi="Calibri" w:cs="Calibri"/>
          <w:color w:val="000000"/>
          <w:sz w:val="18"/>
          <w:szCs w:val="18"/>
        </w:rPr>
        <w:t>.</w:t>
      </w:r>
    </w:p>
    <w:p w14:paraId="2F43A0A0" w14:textId="3487DFE3" w:rsidR="00E909F1" w:rsidRPr="00E909F1" w:rsidRDefault="00E909F1">
      <w:pPr>
        <w:pStyle w:val="DipnotMetni"/>
        <w:rPr>
          <w:lang w:val="en-US"/>
        </w:rPr>
      </w:pPr>
    </w:p>
  </w:footnote>
  <w:footnote w:id="3">
    <w:p w14:paraId="3E94952D" w14:textId="54B0B830" w:rsidR="00731303" w:rsidRPr="00731303" w:rsidRDefault="00731303">
      <w:pPr>
        <w:pStyle w:val="DipnotMetni"/>
        <w:rPr>
          <w:lang w:val="en-US"/>
        </w:rPr>
      </w:pPr>
      <w:r>
        <w:rPr>
          <w:rStyle w:val="DipnotBavurusu"/>
        </w:rPr>
        <w:footnoteRef/>
      </w:r>
      <w:r>
        <w:t xml:space="preserve"> </w:t>
      </w:r>
      <w:proofErr w:type="spellStart"/>
      <w:r>
        <w:rPr>
          <w:rFonts w:ascii="Calibri" w:eastAsia="Calibri" w:hAnsi="Calibri" w:cs="Calibri"/>
          <w:color w:val="000000"/>
          <w:sz w:val="18"/>
          <w:szCs w:val="18"/>
        </w:rPr>
        <w:t>Sorunun</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orijinal</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hali</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Kısa</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süre</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içinde</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önümüzdeki</w:t>
      </w:r>
      <w:proofErr w:type="spellEnd"/>
      <w:r>
        <w:rPr>
          <w:rFonts w:ascii="Calibri" w:eastAsia="Calibri" w:hAnsi="Calibri" w:cs="Calibri"/>
          <w:color w:val="000000"/>
          <w:sz w:val="18"/>
          <w:szCs w:val="18"/>
        </w:rPr>
        <w:t xml:space="preserve"> 3 ay </w:t>
      </w:r>
      <w:proofErr w:type="spellStart"/>
      <w:r>
        <w:rPr>
          <w:rFonts w:ascii="Calibri" w:eastAsia="Calibri" w:hAnsi="Calibri" w:cs="Calibri"/>
          <w:color w:val="000000"/>
          <w:sz w:val="18"/>
          <w:szCs w:val="18"/>
        </w:rPr>
        <w:t>içinde</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herhangi</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bir</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eğitim</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almayı</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düşünüyor</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musunuz</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şeklindedir</w:t>
      </w:r>
      <w:proofErr w:type="spellEnd"/>
      <w:r>
        <w:rPr>
          <w:rFonts w:ascii="Calibri" w:eastAsia="Calibri" w:hAnsi="Calibri" w:cs="Calibri"/>
          <w:color w:val="000000"/>
          <w:sz w:val="18"/>
          <w:szCs w:val="18"/>
        </w:rPr>
        <w:t>.</w:t>
      </w:r>
    </w:p>
  </w:footnote>
  <w:footnote w:id="4">
    <w:p w14:paraId="4A74FCCB" w14:textId="2C2D4353" w:rsidR="00C44FC6" w:rsidRPr="00C44FC6" w:rsidRDefault="00C44FC6">
      <w:pPr>
        <w:pStyle w:val="DipnotMetni"/>
        <w:rPr>
          <w:lang w:val="tr-TR"/>
        </w:rPr>
      </w:pPr>
      <w:r>
        <w:rPr>
          <w:rStyle w:val="DipnotBavurusu"/>
        </w:rPr>
        <w:footnoteRef/>
      </w:r>
      <w:r>
        <w:t xml:space="preserve"> </w:t>
      </w:r>
      <w:r w:rsidRPr="00631657">
        <w:rPr>
          <w:lang w:val="tr-TR"/>
        </w:rPr>
        <w:t>TÜİK bu araştırma notu yazıldıktan sonra 26 Haziran tarihinde 2025 yılının zaman kullanımı istatistiklerini yayınlamıştır.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2D725E"/>
    <w:multiLevelType w:val="multilevel"/>
    <w:tmpl w:val="9E5A770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61F36B17"/>
    <w:multiLevelType w:val="multilevel"/>
    <w:tmpl w:val="3F20FBBE"/>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635C7C54"/>
    <w:multiLevelType w:val="multilevel"/>
    <w:tmpl w:val="DC4032AC"/>
    <w:lvl w:ilvl="0">
      <w:start w:val="3"/>
      <w:numFmt w:val="decimal"/>
      <w:lvlText w:val="%1"/>
      <w:lvlJc w:val="left"/>
      <w:pPr>
        <w:ind w:left="720" w:hanging="360"/>
      </w:pPr>
      <w:rPr>
        <w:rFonts w:ascii="Book Antiqua" w:eastAsia="Book Antiqua" w:hAnsi="Book Antiqua" w:cs="Book Antiqu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99268568">
    <w:abstractNumId w:val="0"/>
  </w:num>
  <w:num w:numId="2" w16cid:durableId="1294756098">
    <w:abstractNumId w:val="2"/>
  </w:num>
  <w:num w:numId="3" w16cid:durableId="9563263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0CC4"/>
    <w:rsid w:val="00011275"/>
    <w:rsid w:val="00013503"/>
    <w:rsid w:val="00052107"/>
    <w:rsid w:val="00052B79"/>
    <w:rsid w:val="00081DBD"/>
    <w:rsid w:val="00102636"/>
    <w:rsid w:val="00106794"/>
    <w:rsid w:val="001348DF"/>
    <w:rsid w:val="00150398"/>
    <w:rsid w:val="0017160D"/>
    <w:rsid w:val="001919F5"/>
    <w:rsid w:val="001928AE"/>
    <w:rsid w:val="001B3F21"/>
    <w:rsid w:val="001D6CBE"/>
    <w:rsid w:val="00206AEE"/>
    <w:rsid w:val="00207126"/>
    <w:rsid w:val="00211676"/>
    <w:rsid w:val="002126DD"/>
    <w:rsid w:val="00224ADA"/>
    <w:rsid w:val="00244BEC"/>
    <w:rsid w:val="002707FF"/>
    <w:rsid w:val="00274725"/>
    <w:rsid w:val="00282EBA"/>
    <w:rsid w:val="002A25BE"/>
    <w:rsid w:val="002D2E8F"/>
    <w:rsid w:val="002E7DE0"/>
    <w:rsid w:val="0030632F"/>
    <w:rsid w:val="0031048D"/>
    <w:rsid w:val="003122C9"/>
    <w:rsid w:val="00332853"/>
    <w:rsid w:val="003A1196"/>
    <w:rsid w:val="003A3DCF"/>
    <w:rsid w:val="003C20D6"/>
    <w:rsid w:val="00460F2A"/>
    <w:rsid w:val="0047490F"/>
    <w:rsid w:val="00487558"/>
    <w:rsid w:val="00492751"/>
    <w:rsid w:val="004F4873"/>
    <w:rsid w:val="004F5553"/>
    <w:rsid w:val="00507D93"/>
    <w:rsid w:val="00516CA9"/>
    <w:rsid w:val="00530EE1"/>
    <w:rsid w:val="00551840"/>
    <w:rsid w:val="00564330"/>
    <w:rsid w:val="00571A33"/>
    <w:rsid w:val="005745F7"/>
    <w:rsid w:val="00586688"/>
    <w:rsid w:val="0059039E"/>
    <w:rsid w:val="005A4760"/>
    <w:rsid w:val="005B05B0"/>
    <w:rsid w:val="005E66D4"/>
    <w:rsid w:val="00631657"/>
    <w:rsid w:val="006330CE"/>
    <w:rsid w:val="00636981"/>
    <w:rsid w:val="006459FA"/>
    <w:rsid w:val="006602B2"/>
    <w:rsid w:val="00665C0D"/>
    <w:rsid w:val="00667B59"/>
    <w:rsid w:val="00686485"/>
    <w:rsid w:val="006A5B10"/>
    <w:rsid w:val="006B5F5E"/>
    <w:rsid w:val="00731303"/>
    <w:rsid w:val="0073568F"/>
    <w:rsid w:val="007410D1"/>
    <w:rsid w:val="007B36D7"/>
    <w:rsid w:val="00817A69"/>
    <w:rsid w:val="008302BF"/>
    <w:rsid w:val="00836CE7"/>
    <w:rsid w:val="00847EFC"/>
    <w:rsid w:val="008743A4"/>
    <w:rsid w:val="00897AC1"/>
    <w:rsid w:val="008B3369"/>
    <w:rsid w:val="008C614C"/>
    <w:rsid w:val="008F208D"/>
    <w:rsid w:val="008F5B8B"/>
    <w:rsid w:val="009411E2"/>
    <w:rsid w:val="00970588"/>
    <w:rsid w:val="0097177A"/>
    <w:rsid w:val="00985D8A"/>
    <w:rsid w:val="009D6FEF"/>
    <w:rsid w:val="00A032C1"/>
    <w:rsid w:val="00A23433"/>
    <w:rsid w:val="00A3500B"/>
    <w:rsid w:val="00A5794D"/>
    <w:rsid w:val="00A83453"/>
    <w:rsid w:val="00A96EDF"/>
    <w:rsid w:val="00AA16ED"/>
    <w:rsid w:val="00AB1382"/>
    <w:rsid w:val="00AC3228"/>
    <w:rsid w:val="00B1705F"/>
    <w:rsid w:val="00B37F87"/>
    <w:rsid w:val="00B529AE"/>
    <w:rsid w:val="00B61A67"/>
    <w:rsid w:val="00B9244B"/>
    <w:rsid w:val="00C12F33"/>
    <w:rsid w:val="00C36ADC"/>
    <w:rsid w:val="00C42F66"/>
    <w:rsid w:val="00C44FC6"/>
    <w:rsid w:val="00C61F67"/>
    <w:rsid w:val="00CB74A8"/>
    <w:rsid w:val="00CC1A32"/>
    <w:rsid w:val="00CC60D5"/>
    <w:rsid w:val="00CD4708"/>
    <w:rsid w:val="00CE4D4D"/>
    <w:rsid w:val="00CF10F7"/>
    <w:rsid w:val="00D02B0E"/>
    <w:rsid w:val="00D072B9"/>
    <w:rsid w:val="00D14C1C"/>
    <w:rsid w:val="00D17984"/>
    <w:rsid w:val="00D607BA"/>
    <w:rsid w:val="00D61858"/>
    <w:rsid w:val="00D619B2"/>
    <w:rsid w:val="00D65094"/>
    <w:rsid w:val="00DC0CC4"/>
    <w:rsid w:val="00DD3BB4"/>
    <w:rsid w:val="00DF59FE"/>
    <w:rsid w:val="00E16BC8"/>
    <w:rsid w:val="00E33F3A"/>
    <w:rsid w:val="00E35BE2"/>
    <w:rsid w:val="00E649B3"/>
    <w:rsid w:val="00E753B3"/>
    <w:rsid w:val="00E909F1"/>
    <w:rsid w:val="00E91751"/>
    <w:rsid w:val="00EA6ACF"/>
    <w:rsid w:val="00EB5A5C"/>
    <w:rsid w:val="00ED10E3"/>
    <w:rsid w:val="00EE03DC"/>
    <w:rsid w:val="00F23DFE"/>
    <w:rsid w:val="00F52F4C"/>
    <w:rsid w:val="00F651F8"/>
    <w:rsid w:val="00F91C58"/>
    <w:rsid w:val="00FC0C7C"/>
    <w:rsid w:val="00FF7F1C"/>
    <w:rsid w:val="244897F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B5B11"/>
  <w15:docId w15:val="{C5C9E7D0-457A-489B-B67F-5A6F8C6D6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jc w:val="center"/>
      <w:outlineLvl w:val="0"/>
    </w:pPr>
    <w:rPr>
      <w:rFonts w:ascii="Arial" w:eastAsia="Arial" w:hAnsi="Arial" w:cs="Arial"/>
      <w:b/>
      <w:bCs/>
      <w:sz w:val="18"/>
      <w:szCs w:val="18"/>
    </w:rPr>
  </w:style>
  <w:style w:type="paragraph" w:styleId="Balk2">
    <w:name w:val="heading 2"/>
    <w:basedOn w:val="Normal"/>
    <w:next w:val="Normal"/>
    <w:uiPriority w:val="9"/>
    <w:unhideWhenUsed/>
    <w:qFormat/>
    <w:pPr>
      <w:keepNext/>
      <w:spacing w:before="240" w:after="60"/>
      <w:outlineLvl w:val="1"/>
    </w:pPr>
    <w:rPr>
      <w:rFonts w:ascii="Arial" w:eastAsia="Arial" w:hAnsi="Arial" w:cs="Arial"/>
      <w:b/>
      <w:bCs/>
      <w:i/>
      <w:iCs/>
      <w:sz w:val="28"/>
      <w:szCs w:val="28"/>
    </w:rPr>
  </w:style>
  <w:style w:type="paragraph" w:styleId="Balk3">
    <w:name w:val="heading 3"/>
    <w:basedOn w:val="Normal"/>
    <w:next w:val="Normal"/>
    <w:uiPriority w:val="9"/>
    <w:semiHidden/>
    <w:unhideWhenUsed/>
    <w:qFormat/>
    <w:pPr>
      <w:keepNext/>
      <w:spacing w:before="240" w:after="60"/>
      <w:outlineLvl w:val="2"/>
    </w:pPr>
    <w:rPr>
      <w:rFonts w:ascii="Arial" w:eastAsia="Arial" w:hAnsi="Arial" w:cs="Arial"/>
      <w:b/>
      <w:bCs/>
      <w:sz w:val="26"/>
      <w:szCs w:val="26"/>
    </w:rPr>
  </w:style>
  <w:style w:type="paragraph" w:styleId="Balk4">
    <w:name w:val="heading 4"/>
    <w:basedOn w:val="Normal"/>
    <w:next w:val="Normal"/>
    <w:uiPriority w:val="9"/>
    <w:semiHidden/>
    <w:unhideWhenUsed/>
    <w:qFormat/>
    <w:pPr>
      <w:keepNext/>
      <w:keepLines/>
      <w:spacing w:before="240" w:after="40"/>
      <w:outlineLvl w:val="3"/>
    </w:pPr>
    <w:rPr>
      <w:b/>
      <w:bCs/>
    </w:rPr>
  </w:style>
  <w:style w:type="paragraph" w:styleId="Balk5">
    <w:name w:val="heading 5"/>
    <w:basedOn w:val="Normal"/>
    <w:next w:val="Normal"/>
    <w:uiPriority w:val="9"/>
    <w:semiHidden/>
    <w:unhideWhenUsed/>
    <w:qFormat/>
    <w:pPr>
      <w:keepNext/>
      <w:keepLines/>
      <w:spacing w:before="220" w:after="40"/>
      <w:outlineLvl w:val="4"/>
    </w:pPr>
    <w:rPr>
      <w:b/>
      <w:bCs/>
      <w:sz w:val="22"/>
      <w:szCs w:val="22"/>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DipnotMetni">
    <w:name w:val="footnote text"/>
    <w:basedOn w:val="Normal"/>
    <w:link w:val="DipnotMetniChar"/>
    <w:uiPriority w:val="99"/>
    <w:semiHidden/>
    <w:unhideWhenUsed/>
    <w:rsid w:val="00E909F1"/>
    <w:rPr>
      <w:sz w:val="20"/>
      <w:szCs w:val="20"/>
    </w:rPr>
  </w:style>
  <w:style w:type="character" w:customStyle="1" w:styleId="DipnotMetniChar">
    <w:name w:val="Dipnot Metni Char"/>
    <w:basedOn w:val="VarsaylanParagrafYazTipi"/>
    <w:link w:val="DipnotMetni"/>
    <w:uiPriority w:val="99"/>
    <w:semiHidden/>
    <w:rsid w:val="00E909F1"/>
    <w:rPr>
      <w:sz w:val="20"/>
      <w:szCs w:val="20"/>
    </w:rPr>
  </w:style>
  <w:style w:type="character" w:styleId="DipnotBavurusu">
    <w:name w:val="footnote reference"/>
    <w:basedOn w:val="VarsaylanParagrafYazTipi"/>
    <w:uiPriority w:val="99"/>
    <w:semiHidden/>
    <w:unhideWhenUsed/>
    <w:rsid w:val="00E909F1"/>
    <w:rPr>
      <w:vertAlign w:val="superscript"/>
    </w:rPr>
  </w:style>
  <w:style w:type="paragraph" w:styleId="BalonMetni">
    <w:name w:val="Balloon Text"/>
    <w:basedOn w:val="Normal"/>
    <w:link w:val="BalonMetniChar"/>
    <w:uiPriority w:val="99"/>
    <w:semiHidden/>
    <w:unhideWhenUsed/>
    <w:rsid w:val="00586688"/>
    <w:rPr>
      <w:rFonts w:ascii="Tahoma" w:hAnsi="Tahoma" w:cs="Tahoma"/>
      <w:sz w:val="16"/>
      <w:szCs w:val="16"/>
    </w:rPr>
  </w:style>
  <w:style w:type="character" w:customStyle="1" w:styleId="BalonMetniChar">
    <w:name w:val="Balon Metni Char"/>
    <w:basedOn w:val="VarsaylanParagrafYazTipi"/>
    <w:link w:val="BalonMetni"/>
    <w:uiPriority w:val="99"/>
    <w:semiHidden/>
    <w:rsid w:val="00586688"/>
    <w:rPr>
      <w:rFonts w:ascii="Tahoma" w:hAnsi="Tahoma" w:cs="Tahoma"/>
      <w:sz w:val="16"/>
      <w:szCs w:val="16"/>
    </w:rPr>
  </w:style>
  <w:style w:type="paragraph" w:styleId="SonNotMetni">
    <w:name w:val="endnote text"/>
    <w:basedOn w:val="Normal"/>
    <w:link w:val="SonNotMetniChar"/>
    <w:uiPriority w:val="99"/>
    <w:semiHidden/>
    <w:unhideWhenUsed/>
    <w:rsid w:val="00C44FC6"/>
    <w:rPr>
      <w:sz w:val="20"/>
      <w:szCs w:val="20"/>
    </w:rPr>
  </w:style>
  <w:style w:type="character" w:customStyle="1" w:styleId="SonNotMetniChar">
    <w:name w:val="Son Not Metni Char"/>
    <w:basedOn w:val="VarsaylanParagrafYazTipi"/>
    <w:link w:val="SonNotMetni"/>
    <w:uiPriority w:val="99"/>
    <w:semiHidden/>
    <w:rsid w:val="00C44FC6"/>
    <w:rPr>
      <w:sz w:val="20"/>
      <w:szCs w:val="20"/>
    </w:rPr>
  </w:style>
  <w:style w:type="character" w:styleId="SonNotBavurusu">
    <w:name w:val="endnote reference"/>
    <w:basedOn w:val="VarsaylanParagrafYazTipi"/>
    <w:uiPriority w:val="99"/>
    <w:semiHidden/>
    <w:unhideWhenUsed/>
    <w:rsid w:val="00C44FC6"/>
    <w:rPr>
      <w:vertAlign w:val="superscript"/>
    </w:rPr>
  </w:style>
  <w:style w:type="paragraph" w:styleId="Dzeltme">
    <w:name w:val="Revision"/>
    <w:hidden/>
    <w:uiPriority w:val="99"/>
    <w:semiHidden/>
    <w:rsid w:val="00631657"/>
  </w:style>
  <w:style w:type="character" w:styleId="Kpr">
    <w:name w:val="Hyperlink"/>
    <w:basedOn w:val="VarsaylanParagrafYazTipi"/>
    <w:uiPriority w:val="99"/>
    <w:unhideWhenUsed/>
    <w:rsid w:val="0097177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mailto:luis.pinedo@bau.edu.tr"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Luis%20Pinedo\Documents\BAU\Research\-%20BETAM%20briefs\Special%20editions\3-%20NEETs%20alternative\figures%20v1%2026-5-202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uis%20Pinedo\Documents\BAU\Research\-%20BETAM%20briefs\Special%20editions\3-%20NEETs%20alternative\figures%20v1%2026-5-202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uis%20Pinedo\Documents\BAU\Research\-%20BETAM%20briefs\Special%20editions\3-%20NEETs%20alternative\figures%20v1%2026-5-202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'Figure 1'!$C$9</c:f>
              <c:strCache>
                <c:ptCount val="1"/>
                <c:pt idx="0">
                  <c:v>NEET Değil</c:v>
                </c:pt>
              </c:strCache>
            </c:strRef>
          </c:tx>
          <c:spPr>
            <a:solidFill>
              <a:schemeClr val="accent1">
                <a:lumMod val="60000"/>
                <a:lumOff val="40000"/>
              </a:schemeClr>
            </a:solidFill>
            <a:ln>
              <a:solidFill>
                <a:schemeClr val="tx2">
                  <a:lumMod val="50000"/>
                </a:schemeClr>
              </a:solidFill>
            </a:ln>
            <a:effectLst/>
          </c:spPr>
          <c:invertIfNegative val="0"/>
          <c:dLbls>
            <c:dLbl>
              <c:idx val="3"/>
              <c:tx>
                <c:rich>
                  <a:bodyPr/>
                  <a:lstStyle/>
                  <a:p>
                    <a:r>
                      <a:rPr lang="en-US"/>
                      <a:t>%64,5</a:t>
                    </a:r>
                    <a:r>
                      <a:rPr lang="en-US" baseline="0"/>
                      <a:t> NEET dışı</a:t>
                    </a:r>
                    <a:endParaRPr lang="en-US"/>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C74-4FB6-B212-A53E4E315B17}"/>
                </c:ext>
              </c:extLst>
            </c:dLbl>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 1'!$B$10:$B$13</c:f>
              <c:numCache>
                <c:formatCode>General</c:formatCode>
                <c:ptCount val="4"/>
              </c:numCache>
            </c:numRef>
          </c:cat>
          <c:val>
            <c:numRef>
              <c:f>'Figure 1'!$C$10:$C$13</c:f>
              <c:numCache>
                <c:formatCode>General</c:formatCode>
                <c:ptCount val="4"/>
                <c:pt idx="0">
                  <c:v>1045327</c:v>
                </c:pt>
                <c:pt idx="1">
                  <c:v>1045327</c:v>
                </c:pt>
                <c:pt idx="2">
                  <c:v>1045327</c:v>
                </c:pt>
                <c:pt idx="3">
                  <c:v>1045327</c:v>
                </c:pt>
              </c:numCache>
            </c:numRef>
          </c:val>
          <c:extLst>
            <c:ext xmlns:c16="http://schemas.microsoft.com/office/drawing/2014/chart" uri="{C3380CC4-5D6E-409C-BE32-E72D297353CC}">
              <c16:uniqueId val="{00000001-DC74-4FB6-B212-A53E4E315B17}"/>
            </c:ext>
          </c:extLst>
        </c:ser>
        <c:ser>
          <c:idx val="1"/>
          <c:order val="1"/>
          <c:tx>
            <c:strRef>
              <c:f>'Figure 1'!$D$9</c:f>
              <c:strCache>
                <c:ptCount val="1"/>
                <c:pt idx="0">
                  <c:v>Gayri Resmî Öğrenciler</c:v>
                </c:pt>
              </c:strCache>
            </c:strRef>
          </c:tx>
          <c:spPr>
            <a:solidFill>
              <a:schemeClr val="accent2">
                <a:lumMod val="20000"/>
                <a:lumOff val="80000"/>
              </a:schemeClr>
            </a:solidFill>
            <a:ln>
              <a:solidFill>
                <a:schemeClr val="accent2">
                  <a:lumMod val="50000"/>
                </a:schemeClr>
              </a:solidFill>
            </a:ln>
            <a:effectLst/>
          </c:spPr>
          <c:invertIfNegative val="0"/>
          <c:cat>
            <c:numRef>
              <c:f>'Figure 1'!$B$10:$B$13</c:f>
              <c:numCache>
                <c:formatCode>General</c:formatCode>
                <c:ptCount val="4"/>
              </c:numCache>
            </c:numRef>
          </c:cat>
          <c:val>
            <c:numRef>
              <c:f>'Figure 1'!$D$10:$D$13</c:f>
              <c:numCache>
                <c:formatCode>General</c:formatCode>
                <c:ptCount val="4"/>
                <c:pt idx="0">
                  <c:v>134419</c:v>
                </c:pt>
                <c:pt idx="1">
                  <c:v>134419</c:v>
                </c:pt>
                <c:pt idx="2">
                  <c:v>134419</c:v>
                </c:pt>
                <c:pt idx="3">
                  <c:v>0</c:v>
                </c:pt>
              </c:numCache>
            </c:numRef>
          </c:val>
          <c:extLst>
            <c:ext xmlns:c16="http://schemas.microsoft.com/office/drawing/2014/chart" uri="{C3380CC4-5D6E-409C-BE32-E72D297353CC}">
              <c16:uniqueId val="{00000002-DC74-4FB6-B212-A53E4E315B17}"/>
            </c:ext>
          </c:extLst>
        </c:ser>
        <c:ser>
          <c:idx val="2"/>
          <c:order val="2"/>
          <c:tx>
            <c:strRef>
              <c:f>'Figure 1'!$E$9</c:f>
              <c:strCache>
                <c:ptCount val="1"/>
                <c:pt idx="0">
                  <c:v>Gelecekteki Öğrenciler</c:v>
                </c:pt>
              </c:strCache>
            </c:strRef>
          </c:tx>
          <c:spPr>
            <a:solidFill>
              <a:schemeClr val="accent3">
                <a:lumMod val="60000"/>
                <a:lumOff val="40000"/>
              </a:schemeClr>
            </a:solidFill>
            <a:ln>
              <a:solidFill>
                <a:schemeClr val="tx1"/>
              </a:solidFill>
            </a:ln>
            <a:effectLst/>
          </c:spPr>
          <c:invertIfNegative val="0"/>
          <c:cat>
            <c:numRef>
              <c:f>'Figure 1'!$B$10:$B$13</c:f>
              <c:numCache>
                <c:formatCode>General</c:formatCode>
                <c:ptCount val="4"/>
              </c:numCache>
            </c:numRef>
          </c:cat>
          <c:val>
            <c:numRef>
              <c:f>'Figure 1'!$E$10:$E$13</c:f>
              <c:numCache>
                <c:formatCode>General</c:formatCode>
                <c:ptCount val="4"/>
                <c:pt idx="0">
                  <c:v>97610</c:v>
                </c:pt>
                <c:pt idx="1">
                  <c:v>97610</c:v>
                </c:pt>
                <c:pt idx="2">
                  <c:v>0</c:v>
                </c:pt>
                <c:pt idx="3">
                  <c:v>0</c:v>
                </c:pt>
              </c:numCache>
            </c:numRef>
          </c:val>
          <c:extLst>
            <c:ext xmlns:c16="http://schemas.microsoft.com/office/drawing/2014/chart" uri="{C3380CC4-5D6E-409C-BE32-E72D297353CC}">
              <c16:uniqueId val="{00000003-DC74-4FB6-B212-A53E4E315B17}"/>
            </c:ext>
          </c:extLst>
        </c:ser>
        <c:ser>
          <c:idx val="3"/>
          <c:order val="3"/>
          <c:tx>
            <c:strRef>
              <c:f>'Figure 1'!$F$9</c:f>
              <c:strCache>
                <c:ptCount val="1"/>
                <c:pt idx="0">
                  <c:v>Bakım Ekonomisi</c:v>
                </c:pt>
              </c:strCache>
            </c:strRef>
          </c:tx>
          <c:spPr>
            <a:solidFill>
              <a:srgbClr val="7030A0"/>
            </a:solidFill>
            <a:ln>
              <a:solidFill>
                <a:schemeClr val="tx1"/>
              </a:solidFill>
            </a:ln>
            <a:effectLst/>
          </c:spPr>
          <c:invertIfNegative val="0"/>
          <c:cat>
            <c:numRef>
              <c:f>'Figure 1'!$B$10:$B$13</c:f>
              <c:numCache>
                <c:formatCode>General</c:formatCode>
                <c:ptCount val="4"/>
              </c:numCache>
            </c:numRef>
          </c:cat>
          <c:val>
            <c:numRef>
              <c:f>'Figure 1'!$F$10:$F$13</c:f>
              <c:numCache>
                <c:formatCode>General</c:formatCode>
                <c:ptCount val="4"/>
                <c:pt idx="0">
                  <c:v>29091</c:v>
                </c:pt>
                <c:pt idx="1">
                  <c:v>0</c:v>
                </c:pt>
                <c:pt idx="2">
                  <c:v>0</c:v>
                </c:pt>
                <c:pt idx="3">
                  <c:v>0</c:v>
                </c:pt>
              </c:numCache>
            </c:numRef>
          </c:val>
          <c:extLst>
            <c:ext xmlns:c16="http://schemas.microsoft.com/office/drawing/2014/chart" uri="{C3380CC4-5D6E-409C-BE32-E72D297353CC}">
              <c16:uniqueId val="{00000004-DC74-4FB6-B212-A53E4E315B17}"/>
            </c:ext>
          </c:extLst>
        </c:ser>
        <c:ser>
          <c:idx val="4"/>
          <c:order val="4"/>
          <c:tx>
            <c:strRef>
              <c:f>'Figure 1'!$G$9</c:f>
              <c:strCache>
                <c:ptCount val="1"/>
                <c:pt idx="0">
                  <c:v>Kısa Vadeli İşsizler</c:v>
                </c:pt>
              </c:strCache>
            </c:strRef>
          </c:tx>
          <c:spPr>
            <a:solidFill>
              <a:srgbClr val="FFFF00"/>
            </a:solidFill>
            <a:ln>
              <a:solidFill>
                <a:schemeClr val="tx1"/>
              </a:solidFill>
            </a:ln>
            <a:effectLst/>
          </c:spPr>
          <c:invertIfNegative val="0"/>
          <c:cat>
            <c:numRef>
              <c:f>'Figure 1'!$B$10:$B$13</c:f>
              <c:numCache>
                <c:formatCode>General</c:formatCode>
                <c:ptCount val="4"/>
              </c:numCache>
            </c:numRef>
          </c:cat>
          <c:val>
            <c:numRef>
              <c:f>'Figure 1'!$G$10:$G$13</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5-DC74-4FB6-B212-A53E4E315B17}"/>
            </c:ext>
          </c:extLst>
        </c:ser>
        <c:ser>
          <c:idx val="5"/>
          <c:order val="5"/>
          <c:tx>
            <c:strRef>
              <c:f>'Figure 1'!$H$9</c:f>
              <c:strCache>
                <c:ptCount val="1"/>
                <c:pt idx="0">
                  <c:v>Gerçekten Kopuk Olanlar</c:v>
                </c:pt>
              </c:strCache>
            </c:strRef>
          </c:tx>
          <c:spPr>
            <a:solidFill>
              <a:schemeClr val="bg1">
                <a:lumMod val="65000"/>
              </a:schemeClr>
            </a:solidFill>
            <a:ln>
              <a:solidFill>
                <a:schemeClr val="tx1"/>
              </a:solidFill>
            </a:ln>
            <a:effectLst/>
          </c:spPr>
          <c:invertIfNegative val="0"/>
          <c:dLbls>
            <c:dLbl>
              <c:idx val="0"/>
              <c:layout>
                <c:manualLayout>
                  <c:x val="2.4033968265509738E-2"/>
                  <c:y val="-7.6885013029285312E-2"/>
                </c:manualLayout>
              </c:layout>
              <c:tx>
                <c:rich>
                  <a:bodyPr/>
                  <a:lstStyle/>
                  <a:p>
                    <a:r>
                      <a:rPr lang="en-US"/>
                      <a:t>%19,4 Düzeltilmiş</a:t>
                    </a:r>
                    <a:r>
                      <a:rPr lang="en-US" baseline="0"/>
                      <a:t> NEET Oranı</a:t>
                    </a:r>
                    <a:endParaRPr lang="en-US"/>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DC74-4FB6-B212-A53E4E315B17}"/>
                </c:ext>
              </c:extLst>
            </c:dLbl>
            <c:dLbl>
              <c:idx val="1"/>
              <c:delete val="1"/>
              <c:extLst>
                <c:ext xmlns:c15="http://schemas.microsoft.com/office/drawing/2012/chart" uri="{CE6537A1-D6FC-4f65-9D91-7224C49458BB}"/>
                <c:ext xmlns:c16="http://schemas.microsoft.com/office/drawing/2014/chart" uri="{C3380CC4-5D6E-409C-BE32-E72D297353CC}">
                  <c16:uniqueId val="{00000007-DC74-4FB6-B212-A53E4E315B17}"/>
                </c:ext>
              </c:extLst>
            </c:dLbl>
            <c:dLbl>
              <c:idx val="2"/>
              <c:delete val="1"/>
              <c:extLst>
                <c:ext xmlns:c15="http://schemas.microsoft.com/office/drawing/2012/chart" uri="{CE6537A1-D6FC-4f65-9D91-7224C49458BB}"/>
                <c:ext xmlns:c16="http://schemas.microsoft.com/office/drawing/2014/chart" uri="{C3380CC4-5D6E-409C-BE32-E72D297353CC}">
                  <c16:uniqueId val="{00000008-DC74-4FB6-B212-A53E4E315B17}"/>
                </c:ext>
              </c:extLst>
            </c:dLbl>
            <c:dLbl>
              <c:idx val="3"/>
              <c:layout>
                <c:manualLayout>
                  <c:x val="0.12056737588652482"/>
                  <c:y val="0"/>
                </c:manualLayout>
              </c:layout>
              <c:tx>
                <c:rich>
                  <a:bodyPr/>
                  <a:lstStyle/>
                  <a:p>
                    <a:r>
                      <a:rPr lang="en-US"/>
                      <a:t>%35,5 NEET Oranı</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DC74-4FB6-B212-A53E4E315B17}"/>
                </c:ext>
              </c:extLst>
            </c:dLbl>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 1'!$B$10:$B$13</c:f>
              <c:numCache>
                <c:formatCode>General</c:formatCode>
                <c:ptCount val="4"/>
              </c:numCache>
            </c:numRef>
          </c:cat>
          <c:val>
            <c:numRef>
              <c:f>'Figure 1'!$H$10:$H$13</c:f>
              <c:numCache>
                <c:formatCode>General</c:formatCode>
                <c:ptCount val="4"/>
                <c:pt idx="0">
                  <c:v>314651</c:v>
                </c:pt>
                <c:pt idx="1">
                  <c:v>0</c:v>
                </c:pt>
                <c:pt idx="2">
                  <c:v>0</c:v>
                </c:pt>
                <c:pt idx="3">
                  <c:v>0</c:v>
                </c:pt>
              </c:numCache>
            </c:numRef>
          </c:val>
          <c:extLst>
            <c:ext xmlns:c16="http://schemas.microsoft.com/office/drawing/2014/chart" uri="{C3380CC4-5D6E-409C-BE32-E72D297353CC}">
              <c16:uniqueId val="{0000000A-DC74-4FB6-B212-A53E4E315B17}"/>
            </c:ext>
          </c:extLst>
        </c:ser>
        <c:ser>
          <c:idx val="6"/>
          <c:order val="6"/>
          <c:tx>
            <c:strRef>
              <c:f>'Figure 1'!$I$9</c:f>
              <c:strCache>
                <c:ptCount val="1"/>
                <c:pt idx="0">
                  <c:v>Kalan NEET</c:v>
                </c:pt>
              </c:strCache>
            </c:strRef>
          </c:tx>
          <c:spPr>
            <a:solidFill>
              <a:schemeClr val="bg1">
                <a:lumMod val="65000"/>
              </a:schemeClr>
            </a:solidFill>
            <a:ln>
              <a:solidFill>
                <a:schemeClr val="tx1"/>
              </a:solidFill>
            </a:ln>
            <a:effectLst/>
          </c:spPr>
          <c:invertIfNegative val="0"/>
          <c:cat>
            <c:numRef>
              <c:f>'Figure 1'!$B$10:$B$13</c:f>
              <c:numCache>
                <c:formatCode>General</c:formatCode>
                <c:ptCount val="4"/>
              </c:numCache>
            </c:numRef>
          </c:cat>
          <c:val>
            <c:numRef>
              <c:f>'Figure 1'!$I$10:$I$13</c:f>
              <c:numCache>
                <c:formatCode>General</c:formatCode>
                <c:ptCount val="4"/>
                <c:pt idx="0">
                  <c:v>0</c:v>
                </c:pt>
                <c:pt idx="1">
                  <c:v>343082</c:v>
                </c:pt>
                <c:pt idx="2">
                  <c:v>440692</c:v>
                </c:pt>
                <c:pt idx="3">
                  <c:v>575111</c:v>
                </c:pt>
              </c:numCache>
            </c:numRef>
          </c:val>
          <c:extLst>
            <c:ext xmlns:c16="http://schemas.microsoft.com/office/drawing/2014/chart" uri="{C3380CC4-5D6E-409C-BE32-E72D297353CC}">
              <c16:uniqueId val="{0000000B-DC74-4FB6-B212-A53E4E315B17}"/>
            </c:ext>
          </c:extLst>
        </c:ser>
        <c:dLbls>
          <c:showLegendKey val="0"/>
          <c:showVal val="0"/>
          <c:showCatName val="0"/>
          <c:showSerName val="0"/>
          <c:showPercent val="0"/>
          <c:showBubbleSize val="0"/>
        </c:dLbls>
        <c:gapWidth val="70"/>
        <c:overlap val="100"/>
        <c:axId val="156504832"/>
        <c:axId val="156506368"/>
      </c:barChart>
      <c:catAx>
        <c:axId val="156504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56506368"/>
        <c:crosses val="autoZero"/>
        <c:auto val="1"/>
        <c:lblAlgn val="ctr"/>
        <c:lblOffset val="100"/>
        <c:noMultiLvlLbl val="0"/>
      </c:catAx>
      <c:valAx>
        <c:axId val="15650636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56504832"/>
        <c:crosses val="autoZero"/>
        <c:crossBetween val="between"/>
      </c:valAx>
      <c:spPr>
        <a:noFill/>
        <a:ln>
          <a:noFill/>
        </a:ln>
        <a:effectLst/>
      </c:spPr>
    </c:plotArea>
    <c:legend>
      <c:legendPos val="r"/>
      <c:legendEntry>
        <c:idx val="4"/>
        <c:delete val="1"/>
      </c:legendEntry>
      <c:legendEntry>
        <c:idx val="5"/>
        <c:delete val="1"/>
      </c:legendEntry>
      <c:overlay val="0"/>
      <c:spPr>
        <a:noFill/>
        <a:ln>
          <a:solidFill>
            <a:schemeClr val="tx1"/>
          </a:solid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637614079189708E-2"/>
          <c:y val="7.2939460247994164E-2"/>
          <c:w val="0.89063979149416694"/>
          <c:h val="0.65426695842450766"/>
        </c:manualLayout>
      </c:layout>
      <c:barChart>
        <c:barDir val="col"/>
        <c:grouping val="clustered"/>
        <c:varyColors val="0"/>
        <c:ser>
          <c:idx val="0"/>
          <c:order val="0"/>
          <c:tx>
            <c:strRef>
              <c:f>'Figure 2'!$D$15</c:f>
              <c:strCache>
                <c:ptCount val="1"/>
                <c:pt idx="0">
                  <c:v>Oran</c:v>
                </c:pt>
              </c:strCache>
            </c:strRef>
          </c:tx>
          <c:spPr>
            <a:solidFill>
              <a:schemeClr val="bg1">
                <a:lumMod val="75000"/>
              </a:schemeClr>
            </a:solidFill>
            <a:ln>
              <a:solidFill>
                <a:schemeClr val="accent2">
                  <a:lumMod val="50000"/>
                </a:schemeClr>
              </a:solidFill>
            </a:ln>
            <a:effectLst/>
          </c:spPr>
          <c:invertIfNegative val="0"/>
          <c:dLbls>
            <c:dLbl>
              <c:idx val="0"/>
              <c:tx>
                <c:rich>
                  <a:bodyPr/>
                  <a:lstStyle/>
                  <a:p>
                    <a:r>
                      <a:rPr lang="en-US"/>
                      <a:t>28,5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083-4829-A493-62A7BC61A19B}"/>
                </c:ext>
              </c:extLst>
            </c:dLbl>
            <c:dLbl>
              <c:idx val="1"/>
              <c:tx>
                <c:rich>
                  <a:bodyPr/>
                  <a:lstStyle/>
                  <a:p>
                    <a:r>
                      <a:rPr lang="en-US"/>
                      <a:t>20,6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083-4829-A493-62A7BC61A19B}"/>
                </c:ext>
              </c:extLst>
            </c:dLbl>
            <c:dLbl>
              <c:idx val="3"/>
              <c:tx>
                <c:rich>
                  <a:bodyPr/>
                  <a:lstStyle/>
                  <a:p>
                    <a:r>
                      <a:rPr lang="en-US"/>
                      <a:t>15,5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083-4829-A493-62A7BC61A19B}"/>
                </c:ext>
              </c:extLst>
            </c:dLbl>
            <c:dLbl>
              <c:idx val="4"/>
              <c:delete val="1"/>
              <c:extLst>
                <c:ext xmlns:c15="http://schemas.microsoft.com/office/drawing/2012/chart" uri="{CE6537A1-D6FC-4f65-9D91-7224C49458BB}"/>
                <c:ext xmlns:c16="http://schemas.microsoft.com/office/drawing/2014/chart" uri="{C3380CC4-5D6E-409C-BE32-E72D297353CC}">
                  <c16:uniqueId val="{00000000-3ABA-4D35-8D9C-5F71311CFB29}"/>
                </c:ext>
              </c:extLst>
            </c:dLbl>
            <c:dLbl>
              <c:idx val="5"/>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r>
                      <a:rPr lang="en-US"/>
                      <a:t>41,2</a:t>
                    </a:r>
                  </a:p>
                  <a:p>
                    <a:pPr>
                      <a:defRPr sz="900" b="0" i="0" u="none" strike="noStrike" kern="1200" baseline="0">
                        <a:solidFill>
                          <a:schemeClr val="tx1"/>
                        </a:solidFill>
                        <a:latin typeface="+mn-lt"/>
                        <a:ea typeface="+mn-ea"/>
                        <a:cs typeface="+mn-cs"/>
                      </a:defRPr>
                    </a:pPr>
                    <a:endParaRPr lang="en-US"/>
                  </a:p>
                </c:rich>
              </c:tx>
              <c:numFmt formatCode="#,##0.0" sourceLinked="0"/>
              <c:spPr>
                <a:solidFill>
                  <a:schemeClr val="bg1"/>
                </a:solidFill>
                <a:ln>
                  <a:solidFill>
                    <a:schemeClr val="tx1"/>
                  </a:solidFill>
                </a:ln>
                <a:effectLst/>
              </c:spPr>
              <c:dLblPos val="outEnd"/>
              <c:showLegendKey val="0"/>
              <c:showVal val="1"/>
              <c:showCatName val="0"/>
              <c:showSerName val="0"/>
              <c:showPercent val="0"/>
              <c:showBubbleSize val="0"/>
              <c:extLst>
                <c:ext xmlns:c15="http://schemas.microsoft.com/office/drawing/2012/chart" uri="{CE6537A1-D6FC-4f65-9D91-7224C49458BB}">
                  <c15:layout>
                    <c:manualLayout>
                      <c:w val="4.8963814023408138E-2"/>
                      <c:h val="7.4367088607594931E-2"/>
                    </c:manualLayout>
                  </c15:layout>
                  <c15:showDataLabelsRange val="0"/>
                </c:ext>
                <c:ext xmlns:c16="http://schemas.microsoft.com/office/drawing/2014/chart" uri="{C3380CC4-5D6E-409C-BE32-E72D297353CC}">
                  <c16:uniqueId val="{00000003-2083-4829-A493-62A7BC61A19B}"/>
                </c:ext>
              </c:extLst>
            </c:dLbl>
            <c:dLbl>
              <c:idx val="6"/>
              <c:tx>
                <c:rich>
                  <a:bodyPr/>
                  <a:lstStyle/>
                  <a:p>
                    <a:r>
                      <a:rPr lang="en-US"/>
                      <a:t>32,6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083-4829-A493-62A7BC61A19B}"/>
                </c:ext>
              </c:extLst>
            </c:dLbl>
            <c:dLbl>
              <c:idx val="7"/>
              <c:tx>
                <c:rich>
                  <a:bodyPr/>
                  <a:lstStyle/>
                  <a:p>
                    <a:r>
                      <a:rPr lang="en-US"/>
                      <a:t>25,5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083-4829-A493-62A7BC61A19B}"/>
                </c:ext>
              </c:extLst>
            </c:dLbl>
            <c:dLbl>
              <c:idx val="8"/>
              <c:tx>
                <c:rich>
                  <a:bodyPr/>
                  <a:lstStyle/>
                  <a:p>
                    <a:r>
                      <a:rPr lang="en-US"/>
                      <a:t>22,6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2083-4829-A493-62A7BC61A19B}"/>
                </c:ext>
              </c:extLst>
            </c:dLbl>
            <c:numFmt formatCode="#,##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'Figure 2'!$B$16:$C$24</c:f>
              <c:multiLvlStrCache>
                <c:ptCount val="9"/>
                <c:lvl>
                  <c:pt idx="0">
                    <c:v>NEET Oranı</c:v>
                  </c:pt>
                  <c:pt idx="1">
                    <c:v>gayri resmî öğrenciler hariç</c:v>
                  </c:pt>
                  <c:pt idx="2">
                    <c:v>gelecekteki öğrenciler hariç</c:v>
                  </c:pt>
                  <c:pt idx="3">
                    <c:v>bakım/STK ekonomisi hariç</c:v>
                  </c:pt>
                  <c:pt idx="5">
                    <c:v>NEET Oranı</c:v>
                  </c:pt>
                  <c:pt idx="6">
                    <c:v>gayri resmî öğrenciler hariç</c:v>
                  </c:pt>
                  <c:pt idx="7">
                    <c:v>gelecekteki öğrenciler hariç</c:v>
                  </c:pt>
                  <c:pt idx="8">
                    <c:v>bakım/STK ekonomisi hariç</c:v>
                  </c:pt>
                </c:lvl>
                <c:lvl>
                  <c:pt idx="0">
                    <c:v>Erkekler</c:v>
                  </c:pt>
                  <c:pt idx="4">
                    <c:v>.</c:v>
                  </c:pt>
                  <c:pt idx="5">
                    <c:v>Kadınlar</c:v>
                  </c:pt>
                </c:lvl>
              </c:multiLvlStrCache>
            </c:multiLvlStrRef>
          </c:cat>
          <c:val>
            <c:numRef>
              <c:f>'Figure 2'!$D$16:$D$24</c:f>
              <c:numCache>
                <c:formatCode>General</c:formatCode>
                <c:ptCount val="9"/>
                <c:pt idx="0">
                  <c:v>28.45</c:v>
                </c:pt>
                <c:pt idx="1">
                  <c:v>20.58</c:v>
                </c:pt>
                <c:pt idx="2">
                  <c:v>15.84</c:v>
                </c:pt>
                <c:pt idx="3">
                  <c:v>15.51</c:v>
                </c:pt>
                <c:pt idx="4">
                  <c:v>0</c:v>
                </c:pt>
                <c:pt idx="5">
                  <c:v>41.2</c:v>
                </c:pt>
                <c:pt idx="6">
                  <c:v>32.6</c:v>
                </c:pt>
                <c:pt idx="7">
                  <c:v>25.5</c:v>
                </c:pt>
                <c:pt idx="8">
                  <c:v>22.6</c:v>
                </c:pt>
              </c:numCache>
            </c:numRef>
          </c:val>
          <c:extLst>
            <c:ext xmlns:c16="http://schemas.microsoft.com/office/drawing/2014/chart" uri="{C3380CC4-5D6E-409C-BE32-E72D297353CC}">
              <c16:uniqueId val="{00000001-3ABA-4D35-8D9C-5F71311CFB29}"/>
            </c:ext>
          </c:extLst>
        </c:ser>
        <c:dLbls>
          <c:showLegendKey val="0"/>
          <c:showVal val="0"/>
          <c:showCatName val="0"/>
          <c:showSerName val="0"/>
          <c:showPercent val="0"/>
          <c:showBubbleSize val="0"/>
        </c:dLbls>
        <c:gapWidth val="50"/>
        <c:overlap val="-27"/>
        <c:axId val="156552576"/>
        <c:axId val="156558464"/>
      </c:barChart>
      <c:catAx>
        <c:axId val="15655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56558464"/>
        <c:crosses val="autoZero"/>
        <c:auto val="1"/>
        <c:lblAlgn val="ctr"/>
        <c:lblOffset val="100"/>
        <c:noMultiLvlLbl val="0"/>
      </c:catAx>
      <c:valAx>
        <c:axId val="1565584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ES"/>
                  <a:t>Yüzde</a:t>
                </a:r>
                <a:r>
                  <a:rPr lang="es-ES" baseline="0"/>
                  <a:t> (%)</a:t>
                </a:r>
                <a:endParaRPr lang="es-E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565525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3'!$D$15</c:f>
              <c:strCache>
                <c:ptCount val="1"/>
                <c:pt idx="0">
                  <c:v>Katılım Oranı</c:v>
                </c:pt>
              </c:strCache>
            </c:strRef>
          </c:tx>
          <c:spPr>
            <a:solidFill>
              <a:schemeClr val="accent2">
                <a:lumMod val="20000"/>
                <a:lumOff val="80000"/>
              </a:schemeClr>
            </a:solidFill>
            <a:ln w="19050">
              <a:solidFill>
                <a:schemeClr val="accent2">
                  <a:lumMod val="50000"/>
                </a:schemeClr>
              </a:solidFill>
            </a:ln>
            <a:effectLst/>
          </c:spPr>
          <c:invertIfNegative val="0"/>
          <c:cat>
            <c:multiLvlStrRef>
              <c:f>'Figure 3'!$B$16:$C$23</c:f>
              <c:multiLvlStrCache>
                <c:ptCount val="8"/>
                <c:lvl>
                  <c:pt idx="0">
                    <c:v>Erkekler</c:v>
                  </c:pt>
                  <c:pt idx="1">
                    <c:v>Kadınlar</c:v>
                  </c:pt>
                  <c:pt idx="2">
                    <c:v>Erkekler</c:v>
                  </c:pt>
                  <c:pt idx="3">
                    <c:v>Kadınlar</c:v>
                  </c:pt>
                  <c:pt idx="4">
                    <c:v>Erkekler</c:v>
                  </c:pt>
                  <c:pt idx="5">
                    <c:v>Kadınlar</c:v>
                  </c:pt>
                  <c:pt idx="6">
                    <c:v>Erkekler</c:v>
                  </c:pt>
                  <c:pt idx="7">
                    <c:v>Kadınlar</c:v>
                  </c:pt>
                </c:lvl>
                <c:lvl>
                  <c:pt idx="0">
                    <c:v>Çocuk Bakımı</c:v>
                  </c:pt>
                  <c:pt idx="2">
                    <c:v>Yetişkin Bakımı</c:v>
                  </c:pt>
                  <c:pt idx="4">
                    <c:v>Gönüllülük</c:v>
                  </c:pt>
                  <c:pt idx="6">
                    <c:v>Bireysel Çalışma</c:v>
                  </c:pt>
                </c:lvl>
              </c:multiLvlStrCache>
            </c:multiLvlStrRef>
          </c:cat>
          <c:val>
            <c:numRef>
              <c:f>'Figure 3'!$D$16:$D$23</c:f>
              <c:numCache>
                <c:formatCode>General</c:formatCode>
                <c:ptCount val="8"/>
                <c:pt idx="0">
                  <c:v>1.1356678361527632</c:v>
                </c:pt>
                <c:pt idx="1">
                  <c:v>6.3501977697825653</c:v>
                </c:pt>
                <c:pt idx="2">
                  <c:v>1.446847974256408</c:v>
                </c:pt>
                <c:pt idx="3">
                  <c:v>3.3854387807548774</c:v>
                </c:pt>
                <c:pt idx="4">
                  <c:v>5.1446959708596838</c:v>
                </c:pt>
                <c:pt idx="5">
                  <c:v>4.9599991061252764</c:v>
                </c:pt>
                <c:pt idx="6">
                  <c:v>9.8517285302464863</c:v>
                </c:pt>
                <c:pt idx="7">
                  <c:v>15.209725356991218</c:v>
                </c:pt>
              </c:numCache>
            </c:numRef>
          </c:val>
          <c:extLst>
            <c:ext xmlns:c16="http://schemas.microsoft.com/office/drawing/2014/chart" uri="{C3380CC4-5D6E-409C-BE32-E72D297353CC}">
              <c16:uniqueId val="{00000000-F617-475B-A049-6D469DB03496}"/>
            </c:ext>
          </c:extLst>
        </c:ser>
        <c:dLbls>
          <c:showLegendKey val="0"/>
          <c:showVal val="0"/>
          <c:showCatName val="0"/>
          <c:showSerName val="0"/>
          <c:showPercent val="0"/>
          <c:showBubbleSize val="0"/>
        </c:dLbls>
        <c:gapWidth val="219"/>
        <c:axId val="156727936"/>
        <c:axId val="156730112"/>
      </c:barChart>
      <c:lineChart>
        <c:grouping val="standard"/>
        <c:varyColors val="0"/>
        <c:ser>
          <c:idx val="1"/>
          <c:order val="1"/>
          <c:tx>
            <c:strRef>
              <c:f>'Figure 3'!$E$15</c:f>
              <c:strCache>
                <c:ptCount val="1"/>
                <c:pt idx="0">
                  <c:v>Haftalık Saatler (Aktif Olanlar Arasında)</c:v>
                </c:pt>
              </c:strCache>
            </c:strRef>
          </c:tx>
          <c:spPr>
            <a:ln w="28575" cap="rnd">
              <a:noFill/>
              <a:round/>
            </a:ln>
            <a:effectLst/>
          </c:spPr>
          <c:marker>
            <c:symbol val="diamond"/>
            <c:size val="7"/>
            <c:spPr>
              <a:solidFill>
                <a:schemeClr val="accent3">
                  <a:lumMod val="40000"/>
                  <a:lumOff val="60000"/>
                </a:schemeClr>
              </a:solidFill>
              <a:ln w="15875">
                <a:solidFill>
                  <a:schemeClr val="accent3">
                    <a:lumMod val="50000"/>
                  </a:schemeClr>
                </a:solidFill>
              </a:ln>
              <a:effectLst/>
            </c:spPr>
          </c:marker>
          <c:cat>
            <c:multiLvlStrRef>
              <c:f>'Figure 3'!$B$16:$C$23</c:f>
              <c:multiLvlStrCache>
                <c:ptCount val="8"/>
                <c:lvl>
                  <c:pt idx="0">
                    <c:v>Erkekler</c:v>
                  </c:pt>
                  <c:pt idx="1">
                    <c:v>Kadınlar</c:v>
                  </c:pt>
                  <c:pt idx="2">
                    <c:v>Erkekler</c:v>
                  </c:pt>
                  <c:pt idx="3">
                    <c:v>Kadınlar</c:v>
                  </c:pt>
                  <c:pt idx="4">
                    <c:v>Erkekler</c:v>
                  </c:pt>
                  <c:pt idx="5">
                    <c:v>Kadınlar</c:v>
                  </c:pt>
                  <c:pt idx="6">
                    <c:v>Erkekler</c:v>
                  </c:pt>
                  <c:pt idx="7">
                    <c:v>Kadınlar</c:v>
                  </c:pt>
                </c:lvl>
                <c:lvl>
                  <c:pt idx="0">
                    <c:v>Çocuk Bakımı</c:v>
                  </c:pt>
                  <c:pt idx="2">
                    <c:v>Yetişkin Bakımı</c:v>
                  </c:pt>
                  <c:pt idx="4">
                    <c:v>Gönüllülük</c:v>
                  </c:pt>
                  <c:pt idx="6">
                    <c:v>Bireysel Çalışma</c:v>
                  </c:pt>
                </c:lvl>
              </c:multiLvlStrCache>
            </c:multiLvlStrRef>
          </c:cat>
          <c:val>
            <c:numRef>
              <c:f>'Figure 3'!$E$16:$E$23</c:f>
              <c:numCache>
                <c:formatCode>General</c:formatCode>
                <c:ptCount val="8"/>
                <c:pt idx="0">
                  <c:v>23.3</c:v>
                </c:pt>
                <c:pt idx="1">
                  <c:v>58.5</c:v>
                </c:pt>
                <c:pt idx="2">
                  <c:v>17.399999999999999</c:v>
                </c:pt>
                <c:pt idx="3">
                  <c:v>12.2</c:v>
                </c:pt>
                <c:pt idx="4">
                  <c:v>4.2</c:v>
                </c:pt>
                <c:pt idx="5">
                  <c:v>4.3</c:v>
                </c:pt>
                <c:pt idx="6">
                  <c:v>18.5</c:v>
                </c:pt>
                <c:pt idx="7">
                  <c:v>17.899999999999999</c:v>
                </c:pt>
              </c:numCache>
            </c:numRef>
          </c:val>
          <c:smooth val="0"/>
          <c:extLst>
            <c:ext xmlns:c16="http://schemas.microsoft.com/office/drawing/2014/chart" uri="{C3380CC4-5D6E-409C-BE32-E72D297353CC}">
              <c16:uniqueId val="{00000001-F617-475B-A049-6D469DB03496}"/>
            </c:ext>
          </c:extLst>
        </c:ser>
        <c:dLbls>
          <c:showLegendKey val="0"/>
          <c:showVal val="0"/>
          <c:showCatName val="0"/>
          <c:showSerName val="0"/>
          <c:showPercent val="0"/>
          <c:showBubbleSize val="0"/>
        </c:dLbls>
        <c:marker val="1"/>
        <c:smooth val="0"/>
        <c:axId val="156738304"/>
        <c:axId val="156732032"/>
      </c:lineChart>
      <c:catAx>
        <c:axId val="15672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56730112"/>
        <c:crosses val="autoZero"/>
        <c:auto val="1"/>
        <c:lblAlgn val="ctr"/>
        <c:lblOffset val="100"/>
        <c:noMultiLvlLbl val="0"/>
      </c:catAx>
      <c:valAx>
        <c:axId val="156730112"/>
        <c:scaling>
          <c:orientation val="minMax"/>
        </c:scaling>
        <c:delete val="0"/>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ES"/>
                  <a:t>Katılım Oranı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56727936"/>
        <c:crosses val="autoZero"/>
        <c:crossBetween val="between"/>
      </c:valAx>
      <c:valAx>
        <c:axId val="15673203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ES"/>
                  <a:t>Haftalık Saatler</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56738304"/>
        <c:crosses val="max"/>
        <c:crossBetween val="between"/>
      </c:valAx>
      <c:catAx>
        <c:axId val="156738304"/>
        <c:scaling>
          <c:orientation val="minMax"/>
        </c:scaling>
        <c:delete val="1"/>
        <c:axPos val="b"/>
        <c:numFmt formatCode="General" sourceLinked="1"/>
        <c:majorTickMark val="out"/>
        <c:minorTickMark val="none"/>
        <c:tickLblPos val="nextTo"/>
        <c:crossAx val="1567320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AFABF-3A45-4022-AD43-BBD05BC50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9</Pages>
  <Words>3047</Words>
  <Characters>17369</Characters>
  <Application>Microsoft Office Word</Application>
  <DocSecurity>0</DocSecurity>
  <Lines>144</Lines>
  <Paragraphs>40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Pinedo</dc:creator>
  <cp:lastModifiedBy>Merve AKGUL CEYLAN</cp:lastModifiedBy>
  <cp:revision>8</cp:revision>
  <dcterms:created xsi:type="dcterms:W3CDTF">2026-07-01T11:40:00Z</dcterms:created>
  <dcterms:modified xsi:type="dcterms:W3CDTF">2026-07-20T11:41:00Z</dcterms:modified>
</cp:coreProperties>
</file>