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20091A"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8260E62" w:rsidR="00FA14AC" w:rsidRDefault="00A37DE7" w:rsidP="00A37DE7">
                                <w:pPr>
                                  <w:spacing w:before="120" w:line="276" w:lineRule="auto"/>
                                  <w:contextualSpacing/>
                                  <w:rPr>
                                    <w:rFonts w:asciiTheme="minorHAnsi" w:hAnsiTheme="minorHAnsi" w:cstheme="minorHAnsi"/>
                                    <w:b/>
                                    <w:color w:val="FF0000"/>
                                    <w:sz w:val="32"/>
                                    <w:szCs w:val="32"/>
                                  </w:rPr>
                                </w:pPr>
                                <w:r w:rsidRPr="00A37DE7">
                                  <w:rPr>
                                    <w:rFonts w:asciiTheme="minorHAnsi" w:hAnsiTheme="minorHAnsi" w:cstheme="minorHAnsi"/>
                                    <w:b/>
                                    <w:color w:val="231F20"/>
                                    <w:sz w:val="40"/>
                                  </w:rPr>
                                  <w:t xml:space="preserve">Reel </w:t>
                                </w:r>
                                <w:r>
                                  <w:rPr>
                                    <w:rFonts w:asciiTheme="minorHAnsi" w:hAnsiTheme="minorHAnsi" w:cstheme="minorHAnsi"/>
                                    <w:b/>
                                    <w:color w:val="231F20"/>
                                    <w:sz w:val="40"/>
                                  </w:rPr>
                                  <w:t>f</w:t>
                                </w:r>
                                <w:r w:rsidRPr="00A37DE7">
                                  <w:rPr>
                                    <w:rFonts w:asciiTheme="minorHAnsi" w:hAnsiTheme="minorHAnsi" w:cstheme="minorHAnsi"/>
                                    <w:b/>
                                    <w:color w:val="231F20"/>
                                    <w:sz w:val="40"/>
                                  </w:rPr>
                                  <w:t xml:space="preserve">iyatlarda </w:t>
                                </w:r>
                                <w:r>
                                  <w:rPr>
                                    <w:rFonts w:asciiTheme="minorHAnsi" w:hAnsiTheme="minorHAnsi" w:cstheme="minorHAnsi"/>
                                    <w:b/>
                                    <w:color w:val="231F20"/>
                                    <w:sz w:val="40"/>
                                  </w:rPr>
                                  <w:t>d</w:t>
                                </w:r>
                                <w:r w:rsidRPr="00A37DE7">
                                  <w:rPr>
                                    <w:rFonts w:asciiTheme="minorHAnsi" w:hAnsiTheme="minorHAnsi" w:cstheme="minorHAnsi"/>
                                    <w:b/>
                                    <w:color w:val="231F20"/>
                                    <w:sz w:val="40"/>
                                  </w:rPr>
                                  <w:t xml:space="preserve">üşüş </w:t>
                                </w:r>
                                <w:r>
                                  <w:rPr>
                                    <w:rFonts w:asciiTheme="minorHAnsi" w:hAnsiTheme="minorHAnsi" w:cstheme="minorHAnsi"/>
                                    <w:b/>
                                    <w:color w:val="231F20"/>
                                    <w:sz w:val="40"/>
                                  </w:rPr>
                                  <w:t>s</w:t>
                                </w:r>
                                <w:r w:rsidRPr="00A37DE7">
                                  <w:rPr>
                                    <w:rFonts w:asciiTheme="minorHAnsi" w:hAnsiTheme="minorHAnsi" w:cstheme="minorHAnsi"/>
                                    <w:b/>
                                    <w:color w:val="231F20"/>
                                    <w:sz w:val="40"/>
                                  </w:rPr>
                                  <w:t xml:space="preserve">ürerken </w:t>
                                </w:r>
                                <w:r>
                                  <w:rPr>
                                    <w:rFonts w:asciiTheme="minorHAnsi" w:hAnsiTheme="minorHAnsi" w:cstheme="minorHAnsi"/>
                                    <w:b/>
                                    <w:color w:val="231F20"/>
                                    <w:sz w:val="40"/>
                                  </w:rPr>
                                  <w:t>t</w:t>
                                </w:r>
                                <w:r w:rsidRPr="00A37DE7">
                                  <w:rPr>
                                    <w:rFonts w:asciiTheme="minorHAnsi" w:hAnsiTheme="minorHAnsi" w:cstheme="minorHAnsi"/>
                                    <w:b/>
                                    <w:color w:val="231F20"/>
                                    <w:sz w:val="40"/>
                                  </w:rPr>
                                  <w:t xml:space="preserve">alepte </w:t>
                                </w:r>
                                <w:r>
                                  <w:rPr>
                                    <w:rFonts w:asciiTheme="minorHAnsi" w:hAnsiTheme="minorHAnsi" w:cstheme="minorHAnsi"/>
                                    <w:b/>
                                    <w:color w:val="231F20"/>
                                    <w:sz w:val="40"/>
                                  </w:rPr>
                                  <w:t>y</w:t>
                                </w:r>
                                <w:r w:rsidRPr="00A37DE7">
                                  <w:rPr>
                                    <w:rFonts w:asciiTheme="minorHAnsi" w:hAnsiTheme="minorHAnsi" w:cstheme="minorHAnsi"/>
                                    <w:b/>
                                    <w:color w:val="231F20"/>
                                    <w:sz w:val="40"/>
                                  </w:rPr>
                                  <w:t xml:space="preserve">avaşlama </w:t>
                                </w:r>
                                <w:r>
                                  <w:rPr>
                                    <w:rFonts w:asciiTheme="minorHAnsi" w:hAnsiTheme="minorHAnsi" w:cstheme="minorHAnsi"/>
                                    <w:b/>
                                    <w:color w:val="231F20"/>
                                    <w:sz w:val="40"/>
                                  </w:rPr>
                                  <w:t>g</w:t>
                                </w:r>
                                <w:r w:rsidRPr="00A37DE7">
                                  <w:rPr>
                                    <w:rFonts w:asciiTheme="minorHAnsi" w:hAnsiTheme="minorHAnsi" w:cstheme="minorHAnsi"/>
                                    <w:b/>
                                    <w:color w:val="231F20"/>
                                    <w:sz w:val="40"/>
                                  </w:rPr>
                                  <w:t>örüldü</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&#13;&#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8260E62" w:rsidR="00FA14AC" w:rsidRDefault="00A37DE7" w:rsidP="00A37DE7">
                          <w:pPr>
                            <w:spacing w:before="120" w:line="276" w:lineRule="auto"/>
                            <w:contextualSpacing/>
                            <w:rPr>
                              <w:rFonts w:asciiTheme="minorHAnsi" w:hAnsiTheme="minorHAnsi" w:cstheme="minorHAnsi"/>
                              <w:b/>
                              <w:color w:val="FF0000"/>
                              <w:sz w:val="32"/>
                              <w:szCs w:val="32"/>
                            </w:rPr>
                          </w:pPr>
                          <w:r w:rsidRPr="00A37DE7">
                            <w:rPr>
                              <w:rFonts w:asciiTheme="minorHAnsi" w:hAnsiTheme="minorHAnsi" w:cstheme="minorHAnsi"/>
                              <w:b/>
                              <w:color w:val="231F20"/>
                              <w:sz w:val="40"/>
                            </w:rPr>
                            <w:t xml:space="preserve">Reel </w:t>
                          </w:r>
                          <w:r>
                            <w:rPr>
                              <w:rFonts w:asciiTheme="minorHAnsi" w:hAnsiTheme="minorHAnsi" w:cstheme="minorHAnsi"/>
                              <w:b/>
                              <w:color w:val="231F20"/>
                              <w:sz w:val="40"/>
                            </w:rPr>
                            <w:t>f</w:t>
                          </w:r>
                          <w:r w:rsidRPr="00A37DE7">
                            <w:rPr>
                              <w:rFonts w:asciiTheme="minorHAnsi" w:hAnsiTheme="minorHAnsi" w:cstheme="minorHAnsi"/>
                              <w:b/>
                              <w:color w:val="231F20"/>
                              <w:sz w:val="40"/>
                            </w:rPr>
                            <w:t xml:space="preserve">iyatlarda </w:t>
                          </w:r>
                          <w:r>
                            <w:rPr>
                              <w:rFonts w:asciiTheme="minorHAnsi" w:hAnsiTheme="minorHAnsi" w:cstheme="minorHAnsi"/>
                              <w:b/>
                              <w:color w:val="231F20"/>
                              <w:sz w:val="40"/>
                            </w:rPr>
                            <w:t>d</w:t>
                          </w:r>
                          <w:r w:rsidRPr="00A37DE7">
                            <w:rPr>
                              <w:rFonts w:asciiTheme="minorHAnsi" w:hAnsiTheme="minorHAnsi" w:cstheme="minorHAnsi"/>
                              <w:b/>
                              <w:color w:val="231F20"/>
                              <w:sz w:val="40"/>
                            </w:rPr>
                            <w:t xml:space="preserve">üşüş </w:t>
                          </w:r>
                          <w:r>
                            <w:rPr>
                              <w:rFonts w:asciiTheme="minorHAnsi" w:hAnsiTheme="minorHAnsi" w:cstheme="minorHAnsi"/>
                              <w:b/>
                              <w:color w:val="231F20"/>
                              <w:sz w:val="40"/>
                            </w:rPr>
                            <w:t>s</w:t>
                          </w:r>
                          <w:r w:rsidRPr="00A37DE7">
                            <w:rPr>
                              <w:rFonts w:asciiTheme="minorHAnsi" w:hAnsiTheme="minorHAnsi" w:cstheme="minorHAnsi"/>
                              <w:b/>
                              <w:color w:val="231F20"/>
                              <w:sz w:val="40"/>
                            </w:rPr>
                            <w:t xml:space="preserve">ürerken </w:t>
                          </w:r>
                          <w:r>
                            <w:rPr>
                              <w:rFonts w:asciiTheme="minorHAnsi" w:hAnsiTheme="minorHAnsi" w:cstheme="minorHAnsi"/>
                              <w:b/>
                              <w:color w:val="231F20"/>
                              <w:sz w:val="40"/>
                            </w:rPr>
                            <w:t>t</w:t>
                          </w:r>
                          <w:r w:rsidRPr="00A37DE7">
                            <w:rPr>
                              <w:rFonts w:asciiTheme="minorHAnsi" w:hAnsiTheme="minorHAnsi" w:cstheme="minorHAnsi"/>
                              <w:b/>
                              <w:color w:val="231F20"/>
                              <w:sz w:val="40"/>
                            </w:rPr>
                            <w:t xml:space="preserve">alepte </w:t>
                          </w:r>
                          <w:r>
                            <w:rPr>
                              <w:rFonts w:asciiTheme="minorHAnsi" w:hAnsiTheme="minorHAnsi" w:cstheme="minorHAnsi"/>
                              <w:b/>
                              <w:color w:val="231F20"/>
                              <w:sz w:val="40"/>
                            </w:rPr>
                            <w:t>y</w:t>
                          </w:r>
                          <w:r w:rsidRPr="00A37DE7">
                            <w:rPr>
                              <w:rFonts w:asciiTheme="minorHAnsi" w:hAnsiTheme="minorHAnsi" w:cstheme="minorHAnsi"/>
                              <w:b/>
                              <w:color w:val="231F20"/>
                              <w:sz w:val="40"/>
                            </w:rPr>
                            <w:t xml:space="preserve">avaşlama </w:t>
                          </w:r>
                          <w:r>
                            <w:rPr>
                              <w:rFonts w:asciiTheme="minorHAnsi" w:hAnsiTheme="minorHAnsi" w:cstheme="minorHAnsi"/>
                              <w:b/>
                              <w:color w:val="231F20"/>
                              <w:sz w:val="40"/>
                            </w:rPr>
                            <w:t>g</w:t>
                          </w:r>
                          <w:r w:rsidRPr="00A37DE7">
                            <w:rPr>
                              <w:rFonts w:asciiTheme="minorHAnsi" w:hAnsiTheme="minorHAnsi" w:cstheme="minorHAnsi"/>
                              <w:b/>
                              <w:color w:val="231F20"/>
                              <w:sz w:val="40"/>
                            </w:rPr>
                            <w:t>örüldü</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075A421C" w:rsidR="00F50B41" w:rsidRPr="000D7A75" w:rsidRDefault="00B4461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075A421C" w:rsidR="00F50B41" w:rsidRPr="000D7A75" w:rsidRDefault="00B4461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E1036"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193632D" w:rsidR="00F50B41" w:rsidRPr="001E1D17" w:rsidRDefault="00B4461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193632D" w:rsidR="00F50B41" w:rsidRPr="001E1D17" w:rsidRDefault="00B4461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v:textbox>
                    </v:shape>
                    <w10:wrap anchory="page"/>
                  </v:group>
                </w:pict>
              </mc:Fallback>
            </mc:AlternateContent>
          </w:r>
        </w:p>
      </w:sdtContent>
    </w:sdt>
    <w:p w14:paraId="500A3EF4" w14:textId="77777777" w:rsidR="009D2C3C" w:rsidRPr="00A37DE7" w:rsidRDefault="009D2C3C" w:rsidP="009D2C3C">
      <w:pPr>
        <w:spacing w:before="120" w:after="120" w:line="276" w:lineRule="auto"/>
        <w:contextualSpacing/>
        <w:rPr>
          <w:rFonts w:asciiTheme="minorHAnsi" w:eastAsia="Calibri" w:hAnsiTheme="minorHAnsi" w:cstheme="minorHAnsi"/>
          <w:b/>
          <w:bCs/>
          <w:sz w:val="28"/>
          <w:szCs w:val="28"/>
        </w:rPr>
      </w:pPr>
    </w:p>
    <w:p w14:paraId="739B9046" w14:textId="2F2069B0" w:rsidR="00A37DE7" w:rsidRPr="00A37DE7" w:rsidRDefault="00A37DE7" w:rsidP="003B546F">
      <w:pPr>
        <w:spacing w:before="120" w:after="120" w:line="276" w:lineRule="auto"/>
        <w:contextualSpacing/>
        <w:jc w:val="center"/>
        <w:rPr>
          <w:rFonts w:ascii="Aptos" w:hAnsi="Aptos"/>
          <w:b/>
          <w:bCs/>
          <w:color w:val="000000"/>
        </w:rPr>
      </w:pPr>
      <w:r w:rsidRPr="00A37DE7">
        <w:rPr>
          <w:rFonts w:ascii="Aptos" w:hAnsi="Aptos"/>
          <w:b/>
          <w:bCs/>
          <w:color w:val="000000"/>
        </w:rPr>
        <w:t>REEL FİYATLARDA DÜŞÜŞ SÜRERKEN TALEPTE YAVAŞLAMA GÖRÜLDÜ</w:t>
      </w:r>
    </w:p>
    <w:p w14:paraId="3863BE42" w14:textId="16FFEFB4"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2880B829" w:rsidR="005B05CB" w:rsidRPr="00D73A56" w:rsidRDefault="00D253F2" w:rsidP="004E489B">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Ortalama satılık otomobil cari fiyatı geçen yılın </w:t>
      </w:r>
      <w:r w:rsidR="00B223A3">
        <w:rPr>
          <w:rFonts w:asciiTheme="minorHAnsi" w:eastAsia="Calibri" w:hAnsiTheme="minorHAnsi" w:cstheme="minorHAnsi"/>
        </w:rPr>
        <w:t>ocak</w:t>
      </w:r>
      <w:r w:rsidRPr="00D73A56">
        <w:rPr>
          <w:rFonts w:asciiTheme="minorHAnsi" w:eastAsia="Calibri" w:hAnsiTheme="minorHAnsi" w:cstheme="minorHAnsi"/>
        </w:rPr>
        <w:t xml:space="preserve"> ayına </w:t>
      </w:r>
      <w:r w:rsidR="00991BA0" w:rsidRPr="00D73A56">
        <w:rPr>
          <w:rFonts w:asciiTheme="minorHAnsi" w:eastAsia="Calibri" w:hAnsiTheme="minorHAnsi" w:cstheme="minorHAnsi"/>
        </w:rPr>
        <w:t>kıyasla</w:t>
      </w:r>
      <w:r w:rsidRPr="00D73A56">
        <w:rPr>
          <w:rFonts w:asciiTheme="minorHAnsi" w:eastAsia="Calibri" w:hAnsiTheme="minorHAnsi" w:cstheme="minorHAnsi"/>
        </w:rPr>
        <w:t xml:space="preserve"> </w:t>
      </w:r>
      <w:r w:rsidR="000B078B" w:rsidRPr="00D73A56">
        <w:rPr>
          <w:rFonts w:asciiTheme="minorHAnsi" w:eastAsia="Calibri" w:hAnsiTheme="minorHAnsi" w:cstheme="minorHAnsi"/>
        </w:rPr>
        <w:t xml:space="preserve">yüzde </w:t>
      </w:r>
      <w:r w:rsidR="00B64E05" w:rsidRPr="00D73A56">
        <w:rPr>
          <w:rFonts w:asciiTheme="minorHAnsi" w:eastAsia="Calibri" w:hAnsiTheme="minorHAnsi" w:cstheme="minorHAnsi"/>
        </w:rPr>
        <w:t>2</w:t>
      </w:r>
      <w:r w:rsidR="005E2337" w:rsidRPr="00D73A56">
        <w:rPr>
          <w:rFonts w:asciiTheme="minorHAnsi" w:eastAsia="Calibri" w:hAnsiTheme="minorHAnsi" w:cstheme="minorHAnsi"/>
        </w:rPr>
        <w:t>2</w:t>
      </w:r>
      <w:r w:rsidR="00B223A3">
        <w:rPr>
          <w:rFonts w:asciiTheme="minorHAnsi" w:eastAsia="Calibri" w:hAnsiTheme="minorHAnsi" w:cstheme="minorHAnsi"/>
        </w:rPr>
        <w:t>,9</w:t>
      </w:r>
      <w:r w:rsidR="00587F63" w:rsidRPr="00D73A56">
        <w:rPr>
          <w:rFonts w:asciiTheme="minorHAnsi" w:eastAsia="Calibri" w:hAnsiTheme="minorHAnsi" w:cstheme="minorHAnsi"/>
        </w:rPr>
        <w:t xml:space="preserve"> </w:t>
      </w:r>
      <w:r w:rsidR="00256341" w:rsidRPr="00D73A56">
        <w:rPr>
          <w:rFonts w:asciiTheme="minorHAnsi" w:eastAsia="Calibri" w:hAnsiTheme="minorHAnsi" w:cstheme="minorHAnsi"/>
        </w:rPr>
        <w:t>art</w:t>
      </w:r>
      <w:r w:rsidR="00B63061" w:rsidRPr="00D73A56">
        <w:rPr>
          <w:rFonts w:asciiTheme="minorHAnsi" w:eastAsia="Calibri" w:hAnsiTheme="minorHAnsi" w:cstheme="minorHAnsi"/>
        </w:rPr>
        <w:t>mış</w:t>
      </w:r>
      <w:r w:rsidR="000B078B" w:rsidRPr="00D73A56">
        <w:rPr>
          <w:rFonts w:asciiTheme="minorHAnsi" w:eastAsia="Calibri" w:hAnsiTheme="minorHAnsi" w:cstheme="minorHAnsi"/>
        </w:rPr>
        <w:t xml:space="preserve"> ve</w:t>
      </w:r>
      <w:r w:rsidR="00B63061" w:rsidRPr="00D73A56">
        <w:rPr>
          <w:rFonts w:asciiTheme="minorHAnsi" w:eastAsia="Calibri" w:hAnsiTheme="minorHAnsi" w:cstheme="minorHAnsi"/>
        </w:rPr>
        <w:t xml:space="preserve"> </w:t>
      </w:r>
      <w:r w:rsidRPr="00D73A56">
        <w:rPr>
          <w:rFonts w:asciiTheme="minorHAnsi" w:eastAsia="Calibri" w:hAnsiTheme="minorHAnsi" w:cstheme="minorHAnsi"/>
        </w:rPr>
        <w:t xml:space="preserve">ortalama otomobil fiyatı </w:t>
      </w:r>
      <w:r w:rsidR="00B64E05" w:rsidRPr="00D73A56">
        <w:rPr>
          <w:rFonts w:asciiTheme="minorHAnsi" w:eastAsia="Calibri" w:hAnsiTheme="minorHAnsi" w:cstheme="minorHAnsi"/>
        </w:rPr>
        <w:t xml:space="preserve">1 milyon </w:t>
      </w:r>
      <w:r w:rsidR="00484ED0">
        <w:rPr>
          <w:rFonts w:asciiTheme="minorHAnsi" w:eastAsia="Calibri" w:hAnsiTheme="minorHAnsi" w:cstheme="minorHAnsi"/>
        </w:rPr>
        <w:t>1</w:t>
      </w:r>
      <w:r w:rsidR="00B223A3">
        <w:rPr>
          <w:rFonts w:asciiTheme="minorHAnsi" w:eastAsia="Calibri" w:hAnsiTheme="minorHAnsi" w:cstheme="minorHAnsi"/>
        </w:rPr>
        <w:t>49</w:t>
      </w:r>
      <w:r w:rsidR="00B64E05" w:rsidRPr="00D73A56">
        <w:rPr>
          <w:rFonts w:asciiTheme="minorHAnsi" w:eastAsia="Calibri" w:hAnsiTheme="minorHAnsi" w:cstheme="minorHAnsi"/>
        </w:rPr>
        <w:t xml:space="preserve"> bin </w:t>
      </w:r>
      <w:r w:rsidR="004E489B" w:rsidRPr="00D73A56">
        <w:rPr>
          <w:rFonts w:asciiTheme="minorHAnsi" w:eastAsia="Calibri" w:hAnsiTheme="minorHAnsi" w:cstheme="minorHAnsi"/>
        </w:rPr>
        <w:t xml:space="preserve">TL olmuştur. </w:t>
      </w:r>
      <w:r w:rsidR="005B05CB" w:rsidRPr="00D73A56">
        <w:rPr>
          <w:rFonts w:asciiTheme="minorHAnsi" w:eastAsia="Calibri" w:hAnsiTheme="minorHAnsi" w:cstheme="minorHAnsi"/>
        </w:rPr>
        <w:t xml:space="preserve">Ancak enflasyondan arındırılmış reel fiyatlar aynı dönemde yüzde </w:t>
      </w:r>
      <w:r w:rsidR="00B223A3">
        <w:rPr>
          <w:rFonts w:asciiTheme="minorHAnsi" w:eastAsia="Calibri" w:hAnsiTheme="minorHAnsi" w:cstheme="minorHAnsi"/>
        </w:rPr>
        <w:t>5,9</w:t>
      </w:r>
      <w:r w:rsidR="005B05CB" w:rsidRPr="00D73A56">
        <w:rPr>
          <w:rFonts w:asciiTheme="minorHAnsi" w:eastAsia="Calibri" w:hAnsiTheme="minorHAnsi" w:cstheme="minorHAnsi"/>
        </w:rPr>
        <w:t xml:space="preserve"> oranında azalmıştır.</w:t>
      </w:r>
    </w:p>
    <w:p w14:paraId="046C5415" w14:textId="77777777" w:rsidR="005B05CB" w:rsidRPr="00D73A56" w:rsidRDefault="005B05CB" w:rsidP="004E489B">
      <w:pPr>
        <w:spacing w:line="276" w:lineRule="auto"/>
        <w:jc w:val="both"/>
        <w:rPr>
          <w:rFonts w:asciiTheme="minorHAnsi" w:eastAsia="Calibri" w:hAnsiTheme="minorHAnsi" w:cstheme="minorHAnsi"/>
        </w:rPr>
      </w:pPr>
    </w:p>
    <w:p w14:paraId="1F5BAEB1" w14:textId="037E3D08" w:rsidR="00D73A56" w:rsidRPr="00D73A56" w:rsidRDefault="001B13C1" w:rsidP="00481F08">
      <w:pPr>
        <w:spacing w:line="276" w:lineRule="auto"/>
        <w:jc w:val="both"/>
        <w:rPr>
          <w:rFonts w:asciiTheme="minorHAnsi" w:eastAsia="Calibri" w:hAnsiTheme="minorHAnsi" w:cstheme="minorHAnsi"/>
        </w:rPr>
      </w:pPr>
      <w:r>
        <w:rPr>
          <w:rFonts w:asciiTheme="minorHAnsi" w:eastAsia="Calibri" w:hAnsiTheme="minorHAnsi" w:cstheme="minorHAnsi"/>
        </w:rPr>
        <w:t xml:space="preserve">Araç sınıfına göre en yüksek fiyat artışı </w:t>
      </w:r>
      <w:r w:rsidR="00B223A3">
        <w:rPr>
          <w:rFonts w:asciiTheme="minorHAnsi" w:eastAsia="Calibri" w:hAnsiTheme="minorHAnsi" w:cstheme="minorHAnsi"/>
        </w:rPr>
        <w:t>C</w:t>
      </w:r>
      <w:r w:rsidR="00D73A56" w:rsidRPr="00D73A56">
        <w:rPr>
          <w:rFonts w:asciiTheme="minorHAnsi" w:eastAsia="Calibri" w:hAnsiTheme="minorHAnsi" w:cstheme="minorHAnsi"/>
        </w:rPr>
        <w:t xml:space="preserve"> sınıfında (yüzde 2</w:t>
      </w:r>
      <w:r w:rsidR="00B223A3">
        <w:rPr>
          <w:rFonts w:asciiTheme="minorHAnsi" w:eastAsia="Calibri" w:hAnsiTheme="minorHAnsi" w:cstheme="minorHAnsi"/>
        </w:rPr>
        <w:t>7,1</w:t>
      </w:r>
      <w:r w:rsidR="00D73A56" w:rsidRPr="00D73A56">
        <w:rPr>
          <w:rFonts w:asciiTheme="minorHAnsi" w:eastAsia="Calibri" w:hAnsiTheme="minorHAnsi" w:cstheme="minorHAnsi"/>
        </w:rPr>
        <w:t>), en düşük artış ise E sınıfında (yüzde 2</w:t>
      </w:r>
      <w:r w:rsidR="00B223A3">
        <w:rPr>
          <w:rFonts w:asciiTheme="minorHAnsi" w:eastAsia="Calibri" w:hAnsiTheme="minorHAnsi" w:cstheme="minorHAnsi"/>
        </w:rPr>
        <w:t>4,1</w:t>
      </w:r>
      <w:r w:rsidR="00D73A56" w:rsidRPr="00D73A56">
        <w:rPr>
          <w:rFonts w:asciiTheme="minorHAnsi" w:eastAsia="Calibri" w:hAnsiTheme="minorHAnsi" w:cstheme="minorHAnsi"/>
        </w:rPr>
        <w:t xml:space="preserve">) </w:t>
      </w:r>
      <w:r>
        <w:rPr>
          <w:rFonts w:asciiTheme="minorHAnsi" w:eastAsia="Calibri" w:hAnsiTheme="minorHAnsi" w:cstheme="minorHAnsi"/>
        </w:rPr>
        <w:t>görülmüştür</w:t>
      </w:r>
      <w:r w:rsidR="00D73A56" w:rsidRPr="00D73A56">
        <w:rPr>
          <w:rFonts w:asciiTheme="minorHAnsi" w:eastAsia="Calibri" w:hAnsiTheme="minorHAnsi" w:cstheme="minorHAnsi"/>
        </w:rPr>
        <w:t xml:space="preserve">. Eski model araçlar arasında </w:t>
      </w:r>
      <w:r w:rsidR="00D73A56">
        <w:rPr>
          <w:rFonts w:asciiTheme="minorHAnsi" w:eastAsia="Calibri" w:hAnsiTheme="minorHAnsi" w:cstheme="minorHAnsi"/>
        </w:rPr>
        <w:t xml:space="preserve">en yüksek artış oranı </w:t>
      </w:r>
      <w:r w:rsidR="00D73A56" w:rsidRPr="00D73A56">
        <w:rPr>
          <w:rFonts w:asciiTheme="minorHAnsi" w:eastAsia="Calibri" w:hAnsiTheme="minorHAnsi" w:cstheme="minorHAnsi"/>
        </w:rPr>
        <w:t xml:space="preserve">2014–2018 </w:t>
      </w:r>
      <w:r w:rsidR="00D73A56">
        <w:rPr>
          <w:rFonts w:asciiTheme="minorHAnsi" w:eastAsia="Calibri" w:hAnsiTheme="minorHAnsi" w:cstheme="minorHAnsi"/>
        </w:rPr>
        <w:t>model yılında (yüzde 1</w:t>
      </w:r>
      <w:r w:rsidR="00B223A3">
        <w:rPr>
          <w:rFonts w:asciiTheme="minorHAnsi" w:eastAsia="Calibri" w:hAnsiTheme="minorHAnsi" w:cstheme="minorHAnsi"/>
        </w:rPr>
        <w:t>7</w:t>
      </w:r>
      <w:r>
        <w:rPr>
          <w:rFonts w:asciiTheme="minorHAnsi" w:eastAsia="Calibri" w:hAnsiTheme="minorHAnsi" w:cstheme="minorHAnsi"/>
        </w:rPr>
        <w:t>,</w:t>
      </w:r>
      <w:r w:rsidR="00B223A3">
        <w:rPr>
          <w:rFonts w:asciiTheme="minorHAnsi" w:eastAsia="Calibri" w:hAnsiTheme="minorHAnsi" w:cstheme="minorHAnsi"/>
        </w:rPr>
        <w:t>1</w:t>
      </w:r>
      <w:r w:rsidR="00D73A56">
        <w:rPr>
          <w:rFonts w:asciiTheme="minorHAnsi" w:eastAsia="Calibri" w:hAnsiTheme="minorHAnsi" w:cstheme="minorHAnsi"/>
        </w:rPr>
        <w:t xml:space="preserve">), en düşük artış ise 2004-2008 model yılında (yüzde </w:t>
      </w:r>
      <w:r w:rsidR="00B223A3">
        <w:rPr>
          <w:rFonts w:asciiTheme="minorHAnsi" w:eastAsia="Calibri" w:hAnsiTheme="minorHAnsi" w:cstheme="minorHAnsi"/>
        </w:rPr>
        <w:t>8,7</w:t>
      </w:r>
      <w:r w:rsidR="00D73A56">
        <w:rPr>
          <w:rFonts w:asciiTheme="minorHAnsi" w:eastAsia="Calibri" w:hAnsiTheme="minorHAnsi" w:cstheme="minorHAnsi"/>
        </w:rPr>
        <w:t>) görülmüştür.</w:t>
      </w:r>
      <w:r w:rsidR="00D73A56" w:rsidRPr="00D73A56">
        <w:rPr>
          <w:rFonts w:asciiTheme="minorHAnsi" w:eastAsia="Calibri" w:hAnsiTheme="minorHAnsi" w:cstheme="minorHAnsi"/>
        </w:rPr>
        <w:t xml:space="preserve"> </w:t>
      </w:r>
      <w:r w:rsidR="00D73A56">
        <w:rPr>
          <w:rFonts w:asciiTheme="minorHAnsi" w:eastAsia="Calibri" w:hAnsiTheme="minorHAnsi" w:cstheme="minorHAnsi"/>
        </w:rPr>
        <w:t>Y</w:t>
      </w:r>
      <w:r w:rsidR="00D73A56" w:rsidRPr="00D73A56">
        <w:rPr>
          <w:rFonts w:asciiTheme="minorHAnsi" w:eastAsia="Calibri" w:hAnsiTheme="minorHAnsi" w:cstheme="minorHAnsi"/>
        </w:rPr>
        <w:t xml:space="preserve">eni model araçlarda </w:t>
      </w:r>
      <w:r w:rsidR="00D73A56">
        <w:rPr>
          <w:rFonts w:asciiTheme="minorHAnsi" w:eastAsia="Calibri" w:hAnsiTheme="minorHAnsi" w:cstheme="minorHAnsi"/>
        </w:rPr>
        <w:t>en yüksek artış oranı 20</w:t>
      </w:r>
      <w:r w:rsidR="00B223A3">
        <w:rPr>
          <w:rFonts w:asciiTheme="minorHAnsi" w:eastAsia="Calibri" w:hAnsiTheme="minorHAnsi" w:cstheme="minorHAnsi"/>
        </w:rPr>
        <w:t>20</w:t>
      </w:r>
      <w:r w:rsidR="00D73A56">
        <w:rPr>
          <w:rFonts w:asciiTheme="minorHAnsi" w:eastAsia="Calibri" w:hAnsiTheme="minorHAnsi" w:cstheme="minorHAnsi"/>
        </w:rPr>
        <w:t xml:space="preserve"> model yılında (yüzde 1</w:t>
      </w:r>
      <w:r w:rsidR="00B223A3">
        <w:rPr>
          <w:rFonts w:asciiTheme="minorHAnsi" w:eastAsia="Calibri" w:hAnsiTheme="minorHAnsi" w:cstheme="minorHAnsi"/>
        </w:rPr>
        <w:t>5,9</w:t>
      </w:r>
      <w:r w:rsidR="00D73A56">
        <w:rPr>
          <w:rFonts w:asciiTheme="minorHAnsi" w:eastAsia="Calibri" w:hAnsiTheme="minorHAnsi" w:cstheme="minorHAnsi"/>
        </w:rPr>
        <w:t>), en düşük artış ise 202</w:t>
      </w:r>
      <w:r w:rsidR="00B223A3">
        <w:rPr>
          <w:rFonts w:asciiTheme="minorHAnsi" w:eastAsia="Calibri" w:hAnsiTheme="minorHAnsi" w:cstheme="minorHAnsi"/>
        </w:rPr>
        <w:t>2</w:t>
      </w:r>
      <w:r w:rsidR="00D73A56">
        <w:rPr>
          <w:rFonts w:asciiTheme="minorHAnsi" w:eastAsia="Calibri" w:hAnsiTheme="minorHAnsi" w:cstheme="minorHAnsi"/>
        </w:rPr>
        <w:t xml:space="preserve"> model yılında (yüzde </w:t>
      </w:r>
      <w:r w:rsidR="00B223A3">
        <w:rPr>
          <w:rFonts w:asciiTheme="minorHAnsi" w:eastAsia="Calibri" w:hAnsiTheme="minorHAnsi" w:cstheme="minorHAnsi"/>
        </w:rPr>
        <w:t>4,9</w:t>
      </w:r>
      <w:r w:rsidR="00D73A56">
        <w:rPr>
          <w:rFonts w:asciiTheme="minorHAnsi" w:eastAsia="Calibri" w:hAnsiTheme="minorHAnsi" w:cstheme="minorHAnsi"/>
        </w:rPr>
        <w:t>) görülmüştür</w:t>
      </w:r>
      <w:r w:rsidR="00D73A56" w:rsidRPr="00D73A56">
        <w:rPr>
          <w:rFonts w:asciiTheme="minorHAnsi" w:eastAsia="Calibri" w:hAnsiTheme="minorHAnsi" w:cstheme="minorHAnsi"/>
        </w:rPr>
        <w:t>.</w:t>
      </w:r>
      <w:r w:rsidR="00D73A56">
        <w:rPr>
          <w:rFonts w:asciiTheme="minorHAnsi" w:eastAsia="Calibri" w:hAnsiTheme="minorHAnsi" w:cstheme="minorHAnsi"/>
        </w:rPr>
        <w:t xml:space="preserve"> Yakıt türüne göre en yüksek artış </w:t>
      </w:r>
      <w:r w:rsidR="00481F08">
        <w:rPr>
          <w:rFonts w:asciiTheme="minorHAnsi" w:eastAsia="Calibri" w:hAnsiTheme="minorHAnsi" w:cstheme="minorHAnsi"/>
        </w:rPr>
        <w:t>Benzin</w:t>
      </w:r>
      <w:r w:rsidR="00D73A56">
        <w:rPr>
          <w:rFonts w:asciiTheme="minorHAnsi" w:eastAsia="Calibri" w:hAnsiTheme="minorHAnsi" w:cstheme="minorHAnsi"/>
        </w:rPr>
        <w:t xml:space="preserve"> grubunda (yüzde </w:t>
      </w:r>
      <w:r w:rsidR="00B223A3">
        <w:rPr>
          <w:rFonts w:asciiTheme="minorHAnsi" w:eastAsia="Calibri" w:hAnsiTheme="minorHAnsi" w:cstheme="minorHAnsi"/>
        </w:rPr>
        <w:t>20</w:t>
      </w:r>
      <w:r w:rsidR="00481F08">
        <w:rPr>
          <w:rFonts w:asciiTheme="minorHAnsi" w:eastAsia="Calibri" w:hAnsiTheme="minorHAnsi" w:cstheme="minorHAnsi"/>
        </w:rPr>
        <w:t>,5</w:t>
      </w:r>
      <w:r w:rsidR="00D73A56">
        <w:rPr>
          <w:rFonts w:asciiTheme="minorHAnsi" w:eastAsia="Calibri" w:hAnsiTheme="minorHAnsi" w:cstheme="minorHAnsi"/>
        </w:rPr>
        <w:t xml:space="preserve">), en düşük artış ise </w:t>
      </w:r>
      <w:r w:rsidR="00484ED0">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B223A3">
        <w:rPr>
          <w:rFonts w:asciiTheme="minorHAnsi" w:eastAsia="Calibri" w:hAnsiTheme="minorHAnsi" w:cstheme="minorHAnsi"/>
        </w:rPr>
        <w:t>5,6</w:t>
      </w:r>
      <w:r w:rsidR="00D73A56">
        <w:rPr>
          <w:rFonts w:asciiTheme="minorHAnsi" w:eastAsia="Calibri" w:hAnsiTheme="minorHAnsi" w:cstheme="minorHAnsi"/>
        </w:rPr>
        <w:t>) görülmüştür.</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7B09B69F"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Otomobil talep endeksi bir önceki aya </w:t>
      </w:r>
      <w:r w:rsidR="00B223A3">
        <w:rPr>
          <w:rFonts w:asciiTheme="minorHAnsi" w:eastAsia="Calibri" w:hAnsiTheme="minorHAnsi" w:cstheme="minorHAnsi"/>
        </w:rPr>
        <w:t xml:space="preserve">kıyasla yüzde 4,5 azalmış </w:t>
      </w:r>
      <w:r w:rsidR="004C12CB">
        <w:rPr>
          <w:rFonts w:asciiTheme="minorHAnsi" w:eastAsia="Calibri" w:hAnsiTheme="minorHAnsi" w:cstheme="minorHAnsi"/>
        </w:rPr>
        <w:t xml:space="preserve">geçen yılın aynı ayına kıyasla </w:t>
      </w:r>
      <w:r w:rsidR="00B223A3">
        <w:rPr>
          <w:rFonts w:asciiTheme="minorHAnsi" w:eastAsia="Calibri" w:hAnsiTheme="minorHAnsi" w:cstheme="minorHAnsi"/>
        </w:rPr>
        <w:t xml:space="preserve">ise </w:t>
      </w:r>
      <w:r w:rsidR="004C12CB">
        <w:rPr>
          <w:rFonts w:asciiTheme="minorHAnsi" w:eastAsia="Calibri" w:hAnsiTheme="minorHAnsi" w:cstheme="minorHAnsi"/>
        </w:rPr>
        <w:t xml:space="preserve">yüzde </w:t>
      </w:r>
      <w:r w:rsidR="00B223A3">
        <w:rPr>
          <w:rFonts w:asciiTheme="minorHAnsi" w:eastAsia="Calibri" w:hAnsiTheme="minorHAnsi" w:cstheme="minorHAnsi"/>
        </w:rPr>
        <w:t>5,1</w:t>
      </w:r>
      <w:r w:rsidR="004C12CB">
        <w:rPr>
          <w:rFonts w:asciiTheme="minorHAnsi" w:eastAsia="Calibri" w:hAnsiTheme="minorHAnsi" w:cstheme="minorHAnsi"/>
        </w:rPr>
        <w:t xml:space="preserve"> artmıştır</w:t>
      </w:r>
      <w:r w:rsidRPr="00D73A56">
        <w:rPr>
          <w:rFonts w:asciiTheme="minorHAnsi" w:eastAsia="Calibri" w:hAnsiTheme="minorHAnsi" w:cstheme="minorHAnsi"/>
        </w:rPr>
        <w:t xml:space="preserve">. </w:t>
      </w:r>
      <w:r w:rsidR="00C61021">
        <w:rPr>
          <w:rFonts w:asciiTheme="minorHAnsi" w:eastAsia="Calibri" w:hAnsiTheme="minorHAnsi" w:cstheme="minorHAnsi"/>
        </w:rPr>
        <w:t xml:space="preserve">Bir önceki aya kıyasla satılık ilan sayısı yüzde </w:t>
      </w:r>
      <w:r w:rsidR="00B223A3">
        <w:rPr>
          <w:rFonts w:asciiTheme="minorHAnsi" w:eastAsia="Calibri" w:hAnsiTheme="minorHAnsi" w:cstheme="minorHAnsi"/>
        </w:rPr>
        <w:t>7,6</w:t>
      </w:r>
      <w:r w:rsidR="00BB091E">
        <w:rPr>
          <w:rFonts w:asciiTheme="minorHAnsi" w:eastAsia="Calibri" w:hAnsiTheme="minorHAnsi" w:cstheme="minorHAnsi"/>
        </w:rPr>
        <w:t>,</w:t>
      </w:r>
      <w:r w:rsidR="00C61021">
        <w:rPr>
          <w:rFonts w:asciiTheme="minorHAnsi" w:eastAsia="Calibri" w:hAnsiTheme="minorHAnsi" w:cstheme="minorHAnsi"/>
        </w:rPr>
        <w:t xml:space="preserve"> satılan ilan sayısı yüzde </w:t>
      </w:r>
      <w:r w:rsidR="00B223A3">
        <w:rPr>
          <w:rFonts w:asciiTheme="minorHAnsi" w:eastAsia="Calibri" w:hAnsiTheme="minorHAnsi" w:cstheme="minorHAnsi"/>
        </w:rPr>
        <w:t>18,2</w:t>
      </w:r>
      <w:r w:rsidR="00C61021">
        <w:rPr>
          <w:rFonts w:asciiTheme="minorHAnsi" w:eastAsia="Calibri" w:hAnsiTheme="minorHAnsi" w:cstheme="minorHAnsi"/>
        </w:rPr>
        <w:t xml:space="preserve"> </w:t>
      </w:r>
      <w:r w:rsidR="00B223A3">
        <w:rPr>
          <w:rFonts w:asciiTheme="minorHAnsi" w:eastAsia="Calibri" w:hAnsiTheme="minorHAnsi" w:cstheme="minorHAnsi"/>
        </w:rPr>
        <w:t>azalmıştır</w:t>
      </w:r>
      <w:r w:rsidR="00C61021">
        <w:rPr>
          <w:rFonts w:asciiTheme="minorHAnsi" w:eastAsia="Calibri" w:hAnsiTheme="minorHAnsi" w:cstheme="minorHAnsi"/>
        </w:rPr>
        <w:t>. Buna bağlı olarak s</w:t>
      </w:r>
      <w:r w:rsidRPr="00D73A56">
        <w:rPr>
          <w:rFonts w:asciiTheme="minorHAnsi" w:eastAsia="Calibri" w:hAnsiTheme="minorHAnsi" w:cstheme="minorHAnsi"/>
        </w:rPr>
        <w:t xml:space="preserve">atılan otomobil sayısının satılık ilan sayısına oranı </w:t>
      </w:r>
      <w:r w:rsidR="00B223A3">
        <w:rPr>
          <w:rFonts w:asciiTheme="minorHAnsi" w:eastAsia="Calibri" w:hAnsiTheme="minorHAnsi" w:cstheme="minorHAnsi"/>
        </w:rPr>
        <w:t>2,9</w:t>
      </w:r>
      <w:r w:rsidRPr="00D73A56">
        <w:rPr>
          <w:rFonts w:asciiTheme="minorHAnsi" w:eastAsia="Calibri" w:hAnsiTheme="minorHAnsi" w:cstheme="minorHAnsi"/>
        </w:rPr>
        <w:t xml:space="preserve"> puan </w:t>
      </w:r>
      <w:r w:rsidR="00B223A3">
        <w:rPr>
          <w:rFonts w:asciiTheme="minorHAnsi" w:eastAsia="Calibri" w:hAnsiTheme="minorHAnsi" w:cstheme="minorHAnsi"/>
        </w:rPr>
        <w:t xml:space="preserve">azalarak </w:t>
      </w:r>
      <w:r w:rsidRPr="00D73A56">
        <w:rPr>
          <w:rFonts w:asciiTheme="minorHAnsi" w:eastAsia="Calibri" w:hAnsiTheme="minorHAnsi" w:cstheme="minorHAnsi"/>
        </w:rPr>
        <w:t>yüzde 2</w:t>
      </w:r>
      <w:r w:rsidR="00B223A3">
        <w:rPr>
          <w:rFonts w:asciiTheme="minorHAnsi" w:eastAsia="Calibri" w:hAnsiTheme="minorHAnsi" w:cstheme="minorHAnsi"/>
        </w:rPr>
        <w:t>2,3</w:t>
      </w:r>
      <w:r w:rsidRPr="00D73A56">
        <w:rPr>
          <w:rFonts w:asciiTheme="minorHAnsi" w:eastAsia="Calibri" w:hAnsiTheme="minorHAnsi" w:cstheme="minorHAnsi"/>
        </w:rPr>
        <w:t xml:space="preserve"> olmuştur. Öte yandan, satılık otomobillerin ilanda kalma süresi bir önceki aya göre </w:t>
      </w:r>
      <w:r w:rsidR="00B223A3">
        <w:rPr>
          <w:rFonts w:asciiTheme="minorHAnsi" w:eastAsia="Calibri" w:hAnsiTheme="minorHAnsi" w:cstheme="minorHAnsi"/>
        </w:rPr>
        <w:t>1,3</w:t>
      </w:r>
      <w:r w:rsidRPr="00D73A56">
        <w:rPr>
          <w:rFonts w:asciiTheme="minorHAnsi" w:eastAsia="Calibri" w:hAnsiTheme="minorHAnsi" w:cstheme="minorHAnsi"/>
        </w:rPr>
        <w:t xml:space="preserve"> gün uzayarak 2</w:t>
      </w:r>
      <w:r w:rsidR="00B223A3">
        <w:rPr>
          <w:rFonts w:asciiTheme="minorHAnsi" w:eastAsia="Calibri" w:hAnsiTheme="minorHAnsi" w:cstheme="minorHAnsi"/>
        </w:rPr>
        <w:t>2,9</w:t>
      </w:r>
      <w:r w:rsidRPr="00D73A56">
        <w:rPr>
          <w:rFonts w:asciiTheme="minorHAnsi" w:eastAsia="Calibri" w:hAnsiTheme="minorHAnsi" w:cstheme="minorHAnsi"/>
        </w:rPr>
        <w:t xml:space="preserve"> güne çıkmıştır.</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1E2F6A71" w14:textId="77777777" w:rsidR="00D42AC6" w:rsidRDefault="00D42AC6" w:rsidP="00B354A8">
      <w:pPr>
        <w:spacing w:line="276" w:lineRule="auto"/>
        <w:jc w:val="both"/>
        <w:rPr>
          <w:rFonts w:asciiTheme="minorHAnsi" w:eastAsia="Calibri" w:hAnsiTheme="minorHAnsi" w:cstheme="minorHAnsi"/>
        </w:rPr>
      </w:pPr>
    </w:p>
    <w:p w14:paraId="2A46E8D9" w14:textId="77777777" w:rsidR="00D42AC6" w:rsidRDefault="00D42AC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3D06BCD0" w14:textId="77777777" w:rsidR="00AB39B4" w:rsidRDefault="00AB39B4" w:rsidP="00B354A8">
      <w:pPr>
        <w:spacing w:line="276" w:lineRule="auto"/>
        <w:jc w:val="both"/>
        <w:rPr>
          <w:rFonts w:asciiTheme="minorHAnsi" w:eastAsia="Calibri" w:hAnsiTheme="minorHAnsi" w:cstheme="minorHAnsi"/>
        </w:rPr>
      </w:pPr>
    </w:p>
    <w:p w14:paraId="2683D568" w14:textId="77777777" w:rsidR="00AB39B4" w:rsidRDefault="00AB39B4" w:rsidP="00B354A8">
      <w:pPr>
        <w:spacing w:line="276" w:lineRule="auto"/>
        <w:jc w:val="both"/>
        <w:rPr>
          <w:rFonts w:asciiTheme="minorHAnsi" w:eastAsia="Calibri" w:hAnsiTheme="minorHAnsi" w:cstheme="minorHAnsi"/>
        </w:rPr>
      </w:pPr>
    </w:p>
    <w:p w14:paraId="7AD57526" w14:textId="77777777" w:rsidR="00D73A56" w:rsidRDefault="00D73A56"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63DE36A7"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w:t>
      </w:r>
      <w:r w:rsidR="00CA56A9">
        <w:rPr>
          <w:rFonts w:asciiTheme="minorHAnsi" w:eastAsia="Calibri" w:hAnsiTheme="minorHAnsi" w:cstheme="minorHAnsi"/>
        </w:rPr>
        <w:t>6</w:t>
      </w:r>
      <w:r>
        <w:rPr>
          <w:rFonts w:asciiTheme="minorHAnsi" w:eastAsia="Calibri" w:hAnsiTheme="minorHAnsi" w:cstheme="minorHAnsi"/>
        </w:rPr>
        <w:t xml:space="preserve"> </w:t>
      </w:r>
      <w:r w:rsidR="00CA56A9">
        <w:rPr>
          <w:rFonts w:asciiTheme="minorHAnsi" w:eastAsia="Calibri" w:hAnsiTheme="minorHAnsi" w:cstheme="minorHAnsi"/>
        </w:rPr>
        <w:t>Ocak</w:t>
      </w:r>
      <w:r w:rsidR="004327B1">
        <w:rPr>
          <w:rFonts w:asciiTheme="minorHAnsi" w:eastAsia="Calibri" w:hAnsiTheme="minorHAnsi" w:cstheme="minorHAnsi"/>
        </w:rPr>
        <w:t>’ta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w:t>
      </w:r>
      <w:r w:rsidR="00CA56A9">
        <w:rPr>
          <w:rFonts w:asciiTheme="minorHAnsi" w:eastAsia="Calibri" w:hAnsiTheme="minorHAnsi" w:cstheme="minorHAnsi"/>
        </w:rPr>
        <w:t>49</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4327B1">
        <w:rPr>
          <w:rFonts w:asciiTheme="minorHAnsi" w:eastAsia="Calibri" w:hAnsiTheme="minorHAnsi" w:cstheme="minorHAnsi"/>
        </w:rPr>
        <w:t>ndaki değişim</w:t>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yü</w:t>
      </w:r>
      <w:r w:rsidR="004327B1">
        <w:rPr>
          <w:rFonts w:asciiTheme="minorHAnsi" w:eastAsia="Calibri" w:hAnsiTheme="minorHAnsi" w:cstheme="minorHAnsi"/>
        </w:rPr>
        <w:t>zde</w:t>
      </w:r>
      <w:r w:rsidR="0057314D">
        <w:rPr>
          <w:rFonts w:asciiTheme="minorHAnsi" w:eastAsia="Calibri" w:hAnsiTheme="minorHAnsi" w:cstheme="minorHAnsi"/>
        </w:rPr>
        <w:t xml:space="preserve"> </w:t>
      </w:r>
      <w:r w:rsidR="00CA56A9">
        <w:rPr>
          <w:rFonts w:asciiTheme="minorHAnsi" w:eastAsia="Calibri" w:hAnsiTheme="minorHAnsi" w:cstheme="minorHAnsi"/>
        </w:rPr>
        <w:t>3,7</w:t>
      </w:r>
      <w:r>
        <w:rPr>
          <w:rFonts w:asciiTheme="minorHAnsi" w:eastAsia="Calibri" w:hAnsiTheme="minorHAnsi" w:cstheme="minorHAnsi"/>
        </w:rPr>
        <w:t xml:space="preserve">, bir önceki yılın aynı ayına kıyasla </w:t>
      </w:r>
      <w:r w:rsidR="004327B1">
        <w:rPr>
          <w:rFonts w:asciiTheme="minorHAnsi" w:eastAsia="Calibri" w:hAnsiTheme="minorHAnsi" w:cstheme="minorHAnsi"/>
        </w:rPr>
        <w:t xml:space="preserve">ise </w:t>
      </w:r>
      <w:r>
        <w:rPr>
          <w:rFonts w:asciiTheme="minorHAnsi" w:eastAsia="Calibri" w:hAnsiTheme="minorHAnsi" w:cstheme="minorHAnsi"/>
        </w:rPr>
        <w:t>yüzde 22</w:t>
      </w:r>
      <w:r w:rsidR="00CA56A9">
        <w:rPr>
          <w:rFonts w:asciiTheme="minorHAnsi" w:eastAsia="Calibri" w:hAnsiTheme="minorHAnsi" w:cstheme="minorHAnsi"/>
        </w:rPr>
        <w:t>,9’dur</w:t>
      </w:r>
      <w:r>
        <w:rPr>
          <w:rFonts w:asciiTheme="minorHAnsi" w:eastAsia="Calibri" w:hAnsiTheme="minorHAnsi" w:cstheme="minorHAnsi"/>
        </w:rPr>
        <w:t xml:space="preserve">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1FDE975A">
            <wp:extent cx="2675022" cy="1607237"/>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2" cy="160723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5EF2DABE">
            <wp:extent cx="2716308" cy="1585885"/>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8" cy="1585885"/>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6CD48280"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w:t>
      </w:r>
      <w:r w:rsidR="00CA56A9">
        <w:rPr>
          <w:rFonts w:asciiTheme="minorHAnsi" w:eastAsia="Calibri" w:hAnsiTheme="minorHAnsi" w:cstheme="minorHAnsi"/>
        </w:rPr>
        <w:t>6</w:t>
      </w:r>
      <w:r w:rsidR="00EE57A0">
        <w:rPr>
          <w:rFonts w:asciiTheme="minorHAnsi" w:eastAsia="Calibri" w:hAnsiTheme="minorHAnsi" w:cstheme="minorHAnsi"/>
        </w:rPr>
        <w:t xml:space="preserve"> </w:t>
      </w:r>
      <w:r w:rsidR="00CA56A9">
        <w:rPr>
          <w:rFonts w:asciiTheme="minorHAnsi" w:eastAsia="Calibri" w:hAnsiTheme="minorHAnsi" w:cstheme="minorHAnsi"/>
        </w:rPr>
        <w:t>Ocak</w:t>
      </w:r>
      <w:r w:rsidR="004327B1">
        <w:rPr>
          <w:rFonts w:asciiTheme="minorHAnsi" w:eastAsia="Calibri" w:hAnsiTheme="minorHAnsi" w:cstheme="minorHAnsi"/>
        </w:rPr>
        <w:t xml:space="preserve">’ta </w:t>
      </w:r>
      <w:r w:rsidR="00EE57A0">
        <w:rPr>
          <w:rFonts w:asciiTheme="minorHAnsi" w:eastAsia="Calibri" w:hAnsiTheme="minorHAnsi" w:cstheme="minorHAnsi"/>
        </w:rPr>
        <w:t>14</w:t>
      </w:r>
      <w:r w:rsidR="00CA56A9">
        <w:rPr>
          <w:rFonts w:asciiTheme="minorHAnsi" w:eastAsia="Calibri" w:hAnsiTheme="minorHAnsi" w:cstheme="minorHAnsi"/>
        </w:rPr>
        <w:t>2</w:t>
      </w:r>
      <w:r w:rsidR="00E43B79">
        <w:rPr>
          <w:rFonts w:asciiTheme="minorHAnsi" w:eastAsia="Calibri" w:hAnsiTheme="minorHAnsi" w:cstheme="minorHAnsi"/>
        </w:rPr>
        <w:t>,</w:t>
      </w:r>
      <w:r w:rsidR="00CA56A9">
        <w:rPr>
          <w:rFonts w:asciiTheme="minorHAnsi" w:eastAsia="Calibri" w:hAnsiTheme="minorHAnsi" w:cstheme="minorHAnsi"/>
        </w:rPr>
        <w:t>7</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Ortalama otomobil reel fiyatı</w:t>
      </w:r>
      <w:r w:rsidR="004327B1">
        <w:rPr>
          <w:rFonts w:asciiTheme="minorHAnsi" w:eastAsia="Calibri" w:hAnsiTheme="minorHAnsi" w:cstheme="minorHAnsi"/>
        </w:rPr>
        <w:t>ndaki değişim</w:t>
      </w:r>
      <w:r w:rsidR="00EE57A0">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4327B1">
        <w:rPr>
          <w:rFonts w:asciiTheme="minorHAnsi" w:eastAsia="Calibri" w:hAnsiTheme="minorHAnsi" w:cstheme="minorHAnsi"/>
        </w:rPr>
        <w:t>-</w:t>
      </w:r>
      <w:r w:rsidR="00CA56A9">
        <w:rPr>
          <w:rFonts w:asciiTheme="minorHAnsi" w:eastAsia="Calibri" w:hAnsiTheme="minorHAnsi" w:cstheme="minorHAnsi"/>
        </w:rPr>
        <w:t>1,1</w:t>
      </w:r>
      <w:r w:rsidR="00EE57A0">
        <w:rPr>
          <w:rFonts w:asciiTheme="minorHAnsi" w:eastAsia="Calibri" w:hAnsiTheme="minorHAnsi" w:cstheme="minorHAnsi"/>
        </w:rPr>
        <w:t xml:space="preserve">, geçen yılın aynı ayına göre ise yüzde </w:t>
      </w:r>
      <w:r w:rsidR="004327B1">
        <w:rPr>
          <w:rFonts w:asciiTheme="minorHAnsi" w:eastAsia="Calibri" w:hAnsiTheme="minorHAnsi" w:cstheme="minorHAnsi"/>
        </w:rPr>
        <w:t>-</w:t>
      </w:r>
      <w:r w:rsidR="00CA56A9">
        <w:rPr>
          <w:rFonts w:asciiTheme="minorHAnsi" w:eastAsia="Calibri" w:hAnsiTheme="minorHAnsi" w:cstheme="minorHAnsi"/>
        </w:rPr>
        <w:t>5,9</w:t>
      </w:r>
      <w:r w:rsidR="004327B1">
        <w:rPr>
          <w:rFonts w:asciiTheme="minorHAnsi" w:eastAsia="Calibri" w:hAnsiTheme="minorHAnsi" w:cstheme="minorHAnsi"/>
        </w:rPr>
        <w:t>’d</w:t>
      </w:r>
      <w:r w:rsidR="00CA56A9">
        <w:rPr>
          <w:rFonts w:asciiTheme="minorHAnsi" w:eastAsia="Calibri" w:hAnsiTheme="minorHAnsi" w:cstheme="minorHAnsi"/>
        </w:rPr>
        <w:t>u</w:t>
      </w:r>
      <w:r w:rsidR="004327B1">
        <w:rPr>
          <w:rFonts w:asciiTheme="minorHAnsi" w:eastAsia="Calibri" w:hAnsiTheme="minorHAnsi" w:cstheme="minorHAnsi"/>
        </w:rPr>
        <w:t>r</w:t>
      </w:r>
      <w:r w:rsidR="00EE57A0">
        <w:rPr>
          <w:rFonts w:asciiTheme="minorHAnsi" w:eastAsia="Calibri" w:hAnsiTheme="minorHAnsi" w:cstheme="minorHAnsi"/>
        </w:rPr>
        <w:t xml:space="preserve">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5722C1D5">
            <wp:extent cx="2625536" cy="1577504"/>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6" cy="157750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1D2D599F">
            <wp:extent cx="2716307" cy="1589094"/>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7" cy="1589094"/>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2735229C" w14:textId="77777777" w:rsidR="00466C8A" w:rsidRDefault="00466C8A" w:rsidP="00AA16A7">
      <w:pPr>
        <w:jc w:val="both"/>
        <w:rPr>
          <w:rFonts w:asciiTheme="minorHAnsi" w:hAnsiTheme="minorHAnsi" w:cstheme="minorHAnsi"/>
        </w:rPr>
      </w:pP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731D7EA4"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lastRenderedPageBreak/>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CA56A9">
        <w:rPr>
          <w:rFonts w:asciiTheme="minorHAnsi" w:hAnsiTheme="minorHAnsi" w:cstheme="minorHAnsi"/>
        </w:rPr>
        <w:t>47</w:t>
      </w:r>
      <w:r w:rsidRPr="00753D27">
        <w:rPr>
          <w:rFonts w:asciiTheme="minorHAnsi" w:hAnsiTheme="minorHAnsi" w:cstheme="minorHAnsi"/>
        </w:rPr>
        <w:t xml:space="preserve"> bin</w:t>
      </w:r>
      <w:r w:rsidR="00876E8E">
        <w:rPr>
          <w:rFonts w:asciiTheme="minorHAnsi" w:hAnsiTheme="minorHAnsi" w:cstheme="minorHAnsi"/>
        </w:rPr>
        <w:t xml:space="preserve"> </w:t>
      </w:r>
      <w:r w:rsidR="00CA56A9">
        <w:rPr>
          <w:rFonts w:asciiTheme="minorHAnsi" w:hAnsiTheme="minorHAnsi" w:cstheme="minorHAnsi"/>
        </w:rPr>
        <w:t>418</w:t>
      </w:r>
      <w:r w:rsidRPr="00753D27">
        <w:rPr>
          <w:rFonts w:asciiTheme="minorHAnsi" w:hAnsiTheme="minorHAnsi" w:cstheme="minorHAnsi"/>
        </w:rPr>
        <w:t xml:space="preserve"> TL, C sınıfında </w:t>
      </w:r>
      <w:r w:rsidR="00CA56A9">
        <w:rPr>
          <w:rFonts w:asciiTheme="minorHAnsi" w:hAnsiTheme="minorHAnsi" w:cstheme="minorHAnsi"/>
        </w:rPr>
        <w:t>1 milyon</w:t>
      </w:r>
      <w:r w:rsidRPr="00753D27">
        <w:rPr>
          <w:rFonts w:asciiTheme="minorHAnsi" w:hAnsiTheme="minorHAnsi" w:cstheme="minorHAnsi"/>
        </w:rPr>
        <w:t xml:space="preserve"> </w:t>
      </w:r>
      <w:r w:rsidR="00CA56A9">
        <w:rPr>
          <w:rFonts w:asciiTheme="minorHAnsi" w:hAnsiTheme="minorHAnsi" w:cstheme="minorHAnsi"/>
        </w:rPr>
        <w:t>8 bin</w:t>
      </w:r>
      <w:r w:rsidRPr="00753D27">
        <w:rPr>
          <w:rFonts w:asciiTheme="minorHAnsi" w:hAnsiTheme="minorHAnsi" w:cstheme="minorHAnsi"/>
        </w:rPr>
        <w:t xml:space="preserve"> TL, D sınıfında 1 milyon </w:t>
      </w:r>
      <w:r w:rsidR="001E7F50">
        <w:rPr>
          <w:rFonts w:asciiTheme="minorHAnsi" w:hAnsiTheme="minorHAnsi" w:cstheme="minorHAnsi"/>
        </w:rPr>
        <w:t>4</w:t>
      </w:r>
      <w:r w:rsidR="00CA56A9">
        <w:rPr>
          <w:rFonts w:asciiTheme="minorHAnsi" w:hAnsiTheme="minorHAnsi" w:cstheme="minorHAnsi"/>
        </w:rPr>
        <w:t>53</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CA56A9">
        <w:rPr>
          <w:rFonts w:asciiTheme="minorHAnsi" w:hAnsiTheme="minorHAnsi" w:cstheme="minorHAnsi"/>
        </w:rPr>
        <w:t>404</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CA56A9">
        <w:rPr>
          <w:rFonts w:asciiTheme="minorHAnsi" w:hAnsiTheme="minorHAnsi" w:cstheme="minorHAnsi"/>
        </w:rPr>
        <w:t>5,8</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CA56A9">
        <w:rPr>
          <w:rFonts w:asciiTheme="minorHAnsi" w:hAnsiTheme="minorHAnsi" w:cstheme="minorHAnsi"/>
        </w:rPr>
        <w:t>7,1</w:t>
      </w:r>
      <w:r w:rsidR="00B33902">
        <w:rPr>
          <w:rFonts w:asciiTheme="minorHAnsi" w:hAnsiTheme="minorHAnsi" w:cstheme="minorHAnsi"/>
        </w:rPr>
        <w:t xml:space="preserve">, D sınıfında yüzde </w:t>
      </w:r>
      <w:r w:rsidR="006E3DF9">
        <w:rPr>
          <w:rFonts w:asciiTheme="minorHAnsi" w:hAnsiTheme="minorHAnsi" w:cstheme="minorHAnsi"/>
        </w:rPr>
        <w:t>2</w:t>
      </w:r>
      <w:r w:rsidR="001E7F50">
        <w:rPr>
          <w:rFonts w:asciiTheme="minorHAnsi" w:hAnsiTheme="minorHAnsi" w:cstheme="minorHAnsi"/>
        </w:rPr>
        <w:t>5,</w:t>
      </w:r>
      <w:r w:rsidR="00CA56A9">
        <w:rPr>
          <w:rFonts w:asciiTheme="minorHAnsi" w:hAnsiTheme="minorHAnsi" w:cstheme="minorHAnsi"/>
        </w:rPr>
        <w:t>1</w:t>
      </w:r>
      <w:r w:rsidR="00B33902">
        <w:rPr>
          <w:rFonts w:asciiTheme="minorHAnsi" w:hAnsiTheme="minorHAnsi" w:cstheme="minorHAnsi"/>
        </w:rPr>
        <w:t xml:space="preserve">, E sınıfında ise yüzde </w:t>
      </w:r>
      <w:r w:rsidR="00584E9A">
        <w:rPr>
          <w:rFonts w:asciiTheme="minorHAnsi" w:hAnsiTheme="minorHAnsi" w:cstheme="minorHAnsi"/>
        </w:rPr>
        <w:t>2</w:t>
      </w:r>
      <w:r w:rsidR="00CA56A9">
        <w:rPr>
          <w:rFonts w:asciiTheme="minorHAnsi" w:hAnsiTheme="minorHAnsi" w:cstheme="minorHAnsi"/>
        </w:rPr>
        <w:t>4</w:t>
      </w:r>
      <w:r w:rsidR="00584E9A">
        <w:rPr>
          <w:rFonts w:asciiTheme="minorHAnsi" w:hAnsiTheme="minorHAnsi" w:cstheme="minorHAnsi"/>
        </w:rPr>
        <w:t>,</w:t>
      </w:r>
      <w:r w:rsidR="00CA56A9">
        <w:rPr>
          <w:rFonts w:asciiTheme="minorHAnsi" w:hAnsiTheme="minorHAnsi" w:cstheme="minorHAnsi"/>
        </w:rPr>
        <w:t>1</w:t>
      </w:r>
      <w:r w:rsidR="00B33902">
        <w:rPr>
          <w:rFonts w:asciiTheme="minorHAnsi" w:hAnsiTheme="minorHAnsi" w:cstheme="minorHAnsi"/>
        </w:rPr>
        <w:t>’</w:t>
      </w:r>
      <w:r w:rsidR="001E7F50">
        <w:rPr>
          <w:rFonts w:asciiTheme="minorHAnsi" w:hAnsiTheme="minorHAnsi" w:cstheme="minorHAnsi"/>
        </w:rPr>
        <w:t>d</w:t>
      </w:r>
      <w:r w:rsidR="00584E9A">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31985008">
            <wp:extent cx="2680081" cy="1349379"/>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81" cy="134937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162BDA29">
            <wp:extent cx="2693461" cy="1353757"/>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61" cy="1353757"/>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DipnotBavurusu"/>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7A497B48"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466C8A">
        <w:rPr>
          <w:rFonts w:asciiTheme="minorHAnsi" w:hAnsiTheme="minorHAnsi" w:cstheme="minorHAnsi"/>
        </w:rPr>
        <w:t>8</w:t>
      </w:r>
      <w:r w:rsidR="00CA56A9">
        <w:rPr>
          <w:rFonts w:asciiTheme="minorHAnsi" w:hAnsiTheme="minorHAnsi" w:cstheme="minorHAnsi"/>
        </w:rPr>
        <w:t>6</w:t>
      </w:r>
      <w:r w:rsidR="00611175" w:rsidRPr="000E53B4">
        <w:rPr>
          <w:rFonts w:asciiTheme="minorHAnsi" w:hAnsiTheme="minorHAnsi" w:cstheme="minorHAnsi"/>
        </w:rPr>
        <w:t xml:space="preserve"> bin </w:t>
      </w:r>
      <w:r w:rsidR="00466C8A">
        <w:rPr>
          <w:rFonts w:asciiTheme="minorHAnsi" w:hAnsiTheme="minorHAnsi" w:cstheme="minorHAnsi"/>
        </w:rPr>
        <w:t>4</w:t>
      </w:r>
      <w:r w:rsidR="00CA56A9">
        <w:rPr>
          <w:rFonts w:asciiTheme="minorHAnsi" w:hAnsiTheme="minorHAnsi" w:cstheme="minorHAnsi"/>
        </w:rPr>
        <w:t>52</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CA56A9">
        <w:rPr>
          <w:rFonts w:asciiTheme="minorHAnsi" w:hAnsiTheme="minorHAnsi" w:cstheme="minorHAnsi"/>
        </w:rPr>
        <w:t>803</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CA56A9">
        <w:rPr>
          <w:rFonts w:asciiTheme="minorHAnsi" w:hAnsiTheme="minorHAnsi" w:cstheme="minorHAnsi"/>
        </w:rPr>
        <w:t>125</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w:t>
      </w:r>
      <w:r w:rsidR="00CA56A9">
        <w:rPr>
          <w:rFonts w:asciiTheme="minorHAnsi" w:hAnsiTheme="minorHAnsi" w:cstheme="minorHAnsi"/>
        </w:rPr>
        <w:t>37</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CA56A9">
        <w:rPr>
          <w:rFonts w:asciiTheme="minorHAnsi" w:hAnsiTheme="minorHAnsi" w:cstheme="minorHAnsi"/>
        </w:rPr>
        <w:t>nda değişim</w:t>
      </w:r>
      <w:r w:rsidR="00480CE0">
        <w:rPr>
          <w:rFonts w:asciiTheme="minorHAnsi" w:hAnsiTheme="minorHAnsi" w:cstheme="minorHAnsi"/>
        </w:rPr>
        <w:t xml:space="preserve"> 2004-2008 model yılında yüzde </w:t>
      </w:r>
      <w:r w:rsidR="00CA56A9">
        <w:rPr>
          <w:rFonts w:asciiTheme="minorHAnsi" w:hAnsiTheme="minorHAnsi" w:cstheme="minorHAnsi"/>
        </w:rPr>
        <w:t>8,7</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CA56A9">
        <w:rPr>
          <w:rFonts w:asciiTheme="minorHAnsi" w:hAnsiTheme="minorHAnsi" w:cstheme="minorHAnsi"/>
        </w:rPr>
        <w:t>5,9</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CA56A9">
        <w:rPr>
          <w:rFonts w:asciiTheme="minorHAnsi" w:hAnsiTheme="minorHAnsi" w:cstheme="minorHAnsi"/>
        </w:rPr>
        <w:t>7</w:t>
      </w:r>
      <w:r w:rsidR="006E3DF9">
        <w:rPr>
          <w:rFonts w:asciiTheme="minorHAnsi" w:hAnsiTheme="minorHAnsi" w:cstheme="minorHAnsi"/>
        </w:rPr>
        <w:t>,</w:t>
      </w:r>
      <w:r w:rsidR="00CA56A9">
        <w:rPr>
          <w:rFonts w:asciiTheme="minorHAnsi" w:hAnsiTheme="minorHAnsi" w:cstheme="minorHAnsi"/>
        </w:rPr>
        <w:t>1’dir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03249135">
            <wp:extent cx="2682234" cy="1611571"/>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4" cy="161157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6ACDF254">
            <wp:extent cx="2682751" cy="1615240"/>
            <wp:effectExtent l="0" t="0" r="3810" b="444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1" cy="1615240"/>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6BCB66D8" w:rsidR="00094B06" w:rsidRPr="00794521" w:rsidRDefault="00094B06" w:rsidP="005C5255">
      <w:pPr>
        <w:jc w:val="both"/>
        <w:rPr>
          <w:rFonts w:asciiTheme="minorHAnsi" w:hAnsiTheme="minorHAnsi" w:cstheme="minorHAnsi"/>
        </w:rPr>
      </w:pPr>
      <w:r w:rsidRPr="001E7F85">
        <w:rPr>
          <w:rFonts w:asciiTheme="minorHAnsi" w:hAnsiTheme="minorHAnsi" w:cstheme="minorHAnsi"/>
        </w:rPr>
        <w:lastRenderedPageBreak/>
        <w:t xml:space="preserve">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w:t>
      </w:r>
      <w:r w:rsidR="00CA56A9">
        <w:rPr>
          <w:rFonts w:asciiTheme="minorHAnsi" w:hAnsiTheme="minorHAnsi" w:cstheme="minorHAnsi"/>
        </w:rPr>
        <w:t>23</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w:t>
      </w:r>
      <w:r w:rsidR="00CA56A9">
        <w:rPr>
          <w:rFonts w:asciiTheme="minorHAnsi" w:hAnsiTheme="minorHAnsi" w:cstheme="minorHAnsi"/>
        </w:rPr>
        <w:t>52</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w:t>
      </w:r>
      <w:r w:rsidR="00CA56A9">
        <w:rPr>
          <w:rFonts w:asciiTheme="minorHAnsi" w:hAnsiTheme="minorHAnsi" w:cstheme="minorHAnsi"/>
        </w:rPr>
        <w:t>74</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CA56A9">
        <w:rPr>
          <w:rFonts w:asciiTheme="minorHAnsi" w:hAnsiTheme="minorHAnsi" w:cstheme="minorHAnsi"/>
        </w:rPr>
        <w:t>71</w:t>
      </w:r>
      <w:r w:rsidR="00E57734" w:rsidRPr="00753D27">
        <w:rPr>
          <w:rFonts w:asciiTheme="minorHAnsi" w:hAnsiTheme="minorHAnsi" w:cstheme="minorHAnsi"/>
        </w:rPr>
        <w:t xml:space="preserve"> bin TL</w:t>
      </w:r>
      <w:r w:rsidR="00634D4E">
        <w:rPr>
          <w:rFonts w:asciiTheme="minorHAnsi" w:hAnsiTheme="minorHAnsi" w:cstheme="minorHAnsi"/>
        </w:rPr>
        <w:t xml:space="preserve">, </w:t>
      </w:r>
      <w:r w:rsidR="00CA56A9">
        <w:rPr>
          <w:rFonts w:asciiTheme="minorHAnsi" w:hAnsiTheme="minorHAnsi" w:cstheme="minorHAnsi"/>
        </w:rPr>
        <w:t>2023 model yılında 2 milyon 17 bin TL, 2024 model yılında ise 2 milyon 122 bin TL</w:t>
      </w:r>
      <w:r w:rsidR="00FF3409">
        <w:rPr>
          <w:rFonts w:asciiTheme="minorHAnsi" w:hAnsiTheme="minorHAnsi" w:cstheme="minorHAnsi"/>
        </w:rPr>
        <w:t>’dir</w:t>
      </w:r>
      <w:r w:rsidRPr="00753D27">
        <w:rPr>
          <w:rFonts w:asciiTheme="minorHAnsi" w:hAnsiTheme="minorHAnsi" w:cstheme="minorHAnsi"/>
        </w:rPr>
        <w:t xml:space="preserve">. Yıllık </w:t>
      </w:r>
      <w:r w:rsidR="00C07D1B">
        <w:rPr>
          <w:rFonts w:asciiTheme="minorHAnsi" w:hAnsiTheme="minorHAnsi" w:cstheme="minorHAnsi"/>
        </w:rPr>
        <w:t>değişim oranı</w:t>
      </w:r>
      <w:r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433F8A">
        <w:rPr>
          <w:rFonts w:asciiTheme="minorHAnsi" w:hAnsiTheme="minorHAnsi" w:cstheme="minorHAnsi"/>
        </w:rPr>
        <w:t>5</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433F8A">
        <w:rPr>
          <w:rFonts w:asciiTheme="minorHAnsi" w:hAnsiTheme="minorHAnsi" w:cstheme="minorHAnsi"/>
        </w:rPr>
        <w:t>5,9</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433F8A">
        <w:rPr>
          <w:rFonts w:asciiTheme="minorHAnsi" w:hAnsiTheme="minorHAnsi" w:cstheme="minorHAnsi"/>
        </w:rPr>
        <w:t>4,7</w:t>
      </w:r>
      <w:r w:rsidR="00E57734" w:rsidRPr="00753D27">
        <w:rPr>
          <w:rFonts w:asciiTheme="minorHAnsi" w:hAnsiTheme="minorHAnsi" w:cstheme="minorHAnsi"/>
        </w:rPr>
        <w:t xml:space="preserve">, 2022 grubunda yüzde </w:t>
      </w:r>
      <w:r w:rsidR="00433F8A">
        <w:rPr>
          <w:rFonts w:asciiTheme="minorHAnsi" w:hAnsiTheme="minorHAnsi" w:cstheme="minorHAnsi"/>
        </w:rPr>
        <w:t>4,9</w:t>
      </w:r>
      <w:r w:rsidR="00634D4E">
        <w:rPr>
          <w:rFonts w:asciiTheme="minorHAnsi" w:hAnsiTheme="minorHAnsi" w:cstheme="minorHAnsi"/>
        </w:rPr>
        <w:t xml:space="preserve">, 2023 grubunda yüzde </w:t>
      </w:r>
      <w:r w:rsidR="00466C8A">
        <w:rPr>
          <w:rFonts w:asciiTheme="minorHAnsi" w:hAnsiTheme="minorHAnsi" w:cstheme="minorHAnsi"/>
        </w:rPr>
        <w:t>5,</w:t>
      </w:r>
      <w:r w:rsidR="00433F8A">
        <w:rPr>
          <w:rFonts w:asciiTheme="minorHAnsi" w:hAnsiTheme="minorHAnsi" w:cstheme="minorHAnsi"/>
        </w:rPr>
        <w:t>8</w:t>
      </w:r>
      <w:r w:rsidR="00CA56A9">
        <w:rPr>
          <w:rFonts w:asciiTheme="minorHAnsi" w:hAnsiTheme="minorHAnsi" w:cstheme="minorHAnsi"/>
        </w:rPr>
        <w:t xml:space="preserve">, 2024 grubunda ise yüzde </w:t>
      </w:r>
      <w:r w:rsidR="00433F8A">
        <w:rPr>
          <w:rFonts w:asciiTheme="minorHAnsi" w:hAnsiTheme="minorHAnsi" w:cstheme="minorHAnsi"/>
        </w:rPr>
        <w:t>9,6</w:t>
      </w:r>
      <w:r w:rsidRPr="00753D27">
        <w:rPr>
          <w:rFonts w:asciiTheme="minorHAnsi" w:hAnsiTheme="minorHAnsi" w:cstheme="minorHAnsi"/>
        </w:rPr>
        <w:t>’</w:t>
      </w:r>
      <w:r w:rsidR="00433F8A">
        <w:rPr>
          <w:rFonts w:asciiTheme="minorHAnsi" w:hAnsiTheme="minorHAnsi" w:cstheme="minorHAnsi"/>
        </w:rPr>
        <w:t>dı</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F6D5E65"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433F8A">
        <w:rPr>
          <w:rFonts w:asciiTheme="minorHAnsi" w:hAnsiTheme="minorHAnsi" w:cstheme="minorHAnsi"/>
        </w:rPr>
        <w:t>5</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433F8A">
        <w:rPr>
          <w:rFonts w:asciiTheme="minorHAnsi" w:hAnsiTheme="minorHAnsi" w:cstheme="minorHAnsi"/>
        </w:rPr>
        <w:t>.</w:t>
      </w:r>
      <w:r w:rsidR="00466C8A">
        <w:rPr>
          <w:rFonts w:asciiTheme="minorHAnsi" w:hAnsiTheme="minorHAnsi" w:cstheme="minorHAnsi"/>
        </w:rPr>
        <w:t xml:space="preserve"> 202</w:t>
      </w:r>
      <w:r w:rsidR="00433F8A">
        <w:rPr>
          <w:rFonts w:asciiTheme="minorHAnsi" w:hAnsiTheme="minorHAnsi" w:cstheme="minorHAnsi"/>
        </w:rPr>
        <w:t>5</w:t>
      </w:r>
      <w:r w:rsidR="00466C8A">
        <w:rPr>
          <w:rFonts w:asciiTheme="minorHAnsi" w:hAnsiTheme="minorHAnsi" w:cstheme="minorHAnsi"/>
        </w:rPr>
        <w:t xml:space="preserve">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433F8A">
        <w:rPr>
          <w:rFonts w:asciiTheme="minorHAnsi" w:hAnsiTheme="minorHAnsi" w:cstheme="minorHAnsi"/>
        </w:rPr>
        <w:t>529</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574F7553">
            <wp:extent cx="2717411" cy="1440975"/>
            <wp:effectExtent l="0" t="0" r="6985" b="698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11" cy="144097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39495DED">
            <wp:extent cx="2410816" cy="1448494"/>
            <wp:effectExtent l="0" t="0" r="8890"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410816" cy="1448494"/>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5AECC769"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33F8A">
        <w:rPr>
          <w:rFonts w:asciiTheme="minorHAnsi" w:hAnsiTheme="minorHAnsi" w:cstheme="minorHAnsi"/>
        </w:rPr>
        <w:t>403</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433F8A">
        <w:rPr>
          <w:rFonts w:asciiTheme="minorHAnsi" w:hAnsiTheme="minorHAnsi" w:cstheme="minorHAnsi"/>
        </w:rPr>
        <w:t>601</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433F8A">
        <w:rPr>
          <w:rFonts w:asciiTheme="minorHAnsi" w:hAnsiTheme="minorHAnsi" w:cstheme="minorHAnsi"/>
        </w:rPr>
        <w:t>662</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33F8A">
        <w:rPr>
          <w:rFonts w:asciiTheme="minorHAnsi" w:hAnsiTheme="minorHAnsi" w:cstheme="minorHAnsi"/>
        </w:rPr>
        <w:t>111</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433F8A">
        <w:rPr>
          <w:rFonts w:asciiTheme="minorHAnsi" w:hAnsiTheme="minorHAnsi" w:cstheme="minorHAnsi"/>
        </w:rPr>
        <w:t>544</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433F8A">
        <w:rPr>
          <w:rFonts w:asciiTheme="minorHAnsi" w:hAnsiTheme="minorHAnsi" w:cstheme="minorHAnsi"/>
        </w:rPr>
        <w:t>756</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33F8A">
        <w:rPr>
          <w:rFonts w:asciiTheme="minorHAnsi" w:hAnsiTheme="minorHAnsi" w:cstheme="minorHAnsi"/>
        </w:rPr>
        <w:t>20</w:t>
      </w:r>
      <w:r w:rsidR="00466C8A">
        <w:rPr>
          <w:rFonts w:asciiTheme="minorHAnsi" w:hAnsiTheme="minorHAnsi" w:cstheme="minorHAnsi"/>
        </w:rPr>
        <w:t>,5</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433F8A">
        <w:rPr>
          <w:rFonts w:asciiTheme="minorHAnsi" w:hAnsiTheme="minorHAnsi" w:cstheme="minorHAnsi"/>
        </w:rPr>
        <w:t>9,4</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433F8A">
        <w:rPr>
          <w:rFonts w:asciiTheme="minorHAnsi" w:hAnsiTheme="minorHAnsi" w:cstheme="minorHAnsi"/>
        </w:rPr>
        <w:t>9</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433F8A">
        <w:rPr>
          <w:rFonts w:asciiTheme="minorHAnsi" w:hAnsiTheme="minorHAnsi" w:cstheme="minorHAnsi"/>
        </w:rPr>
        <w:t>8,7</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433F8A">
        <w:rPr>
          <w:rFonts w:asciiTheme="minorHAnsi" w:hAnsiTheme="minorHAnsi" w:cstheme="minorHAnsi"/>
        </w:rPr>
        <w:t>5,6</w:t>
      </w:r>
      <w:r w:rsidR="00BF1C81">
        <w:rPr>
          <w:rFonts w:asciiTheme="minorHAnsi" w:hAnsiTheme="minorHAnsi" w:cstheme="minorHAnsi"/>
        </w:rPr>
        <w:t>’</w:t>
      </w:r>
      <w:r w:rsidR="005C5255">
        <w:rPr>
          <w:rFonts w:asciiTheme="minorHAnsi" w:hAnsiTheme="minorHAnsi" w:cstheme="minorHAnsi"/>
        </w:rPr>
        <w:t>d</w:t>
      </w:r>
      <w:r w:rsidR="00433F8A">
        <w:rPr>
          <w:rFonts w:asciiTheme="minorHAnsi" w:hAnsiTheme="minorHAnsi" w:cstheme="minorHAnsi"/>
        </w:rPr>
        <w:t>ı</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2D69BE2D">
            <wp:extent cx="2646574" cy="1595648"/>
            <wp:effectExtent l="0" t="0" r="1905" b="508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4" cy="159564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530340A5">
            <wp:extent cx="2626977" cy="1578371"/>
            <wp:effectExtent l="0" t="0" r="2540" b="317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7" cy="1578371"/>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lastRenderedPageBreak/>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03DC616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433F8A">
        <w:rPr>
          <w:rFonts w:asciiTheme="minorHAnsi" w:hAnsiTheme="minorHAnsi" w:cstheme="minorHAnsi"/>
          <w:b/>
          <w:sz w:val="24"/>
          <w:szCs w:val="24"/>
        </w:rPr>
        <w:t>azalış</w:t>
      </w:r>
    </w:p>
    <w:p w14:paraId="28FC2684" w14:textId="443FBE2B"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433F8A">
        <w:rPr>
          <w:rFonts w:asciiTheme="minorHAnsi" w:hAnsiTheme="minorHAnsi" w:cstheme="minorHAnsi"/>
          <w:bCs/>
        </w:rPr>
        <w:t>7,6</w:t>
      </w:r>
      <w:r w:rsidR="00484ED0">
        <w:rPr>
          <w:rFonts w:asciiTheme="minorHAnsi" w:hAnsiTheme="minorHAnsi" w:cstheme="minorHAnsi"/>
          <w:bCs/>
        </w:rPr>
        <w:t xml:space="preserve"> </w:t>
      </w:r>
      <w:r w:rsidR="00433F8A">
        <w:rPr>
          <w:rFonts w:asciiTheme="minorHAnsi" w:hAnsiTheme="minorHAnsi" w:cstheme="minorHAnsi"/>
          <w:bCs/>
        </w:rPr>
        <w:t>azalarak 893</w:t>
      </w:r>
      <w:r w:rsidR="00AE7EDF">
        <w:rPr>
          <w:rFonts w:asciiTheme="minorHAnsi" w:hAnsiTheme="minorHAnsi" w:cstheme="minorHAnsi"/>
          <w:bCs/>
        </w:rPr>
        <w:t xml:space="preserve"> bin </w:t>
      </w:r>
      <w:r w:rsidR="00433F8A">
        <w:rPr>
          <w:rFonts w:asciiTheme="minorHAnsi" w:hAnsiTheme="minorHAnsi" w:cstheme="minorHAnsi"/>
          <w:bCs/>
        </w:rPr>
        <w:t>761</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0F5328B3">
            <wp:extent cx="2619700" cy="1573998"/>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0" cy="1573998"/>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2B43D317"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433F8A">
        <w:rPr>
          <w:rFonts w:asciiTheme="minorHAnsi" w:hAnsiTheme="minorHAnsi" w:cstheme="minorHAnsi"/>
          <w:b/>
          <w:sz w:val="24"/>
          <w:szCs w:val="24"/>
        </w:rPr>
        <w:t>azalış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2011C600" w14:textId="77777777" w:rsidR="001B13C1" w:rsidRDefault="001B13C1" w:rsidP="0051564D">
      <w:pPr>
        <w:spacing w:before="120" w:after="120" w:line="276" w:lineRule="auto"/>
        <w:contextualSpacing/>
        <w:jc w:val="both"/>
        <w:rPr>
          <w:rFonts w:asciiTheme="minorHAnsi" w:hAnsiTheme="minorHAnsi" w:cstheme="minorHAnsi"/>
          <w:bCs/>
        </w:rPr>
      </w:pPr>
    </w:p>
    <w:p w14:paraId="5964EC00" w14:textId="77777777" w:rsidR="001B13C1" w:rsidRDefault="001B13C1" w:rsidP="0051564D">
      <w:pPr>
        <w:spacing w:before="120" w:after="120" w:line="276" w:lineRule="auto"/>
        <w:contextualSpacing/>
        <w:jc w:val="both"/>
        <w:rPr>
          <w:rFonts w:asciiTheme="minorHAnsi" w:hAnsiTheme="minorHAnsi" w:cstheme="minorHAnsi"/>
          <w:bCs/>
        </w:rPr>
      </w:pPr>
    </w:p>
    <w:p w14:paraId="1CB55438" w14:textId="77777777" w:rsidR="001B13C1" w:rsidRDefault="001B13C1" w:rsidP="0051564D">
      <w:pPr>
        <w:spacing w:before="120" w:after="120" w:line="276" w:lineRule="auto"/>
        <w:contextualSpacing/>
        <w:jc w:val="both"/>
        <w:rPr>
          <w:rFonts w:asciiTheme="minorHAnsi" w:hAnsiTheme="minorHAnsi" w:cstheme="minorHAnsi"/>
          <w:bCs/>
        </w:rPr>
      </w:pPr>
    </w:p>
    <w:p w14:paraId="2D684200" w14:textId="77777777" w:rsidR="001B13C1" w:rsidRDefault="001B13C1" w:rsidP="0051564D">
      <w:pPr>
        <w:spacing w:before="120" w:after="120" w:line="276" w:lineRule="auto"/>
        <w:contextualSpacing/>
        <w:jc w:val="both"/>
        <w:rPr>
          <w:rFonts w:asciiTheme="minorHAnsi" w:hAnsiTheme="minorHAnsi" w:cstheme="minorHAnsi"/>
          <w:bCs/>
        </w:rPr>
      </w:pPr>
    </w:p>
    <w:p w14:paraId="30D25CC0" w14:textId="77777777" w:rsidR="001B13C1" w:rsidRDefault="001B13C1" w:rsidP="0051564D">
      <w:pPr>
        <w:spacing w:before="120" w:after="120" w:line="276" w:lineRule="auto"/>
        <w:contextualSpacing/>
        <w:jc w:val="both"/>
        <w:rPr>
          <w:rFonts w:asciiTheme="minorHAnsi" w:hAnsiTheme="minorHAnsi" w:cstheme="minorHAnsi"/>
          <w:bCs/>
        </w:rPr>
      </w:pPr>
    </w:p>
    <w:p w14:paraId="6B23D1DB" w14:textId="77777777" w:rsidR="001B13C1" w:rsidRPr="00753D27" w:rsidRDefault="001B13C1"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lastRenderedPageBreak/>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51446E5F">
            <wp:extent cx="2927981" cy="1759224"/>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7981" cy="1759224"/>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77338922"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Otomobil talep endeksi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33F8A">
        <w:rPr>
          <w:rFonts w:asciiTheme="minorHAnsi" w:hAnsiTheme="minorHAnsi" w:cstheme="minorHAnsi"/>
          <w:bCs/>
        </w:rPr>
        <w:t xml:space="preserve">yüzde 4,5 düşse de </w:t>
      </w:r>
      <w:r w:rsidR="00466C8A">
        <w:rPr>
          <w:rFonts w:asciiTheme="minorHAnsi" w:hAnsiTheme="minorHAnsi" w:cstheme="minorHAnsi"/>
          <w:bCs/>
        </w:rPr>
        <w:t xml:space="preserve">geçen yılın aynı ayına kıyasla </w:t>
      </w:r>
      <w:r w:rsidR="00DD64F8">
        <w:rPr>
          <w:rFonts w:asciiTheme="minorHAnsi" w:hAnsiTheme="minorHAnsi" w:cstheme="minorHAnsi"/>
          <w:bCs/>
        </w:rPr>
        <w:t xml:space="preserve">yüzde </w:t>
      </w:r>
      <w:r w:rsidR="00433F8A">
        <w:rPr>
          <w:rFonts w:asciiTheme="minorHAnsi" w:hAnsiTheme="minorHAnsi" w:cstheme="minorHAnsi"/>
          <w:bCs/>
        </w:rPr>
        <w:t>5,1</w:t>
      </w:r>
      <w:r w:rsidR="00466C8A">
        <w:rPr>
          <w:rFonts w:asciiTheme="minorHAnsi" w:hAnsiTheme="minorHAnsi" w:cstheme="minorHAnsi"/>
          <w:bCs/>
        </w:rPr>
        <w:t xml:space="preserve"> artmıştır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10B54A55"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433F8A">
        <w:rPr>
          <w:rFonts w:asciiTheme="minorHAnsi" w:hAnsiTheme="minorHAnsi" w:cstheme="minorHAnsi"/>
          <w:b/>
          <w:bCs/>
          <w:iCs/>
        </w:rPr>
        <w:t>azaldı</w:t>
      </w:r>
    </w:p>
    <w:p w14:paraId="4A8B844A" w14:textId="3A3C8AC0"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w:t>
      </w:r>
      <w:r w:rsidR="00DD32BA">
        <w:rPr>
          <w:rFonts w:asciiTheme="minorHAnsi" w:eastAsia="Calibri" w:hAnsiTheme="minorHAnsi" w:cstheme="minorHAnsi"/>
        </w:rPr>
        <w:t>tması</w:t>
      </w:r>
      <w:r w:rsidR="0019072F" w:rsidRPr="002F57EB">
        <w:rPr>
          <w:rFonts w:asciiTheme="minorHAnsi" w:eastAsia="Calibri" w:hAnsiTheme="minorHAnsi" w:cstheme="minorHAnsi"/>
        </w:rPr>
        <w:t xml:space="preserve">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6C902964"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w:t>
      </w:r>
      <w:r w:rsidR="00433F8A">
        <w:rPr>
          <w:rFonts w:asciiTheme="minorHAnsi" w:eastAsia="Calibri" w:hAnsiTheme="minorHAnsi" w:cstheme="minorHAnsi"/>
        </w:rPr>
        <w:t>6</w:t>
      </w:r>
      <w:r>
        <w:rPr>
          <w:rFonts w:asciiTheme="minorHAnsi" w:eastAsia="Calibri" w:hAnsiTheme="minorHAnsi" w:cstheme="minorHAnsi"/>
        </w:rPr>
        <w:t xml:space="preserve"> </w:t>
      </w:r>
      <w:r w:rsidR="00433F8A">
        <w:rPr>
          <w:rFonts w:asciiTheme="minorHAnsi" w:eastAsia="Calibri" w:hAnsiTheme="minorHAnsi" w:cstheme="minorHAnsi"/>
        </w:rPr>
        <w:t>Ocak</w:t>
      </w:r>
      <w:r w:rsidR="001B13C1">
        <w:rPr>
          <w:rFonts w:asciiTheme="minorHAnsi" w:eastAsia="Calibri" w:hAnsiTheme="minorHAnsi" w:cstheme="minorHAnsi"/>
        </w:rPr>
        <w:t>’ta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433F8A">
        <w:rPr>
          <w:rFonts w:asciiTheme="minorHAnsi" w:hAnsiTheme="minorHAnsi" w:cstheme="minorHAnsi"/>
        </w:rPr>
        <w:t>7,6</w:t>
      </w:r>
      <w:r w:rsidR="0042417B" w:rsidRPr="002F57EB">
        <w:rPr>
          <w:rFonts w:asciiTheme="minorHAnsi" w:hAnsiTheme="minorHAnsi" w:cstheme="minorHAnsi"/>
        </w:rPr>
        <w:t xml:space="preserve"> (</w:t>
      </w:r>
      <w:r w:rsidR="001B13C1">
        <w:rPr>
          <w:rFonts w:asciiTheme="minorHAnsi" w:hAnsiTheme="minorHAnsi" w:cstheme="minorHAnsi"/>
          <w:bCs/>
        </w:rPr>
        <w:t>967.173’</w:t>
      </w:r>
      <w:r w:rsidR="00433F8A">
        <w:rPr>
          <w:rFonts w:asciiTheme="minorHAnsi" w:hAnsiTheme="minorHAnsi" w:cstheme="minorHAnsi"/>
          <w:bCs/>
        </w:rPr>
        <w:t>ten 893.761’e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433F8A">
        <w:rPr>
          <w:rFonts w:asciiTheme="minorHAnsi" w:hAnsiTheme="minorHAnsi" w:cstheme="minorHAnsi"/>
        </w:rPr>
        <w:t>18,2</w:t>
      </w:r>
      <w:r w:rsidR="0042417B" w:rsidRPr="00E40443">
        <w:rPr>
          <w:rFonts w:asciiTheme="minorHAnsi" w:hAnsiTheme="minorHAnsi" w:cstheme="minorHAnsi"/>
        </w:rPr>
        <w:t xml:space="preserve"> (</w:t>
      </w:r>
      <w:r w:rsidR="001B13C1">
        <w:rPr>
          <w:rFonts w:asciiTheme="minorHAnsi" w:hAnsiTheme="minorHAnsi" w:cstheme="minorHAnsi"/>
        </w:rPr>
        <w:t>243.252’</w:t>
      </w:r>
      <w:r w:rsidR="00433F8A">
        <w:rPr>
          <w:rFonts w:asciiTheme="minorHAnsi" w:hAnsiTheme="minorHAnsi" w:cstheme="minorHAnsi"/>
        </w:rPr>
        <w:t>den 198.927’ye</w:t>
      </w:r>
      <w:r w:rsidR="0042417B" w:rsidRPr="00E40443">
        <w:rPr>
          <w:rFonts w:asciiTheme="minorHAnsi" w:hAnsiTheme="minorHAnsi" w:cstheme="minorHAnsi"/>
        </w:rPr>
        <w:t xml:space="preserve">) </w:t>
      </w:r>
      <w:r w:rsidR="00433F8A">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433F8A">
        <w:rPr>
          <w:rFonts w:asciiTheme="minorHAnsi" w:hAnsiTheme="minorHAnsi" w:cstheme="minorHAnsi"/>
        </w:rPr>
        <w:t>2,9</w:t>
      </w:r>
      <w:r w:rsidR="0042417B" w:rsidRPr="00BF7625">
        <w:rPr>
          <w:rFonts w:asciiTheme="minorHAnsi" w:hAnsiTheme="minorHAnsi" w:cstheme="minorHAnsi"/>
        </w:rPr>
        <w:t xml:space="preserve"> yüzde puanlık </w:t>
      </w:r>
      <w:r w:rsidR="00433F8A">
        <w:rPr>
          <w:rFonts w:asciiTheme="minorHAnsi" w:hAnsiTheme="minorHAnsi" w:cstheme="minorHAnsi"/>
        </w:rPr>
        <w:t xml:space="preserve">azalışla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433F8A">
        <w:rPr>
          <w:rFonts w:asciiTheme="minorHAnsi" w:hAnsiTheme="minorHAnsi" w:cstheme="minorHAnsi"/>
        </w:rPr>
        <w:t>2,3</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699C84C2">
            <wp:extent cx="2571544" cy="154506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4" cy="1545065"/>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28A4CA3C">
            <wp:extent cx="2623315" cy="157617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5" cy="1576171"/>
                    </a:xfrm>
                    <a:prstGeom prst="rect">
                      <a:avLst/>
                    </a:prstGeom>
                  </pic:spPr>
                </pic:pic>
              </a:graphicData>
            </a:graphic>
          </wp:inline>
        </w:drawing>
      </w:r>
    </w:p>
    <w:p w14:paraId="3863BEEB" w14:textId="77777777" w:rsidR="00A1501B"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65B1AEF" w14:textId="77777777" w:rsidR="001B13C1" w:rsidRDefault="001B13C1" w:rsidP="00C252B3">
      <w:pPr>
        <w:spacing w:before="120" w:after="120" w:line="276" w:lineRule="auto"/>
        <w:contextualSpacing/>
        <w:jc w:val="both"/>
        <w:rPr>
          <w:rFonts w:asciiTheme="minorHAnsi" w:hAnsiTheme="minorHAnsi" w:cstheme="minorHAnsi"/>
        </w:rPr>
      </w:pPr>
    </w:p>
    <w:p w14:paraId="196DA715" w14:textId="77777777" w:rsidR="001B13C1" w:rsidRDefault="001B13C1" w:rsidP="00C252B3">
      <w:pPr>
        <w:spacing w:before="120" w:after="120" w:line="276" w:lineRule="auto"/>
        <w:contextualSpacing/>
        <w:jc w:val="both"/>
        <w:rPr>
          <w:rFonts w:asciiTheme="minorHAnsi" w:hAnsiTheme="minorHAnsi" w:cstheme="minorHAnsi"/>
        </w:rPr>
      </w:pPr>
    </w:p>
    <w:p w14:paraId="4E57B263" w14:textId="77777777" w:rsidR="001B13C1" w:rsidRPr="00753D27" w:rsidRDefault="001B13C1"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lastRenderedPageBreak/>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E307FF0"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AA40FB">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5B155396">
            <wp:extent cx="2781897" cy="1671452"/>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81897" cy="1671452"/>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3037A17F"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202</w:t>
      </w:r>
      <w:r w:rsidR="00433F8A">
        <w:rPr>
          <w:rFonts w:asciiTheme="minorHAnsi" w:hAnsiTheme="minorHAnsi" w:cstheme="minorHAnsi"/>
        </w:rPr>
        <w:t>6</w:t>
      </w:r>
      <w:r w:rsidR="001E7F50">
        <w:rPr>
          <w:rFonts w:asciiTheme="minorHAnsi" w:hAnsiTheme="minorHAnsi" w:cstheme="minorHAnsi"/>
        </w:rPr>
        <w:t xml:space="preserve"> </w:t>
      </w:r>
      <w:r w:rsidR="00433F8A">
        <w:rPr>
          <w:rFonts w:asciiTheme="minorHAnsi" w:hAnsiTheme="minorHAnsi" w:cstheme="minorHAnsi"/>
        </w:rPr>
        <w:t xml:space="preserve">Ocak </w:t>
      </w:r>
      <w:r w:rsidRPr="00BF7625">
        <w:rPr>
          <w:rFonts w:asciiTheme="minorHAnsi" w:hAnsiTheme="minorHAnsi" w:cstheme="minorHAnsi"/>
        </w:rPr>
        <w:t xml:space="preserve">verilerine göre kapatılan ilan yaşı bir önceki aya kıyasla </w:t>
      </w:r>
      <w:r w:rsidR="00433F8A">
        <w:rPr>
          <w:rFonts w:asciiTheme="minorHAnsi" w:hAnsiTheme="minorHAnsi" w:cstheme="minorHAnsi"/>
        </w:rPr>
        <w:t>1,3</w:t>
      </w:r>
      <w:r w:rsidRPr="00BF7625">
        <w:rPr>
          <w:rFonts w:asciiTheme="minorHAnsi" w:hAnsiTheme="minorHAnsi" w:cstheme="minorHAnsi"/>
        </w:rPr>
        <w:t xml:space="preserve"> gün </w:t>
      </w:r>
      <w:r w:rsidR="00AA40FB">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w:t>
      </w:r>
      <w:r w:rsidR="00433F8A">
        <w:rPr>
          <w:rFonts w:asciiTheme="minorHAnsi" w:hAnsiTheme="minorHAnsi" w:cstheme="minorHAnsi"/>
        </w:rPr>
        <w:t>2,9</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556B41A8" w14:textId="77777777" w:rsidR="001B13C1" w:rsidRDefault="001B13C1" w:rsidP="009A1B84">
      <w:pPr>
        <w:spacing w:line="276" w:lineRule="auto"/>
        <w:jc w:val="both"/>
        <w:rPr>
          <w:rFonts w:asciiTheme="minorHAnsi" w:hAnsiTheme="minorHAnsi" w:cstheme="minorHAnsi"/>
        </w:rPr>
      </w:pPr>
    </w:p>
    <w:p w14:paraId="5B2C9E28" w14:textId="77777777" w:rsidR="001B13C1" w:rsidRDefault="001B13C1" w:rsidP="009A1B84">
      <w:pPr>
        <w:spacing w:line="276" w:lineRule="auto"/>
        <w:jc w:val="both"/>
        <w:rPr>
          <w:rFonts w:asciiTheme="minorHAnsi" w:hAnsiTheme="minorHAnsi" w:cstheme="minorHAnsi"/>
        </w:rPr>
      </w:pPr>
    </w:p>
    <w:p w14:paraId="29A84689" w14:textId="77777777" w:rsidR="001B13C1" w:rsidRDefault="001B13C1" w:rsidP="009A1B84">
      <w:pPr>
        <w:spacing w:line="276" w:lineRule="auto"/>
        <w:jc w:val="both"/>
        <w:rPr>
          <w:rFonts w:asciiTheme="minorHAnsi" w:hAnsiTheme="minorHAnsi" w:cstheme="minorHAnsi"/>
        </w:rPr>
      </w:pPr>
    </w:p>
    <w:p w14:paraId="101C4309" w14:textId="77777777" w:rsidR="001B13C1" w:rsidRDefault="001B13C1" w:rsidP="009A1B84">
      <w:pPr>
        <w:spacing w:line="276" w:lineRule="auto"/>
        <w:jc w:val="both"/>
        <w:rPr>
          <w:rFonts w:asciiTheme="minorHAnsi" w:hAnsiTheme="minorHAnsi" w:cstheme="minorHAnsi"/>
        </w:rPr>
      </w:pPr>
    </w:p>
    <w:p w14:paraId="0703B8EE" w14:textId="77777777" w:rsidR="001B13C1" w:rsidRDefault="001B13C1" w:rsidP="009A1B84">
      <w:pPr>
        <w:spacing w:line="276" w:lineRule="auto"/>
        <w:jc w:val="both"/>
        <w:rPr>
          <w:rFonts w:asciiTheme="minorHAnsi" w:hAnsiTheme="minorHAnsi" w:cstheme="minorHAnsi"/>
        </w:rPr>
      </w:pPr>
    </w:p>
    <w:p w14:paraId="34BE0E0E" w14:textId="77777777" w:rsidR="001B13C1" w:rsidRDefault="001B13C1" w:rsidP="009A1B84">
      <w:pPr>
        <w:spacing w:line="276" w:lineRule="auto"/>
        <w:jc w:val="both"/>
        <w:rPr>
          <w:rFonts w:asciiTheme="minorHAnsi" w:hAnsiTheme="minorHAnsi" w:cstheme="minorHAnsi"/>
        </w:rPr>
      </w:pPr>
    </w:p>
    <w:p w14:paraId="527B24E2" w14:textId="77777777" w:rsidR="001B13C1" w:rsidRDefault="001B13C1" w:rsidP="009A1B84">
      <w:pPr>
        <w:spacing w:line="276" w:lineRule="auto"/>
        <w:jc w:val="both"/>
        <w:rPr>
          <w:rFonts w:asciiTheme="minorHAnsi" w:hAnsiTheme="minorHAnsi" w:cstheme="minorHAnsi"/>
        </w:rPr>
      </w:pPr>
    </w:p>
    <w:p w14:paraId="720134F2" w14:textId="77777777" w:rsidR="001B13C1" w:rsidRDefault="001B13C1" w:rsidP="009A1B84">
      <w:pPr>
        <w:spacing w:line="276" w:lineRule="auto"/>
        <w:jc w:val="both"/>
        <w:rPr>
          <w:rFonts w:asciiTheme="minorHAnsi" w:hAnsiTheme="minorHAnsi" w:cstheme="minorHAnsi"/>
        </w:rPr>
      </w:pPr>
    </w:p>
    <w:p w14:paraId="7BF234D6" w14:textId="77777777" w:rsidR="001B13C1" w:rsidRDefault="001B13C1" w:rsidP="009A1B84">
      <w:pPr>
        <w:spacing w:line="276" w:lineRule="auto"/>
        <w:jc w:val="both"/>
        <w:rPr>
          <w:rFonts w:asciiTheme="minorHAnsi" w:hAnsiTheme="minorHAnsi" w:cstheme="minorHAnsi"/>
        </w:rPr>
      </w:pPr>
    </w:p>
    <w:p w14:paraId="164691E0" w14:textId="77777777" w:rsidR="001B13C1" w:rsidRDefault="001B13C1" w:rsidP="009A1B84">
      <w:pPr>
        <w:spacing w:line="276" w:lineRule="auto"/>
        <w:jc w:val="both"/>
        <w:rPr>
          <w:rFonts w:asciiTheme="minorHAnsi" w:hAnsiTheme="minorHAnsi" w:cstheme="minorHAnsi"/>
        </w:rPr>
      </w:pPr>
    </w:p>
    <w:p w14:paraId="578027EE" w14:textId="77777777" w:rsidR="00464F63" w:rsidRDefault="00464F63" w:rsidP="009A1B84">
      <w:pPr>
        <w:spacing w:line="276" w:lineRule="auto"/>
        <w:jc w:val="both"/>
        <w:rPr>
          <w:rFonts w:asciiTheme="minorHAnsi" w:hAnsiTheme="minorHAnsi" w:cstheme="minorHAnsi"/>
        </w:rPr>
      </w:pPr>
    </w:p>
    <w:p w14:paraId="05684E95" w14:textId="77777777" w:rsidR="00AA40FB" w:rsidRDefault="00AA40FB" w:rsidP="009A1B84">
      <w:pPr>
        <w:spacing w:line="276" w:lineRule="auto"/>
        <w:jc w:val="both"/>
        <w:rPr>
          <w:rFonts w:asciiTheme="minorHAnsi" w:hAnsiTheme="minorHAnsi" w:cstheme="minorHAnsi"/>
        </w:rPr>
      </w:pPr>
    </w:p>
    <w:p w14:paraId="1B885ED0" w14:textId="77777777" w:rsidR="00AA40FB" w:rsidRDefault="00AA40FB" w:rsidP="009A1B84">
      <w:pPr>
        <w:spacing w:line="276" w:lineRule="auto"/>
        <w:jc w:val="both"/>
        <w:rPr>
          <w:rFonts w:asciiTheme="minorHAnsi" w:hAnsiTheme="minorHAnsi" w:cstheme="minorHAnsi"/>
        </w:rPr>
      </w:pPr>
    </w:p>
    <w:p w14:paraId="6B705837" w14:textId="77777777" w:rsidR="00AA40FB" w:rsidRDefault="00AA40FB" w:rsidP="009A1B84">
      <w:pPr>
        <w:spacing w:line="276" w:lineRule="auto"/>
        <w:jc w:val="both"/>
        <w:rPr>
          <w:rFonts w:asciiTheme="minorHAnsi" w:hAnsiTheme="minorHAnsi" w:cstheme="minorHAnsi"/>
        </w:rPr>
      </w:pPr>
    </w:p>
    <w:p w14:paraId="0AED94B1" w14:textId="77777777" w:rsidR="00AA40FB" w:rsidRDefault="00AA40FB"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lastRenderedPageBreak/>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59BE6" w14:textId="77777777" w:rsidR="00703A62" w:rsidRDefault="00703A62" w:rsidP="003F55B0">
      <w:r>
        <w:separator/>
      </w:r>
    </w:p>
  </w:endnote>
  <w:endnote w:type="continuationSeparator" w:id="0">
    <w:p w14:paraId="27F06942" w14:textId="77777777" w:rsidR="00703A62" w:rsidRDefault="00703A62" w:rsidP="003F55B0">
      <w:r>
        <w:continuationSeparator/>
      </w:r>
    </w:p>
  </w:endnote>
  <w:endnote w:type="continuationNotice" w:id="1">
    <w:p w14:paraId="025422A5" w14:textId="77777777" w:rsidR="00703A62" w:rsidRDefault="00703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572014">
          <w:rPr>
            <w:noProof/>
          </w:rPr>
          <w:t>7</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AD6C0A">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B9937" w14:textId="77777777" w:rsidR="00703A62" w:rsidRDefault="00703A62" w:rsidP="003F55B0">
      <w:r>
        <w:separator/>
      </w:r>
    </w:p>
  </w:footnote>
  <w:footnote w:type="continuationSeparator" w:id="0">
    <w:p w14:paraId="31E4763E" w14:textId="77777777" w:rsidR="00703A62" w:rsidRDefault="00703A62" w:rsidP="003F55B0">
      <w:r>
        <w:continuationSeparator/>
      </w:r>
    </w:p>
  </w:footnote>
  <w:footnote w:type="continuationNotice" w:id="1">
    <w:p w14:paraId="193F4686" w14:textId="77777777" w:rsidR="00703A62" w:rsidRDefault="00703A62"/>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301018">
    <w:abstractNumId w:val="4"/>
  </w:num>
  <w:num w:numId="2" w16cid:durableId="1552619971">
    <w:abstractNumId w:val="8"/>
  </w:num>
  <w:num w:numId="3" w16cid:durableId="70081685">
    <w:abstractNumId w:val="16"/>
  </w:num>
  <w:num w:numId="4" w16cid:durableId="88351252">
    <w:abstractNumId w:val="0"/>
  </w:num>
  <w:num w:numId="5" w16cid:durableId="1240823452">
    <w:abstractNumId w:val="14"/>
  </w:num>
  <w:num w:numId="6" w16cid:durableId="1952856905">
    <w:abstractNumId w:val="6"/>
  </w:num>
  <w:num w:numId="7" w16cid:durableId="132405801">
    <w:abstractNumId w:val="10"/>
  </w:num>
  <w:num w:numId="8" w16cid:durableId="749304720">
    <w:abstractNumId w:val="12"/>
  </w:num>
  <w:num w:numId="9" w16cid:durableId="1023363041">
    <w:abstractNumId w:val="2"/>
  </w:num>
  <w:num w:numId="10" w16cid:durableId="1315262255">
    <w:abstractNumId w:val="17"/>
  </w:num>
  <w:num w:numId="11" w16cid:durableId="790519550">
    <w:abstractNumId w:val="9"/>
  </w:num>
  <w:num w:numId="12" w16cid:durableId="1193958603">
    <w:abstractNumId w:val="13"/>
  </w:num>
  <w:num w:numId="13" w16cid:durableId="1399548647">
    <w:abstractNumId w:val="5"/>
  </w:num>
  <w:num w:numId="14" w16cid:durableId="479812354">
    <w:abstractNumId w:val="7"/>
  </w:num>
  <w:num w:numId="15" w16cid:durableId="679164563">
    <w:abstractNumId w:val="18"/>
  </w:num>
  <w:num w:numId="16" w16cid:durableId="301808449">
    <w:abstractNumId w:val="1"/>
  </w:num>
  <w:num w:numId="17" w16cid:durableId="1360665908">
    <w:abstractNumId w:val="19"/>
  </w:num>
  <w:num w:numId="18" w16cid:durableId="905068821">
    <w:abstractNumId w:val="15"/>
  </w:num>
  <w:num w:numId="19" w16cid:durableId="96297599">
    <w:abstractNumId w:val="11"/>
  </w:num>
  <w:num w:numId="20" w16cid:durableId="151410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3DE"/>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2E4"/>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D40"/>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82A"/>
    <w:rsid w:val="00430AA0"/>
    <w:rsid w:val="00430B9E"/>
    <w:rsid w:val="00430BB2"/>
    <w:rsid w:val="00431337"/>
    <w:rsid w:val="00431B0E"/>
    <w:rsid w:val="00431CFD"/>
    <w:rsid w:val="004321EF"/>
    <w:rsid w:val="004327B1"/>
    <w:rsid w:val="004327F3"/>
    <w:rsid w:val="00432A91"/>
    <w:rsid w:val="00432EA4"/>
    <w:rsid w:val="004332F2"/>
    <w:rsid w:val="0043336D"/>
    <w:rsid w:val="00433F8A"/>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A62"/>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AB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2C"/>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955"/>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7B6"/>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DE7"/>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4297"/>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121"/>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3A3"/>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15"/>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856"/>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6A9"/>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969"/>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2AC6"/>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2B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2BA"/>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0A6A8ACC-A0C4-4AC6-8494-3AAAB105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6F370-7407-4AE7-8757-2C3B8253F0F2}">
  <ds:schemaRefs>
    <ds:schemaRef ds:uri="http://schemas.openxmlformats.org/officeDocument/2006/bibliography"/>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11</Pages>
  <Words>1888</Words>
  <Characters>11631</Characters>
  <Application>Microsoft Office Word</Application>
  <DocSecurity>0</DocSecurity>
  <Lines>298</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Sedef Tektas</cp:lastModifiedBy>
  <cp:revision>10</cp:revision>
  <cp:lastPrinted>2023-06-21T12:17:00Z</cp:lastPrinted>
  <dcterms:created xsi:type="dcterms:W3CDTF">2026-02-09T08:23:00Z</dcterms:created>
  <dcterms:modified xsi:type="dcterms:W3CDTF">2026-02-17T10:43:00Z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