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AD92" w14:textId="77777777" w:rsidR="001D553D" w:rsidRPr="0022637D" w:rsidRDefault="001D553D" w:rsidP="00E1332D">
      <w:pPr>
        <w:pStyle w:val="AralkYok"/>
      </w:pPr>
      <w:r w:rsidRPr="0022637D">
        <w:tab/>
      </w:r>
    </w:p>
    <w:sdt>
      <w:sdtPr>
        <w:id w:val="543647419"/>
        <w:docPartObj>
          <w:docPartGallery w:val="Cover Pages"/>
          <w:docPartUnique/>
        </w:docPartObj>
      </w:sdtPr>
      <w:sdtEndPr>
        <w:rPr>
          <w:rFonts w:asciiTheme="minorHAnsi" w:hAnsiTheme="minorHAnsi" w:cstheme="minorBidi"/>
          <w:sz w:val="24"/>
          <w:szCs w:val="24"/>
        </w:rPr>
      </w:sdtEndPr>
      <w:sdtContent>
        <w:p w14:paraId="50DDB632" w14:textId="77777777" w:rsidR="00430BB2" w:rsidRPr="0022637D" w:rsidRDefault="004761A0" w:rsidP="001E1D17">
          <w:pPr>
            <w:spacing w:before="120" w:after="120" w:line="276" w:lineRule="auto"/>
            <w:contextualSpacing/>
          </w:pPr>
          <w:r w:rsidRPr="0022637D">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09001782" wp14:editId="63927A91">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CA1F20">
            <w:rPr>
              <w:noProof/>
              <w:lang w:val="en-GB" w:eastAsia="en-GB"/>
            </w:rPr>
            <mc:AlternateContent>
              <mc:Choice Requires="wps">
                <w:drawing>
                  <wp:anchor distT="0" distB="0" distL="114300" distR="114300" simplePos="0" relativeHeight="251658241" behindDoc="1" locked="0" layoutInCell="1" allowOverlap="1" wp14:anchorId="0574EA31" wp14:editId="71490149">
                    <wp:simplePos x="0" y="0"/>
                    <wp:positionH relativeFrom="page">
                      <wp:posOffset>695960</wp:posOffset>
                    </wp:positionH>
                    <wp:positionV relativeFrom="page">
                      <wp:posOffset>0</wp:posOffset>
                    </wp:positionV>
                    <wp:extent cx="272415" cy="10678795"/>
                    <wp:effectExtent l="0" t="0" r="0" b="0"/>
                    <wp:wrapNone/>
                    <wp:docPr id="4773832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6E756"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" fillcolor="#fddd00" stroked="f">
                    <w10:wrap anchorx="page" anchory="page"/>
                  </v:rect>
                </w:pict>
              </mc:Fallback>
            </mc:AlternateContent>
          </w:r>
        </w:p>
        <w:p w14:paraId="64A37540" w14:textId="77777777" w:rsidR="001075B7" w:rsidRDefault="00CA1F20" w:rsidP="44E37680">
          <w:pPr>
            <w:spacing w:before="120" w:after="120" w:line="276" w:lineRule="auto"/>
            <w:contextualSpacing/>
            <w:rPr>
              <w:rFonts w:asciiTheme="minorHAnsi" w:hAnsiTheme="minorHAnsi" w:cstheme="minorBid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18C34329" wp14:editId="15F43644">
                    <wp:simplePos x="0" y="0"/>
                    <wp:positionH relativeFrom="page">
                      <wp:posOffset>1188720</wp:posOffset>
                    </wp:positionH>
                    <wp:positionV relativeFrom="page">
                      <wp:posOffset>2900680</wp:posOffset>
                    </wp:positionV>
                    <wp:extent cx="6464300" cy="4288155"/>
                    <wp:effectExtent l="0" t="0" r="12700" b="17145"/>
                    <wp:wrapSquare wrapText="bothSides"/>
                    <wp:docPr id="1684397520"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64300" cy="4288155"/>
                            </a:xfrm>
                            <a:prstGeom prst="rect">
                              <a:avLst/>
                            </a:prstGeom>
                            <a:noFill/>
                            <a:ln>
                              <a:noFill/>
                            </a:ln>
                          </wps:spPr>
                          <wps:txbx>
                            <w:txbxContent>
                              <w:p w14:paraId="27E950B6"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CCA0BEB"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E37F9E2"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47A1FD4"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4C23E1DB" w14:textId="77777777" w:rsidR="00CD45F7" w:rsidRDefault="00CD45F7" w:rsidP="00693601">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Görünümü</w:t>
                                </w:r>
                              </w:p>
                              <w:p w14:paraId="179C603C"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652490D2"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46D4BCE1"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6A5ECF7D" w14:textId="11FF4047" w:rsidR="00CD45F7" w:rsidRDefault="00CD45F7" w:rsidP="00693601">
                                <w:pPr>
                                  <w:spacing w:line="276" w:lineRule="auto"/>
                                  <w:rPr>
                                    <w:rFonts w:ascii="Calibri" w:hAnsi="Calibri" w:cs="Calibri"/>
                                    <w:lang w:val="en-US"/>
                                  </w:rPr>
                                </w:pPr>
                                <w:r>
                                  <w:rPr>
                                    <w:rFonts w:ascii="Calibri" w:hAnsi="Calibri" w:cs="Calibri"/>
                                    <w:lang w:val="en-US"/>
                                  </w:rPr>
                                  <w:t> </w:t>
                                </w:r>
                                <w:r>
                                  <w:rPr>
                                    <w:rFonts w:ascii="Calibri" w:hAnsi="Calibri" w:cs="Calibri"/>
                                    <w:b/>
                                    <w:bCs/>
                                    <w:sz w:val="40"/>
                                    <w:szCs w:val="40"/>
                                    <w:lang w:val="en-US"/>
                                  </w:rPr>
                                  <w:t xml:space="preserve">Reel </w:t>
                                </w:r>
                                <w:proofErr w:type="spellStart"/>
                                <w:r>
                                  <w:rPr>
                                    <w:rFonts w:ascii="Calibri" w:hAnsi="Calibri" w:cs="Calibri"/>
                                    <w:b/>
                                    <w:bCs/>
                                    <w:sz w:val="40"/>
                                    <w:szCs w:val="40"/>
                                    <w:lang w:val="en-US"/>
                                  </w:rPr>
                                  <w:t>kiralarda</w:t>
                                </w:r>
                                <w:proofErr w:type="spellEnd"/>
                                <w:r>
                                  <w:rPr>
                                    <w:rFonts w:ascii="Calibri" w:hAnsi="Calibri" w:cs="Calibri"/>
                                    <w:b/>
                                    <w:bCs/>
                                    <w:sz w:val="40"/>
                                    <w:szCs w:val="40"/>
                                    <w:lang w:val="en-US"/>
                                  </w:rPr>
                                  <w:t xml:space="preserve"> </w:t>
                                </w:r>
                                <w:proofErr w:type="spellStart"/>
                                <w:proofErr w:type="gramStart"/>
                                <w:r>
                                  <w:rPr>
                                    <w:rFonts w:ascii="Calibri" w:hAnsi="Calibri" w:cs="Calibri"/>
                                    <w:b/>
                                    <w:bCs/>
                                    <w:sz w:val="40"/>
                                    <w:szCs w:val="40"/>
                                    <w:lang w:val="en-US"/>
                                  </w:rPr>
                                  <w:t>d</w:t>
                                </w:r>
                                <w:r>
                                  <w:rPr>
                                    <w:rFonts w:ascii="Calibri" w:hAnsi="Calibri" w:cs="Calibri"/>
                                    <w:b/>
                                    <w:bCs/>
                                    <w:color w:val="000000"/>
                                    <w:sz w:val="40"/>
                                    <w:szCs w:val="40"/>
                                    <w:lang w:val="en-US"/>
                                  </w:rPr>
                                  <w:t>üşüş</w:t>
                                </w:r>
                                <w:proofErr w:type="spellEnd"/>
                                <w:proofErr w:type="gramEnd"/>
                              </w:p>
                            </w:txbxContent>
                          </wps:txbx>
                          <wps:bodyPr wrap="square" lIns="0" tIns="0" rIns="0" bIns="0" anchor="t" upright="1">
                            <a:noAutofit/>
                          </wps:bodyPr>
                        </wps:wsp>
                      </a:graphicData>
                    </a:graphic>
                    <wp14:sizeRelH relativeFrom="margin">
                      <wp14:pctWidth>0</wp14:pctWidth>
                    </wp14:sizeRelH>
                    <wp14:sizeRelV relativeFrom="page">
                      <wp14:pctHeight>0</wp14:pctHeight>
                    </wp14:sizeRelV>
                  </wp:anchor>
                </w:drawing>
              </mc:Choice>
              <mc:Fallback>
                <w:pict>
                  <v:rect w14:anchorId="18C34329" id="Metin Kutusu 6" o:spid="_x0000_s1026" style="position:absolute;margin-left:93.6pt;margin-top:228.4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" filled="f" stroked="f">
                    <v:textbox inset="0,0,0,0">
                      <w:txbxContent>
                        <w:p w14:paraId="27E950B6"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CCA0BEB"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E37F9E2"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47A1FD4" w14:textId="77777777" w:rsidR="00CD45F7" w:rsidRDefault="00CD45F7" w:rsidP="00693601">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4C23E1DB" w14:textId="77777777" w:rsidR="00CD45F7" w:rsidRDefault="00CD45F7" w:rsidP="00693601">
                          <w:pPr>
                            <w:spacing w:before="1" w:line="192" w:lineRule="auto"/>
                            <w:ind w:right="360"/>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sahibindex</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Kiralık</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Konut</w:t>
                          </w:r>
                          <w:proofErr w:type="spellEnd"/>
                          <w:r>
                            <w:rPr>
                              <w:rFonts w:ascii="Calibri" w:hAnsi="Calibri" w:cs="Calibri"/>
                              <w:b/>
                              <w:bCs/>
                              <w:color w:val="231F20"/>
                              <w:sz w:val="52"/>
                              <w:szCs w:val="52"/>
                              <w:lang w:val="en-US"/>
                            </w:rPr>
                            <w:t xml:space="preserve"> </w:t>
                          </w:r>
                          <w:proofErr w:type="spellStart"/>
                          <w:r>
                            <w:rPr>
                              <w:rFonts w:ascii="Calibri" w:hAnsi="Calibri" w:cs="Calibri"/>
                              <w:b/>
                              <w:bCs/>
                              <w:color w:val="231F20"/>
                              <w:sz w:val="52"/>
                              <w:szCs w:val="52"/>
                              <w:lang w:val="en-US"/>
                            </w:rPr>
                            <w:t>Piyasası</w:t>
                          </w:r>
                          <w:proofErr w:type="spellEnd"/>
                          <w:r>
                            <w:rPr>
                              <w:rFonts w:ascii="Calibri" w:hAnsi="Calibri" w:cs="Calibri"/>
                              <w:b/>
                              <w:bCs/>
                              <w:color w:val="231F20"/>
                              <w:sz w:val="52"/>
                              <w:szCs w:val="52"/>
                              <w:lang w:val="en-US"/>
                            </w:rPr>
                            <w:t xml:space="preserve"> Görünümü</w:t>
                          </w:r>
                        </w:p>
                        <w:p w14:paraId="179C603C"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652490D2"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46D4BCE1" w14:textId="77777777" w:rsidR="00CD45F7" w:rsidRDefault="00CD45F7" w:rsidP="00693601">
                          <w:pPr>
                            <w:spacing w:line="276" w:lineRule="auto"/>
                            <w:rPr>
                              <w:rFonts w:ascii="Calibri" w:hAnsi="Calibri" w:cs="Calibri"/>
                              <w:b/>
                              <w:bCs/>
                              <w:sz w:val="10"/>
                              <w:szCs w:val="10"/>
                              <w:lang w:val="en-US"/>
                            </w:rPr>
                          </w:pPr>
                          <w:r>
                            <w:rPr>
                              <w:rFonts w:ascii="Calibri" w:hAnsi="Calibri" w:cs="Calibri"/>
                              <w:b/>
                              <w:bCs/>
                              <w:sz w:val="10"/>
                              <w:szCs w:val="10"/>
                              <w:lang w:val="en-US"/>
                            </w:rPr>
                            <w:t> </w:t>
                          </w:r>
                        </w:p>
                        <w:p w14:paraId="6A5ECF7D" w14:textId="11FF4047" w:rsidR="00CD45F7" w:rsidRDefault="00CD45F7" w:rsidP="00693601">
                          <w:pPr>
                            <w:spacing w:line="276" w:lineRule="auto"/>
                            <w:rPr>
                              <w:rFonts w:ascii="Calibri" w:hAnsi="Calibri" w:cs="Calibri"/>
                              <w:lang w:val="en-US"/>
                            </w:rPr>
                          </w:pPr>
                          <w:r>
                            <w:rPr>
                              <w:rFonts w:ascii="Calibri" w:hAnsi="Calibri" w:cs="Calibri"/>
                              <w:lang w:val="en-US"/>
                            </w:rPr>
                            <w:t> </w:t>
                          </w:r>
                          <w:r>
                            <w:rPr>
                              <w:rFonts w:ascii="Calibri" w:hAnsi="Calibri" w:cs="Calibri"/>
                              <w:b/>
                              <w:bCs/>
                              <w:sz w:val="40"/>
                              <w:szCs w:val="40"/>
                              <w:lang w:val="en-US"/>
                            </w:rPr>
                            <w:t xml:space="preserve">Reel </w:t>
                          </w:r>
                          <w:proofErr w:type="spellStart"/>
                          <w:r>
                            <w:rPr>
                              <w:rFonts w:ascii="Calibri" w:hAnsi="Calibri" w:cs="Calibri"/>
                              <w:b/>
                              <w:bCs/>
                              <w:sz w:val="40"/>
                              <w:szCs w:val="40"/>
                              <w:lang w:val="en-US"/>
                            </w:rPr>
                            <w:t>kiralarda</w:t>
                          </w:r>
                          <w:proofErr w:type="spellEnd"/>
                          <w:r>
                            <w:rPr>
                              <w:rFonts w:ascii="Calibri" w:hAnsi="Calibri" w:cs="Calibri"/>
                              <w:b/>
                              <w:bCs/>
                              <w:sz w:val="40"/>
                              <w:szCs w:val="40"/>
                              <w:lang w:val="en-US"/>
                            </w:rPr>
                            <w:t xml:space="preserve"> </w:t>
                          </w:r>
                          <w:proofErr w:type="spellStart"/>
                          <w:proofErr w:type="gramStart"/>
                          <w:r>
                            <w:rPr>
                              <w:rFonts w:ascii="Calibri" w:hAnsi="Calibri" w:cs="Calibri"/>
                              <w:b/>
                              <w:bCs/>
                              <w:sz w:val="40"/>
                              <w:szCs w:val="40"/>
                              <w:lang w:val="en-US"/>
                            </w:rPr>
                            <w:t>d</w:t>
                          </w:r>
                          <w:r>
                            <w:rPr>
                              <w:rFonts w:ascii="Calibri" w:hAnsi="Calibri" w:cs="Calibri"/>
                              <w:b/>
                              <w:bCs/>
                              <w:color w:val="000000"/>
                              <w:sz w:val="40"/>
                              <w:szCs w:val="40"/>
                              <w:lang w:val="en-US"/>
                            </w:rPr>
                            <w:t>üşüş</w:t>
                          </w:r>
                          <w:proofErr w:type="spellEnd"/>
                          <w:proofErr w:type="gramEnd"/>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54D29549" wp14:editId="2DB5EF68">
                    <wp:simplePos x="0" y="0"/>
                    <wp:positionH relativeFrom="page">
                      <wp:posOffset>1289050</wp:posOffset>
                    </wp:positionH>
                    <wp:positionV relativeFrom="page">
                      <wp:posOffset>8999855</wp:posOffset>
                    </wp:positionV>
                    <wp:extent cx="5305425" cy="1022985"/>
                    <wp:effectExtent l="0" t="0" r="9525" b="5715"/>
                    <wp:wrapSquare wrapText="bothSides"/>
                    <wp:docPr id="181288230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2C14495F" w14:textId="77777777" w:rsidR="00CD45F7" w:rsidRDefault="00CD45F7" w:rsidP="00E03FF7">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Eylül 2025</w:t>
                                </w:r>
                              </w:p>
                              <w:p w14:paraId="214F9728" w14:textId="77777777" w:rsidR="00CD45F7" w:rsidRDefault="00CD45F7" w:rsidP="00E03FF7">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54D29549"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2C14495F" w14:textId="77777777" w:rsidR="00CD45F7" w:rsidRDefault="00CD45F7" w:rsidP="00E03FF7">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Eylül 2025</w:t>
                          </w:r>
                        </w:p>
                        <w:p w14:paraId="214F9728" w14:textId="77777777" w:rsidR="00CD45F7" w:rsidRDefault="00CD45F7" w:rsidP="00E03FF7">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37AE331C" wp14:editId="30EB9A35">
                    <wp:simplePos x="0" y="0"/>
                    <wp:positionH relativeFrom="page">
                      <wp:posOffset>1327785</wp:posOffset>
                    </wp:positionH>
                    <wp:positionV relativeFrom="page">
                      <wp:posOffset>1107440</wp:posOffset>
                    </wp:positionV>
                    <wp:extent cx="2387600" cy="612140"/>
                    <wp:effectExtent l="3810" t="2540" r="0" b="4445"/>
                    <wp:wrapNone/>
                    <wp:docPr id="40307194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1205263978"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489516"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F3787"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44E37680">
            <w:rPr>
              <w:rFonts w:asciiTheme="minorHAnsi" w:hAnsiTheme="minorHAnsi" w:cstheme="minorBidi"/>
              <w:sz w:val="24"/>
              <w:szCs w:val="24"/>
            </w:rPr>
            <w:br w:type="page"/>
          </w:r>
        </w:p>
        <w:p w14:paraId="6DD61753" w14:textId="77777777" w:rsidR="001075B7" w:rsidRPr="0022637D" w:rsidRDefault="00CA1F20" w:rsidP="001E1D17">
          <w:pPr>
            <w:spacing w:before="120" w:after="120" w:line="276" w:lineRule="auto"/>
            <w:contextualSpacing/>
            <w:rPr>
              <w:rFonts w:asciiTheme="minorHAnsi" w:hAnsiTheme="minorHAnsi" w:cstheme="minorHAnsi"/>
              <w:sz w:val="24"/>
              <w:szCs w:val="24"/>
            </w:rPr>
            <w:sectPr w:rsidR="001075B7" w:rsidRPr="0022637D" w:rsidSect="002010C3">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r>
            <w:rPr>
              <w:noProof/>
              <w:lang w:val="en-GB" w:eastAsia="en-GB"/>
            </w:rPr>
            <w:lastRenderedPageBreak/>
            <mc:AlternateContent>
              <mc:Choice Requires="wps">
                <w:drawing>
                  <wp:anchor distT="45720" distB="45720" distL="114300" distR="114300" simplePos="0" relativeHeight="251658248" behindDoc="0" locked="0" layoutInCell="1" allowOverlap="1" wp14:anchorId="59879F58" wp14:editId="42F8E6BC">
                    <wp:simplePos x="0" y="0"/>
                    <wp:positionH relativeFrom="column">
                      <wp:posOffset>-389255</wp:posOffset>
                    </wp:positionH>
                    <wp:positionV relativeFrom="paragraph">
                      <wp:posOffset>8244205</wp:posOffset>
                    </wp:positionV>
                    <wp:extent cx="6645275" cy="509905"/>
                    <wp:effectExtent l="0" t="0" r="0" b="0"/>
                    <wp:wrapSquare wrapText="bothSides"/>
                    <wp:docPr id="6372862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22F16E33"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231D6EC0"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879F58" id="_x0000_t202" coordsize="21600,21600" o:spt="202" path="m,l,21600r21600,l21600,xe">
                    <v:stroke joinstyle="miter"/>
                    <v:path gradientshapeok="t" o:connecttype="rect"/>
                  </v:shapetype>
                  <v:shape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22F16E33"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231D6EC0"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v:textbox>
                    <w10:wrap type="square"/>
                  </v:shape>
                </w:pict>
              </mc:Fallback>
            </mc:AlternateContent>
          </w:r>
          <w:r>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61B8861F" wp14:editId="7EFE4C91">
                    <wp:simplePos x="0" y="0"/>
                    <wp:positionH relativeFrom="column">
                      <wp:posOffset>-431800</wp:posOffset>
                    </wp:positionH>
                    <wp:positionV relativeFrom="paragraph">
                      <wp:posOffset>2235200</wp:posOffset>
                    </wp:positionV>
                    <wp:extent cx="6642100" cy="4538980"/>
                    <wp:effectExtent l="0" t="0" r="0" b="0"/>
                    <wp:wrapSquare wrapText="bothSides"/>
                    <wp:docPr id="73132308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005F4AE2"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62C8723A" w14:textId="77777777" w:rsidR="00CB6CDE" w:rsidRPr="00576A2D" w:rsidRDefault="00CB6CDE" w:rsidP="00496DF8">
                                <w:pPr>
                                  <w:pStyle w:val="ListeParagraf"/>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3ED308C4" w14:textId="77777777" w:rsidR="00CB6CDE" w:rsidRDefault="00CB6CDE" w:rsidP="00496DF8">
                                <w:pPr>
                                  <w:pStyle w:val="ListeParagraf"/>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41042C6E" w14:textId="77777777" w:rsidR="00CB6CDE" w:rsidRDefault="00CB6CDE" w:rsidP="001A78E8">
                                <w:pPr>
                                  <w:pStyle w:val="ListeParagraf"/>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58296102" w14:textId="77777777" w:rsidR="00CB6CDE" w:rsidRDefault="00CB6CDE" w:rsidP="00E90B90">
                                <w:pPr>
                                  <w:pStyle w:val="ListeParagraf"/>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467B7CE4" w14:textId="77777777" w:rsidR="002E4B9C" w:rsidRDefault="002E4B9C" w:rsidP="002E4B9C">
                                <w:pPr>
                                  <w:pStyle w:val="ListeParagraf"/>
                                  <w:spacing w:before="120" w:after="120" w:line="276" w:lineRule="auto"/>
                                  <w:ind w:left="1440"/>
                                  <w:contextualSpacing/>
                                  <w:jc w:val="both"/>
                                  <w:rPr>
                                    <w:rFonts w:asciiTheme="minorHAnsi" w:eastAsia="Calibri" w:hAnsiTheme="minorHAnsi" w:cstheme="minorHAnsi"/>
                                    <w:b/>
                                    <w:sz w:val="28"/>
                                    <w:szCs w:val="24"/>
                                  </w:rPr>
                                </w:pPr>
                              </w:p>
                              <w:p w14:paraId="0A7317A4"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8861F"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005F4AE2"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62C8723A" w14:textId="77777777" w:rsidR="00CB6CDE" w:rsidRPr="00576A2D" w:rsidRDefault="00CB6CDE" w:rsidP="00496DF8">
                          <w:pPr>
                            <w:pStyle w:val="ListeParagraf"/>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3ED308C4" w14:textId="77777777" w:rsidR="00CB6CDE" w:rsidRDefault="00CB6CDE" w:rsidP="00496DF8">
                          <w:pPr>
                            <w:pStyle w:val="ListeParagraf"/>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41042C6E" w14:textId="77777777" w:rsidR="00CB6CDE" w:rsidRDefault="00CB6CDE" w:rsidP="001A78E8">
                          <w:pPr>
                            <w:pStyle w:val="ListeParagraf"/>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58296102" w14:textId="77777777" w:rsidR="00CB6CDE" w:rsidRDefault="00CB6CDE" w:rsidP="00E90B90">
                          <w:pPr>
                            <w:pStyle w:val="ListeParagraf"/>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467B7CE4" w14:textId="77777777" w:rsidR="002E4B9C" w:rsidRDefault="002E4B9C" w:rsidP="002E4B9C">
                          <w:pPr>
                            <w:pStyle w:val="ListeParagraf"/>
                            <w:spacing w:before="120" w:after="120" w:line="276" w:lineRule="auto"/>
                            <w:ind w:left="1440"/>
                            <w:contextualSpacing/>
                            <w:jc w:val="both"/>
                            <w:rPr>
                              <w:rFonts w:asciiTheme="minorHAnsi" w:eastAsia="Calibri" w:hAnsiTheme="minorHAnsi" w:cstheme="minorHAnsi"/>
                              <w:b/>
                              <w:sz w:val="28"/>
                              <w:szCs w:val="24"/>
                            </w:rPr>
                          </w:pPr>
                        </w:p>
                        <w:p w14:paraId="0A7317A4"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v:textbox>
                    <w10:wrap type="square"/>
                  </v:shape>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7CCC59CC" wp14:editId="469DE284">
                    <wp:simplePos x="0" y="0"/>
                    <wp:positionH relativeFrom="column">
                      <wp:posOffset>60960</wp:posOffset>
                    </wp:positionH>
                    <wp:positionV relativeFrom="paragraph">
                      <wp:posOffset>-899160</wp:posOffset>
                    </wp:positionV>
                    <wp:extent cx="1463675" cy="1440180"/>
                    <wp:effectExtent l="0" t="0" r="0" b="0"/>
                    <wp:wrapNone/>
                    <wp:docPr id="857355328"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53A459F7" w14:textId="77777777" w:rsidR="00CB6CDE" w:rsidRPr="00637F04" w:rsidRDefault="00CB6CDE" w:rsidP="00796CD0">
                                  <w:pPr>
                                    <w:spacing w:before="8"/>
                                    <w:rPr>
                                      <w:sz w:val="48"/>
                                    </w:rPr>
                                  </w:pPr>
                                </w:p>
                                <w:p w14:paraId="631C49F2" w14:textId="77777777" w:rsidR="00CB6CDE" w:rsidRDefault="00CB6CDE" w:rsidP="00796CD0">
                                  <w:pPr>
                                    <w:spacing w:before="1" w:line="196" w:lineRule="auto"/>
                                    <w:ind w:left="283" w:right="353"/>
                                    <w:rPr>
                                      <w:rFonts w:asciiTheme="minorHAnsi" w:hAnsiTheme="minorHAnsi" w:cstheme="minorHAnsi"/>
                                      <w:b/>
                                      <w:color w:val="231F20"/>
                                      <w:sz w:val="32"/>
                                    </w:rPr>
                                  </w:pPr>
                                </w:p>
                                <w:p w14:paraId="4F4DB45C"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C59CC"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3A459F7" w14:textId="77777777" w:rsidR="00CB6CDE" w:rsidRPr="00637F04" w:rsidRDefault="00CB6CDE" w:rsidP="00796CD0">
                            <w:pPr>
                              <w:spacing w:before="8"/>
                              <w:rPr>
                                <w:sz w:val="48"/>
                              </w:rPr>
                            </w:pPr>
                          </w:p>
                          <w:p w14:paraId="631C49F2" w14:textId="77777777" w:rsidR="00CB6CDE" w:rsidRDefault="00CB6CDE" w:rsidP="00796CD0">
                            <w:pPr>
                              <w:spacing w:before="1" w:line="196" w:lineRule="auto"/>
                              <w:ind w:left="283" w:right="353"/>
                              <w:rPr>
                                <w:rFonts w:asciiTheme="minorHAnsi" w:hAnsiTheme="minorHAnsi" w:cstheme="minorHAnsi"/>
                                <w:b/>
                                <w:color w:val="231F20"/>
                                <w:sz w:val="32"/>
                              </w:rPr>
                            </w:pPr>
                          </w:p>
                          <w:p w14:paraId="4F4DB45C"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p>
        <w:p w14:paraId="4949CDC1" w14:textId="77777777" w:rsidR="00796CD0" w:rsidRPr="0022637D" w:rsidRDefault="00796CD0" w:rsidP="001E1D17">
          <w:pPr>
            <w:spacing w:before="120" w:after="120" w:line="276" w:lineRule="auto"/>
            <w:contextualSpacing/>
            <w:rPr>
              <w:rFonts w:asciiTheme="minorHAnsi" w:hAnsiTheme="minorHAnsi" w:cstheme="minorHAnsi"/>
              <w:sz w:val="24"/>
              <w:szCs w:val="24"/>
            </w:rPr>
          </w:pPr>
        </w:p>
        <w:p w14:paraId="2F672FAB"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249C82B2"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234EBCC2" w14:textId="77777777" w:rsidR="00A0017A" w:rsidRPr="0022637D" w:rsidRDefault="00A0017A" w:rsidP="001E1D17">
          <w:pPr>
            <w:spacing w:before="120" w:after="120" w:line="276" w:lineRule="auto"/>
            <w:contextualSpacing/>
            <w:rPr>
              <w:rFonts w:asciiTheme="minorHAnsi" w:hAnsiTheme="minorHAnsi" w:cstheme="minorHAnsi"/>
              <w:sz w:val="24"/>
              <w:szCs w:val="24"/>
            </w:rPr>
          </w:pPr>
        </w:p>
        <w:p w14:paraId="1EAC2D01" w14:textId="77777777" w:rsidR="00C06B2F" w:rsidRPr="0022637D" w:rsidRDefault="00CA1F20" w:rsidP="001E1D17">
          <w:pPr>
            <w:spacing w:before="120" w:after="120" w:line="276" w:lineRule="auto"/>
            <w:contextualSpacing/>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3207C216" wp14:editId="6EADA18D">
                    <wp:simplePos x="0" y="0"/>
                    <wp:positionH relativeFrom="column">
                      <wp:posOffset>75565</wp:posOffset>
                    </wp:positionH>
                    <wp:positionV relativeFrom="page">
                      <wp:posOffset>15240</wp:posOffset>
                    </wp:positionV>
                    <wp:extent cx="1463675" cy="1440180"/>
                    <wp:effectExtent l="0" t="0" r="0" b="0"/>
                    <wp:wrapNone/>
                    <wp:docPr id="192743067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89407B7" w14:textId="77777777" w:rsidR="00CB6CDE" w:rsidRPr="00B96987" w:rsidRDefault="00CB6CDE">
                                  <w:pPr>
                                    <w:spacing w:before="8"/>
                                    <w:rPr>
                                      <w:sz w:val="30"/>
                                      <w:szCs w:val="30"/>
                                    </w:rPr>
                                  </w:pPr>
                                </w:p>
                                <w:p w14:paraId="41F8D105" w14:textId="77777777" w:rsidR="00CB6CDE" w:rsidRDefault="00CB6CDE" w:rsidP="00995BDF">
                                  <w:pPr>
                                    <w:spacing w:before="1" w:line="196" w:lineRule="auto"/>
                                    <w:ind w:left="142" w:right="353"/>
                                    <w:rPr>
                                      <w:rFonts w:asciiTheme="minorHAnsi" w:hAnsiTheme="minorHAnsi" w:cstheme="minorHAnsi"/>
                                      <w:b/>
                                      <w:color w:val="231F20"/>
                                      <w:sz w:val="30"/>
                                      <w:szCs w:val="30"/>
                                    </w:rPr>
                                  </w:pPr>
                                  <w:proofErr w:type="spellStart"/>
                                  <w:proofErr w:type="gramStart"/>
                                  <w:r>
                                    <w:rPr>
                                      <w:rFonts w:asciiTheme="minorHAnsi" w:hAnsiTheme="minorHAnsi" w:cstheme="minorHAnsi"/>
                                      <w:b/>
                                      <w:color w:val="231F20"/>
                                      <w:sz w:val="30"/>
                                      <w:szCs w:val="30"/>
                                    </w:rPr>
                                    <w:t>sahibindex</w:t>
                                  </w:r>
                                  <w:proofErr w:type="spellEnd"/>
                                  <w:proofErr w:type="gramEnd"/>
                                </w:p>
                                <w:p w14:paraId="017788FB"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61CEC8B1"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54F62164" w14:textId="5CD1CE32" w:rsidR="00CB6CDE" w:rsidRPr="001E1D17" w:rsidRDefault="0035145C"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7C216"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9407B7" w14:textId="77777777" w:rsidR="00CB6CDE" w:rsidRPr="00B96987" w:rsidRDefault="00CB6CDE">
                            <w:pPr>
                              <w:spacing w:before="8"/>
                              <w:rPr>
                                <w:sz w:val="30"/>
                                <w:szCs w:val="30"/>
                              </w:rPr>
                            </w:pPr>
                          </w:p>
                          <w:p w14:paraId="41F8D105" w14:textId="77777777" w:rsidR="00CB6CDE" w:rsidRDefault="00CB6CDE" w:rsidP="00995BDF">
                            <w:pPr>
                              <w:spacing w:before="1" w:line="196" w:lineRule="auto"/>
                              <w:ind w:left="142" w:right="353"/>
                              <w:rPr>
                                <w:rFonts w:asciiTheme="minorHAnsi" w:hAnsiTheme="minorHAnsi" w:cstheme="minorHAnsi"/>
                                <w:b/>
                                <w:color w:val="231F20"/>
                                <w:sz w:val="30"/>
                                <w:szCs w:val="30"/>
                              </w:rPr>
                            </w:pPr>
                            <w:proofErr w:type="spellStart"/>
                            <w:proofErr w:type="gramStart"/>
                            <w:r>
                              <w:rPr>
                                <w:rFonts w:asciiTheme="minorHAnsi" w:hAnsiTheme="minorHAnsi" w:cstheme="minorHAnsi"/>
                                <w:b/>
                                <w:color w:val="231F20"/>
                                <w:sz w:val="30"/>
                                <w:szCs w:val="30"/>
                              </w:rPr>
                              <w:t>sahibindex</w:t>
                            </w:r>
                            <w:proofErr w:type="spellEnd"/>
                            <w:proofErr w:type="gramEnd"/>
                          </w:p>
                          <w:p w14:paraId="017788FB"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61CEC8B1"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54F62164" w14:textId="5CD1CE32" w:rsidR="00CB6CDE" w:rsidRPr="001E1D17" w:rsidRDefault="0035145C"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v:textbox>
                    </v:shape>
                    <w10:wrap anchory="page"/>
                  </v:group>
                </w:pict>
              </mc:Fallback>
            </mc:AlternateContent>
          </w:r>
        </w:p>
      </w:sdtContent>
    </w:sdt>
    <w:p w14:paraId="4E4740A0" w14:textId="372627AB" w:rsidR="04ADF455" w:rsidRDefault="04ADF455" w:rsidP="44E37680">
      <w:pPr>
        <w:spacing w:before="120" w:after="120" w:line="276" w:lineRule="auto"/>
        <w:jc w:val="center"/>
        <w:rPr>
          <w:rFonts w:asciiTheme="minorHAnsi" w:eastAsia="Calibri" w:hAnsiTheme="minorHAnsi" w:cstheme="minorBidi"/>
          <w:b/>
          <w:bCs/>
          <w:caps/>
          <w:sz w:val="28"/>
          <w:szCs w:val="28"/>
        </w:rPr>
      </w:pPr>
      <w:r w:rsidRPr="44E37680">
        <w:rPr>
          <w:rFonts w:asciiTheme="minorHAnsi" w:eastAsia="Calibri" w:hAnsiTheme="minorHAnsi" w:cstheme="minorBidi"/>
          <w:b/>
          <w:bCs/>
          <w:caps/>
          <w:sz w:val="28"/>
          <w:szCs w:val="28"/>
        </w:rPr>
        <w:t>REEL KİRA</w:t>
      </w:r>
      <w:r w:rsidR="37536906" w:rsidRPr="44E37680">
        <w:rPr>
          <w:rFonts w:asciiTheme="minorHAnsi" w:eastAsia="Calibri" w:hAnsiTheme="minorHAnsi" w:cstheme="minorBidi"/>
          <w:b/>
          <w:bCs/>
          <w:caps/>
          <w:sz w:val="28"/>
          <w:szCs w:val="28"/>
        </w:rPr>
        <w:t xml:space="preserve">larda </w:t>
      </w:r>
      <w:r w:rsidR="01EB0211" w:rsidRPr="44E37680">
        <w:rPr>
          <w:rFonts w:asciiTheme="minorHAnsi" w:eastAsia="Calibri" w:hAnsiTheme="minorHAnsi" w:cstheme="minorBidi"/>
          <w:b/>
          <w:bCs/>
          <w:caps/>
          <w:sz w:val="28"/>
          <w:szCs w:val="28"/>
        </w:rPr>
        <w:t>düşüş</w:t>
      </w:r>
    </w:p>
    <w:p w14:paraId="1E871BFC" w14:textId="77777777" w:rsidR="00A1501B" w:rsidRPr="00AB1A18" w:rsidRDefault="00A1501B" w:rsidP="003064B7">
      <w:pPr>
        <w:spacing w:before="120" w:after="120" w:line="276" w:lineRule="auto"/>
        <w:contextualSpacing/>
        <w:jc w:val="center"/>
        <w:rPr>
          <w:rFonts w:asciiTheme="minorHAnsi" w:eastAsia="Calibri" w:hAnsiTheme="minorHAnsi" w:cstheme="minorHAnsi"/>
          <w:b/>
          <w:bCs/>
          <w:color w:val="FF0000"/>
          <w:sz w:val="24"/>
          <w:szCs w:val="24"/>
        </w:rPr>
      </w:pPr>
      <w:r w:rsidRPr="00AB1A18">
        <w:rPr>
          <w:rFonts w:asciiTheme="minorHAnsi" w:eastAsia="Calibri" w:hAnsiTheme="minorHAnsi" w:cstheme="minorHAnsi"/>
          <w:b/>
          <w:bCs/>
          <w:sz w:val="24"/>
          <w:szCs w:val="24"/>
        </w:rPr>
        <w:t>Özet</w:t>
      </w:r>
    </w:p>
    <w:p w14:paraId="40494E91" w14:textId="77777777" w:rsidR="007517B8" w:rsidRPr="00AB1A18" w:rsidRDefault="007517B8" w:rsidP="383715D6">
      <w:pPr>
        <w:spacing w:before="120" w:after="120" w:line="276" w:lineRule="auto"/>
        <w:contextualSpacing/>
        <w:jc w:val="both"/>
        <w:rPr>
          <w:rFonts w:asciiTheme="minorHAnsi" w:eastAsia="Calibri" w:hAnsiTheme="minorHAnsi" w:cstheme="minorBidi"/>
        </w:rPr>
      </w:pPr>
    </w:p>
    <w:p w14:paraId="5757D71B" w14:textId="63336ECD" w:rsidR="31F76A45" w:rsidRDefault="52CE45DA" w:rsidP="2DCF3912">
      <w:pPr>
        <w:spacing w:before="120" w:after="120" w:line="276" w:lineRule="auto"/>
        <w:contextualSpacing/>
        <w:jc w:val="both"/>
        <w:rPr>
          <w:rFonts w:ascii="Calibri" w:eastAsia="Calibri" w:hAnsi="Calibri" w:cs="Calibri"/>
          <w:color w:val="000000" w:themeColor="text1"/>
        </w:rPr>
      </w:pPr>
      <w:r w:rsidRPr="44E37680">
        <w:rPr>
          <w:rFonts w:asciiTheme="minorHAnsi" w:eastAsia="Calibri" w:hAnsiTheme="minorHAnsi" w:cstheme="minorBidi"/>
        </w:rPr>
        <w:t xml:space="preserve">Temmuzdan ağustosa </w:t>
      </w:r>
      <w:r w:rsidR="28E8F259" w:rsidRPr="44E37680">
        <w:rPr>
          <w:rFonts w:asciiTheme="minorHAnsi" w:eastAsia="Calibri" w:hAnsiTheme="minorHAnsi" w:cstheme="minorBidi"/>
        </w:rPr>
        <w:t>cari kira fiyatlarındaki artışın aylık enflasyon</w:t>
      </w:r>
      <w:r w:rsidR="52A82A50" w:rsidRPr="44E37680">
        <w:rPr>
          <w:rFonts w:asciiTheme="minorHAnsi" w:eastAsia="Calibri" w:hAnsiTheme="minorHAnsi" w:cstheme="minorBidi"/>
        </w:rPr>
        <w:t xml:space="preserve">dan düşük </w:t>
      </w:r>
      <w:r w:rsidR="28E8F259" w:rsidRPr="44E37680">
        <w:rPr>
          <w:rFonts w:asciiTheme="minorHAnsi" w:eastAsia="Calibri" w:hAnsiTheme="minorHAnsi" w:cstheme="minorBidi"/>
        </w:rPr>
        <w:t xml:space="preserve">olması sonucu enflasyondan arındırılmış (reel) kira fiyatları </w:t>
      </w:r>
      <w:r w:rsidR="00D06108" w:rsidRPr="44E37680">
        <w:rPr>
          <w:rFonts w:asciiTheme="minorHAnsi" w:eastAsia="Calibri" w:hAnsiTheme="minorHAnsi" w:cstheme="minorBidi"/>
        </w:rPr>
        <w:t xml:space="preserve">ülke genelinde </w:t>
      </w:r>
      <w:r w:rsidR="246A71DB" w:rsidRPr="44E37680">
        <w:rPr>
          <w:rFonts w:asciiTheme="minorHAnsi" w:eastAsia="Calibri" w:hAnsiTheme="minorHAnsi" w:cstheme="minorBidi"/>
        </w:rPr>
        <w:t xml:space="preserve">ve İzmir’de </w:t>
      </w:r>
      <w:r w:rsidR="64D7D858" w:rsidRPr="44E37680">
        <w:rPr>
          <w:rFonts w:asciiTheme="minorHAnsi" w:eastAsia="Calibri" w:hAnsiTheme="minorHAnsi" w:cstheme="minorBidi"/>
        </w:rPr>
        <w:t>düşmüş</w:t>
      </w:r>
      <w:r w:rsidR="00D06108" w:rsidRPr="44E37680">
        <w:rPr>
          <w:rFonts w:asciiTheme="minorHAnsi" w:eastAsia="Calibri" w:hAnsiTheme="minorHAnsi" w:cstheme="minorBidi"/>
        </w:rPr>
        <w:t xml:space="preserve">, </w:t>
      </w:r>
      <w:r w:rsidR="1B44AD63" w:rsidRPr="44E37680">
        <w:rPr>
          <w:rFonts w:asciiTheme="minorHAnsi" w:eastAsia="Calibri" w:hAnsiTheme="minorHAnsi" w:cstheme="minorBidi"/>
        </w:rPr>
        <w:t>İstanbul</w:t>
      </w:r>
      <w:r w:rsidR="00D06108" w:rsidRPr="44E37680">
        <w:rPr>
          <w:rFonts w:asciiTheme="minorHAnsi" w:eastAsia="Calibri" w:hAnsiTheme="minorHAnsi" w:cstheme="minorBidi"/>
        </w:rPr>
        <w:t xml:space="preserve"> ve </w:t>
      </w:r>
      <w:r w:rsidR="64200372" w:rsidRPr="44E37680">
        <w:rPr>
          <w:rFonts w:asciiTheme="minorHAnsi" w:eastAsia="Calibri" w:hAnsiTheme="minorHAnsi" w:cstheme="minorBidi"/>
        </w:rPr>
        <w:t>Ankara</w:t>
      </w:r>
      <w:r w:rsidR="00D06108" w:rsidRPr="44E37680">
        <w:rPr>
          <w:rFonts w:asciiTheme="minorHAnsi" w:eastAsia="Calibri" w:hAnsiTheme="minorHAnsi" w:cstheme="minorBidi"/>
        </w:rPr>
        <w:t>’d</w:t>
      </w:r>
      <w:r w:rsidR="24C47416" w:rsidRPr="44E37680">
        <w:rPr>
          <w:rFonts w:asciiTheme="minorHAnsi" w:eastAsia="Calibri" w:hAnsiTheme="minorHAnsi" w:cstheme="minorBidi"/>
        </w:rPr>
        <w:t>a ise</w:t>
      </w:r>
      <w:r w:rsidR="00D06108" w:rsidRPr="44E37680">
        <w:rPr>
          <w:rFonts w:asciiTheme="minorHAnsi" w:eastAsia="Calibri" w:hAnsiTheme="minorHAnsi" w:cstheme="minorBidi"/>
        </w:rPr>
        <w:t xml:space="preserve"> yükselmiş</w:t>
      </w:r>
      <w:r w:rsidR="2B464AEF" w:rsidRPr="44E37680">
        <w:rPr>
          <w:rFonts w:asciiTheme="minorHAnsi" w:eastAsia="Calibri" w:hAnsiTheme="minorHAnsi" w:cstheme="minorBidi"/>
        </w:rPr>
        <w:t xml:space="preserve">tir. </w:t>
      </w:r>
      <w:r w:rsidR="00E36B90" w:rsidRPr="44E37680">
        <w:rPr>
          <w:rFonts w:asciiTheme="minorHAnsi" w:eastAsia="Calibri" w:hAnsiTheme="minorHAnsi" w:cstheme="minorBidi"/>
        </w:rPr>
        <w:t>R</w:t>
      </w:r>
      <w:proofErr w:type="spellStart"/>
      <w:r w:rsidR="7013178B" w:rsidRPr="44E37680">
        <w:rPr>
          <w:rFonts w:ascii="Calibri" w:eastAsia="Calibri" w:hAnsi="Calibri" w:cs="Calibri"/>
          <w:lang w:val="tr"/>
        </w:rPr>
        <w:t>eel</w:t>
      </w:r>
      <w:proofErr w:type="spellEnd"/>
      <w:r w:rsidR="7013178B" w:rsidRPr="44E37680">
        <w:rPr>
          <w:rFonts w:ascii="Calibri" w:eastAsia="Calibri" w:hAnsi="Calibri" w:cs="Calibri"/>
          <w:lang w:val="tr"/>
        </w:rPr>
        <w:t xml:space="preserve"> </w:t>
      </w:r>
      <w:r w:rsidR="006E33DB" w:rsidRPr="44E37680">
        <w:rPr>
          <w:rFonts w:ascii="Calibri" w:eastAsia="Calibri" w:hAnsi="Calibri" w:cs="Calibri"/>
          <w:lang w:val="tr"/>
        </w:rPr>
        <w:t>kira fiyatları</w:t>
      </w:r>
      <w:r w:rsidR="7013178B" w:rsidRPr="44E37680">
        <w:rPr>
          <w:rFonts w:ascii="Calibri" w:eastAsia="Calibri" w:hAnsi="Calibri" w:cs="Calibri"/>
          <w:lang w:val="tr"/>
        </w:rPr>
        <w:t xml:space="preserve"> önceki yılın aynı ayı ile karşılaştırıldığında</w:t>
      </w:r>
      <w:r w:rsidR="003E6A8E" w:rsidRPr="44E37680">
        <w:rPr>
          <w:rFonts w:asciiTheme="minorHAnsi" w:eastAsia="Calibri" w:hAnsiTheme="minorHAnsi" w:cstheme="minorBidi"/>
        </w:rPr>
        <w:t xml:space="preserve"> </w:t>
      </w:r>
      <w:r w:rsidR="00E36B90" w:rsidRPr="44E37680">
        <w:rPr>
          <w:rFonts w:asciiTheme="minorHAnsi" w:eastAsia="Calibri" w:hAnsiTheme="minorHAnsi" w:cstheme="minorBidi"/>
        </w:rPr>
        <w:t xml:space="preserve">ise </w:t>
      </w:r>
      <w:r w:rsidR="1B9FA485" w:rsidRPr="44E37680">
        <w:rPr>
          <w:rFonts w:asciiTheme="minorHAnsi" w:eastAsia="Calibri" w:hAnsiTheme="minorHAnsi" w:cstheme="minorBidi"/>
        </w:rPr>
        <w:t xml:space="preserve">ülke genelinde </w:t>
      </w:r>
      <w:r w:rsidR="00E36B90" w:rsidRPr="44E37680">
        <w:rPr>
          <w:rFonts w:asciiTheme="minorHAnsi" w:eastAsia="Calibri" w:hAnsiTheme="minorHAnsi" w:cstheme="minorBidi"/>
        </w:rPr>
        <w:t xml:space="preserve">yüzde </w:t>
      </w:r>
      <w:r w:rsidR="59610716" w:rsidRPr="44E37680">
        <w:rPr>
          <w:rFonts w:asciiTheme="minorHAnsi" w:eastAsia="Calibri" w:hAnsiTheme="minorHAnsi" w:cstheme="minorBidi"/>
        </w:rPr>
        <w:t>2</w:t>
      </w:r>
      <w:r w:rsidR="00E36B90" w:rsidRPr="44E37680">
        <w:rPr>
          <w:rFonts w:asciiTheme="minorHAnsi" w:eastAsia="Calibri" w:hAnsiTheme="minorHAnsi" w:cstheme="minorBidi"/>
        </w:rPr>
        <w:t xml:space="preserve">, İzmir’de yüzde </w:t>
      </w:r>
      <w:r w:rsidR="0771443E" w:rsidRPr="44E37680">
        <w:rPr>
          <w:rFonts w:asciiTheme="minorHAnsi" w:eastAsia="Calibri" w:hAnsiTheme="minorHAnsi" w:cstheme="minorBidi"/>
        </w:rPr>
        <w:t>2,</w:t>
      </w:r>
      <w:r w:rsidR="00E62D24">
        <w:rPr>
          <w:rFonts w:asciiTheme="minorHAnsi" w:eastAsia="Calibri" w:hAnsiTheme="minorHAnsi" w:cstheme="minorBidi"/>
        </w:rPr>
        <w:t>6</w:t>
      </w:r>
      <w:r w:rsidR="00E36B90" w:rsidRPr="44E37680">
        <w:rPr>
          <w:rFonts w:asciiTheme="minorHAnsi" w:eastAsia="Calibri" w:hAnsiTheme="minorHAnsi" w:cstheme="minorBidi"/>
        </w:rPr>
        <w:t xml:space="preserve"> azalmış</w:t>
      </w:r>
      <w:r w:rsidR="00E62D24">
        <w:rPr>
          <w:rFonts w:asciiTheme="minorHAnsi" w:eastAsia="Calibri" w:hAnsiTheme="minorHAnsi" w:cstheme="minorBidi"/>
        </w:rPr>
        <w:t>,</w:t>
      </w:r>
      <w:r w:rsidR="709ACD11" w:rsidRPr="44E37680">
        <w:rPr>
          <w:rFonts w:asciiTheme="minorHAnsi" w:eastAsia="Calibri" w:hAnsiTheme="minorHAnsi" w:cstheme="minorBidi"/>
        </w:rPr>
        <w:t xml:space="preserve"> </w:t>
      </w:r>
      <w:r w:rsidR="17554020" w:rsidRPr="44E37680">
        <w:rPr>
          <w:rFonts w:ascii="Calibri" w:eastAsia="Calibri" w:hAnsi="Calibri" w:cs="Calibri"/>
          <w:color w:val="000000" w:themeColor="text1"/>
        </w:rPr>
        <w:t xml:space="preserve">İstanbul’da yüzde </w:t>
      </w:r>
      <w:r w:rsidR="424EEADF" w:rsidRPr="44E37680">
        <w:rPr>
          <w:rFonts w:ascii="Calibri" w:eastAsia="Calibri" w:hAnsi="Calibri" w:cs="Calibri"/>
          <w:color w:val="000000" w:themeColor="text1"/>
        </w:rPr>
        <w:t>2,6</w:t>
      </w:r>
      <w:r w:rsidR="17554020" w:rsidRPr="44E37680">
        <w:rPr>
          <w:rFonts w:ascii="Calibri" w:eastAsia="Calibri" w:hAnsi="Calibri" w:cs="Calibri"/>
          <w:color w:val="000000" w:themeColor="text1"/>
        </w:rPr>
        <w:t xml:space="preserve">, Ankara’da </w:t>
      </w:r>
      <w:r w:rsidR="00E36B90" w:rsidRPr="44E37680">
        <w:rPr>
          <w:rFonts w:ascii="Calibri" w:eastAsia="Calibri" w:hAnsi="Calibri" w:cs="Calibri"/>
          <w:color w:val="000000" w:themeColor="text1"/>
        </w:rPr>
        <w:t xml:space="preserve">ise </w:t>
      </w:r>
      <w:r w:rsidR="17554020" w:rsidRPr="44E37680">
        <w:rPr>
          <w:rFonts w:ascii="Calibri" w:eastAsia="Calibri" w:hAnsi="Calibri" w:cs="Calibri"/>
          <w:color w:val="000000" w:themeColor="text1"/>
        </w:rPr>
        <w:t xml:space="preserve">yüzde </w:t>
      </w:r>
      <w:r w:rsidR="3AC408C4" w:rsidRPr="44E37680">
        <w:rPr>
          <w:rFonts w:ascii="Calibri" w:eastAsia="Calibri" w:hAnsi="Calibri" w:cs="Calibri"/>
          <w:color w:val="000000" w:themeColor="text1"/>
        </w:rPr>
        <w:t>3,6</w:t>
      </w:r>
      <w:r w:rsidR="17554020" w:rsidRPr="44E37680">
        <w:rPr>
          <w:rFonts w:ascii="Calibri" w:eastAsia="Calibri" w:hAnsi="Calibri" w:cs="Calibri"/>
          <w:color w:val="000000" w:themeColor="text1"/>
        </w:rPr>
        <w:t xml:space="preserve"> artmıştır.</w:t>
      </w:r>
      <w:r w:rsidR="28E8F259" w:rsidRPr="44E37680">
        <w:rPr>
          <w:rFonts w:asciiTheme="minorHAnsi" w:eastAsia="Calibri" w:hAnsiTheme="minorHAnsi" w:cstheme="minorBidi"/>
        </w:rPr>
        <w:t xml:space="preserve"> </w:t>
      </w:r>
      <w:r w:rsidR="08669EC5" w:rsidRPr="44E37680">
        <w:rPr>
          <w:rFonts w:asciiTheme="minorHAnsi" w:eastAsia="Calibri" w:hAnsiTheme="minorHAnsi" w:cstheme="minorBidi"/>
        </w:rPr>
        <w:t xml:space="preserve">Ağustos </w:t>
      </w:r>
      <w:r w:rsidR="3ED1CCD3" w:rsidRPr="44E37680">
        <w:rPr>
          <w:rFonts w:asciiTheme="minorHAnsi" w:eastAsia="Calibri" w:hAnsiTheme="minorHAnsi" w:cstheme="minorBidi"/>
        </w:rPr>
        <w:t>ayında da cari kira fiyatı yıllık artış oranlarındaki düşüş devam etmektedir.</w:t>
      </w:r>
      <w:r w:rsidR="1613A1EE" w:rsidRPr="44E37680">
        <w:rPr>
          <w:rFonts w:asciiTheme="minorHAnsi" w:eastAsia="Calibri" w:hAnsiTheme="minorHAnsi" w:cstheme="minorBidi"/>
        </w:rPr>
        <w:t xml:space="preserve"> </w:t>
      </w:r>
      <w:r w:rsidR="3826BA87" w:rsidRPr="44E37680">
        <w:rPr>
          <w:rFonts w:asciiTheme="minorHAnsi" w:eastAsia="Calibri" w:hAnsiTheme="minorHAnsi" w:cstheme="minorBidi"/>
        </w:rPr>
        <w:t>Türkiye genelinde ortalama kiralık konut ilan m</w:t>
      </w:r>
      <w:r w:rsidR="3826BA87" w:rsidRPr="44E37680">
        <w:rPr>
          <w:rFonts w:asciiTheme="minorHAnsi" w:eastAsia="Calibri" w:hAnsiTheme="minorHAnsi" w:cstheme="minorBidi"/>
          <w:vertAlign w:val="superscript"/>
        </w:rPr>
        <w:t>2</w:t>
      </w:r>
      <w:r w:rsidR="3826BA87" w:rsidRPr="44E37680">
        <w:rPr>
          <w:rFonts w:asciiTheme="minorHAnsi" w:eastAsia="Calibri" w:hAnsiTheme="minorHAnsi" w:cstheme="minorBidi"/>
        </w:rPr>
        <w:t xml:space="preserve"> fiyatındaki yıllık artış oranı </w:t>
      </w:r>
      <w:r w:rsidR="6344A0EB" w:rsidRPr="44E37680">
        <w:rPr>
          <w:rFonts w:asciiTheme="minorHAnsi" w:eastAsia="Calibri" w:hAnsiTheme="minorHAnsi" w:cstheme="minorBidi"/>
        </w:rPr>
        <w:t>ağustos</w:t>
      </w:r>
      <w:r w:rsidR="45005C59" w:rsidRPr="44E37680">
        <w:rPr>
          <w:rFonts w:asciiTheme="minorHAnsi" w:eastAsia="Calibri" w:hAnsiTheme="minorHAnsi" w:cstheme="minorBidi"/>
        </w:rPr>
        <w:t xml:space="preserve"> </w:t>
      </w:r>
      <w:r w:rsidR="4D1812DB" w:rsidRPr="44E37680">
        <w:rPr>
          <w:rFonts w:asciiTheme="minorHAnsi" w:eastAsia="Calibri" w:hAnsiTheme="minorHAnsi" w:cstheme="minorBidi"/>
        </w:rPr>
        <w:t>ayında</w:t>
      </w:r>
      <w:r w:rsidR="19643B44" w:rsidRPr="44E37680">
        <w:rPr>
          <w:rFonts w:asciiTheme="minorHAnsi" w:eastAsia="Calibri" w:hAnsiTheme="minorHAnsi" w:cstheme="minorBidi"/>
        </w:rPr>
        <w:t xml:space="preserve"> </w:t>
      </w:r>
      <w:r w:rsidR="3826BA87" w:rsidRPr="44E37680">
        <w:rPr>
          <w:rFonts w:asciiTheme="minorHAnsi" w:eastAsia="Calibri" w:hAnsiTheme="minorHAnsi" w:cstheme="minorBidi"/>
        </w:rPr>
        <w:t xml:space="preserve">yüzde </w:t>
      </w:r>
      <w:r w:rsidR="6EF8CB88" w:rsidRPr="44E37680">
        <w:rPr>
          <w:rFonts w:asciiTheme="minorHAnsi" w:eastAsia="Calibri" w:hAnsiTheme="minorHAnsi" w:cstheme="minorBidi"/>
        </w:rPr>
        <w:t>3</w:t>
      </w:r>
      <w:r w:rsidR="247C505F" w:rsidRPr="44E37680">
        <w:rPr>
          <w:rFonts w:asciiTheme="minorHAnsi" w:eastAsia="Calibri" w:hAnsiTheme="minorHAnsi" w:cstheme="minorBidi"/>
        </w:rPr>
        <w:t>0,3</w:t>
      </w:r>
      <w:r w:rsidR="6D81FD91" w:rsidRPr="44E37680">
        <w:rPr>
          <w:rFonts w:asciiTheme="minorHAnsi" w:eastAsia="Calibri" w:hAnsiTheme="minorHAnsi" w:cstheme="minorBidi"/>
        </w:rPr>
        <w:t>’</w:t>
      </w:r>
      <w:r w:rsidR="7B5506AF" w:rsidRPr="44E37680">
        <w:rPr>
          <w:rFonts w:asciiTheme="minorHAnsi" w:eastAsia="Calibri" w:hAnsiTheme="minorHAnsi" w:cstheme="minorBidi"/>
        </w:rPr>
        <w:t>e</w:t>
      </w:r>
      <w:r w:rsidR="038A0F10" w:rsidRPr="44E37680">
        <w:rPr>
          <w:rFonts w:asciiTheme="minorHAnsi" w:eastAsia="Calibri" w:hAnsiTheme="minorHAnsi" w:cstheme="minorBidi"/>
        </w:rPr>
        <w:t xml:space="preserve"> </w:t>
      </w:r>
      <w:r w:rsidR="25829426" w:rsidRPr="44E37680">
        <w:rPr>
          <w:rFonts w:asciiTheme="minorHAnsi" w:eastAsia="Calibri" w:hAnsiTheme="minorHAnsi" w:cstheme="minorBidi"/>
        </w:rPr>
        <w:t>düşmüştür</w:t>
      </w:r>
      <w:r w:rsidR="52E9984E" w:rsidRPr="44E37680">
        <w:rPr>
          <w:rFonts w:asciiTheme="minorHAnsi" w:eastAsia="Calibri" w:hAnsiTheme="minorHAnsi" w:cstheme="minorBidi"/>
        </w:rPr>
        <w:t xml:space="preserve">. </w:t>
      </w:r>
      <w:r w:rsidR="76F683BC" w:rsidRPr="44E37680">
        <w:rPr>
          <w:rFonts w:asciiTheme="minorHAnsi" w:eastAsia="Calibri" w:hAnsiTheme="minorHAnsi" w:cstheme="minorBidi"/>
        </w:rPr>
        <w:t>Ağustos</w:t>
      </w:r>
      <w:r w:rsidR="4782016E" w:rsidRPr="44E37680">
        <w:rPr>
          <w:rFonts w:asciiTheme="minorHAnsi" w:eastAsia="Calibri" w:hAnsiTheme="minorHAnsi" w:cstheme="minorBidi"/>
        </w:rPr>
        <w:t xml:space="preserve"> </w:t>
      </w:r>
      <w:r w:rsidR="57EABAB1" w:rsidRPr="44E37680">
        <w:rPr>
          <w:rFonts w:asciiTheme="minorHAnsi" w:eastAsia="Calibri" w:hAnsiTheme="minorHAnsi" w:cstheme="minorBidi"/>
        </w:rPr>
        <w:t>ayında ü</w:t>
      </w:r>
      <w:r w:rsidR="52E9984E" w:rsidRPr="44E37680">
        <w:rPr>
          <w:rFonts w:asciiTheme="minorHAnsi" w:eastAsia="Calibri" w:hAnsiTheme="minorHAnsi" w:cstheme="minorBidi"/>
        </w:rPr>
        <w:t>lke genelinde</w:t>
      </w:r>
      <w:r w:rsidR="3826BA87" w:rsidRPr="44E37680">
        <w:rPr>
          <w:rFonts w:asciiTheme="minorHAnsi" w:eastAsia="Calibri" w:hAnsiTheme="minorHAnsi" w:cstheme="minorBidi"/>
        </w:rPr>
        <w:t xml:space="preserve"> ortalama kiralık konut ilan m</w:t>
      </w:r>
      <w:r w:rsidR="3826BA87" w:rsidRPr="44E37680">
        <w:rPr>
          <w:rFonts w:asciiTheme="minorHAnsi" w:eastAsia="Calibri" w:hAnsiTheme="minorHAnsi" w:cstheme="minorBidi"/>
          <w:vertAlign w:val="superscript"/>
        </w:rPr>
        <w:t>2</w:t>
      </w:r>
      <w:r w:rsidR="3826BA87" w:rsidRPr="44E37680">
        <w:rPr>
          <w:rFonts w:asciiTheme="minorHAnsi" w:eastAsia="Calibri" w:hAnsiTheme="minorHAnsi" w:cstheme="minorBidi"/>
        </w:rPr>
        <w:t xml:space="preserve"> fiyatı</w:t>
      </w:r>
      <w:r w:rsidR="210A105B" w:rsidRPr="44E37680">
        <w:rPr>
          <w:rFonts w:asciiTheme="minorHAnsi" w:eastAsia="Calibri" w:hAnsiTheme="minorHAnsi" w:cstheme="minorBidi"/>
        </w:rPr>
        <w:t xml:space="preserve"> </w:t>
      </w:r>
      <w:r w:rsidR="26DD9270" w:rsidRPr="44E37680">
        <w:rPr>
          <w:rFonts w:asciiTheme="minorHAnsi" w:eastAsia="Calibri" w:hAnsiTheme="minorHAnsi" w:cstheme="minorBidi"/>
        </w:rPr>
        <w:t>2</w:t>
      </w:r>
      <w:r w:rsidR="024AA5D6" w:rsidRPr="44E37680">
        <w:rPr>
          <w:rFonts w:asciiTheme="minorHAnsi" w:eastAsia="Calibri" w:hAnsiTheme="minorHAnsi" w:cstheme="minorBidi"/>
        </w:rPr>
        <w:t>42</w:t>
      </w:r>
      <w:r w:rsidR="3BDD50F6" w:rsidRPr="44E37680">
        <w:rPr>
          <w:rFonts w:asciiTheme="minorHAnsi" w:eastAsia="Calibri" w:hAnsiTheme="minorHAnsi" w:cstheme="minorBidi"/>
        </w:rPr>
        <w:t>,</w:t>
      </w:r>
      <w:r w:rsidR="21764705" w:rsidRPr="44E37680">
        <w:rPr>
          <w:rFonts w:asciiTheme="minorHAnsi" w:eastAsia="Calibri" w:hAnsiTheme="minorHAnsi" w:cstheme="minorBidi"/>
        </w:rPr>
        <w:t>2</w:t>
      </w:r>
      <w:r w:rsidR="127BEF84" w:rsidRPr="44E37680">
        <w:rPr>
          <w:rFonts w:asciiTheme="minorHAnsi" w:eastAsia="Calibri" w:hAnsiTheme="minorHAnsi" w:cstheme="minorBidi"/>
        </w:rPr>
        <w:t xml:space="preserve"> </w:t>
      </w:r>
      <w:r w:rsidR="3826BA87" w:rsidRPr="44E37680">
        <w:rPr>
          <w:rFonts w:asciiTheme="minorHAnsi" w:eastAsia="Calibri" w:hAnsiTheme="minorHAnsi" w:cstheme="minorBidi"/>
        </w:rPr>
        <w:t>TL'</w:t>
      </w:r>
      <w:r w:rsidR="210A105B" w:rsidRPr="44E37680">
        <w:rPr>
          <w:rFonts w:asciiTheme="minorHAnsi" w:eastAsia="Calibri" w:hAnsiTheme="minorHAnsi" w:cstheme="minorBidi"/>
        </w:rPr>
        <w:t>dir</w:t>
      </w:r>
      <w:r w:rsidR="3826BA87" w:rsidRPr="44E37680">
        <w:rPr>
          <w:rFonts w:asciiTheme="minorHAnsi" w:eastAsia="Calibri" w:hAnsiTheme="minorHAnsi" w:cstheme="minorBidi"/>
        </w:rPr>
        <w:t xml:space="preserve">. </w:t>
      </w:r>
      <w:r w:rsidR="58AB0A4E" w:rsidRPr="44E37680">
        <w:rPr>
          <w:rFonts w:asciiTheme="minorHAnsi" w:eastAsia="Calibri" w:hAnsiTheme="minorHAnsi" w:cstheme="minorBidi"/>
        </w:rPr>
        <w:t>Y</w:t>
      </w:r>
      <w:r w:rsidR="3826BA87" w:rsidRPr="44E37680">
        <w:rPr>
          <w:rFonts w:asciiTheme="minorHAnsi" w:eastAsia="Calibri" w:hAnsiTheme="minorHAnsi" w:cstheme="minorBidi"/>
        </w:rPr>
        <w:t xml:space="preserve">ıllık kira artış oranı </w:t>
      </w:r>
      <w:r w:rsidR="1C62A999" w:rsidRPr="44E37680">
        <w:rPr>
          <w:rFonts w:asciiTheme="minorHAnsi" w:eastAsia="Calibri" w:hAnsiTheme="minorHAnsi" w:cstheme="minorBidi"/>
        </w:rPr>
        <w:t xml:space="preserve">İstanbul’da yüzde </w:t>
      </w:r>
      <w:r w:rsidR="146EDB3F" w:rsidRPr="44E37680">
        <w:rPr>
          <w:rFonts w:asciiTheme="minorHAnsi" w:eastAsia="Calibri" w:hAnsiTheme="minorHAnsi" w:cstheme="minorBidi"/>
        </w:rPr>
        <w:t>3</w:t>
      </w:r>
      <w:r w:rsidR="3C628209" w:rsidRPr="44E37680">
        <w:rPr>
          <w:rFonts w:asciiTheme="minorHAnsi" w:eastAsia="Calibri" w:hAnsiTheme="minorHAnsi" w:cstheme="minorBidi"/>
        </w:rPr>
        <w:t>6,4</w:t>
      </w:r>
      <w:r w:rsidR="6E7AF2C3" w:rsidRPr="44E37680">
        <w:rPr>
          <w:rFonts w:asciiTheme="minorHAnsi" w:eastAsia="Calibri" w:hAnsiTheme="minorHAnsi" w:cstheme="minorBidi"/>
        </w:rPr>
        <w:t>,</w:t>
      </w:r>
      <w:r w:rsidR="1C62A999" w:rsidRPr="44E37680">
        <w:rPr>
          <w:rFonts w:asciiTheme="minorHAnsi" w:eastAsia="Calibri" w:hAnsiTheme="minorHAnsi" w:cstheme="minorBidi"/>
        </w:rPr>
        <w:t xml:space="preserve"> Ankara’da yüzde </w:t>
      </w:r>
      <w:r w:rsidR="6DA8C0DE" w:rsidRPr="44E37680">
        <w:rPr>
          <w:rFonts w:asciiTheme="minorHAnsi" w:eastAsia="Calibri" w:hAnsiTheme="minorHAnsi" w:cstheme="minorBidi"/>
        </w:rPr>
        <w:t>3</w:t>
      </w:r>
      <w:r w:rsidR="65B2EF78" w:rsidRPr="44E37680">
        <w:rPr>
          <w:rFonts w:asciiTheme="minorHAnsi" w:eastAsia="Calibri" w:hAnsiTheme="minorHAnsi" w:cstheme="minorBidi"/>
        </w:rPr>
        <w:t xml:space="preserve">7,8 </w:t>
      </w:r>
      <w:r w:rsidR="4745D604" w:rsidRPr="44E37680">
        <w:rPr>
          <w:rFonts w:asciiTheme="minorHAnsi" w:eastAsia="Calibri" w:hAnsiTheme="minorHAnsi" w:cstheme="minorBidi"/>
        </w:rPr>
        <w:t>ve</w:t>
      </w:r>
      <w:r w:rsidR="1C62A999" w:rsidRPr="44E37680">
        <w:rPr>
          <w:rFonts w:asciiTheme="minorHAnsi" w:eastAsia="Calibri" w:hAnsiTheme="minorHAnsi" w:cstheme="minorBidi"/>
        </w:rPr>
        <w:t xml:space="preserve"> İzmir’de yüzde </w:t>
      </w:r>
      <w:r w:rsidR="685AF3F5" w:rsidRPr="44E37680">
        <w:rPr>
          <w:rFonts w:asciiTheme="minorHAnsi" w:eastAsia="Calibri" w:hAnsiTheme="minorHAnsi" w:cstheme="minorBidi"/>
        </w:rPr>
        <w:t>29,5’tir</w:t>
      </w:r>
      <w:r w:rsidR="4ABC063D" w:rsidRPr="44E37680">
        <w:rPr>
          <w:rFonts w:asciiTheme="minorHAnsi" w:eastAsia="Calibri" w:hAnsiTheme="minorHAnsi" w:cstheme="minorBidi"/>
        </w:rPr>
        <w:t>.</w:t>
      </w:r>
      <w:r w:rsidR="3826BA87" w:rsidRPr="44E37680">
        <w:rPr>
          <w:rFonts w:asciiTheme="minorHAnsi" w:eastAsia="Calibri" w:hAnsiTheme="minorHAnsi" w:cstheme="minorBidi"/>
        </w:rPr>
        <w:t xml:space="preserve"> </w:t>
      </w:r>
      <w:r w:rsidR="4D83842D" w:rsidRPr="44E37680">
        <w:rPr>
          <w:rFonts w:ascii="Calibri" w:eastAsia="Calibri" w:hAnsi="Calibri" w:cs="Calibri"/>
          <w:color w:val="000000" w:themeColor="text1"/>
        </w:rPr>
        <w:t>Ortalama kiralık konut ilan m</w:t>
      </w:r>
      <w:r w:rsidR="4D83842D" w:rsidRPr="44E37680">
        <w:rPr>
          <w:rFonts w:ascii="Calibri" w:eastAsia="Calibri" w:hAnsi="Calibri" w:cs="Calibri"/>
          <w:color w:val="000000" w:themeColor="text1"/>
          <w:vertAlign w:val="superscript"/>
        </w:rPr>
        <w:t>2</w:t>
      </w:r>
      <w:r w:rsidR="4D83842D" w:rsidRPr="44E37680">
        <w:rPr>
          <w:rFonts w:ascii="Calibri" w:eastAsia="Calibri" w:hAnsi="Calibri" w:cs="Calibri"/>
          <w:color w:val="000000" w:themeColor="text1"/>
        </w:rPr>
        <w:t xml:space="preserve"> fiyatları İstanbul’da 3</w:t>
      </w:r>
      <w:r w:rsidR="0B6E8D48" w:rsidRPr="44E37680">
        <w:rPr>
          <w:rFonts w:ascii="Calibri" w:eastAsia="Calibri" w:hAnsi="Calibri" w:cs="Calibri"/>
          <w:color w:val="000000" w:themeColor="text1"/>
        </w:rPr>
        <w:t>33,3</w:t>
      </w:r>
      <w:r w:rsidR="4D83842D" w:rsidRPr="44E37680">
        <w:rPr>
          <w:rFonts w:ascii="Calibri" w:eastAsia="Calibri" w:hAnsi="Calibri" w:cs="Calibri"/>
          <w:color w:val="242424"/>
        </w:rPr>
        <w:t xml:space="preserve"> </w:t>
      </w:r>
      <w:r w:rsidR="4D83842D" w:rsidRPr="44E37680">
        <w:rPr>
          <w:rFonts w:ascii="Calibri" w:eastAsia="Calibri" w:hAnsi="Calibri" w:cs="Calibri"/>
          <w:color w:val="000000" w:themeColor="text1"/>
        </w:rPr>
        <w:t>TL, Ankara’da 24</w:t>
      </w:r>
      <w:r w:rsidR="09C9D3D1" w:rsidRPr="44E37680">
        <w:rPr>
          <w:rFonts w:ascii="Calibri" w:eastAsia="Calibri" w:hAnsi="Calibri" w:cs="Calibri"/>
          <w:color w:val="000000" w:themeColor="text1"/>
        </w:rPr>
        <w:t xml:space="preserve">8 </w:t>
      </w:r>
      <w:r w:rsidR="4D83842D" w:rsidRPr="44E37680">
        <w:rPr>
          <w:rFonts w:ascii="Calibri" w:eastAsia="Calibri" w:hAnsi="Calibri" w:cs="Calibri"/>
          <w:color w:val="000000" w:themeColor="text1"/>
        </w:rPr>
        <w:t xml:space="preserve">TL, İzmir’de </w:t>
      </w:r>
      <w:r w:rsidR="4D83842D" w:rsidRPr="44E37680">
        <w:rPr>
          <w:rFonts w:ascii="Calibri" w:eastAsia="Calibri" w:hAnsi="Calibri" w:cs="Calibri"/>
          <w:color w:val="242424"/>
        </w:rPr>
        <w:t>2</w:t>
      </w:r>
      <w:r w:rsidR="755EEFA3" w:rsidRPr="44E37680">
        <w:rPr>
          <w:rFonts w:ascii="Calibri" w:eastAsia="Calibri" w:hAnsi="Calibri" w:cs="Calibri"/>
          <w:color w:val="242424"/>
        </w:rPr>
        <w:t>83,3</w:t>
      </w:r>
      <w:r w:rsidR="4D83842D" w:rsidRPr="44E37680">
        <w:rPr>
          <w:rFonts w:ascii="Calibri" w:eastAsia="Calibri" w:hAnsi="Calibri" w:cs="Calibri"/>
          <w:color w:val="242424"/>
        </w:rPr>
        <w:t xml:space="preserve"> TL</w:t>
      </w:r>
      <w:r w:rsidR="4D83842D" w:rsidRPr="44E37680">
        <w:rPr>
          <w:rFonts w:ascii="Calibri" w:eastAsia="Calibri" w:hAnsi="Calibri" w:cs="Calibri"/>
          <w:color w:val="000000" w:themeColor="text1"/>
        </w:rPr>
        <w:t>’dir.</w:t>
      </w:r>
    </w:p>
    <w:p w14:paraId="5FE41D1E" w14:textId="77777777" w:rsidR="00E822EA" w:rsidRPr="00647DD3" w:rsidRDefault="00E822EA" w:rsidP="007517B8">
      <w:pPr>
        <w:spacing w:before="120" w:after="120" w:line="276" w:lineRule="auto"/>
        <w:contextualSpacing/>
        <w:jc w:val="both"/>
        <w:rPr>
          <w:rFonts w:asciiTheme="minorHAnsi" w:eastAsia="Calibri" w:hAnsiTheme="minorHAnsi" w:cstheme="minorHAnsi"/>
        </w:rPr>
      </w:pPr>
    </w:p>
    <w:p w14:paraId="4D3E00D5" w14:textId="771B08F4" w:rsidR="007517B8" w:rsidRPr="00647DD3" w:rsidRDefault="2A70EBAB" w:rsidP="44E37680">
      <w:pPr>
        <w:spacing w:before="120" w:after="120" w:line="276" w:lineRule="auto"/>
        <w:contextualSpacing/>
        <w:jc w:val="both"/>
        <w:rPr>
          <w:rFonts w:ascii="Calibri" w:eastAsia="Calibri" w:hAnsi="Calibri" w:cs="Calibri"/>
        </w:rPr>
      </w:pPr>
      <w:r w:rsidRPr="44E37680">
        <w:rPr>
          <w:rFonts w:asciiTheme="minorHAnsi" w:eastAsia="Calibri" w:hAnsiTheme="minorHAnsi" w:cstheme="minorBidi"/>
        </w:rPr>
        <w:t>K</w:t>
      </w:r>
      <w:r w:rsidR="1FAB471F" w:rsidRPr="44E37680">
        <w:rPr>
          <w:rFonts w:asciiTheme="minorHAnsi" w:eastAsia="Calibri" w:hAnsiTheme="minorHAnsi" w:cstheme="minorBidi"/>
        </w:rPr>
        <w:t xml:space="preserve">iralık konut </w:t>
      </w:r>
      <w:r w:rsidR="78227031" w:rsidRPr="44E37680">
        <w:rPr>
          <w:rFonts w:asciiTheme="minorHAnsi" w:eastAsia="Calibri" w:hAnsiTheme="minorHAnsi" w:cstheme="minorBidi"/>
        </w:rPr>
        <w:t xml:space="preserve">talep göstergesi </w:t>
      </w:r>
      <w:r w:rsidR="5C8442CC" w:rsidRPr="44E37680">
        <w:rPr>
          <w:rFonts w:asciiTheme="minorHAnsi" w:eastAsia="Calibri" w:hAnsiTheme="minorHAnsi" w:cstheme="minorBidi"/>
        </w:rPr>
        <w:t>temmuz</w:t>
      </w:r>
      <w:r w:rsidR="0DABF5B3" w:rsidRPr="44E37680">
        <w:rPr>
          <w:rFonts w:asciiTheme="minorHAnsi" w:eastAsia="Calibri" w:hAnsiTheme="minorHAnsi" w:cstheme="minorBidi"/>
        </w:rPr>
        <w:t xml:space="preserve"> </w:t>
      </w:r>
      <w:r w:rsidR="57EABAB1" w:rsidRPr="44E37680">
        <w:rPr>
          <w:rFonts w:asciiTheme="minorHAnsi" w:eastAsia="Calibri" w:hAnsiTheme="minorHAnsi" w:cstheme="minorBidi"/>
        </w:rPr>
        <w:t>ayına</w:t>
      </w:r>
      <w:r w:rsidR="78227031" w:rsidRPr="44E37680">
        <w:rPr>
          <w:rFonts w:asciiTheme="minorHAnsi" w:eastAsia="Calibri" w:hAnsiTheme="minorHAnsi" w:cstheme="minorBidi"/>
        </w:rPr>
        <w:t xml:space="preserve"> kıyasla yüzde </w:t>
      </w:r>
      <w:r w:rsidR="3E374DB4" w:rsidRPr="44E37680">
        <w:rPr>
          <w:rFonts w:asciiTheme="minorHAnsi" w:eastAsia="Calibri" w:hAnsiTheme="minorHAnsi" w:cstheme="minorBidi"/>
        </w:rPr>
        <w:t>0,5</w:t>
      </w:r>
      <w:r w:rsidR="109E17B4" w:rsidRPr="44E37680">
        <w:rPr>
          <w:rFonts w:asciiTheme="minorHAnsi" w:eastAsia="Calibri" w:hAnsiTheme="minorHAnsi" w:cstheme="minorBidi"/>
        </w:rPr>
        <w:t>,</w:t>
      </w:r>
      <w:r w:rsidR="038A0F10" w:rsidRPr="44E37680">
        <w:rPr>
          <w:rFonts w:asciiTheme="minorHAnsi" w:eastAsia="Calibri" w:hAnsiTheme="minorHAnsi" w:cstheme="minorBidi"/>
        </w:rPr>
        <w:t xml:space="preserve"> geçen yılın </w:t>
      </w:r>
      <w:r w:rsidR="00394BBB" w:rsidRPr="44E37680">
        <w:rPr>
          <w:rFonts w:asciiTheme="minorHAnsi" w:eastAsia="Calibri" w:hAnsiTheme="minorHAnsi" w:cstheme="minorBidi"/>
        </w:rPr>
        <w:t xml:space="preserve">ağustos </w:t>
      </w:r>
      <w:r w:rsidR="038A0F10" w:rsidRPr="44E37680">
        <w:rPr>
          <w:rFonts w:asciiTheme="minorHAnsi" w:eastAsia="Calibri" w:hAnsiTheme="minorHAnsi" w:cstheme="minorBidi"/>
        </w:rPr>
        <w:t xml:space="preserve">ayına kıyasla </w:t>
      </w:r>
      <w:r w:rsidR="59095FC7" w:rsidRPr="44E37680">
        <w:rPr>
          <w:rFonts w:asciiTheme="minorHAnsi" w:eastAsia="Calibri" w:hAnsiTheme="minorHAnsi" w:cstheme="minorBidi"/>
        </w:rPr>
        <w:t xml:space="preserve">yüzde </w:t>
      </w:r>
      <w:r w:rsidR="41ED26AB" w:rsidRPr="44E37680">
        <w:rPr>
          <w:rFonts w:asciiTheme="minorHAnsi" w:eastAsia="Calibri" w:hAnsiTheme="minorHAnsi" w:cstheme="minorBidi"/>
        </w:rPr>
        <w:t>6,4</w:t>
      </w:r>
      <w:r w:rsidR="213F4796" w:rsidRPr="44E37680">
        <w:rPr>
          <w:rFonts w:asciiTheme="minorHAnsi" w:eastAsia="Calibri" w:hAnsiTheme="minorHAnsi" w:cstheme="minorBidi"/>
        </w:rPr>
        <w:t xml:space="preserve"> </w:t>
      </w:r>
      <w:r w:rsidR="6C470C38" w:rsidRPr="44E37680">
        <w:rPr>
          <w:rFonts w:asciiTheme="minorHAnsi" w:eastAsia="Calibri" w:hAnsiTheme="minorHAnsi" w:cstheme="minorBidi"/>
        </w:rPr>
        <w:t>daha</w:t>
      </w:r>
      <w:r w:rsidR="59095FC7" w:rsidRPr="44E37680">
        <w:rPr>
          <w:rFonts w:asciiTheme="minorHAnsi" w:eastAsia="Calibri" w:hAnsiTheme="minorHAnsi" w:cstheme="minorBidi"/>
        </w:rPr>
        <w:t xml:space="preserve"> </w:t>
      </w:r>
      <w:r w:rsidR="3CCFC99B" w:rsidRPr="44E37680">
        <w:rPr>
          <w:rFonts w:asciiTheme="minorHAnsi" w:eastAsia="Calibri" w:hAnsiTheme="minorHAnsi" w:cstheme="minorBidi"/>
        </w:rPr>
        <w:t>düşüktü</w:t>
      </w:r>
      <w:r w:rsidR="42F1AD09" w:rsidRPr="44E37680">
        <w:rPr>
          <w:rFonts w:asciiTheme="minorHAnsi" w:eastAsia="Calibri" w:hAnsiTheme="minorHAnsi" w:cstheme="minorBidi"/>
        </w:rPr>
        <w:t>r</w:t>
      </w:r>
      <w:r w:rsidR="5670B6DA" w:rsidRPr="44E37680">
        <w:rPr>
          <w:rFonts w:asciiTheme="minorHAnsi" w:eastAsia="Calibri" w:hAnsiTheme="minorHAnsi" w:cstheme="minorBidi"/>
        </w:rPr>
        <w:t>.</w:t>
      </w:r>
      <w:r w:rsidR="19643B44" w:rsidRPr="44E37680">
        <w:rPr>
          <w:rFonts w:asciiTheme="minorHAnsi" w:eastAsia="Calibri" w:hAnsiTheme="minorHAnsi" w:cstheme="minorBidi"/>
        </w:rPr>
        <w:t xml:space="preserve"> </w:t>
      </w:r>
      <w:r w:rsidR="70947E17" w:rsidRPr="44E37680">
        <w:rPr>
          <w:rFonts w:asciiTheme="minorHAnsi" w:eastAsia="Calibri" w:hAnsiTheme="minorHAnsi" w:cstheme="minorBidi"/>
        </w:rPr>
        <w:t>Kiralık konut piyasasında bir diğer canlılık ölçütü olarak kullandığımız kiralık konut ilanlarının ne kadar süre yayında kaldıklarını gösteren kapatılan ilan yaşı geçen aya kıyasla</w:t>
      </w:r>
      <w:r w:rsidR="2F753D0C" w:rsidRPr="44E37680">
        <w:rPr>
          <w:rFonts w:asciiTheme="minorHAnsi" w:eastAsia="Calibri" w:hAnsiTheme="minorHAnsi" w:cstheme="minorBidi"/>
        </w:rPr>
        <w:t xml:space="preserve"> </w:t>
      </w:r>
      <w:r w:rsidR="2F753D0C" w:rsidRPr="44E37680">
        <w:rPr>
          <w:rFonts w:ascii="Calibri" w:eastAsia="Calibri" w:hAnsi="Calibri" w:cs="Calibri"/>
          <w:color w:val="000000" w:themeColor="text1"/>
        </w:rPr>
        <w:t>ülke genelinde, İstanbul’da ve Ankara’da uzamış, İzmir’de</w:t>
      </w:r>
      <w:r w:rsidR="00E62D24">
        <w:rPr>
          <w:rFonts w:ascii="Calibri" w:eastAsia="Calibri" w:hAnsi="Calibri" w:cs="Calibri"/>
          <w:color w:val="000000" w:themeColor="text1"/>
        </w:rPr>
        <w:t xml:space="preserve"> ise</w:t>
      </w:r>
      <w:r w:rsidR="2F753D0C" w:rsidRPr="44E37680">
        <w:rPr>
          <w:rFonts w:ascii="Calibri" w:eastAsia="Calibri" w:hAnsi="Calibri" w:cs="Calibri"/>
          <w:color w:val="000000" w:themeColor="text1"/>
        </w:rPr>
        <w:t xml:space="preserve"> kısalmıştır.</w:t>
      </w:r>
    </w:p>
    <w:p w14:paraId="5EB2CBA9" w14:textId="77777777" w:rsidR="00104B47" w:rsidRDefault="00104B47" w:rsidP="00F47471">
      <w:pPr>
        <w:spacing w:before="120" w:after="120" w:line="276" w:lineRule="auto"/>
        <w:contextualSpacing/>
        <w:jc w:val="both"/>
        <w:rPr>
          <w:rFonts w:asciiTheme="minorHAnsi" w:eastAsia="Calibri" w:hAnsiTheme="minorHAnsi" w:cstheme="minorHAnsi"/>
        </w:rPr>
      </w:pPr>
    </w:p>
    <w:p w14:paraId="0C3BFBE6" w14:textId="77777777" w:rsidR="00876A26" w:rsidRDefault="00BB58B5" w:rsidP="00F47471">
      <w:pPr>
        <w:spacing w:before="120" w:after="120" w:line="276" w:lineRule="auto"/>
        <w:contextualSpacing/>
        <w:jc w:val="both"/>
        <w:rPr>
          <w:rFonts w:asciiTheme="minorHAnsi" w:eastAsia="Calibri" w:hAnsiTheme="minorHAnsi" w:cstheme="minorHAnsi"/>
        </w:rPr>
      </w:pPr>
      <w:r w:rsidRPr="00160383">
        <w:rPr>
          <w:rFonts w:asciiTheme="minorHAnsi" w:eastAsia="Calibri" w:hAnsiTheme="minorHAnsi" w:cstheme="minorHAnsi"/>
          <w:b/>
          <w:bCs/>
          <w:noProof/>
          <w:sz w:val="28"/>
          <w:szCs w:val="24"/>
          <w:lang w:val="en-GB" w:eastAsia="en-GB"/>
        </w:rPr>
        <mc:AlternateContent>
          <mc:Choice Requires="wps">
            <w:drawing>
              <wp:anchor distT="45720" distB="45720" distL="114300" distR="114300" simplePos="0" relativeHeight="251660296" behindDoc="0" locked="0" layoutInCell="1" allowOverlap="1" wp14:anchorId="161B9D14" wp14:editId="3C65CFAC">
                <wp:simplePos x="0" y="0"/>
                <wp:positionH relativeFrom="margin">
                  <wp:align>left</wp:align>
                </wp:positionH>
                <wp:positionV relativeFrom="paragraph">
                  <wp:posOffset>217170</wp:posOffset>
                </wp:positionV>
                <wp:extent cx="5873750" cy="1404620"/>
                <wp:effectExtent l="0" t="0" r="12700" b="279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2248B682"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3" w:tgtFrame="_blank" w:history="1">
                              <w:r w:rsidRPr="00980A17">
                                <w:rPr>
                                  <w:rStyle w:val="Kpr"/>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 xml:space="preserve">Bu verilere dayanılarak doğrudan enflasyon hesabına yönelik bir kira endeksi hesabı yapılması uygun değildir. TÜİK’in </w:t>
                            </w:r>
                            <w:proofErr w:type="spellStart"/>
                            <w:r w:rsidRPr="00980A17">
                              <w:rPr>
                                <w:rFonts w:ascii="Calibri" w:hAnsi="Calibri" w:cs="Calibri"/>
                                <w:sz w:val="18"/>
                                <w:szCs w:val="18"/>
                              </w:rPr>
                              <w:t>Hanehalkı</w:t>
                            </w:r>
                            <w:proofErr w:type="spellEnd"/>
                            <w:r w:rsidRPr="00980A17">
                              <w:rPr>
                                <w:rFonts w:ascii="Calibri" w:hAnsi="Calibri" w:cs="Calibri"/>
                                <w:sz w:val="18"/>
                                <w:szCs w:val="18"/>
                              </w:rPr>
                              <w:t xml:space="preserve"> Bütçe Anketi ile izlemekte olduğu kira fiyatı endeksi ise “aynı evde oturmaya devam eden kiracıların yaşadığı” fiyat artışını yansıtmaktadır.</w:t>
                            </w:r>
                          </w:p>
                          <w:p w14:paraId="5A8E61E8" w14:textId="77777777" w:rsidR="00BB58B5" w:rsidRDefault="00BB58B5" w:rsidP="00876A26">
                            <w:pPr>
                              <w:rPr>
                                <w:rFonts w:ascii="Calibri" w:hAnsi="Calibri" w:cs="Calibri"/>
                                <w:sz w:val="18"/>
                                <w:szCs w:val="18"/>
                              </w:rPr>
                            </w:pPr>
                          </w:p>
                          <w:p w14:paraId="234EEDF8"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B9D14" id="Metin Kutusu 2" o:spid="_x0000_s1036" type="#_x0000_t202" style="position:absolute;left:0;text-align:left;margin-left:0;margin-top:17.1pt;width:462.5pt;height:110.6pt;z-index:251660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5z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">
                <v:textbox style="mso-fit-shape-to-text:t">
                  <w:txbxContent>
                    <w:p w14:paraId="2248B682"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4" w:tgtFrame="_blank" w:history="1">
                        <w:r w:rsidRPr="00980A17">
                          <w:rPr>
                            <w:rStyle w:val="Kpr"/>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 xml:space="preserve">Bu verilere dayanılarak doğrudan enflasyon hesabına yönelik bir kira endeksi hesabı yapılması uygun değildir. TÜİK’in </w:t>
                      </w:r>
                      <w:proofErr w:type="spellStart"/>
                      <w:r w:rsidRPr="00980A17">
                        <w:rPr>
                          <w:rFonts w:ascii="Calibri" w:hAnsi="Calibri" w:cs="Calibri"/>
                          <w:sz w:val="18"/>
                          <w:szCs w:val="18"/>
                        </w:rPr>
                        <w:t>Hanehalkı</w:t>
                      </w:r>
                      <w:proofErr w:type="spellEnd"/>
                      <w:r w:rsidRPr="00980A17">
                        <w:rPr>
                          <w:rFonts w:ascii="Calibri" w:hAnsi="Calibri" w:cs="Calibri"/>
                          <w:sz w:val="18"/>
                          <w:szCs w:val="18"/>
                        </w:rPr>
                        <w:t xml:space="preserve"> Bütçe Anketi ile izlemekte olduğu kira fiyatı endeksi ise “aynı evde oturmaya devam eden kiracıların yaşadığı” fiyat artışını yansıtmaktadır.</w:t>
                      </w:r>
                    </w:p>
                    <w:p w14:paraId="5A8E61E8" w14:textId="77777777" w:rsidR="00BB58B5" w:rsidRDefault="00BB58B5" w:rsidP="00876A26">
                      <w:pPr>
                        <w:rPr>
                          <w:rFonts w:ascii="Calibri" w:hAnsi="Calibri" w:cs="Calibri"/>
                          <w:sz w:val="18"/>
                          <w:szCs w:val="18"/>
                        </w:rPr>
                      </w:pPr>
                    </w:p>
                    <w:p w14:paraId="234EEDF8"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v:textbox>
                <w10:wrap type="square" anchorx="margin"/>
              </v:shape>
            </w:pict>
          </mc:Fallback>
        </mc:AlternateContent>
      </w:r>
    </w:p>
    <w:p w14:paraId="743B5070" w14:textId="77777777" w:rsidR="00876A26" w:rsidRDefault="00876A26" w:rsidP="00F47471">
      <w:pPr>
        <w:spacing w:before="120" w:after="120" w:line="276" w:lineRule="auto"/>
        <w:contextualSpacing/>
        <w:jc w:val="both"/>
        <w:rPr>
          <w:rFonts w:asciiTheme="minorHAnsi" w:eastAsia="Calibri" w:hAnsiTheme="minorHAnsi" w:cstheme="minorHAnsi"/>
        </w:rPr>
      </w:pPr>
    </w:p>
    <w:p w14:paraId="2289C722" w14:textId="77777777" w:rsidR="00876A26" w:rsidRDefault="00876A26" w:rsidP="00F47471">
      <w:pPr>
        <w:spacing w:before="120" w:after="120" w:line="276" w:lineRule="auto"/>
        <w:contextualSpacing/>
        <w:jc w:val="both"/>
        <w:rPr>
          <w:rFonts w:asciiTheme="minorHAnsi" w:eastAsia="Calibri" w:hAnsiTheme="minorHAnsi" w:cstheme="minorHAnsi"/>
        </w:rPr>
      </w:pPr>
    </w:p>
    <w:p w14:paraId="1AA9334D" w14:textId="77777777" w:rsidR="00876A26" w:rsidRPr="00647DD3" w:rsidRDefault="00876A26" w:rsidP="00F47471">
      <w:pPr>
        <w:spacing w:before="120" w:after="120" w:line="276" w:lineRule="auto"/>
        <w:contextualSpacing/>
        <w:jc w:val="both"/>
        <w:rPr>
          <w:rFonts w:asciiTheme="minorHAnsi" w:eastAsia="Calibri" w:hAnsiTheme="minorHAnsi" w:cstheme="minorHAnsi"/>
        </w:rPr>
      </w:pPr>
    </w:p>
    <w:p w14:paraId="6821E38B"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77232BC7"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1B535ACB" w14:textId="77777777" w:rsidR="00432232" w:rsidRPr="00647DD3" w:rsidRDefault="00432232" w:rsidP="00EA0D4A">
      <w:pPr>
        <w:spacing w:before="120" w:after="120" w:line="276" w:lineRule="auto"/>
        <w:contextualSpacing/>
        <w:jc w:val="both"/>
        <w:rPr>
          <w:rFonts w:asciiTheme="minorHAnsi" w:eastAsia="Calibri" w:hAnsiTheme="minorHAnsi" w:cstheme="minorHAnsi"/>
        </w:rPr>
        <w:sectPr w:rsidR="00432232" w:rsidRPr="00647DD3" w:rsidSect="002010C3">
          <w:footerReference w:type="even" r:id="rId15"/>
          <w:footerReference w:type="default" r:id="rId16"/>
          <w:footerReference w:type="first" r:id="rId17"/>
          <w:pgSz w:w="11910" w:h="16840"/>
          <w:pgMar w:top="1417" w:right="1417" w:bottom="1417" w:left="1417" w:header="720" w:footer="720" w:gutter="0"/>
          <w:pgNumType w:start="2"/>
          <w:cols w:space="720"/>
          <w:titlePg/>
          <w:docGrid w:linePitch="299"/>
        </w:sectPr>
      </w:pPr>
    </w:p>
    <w:p w14:paraId="67CEEDFE" w14:textId="77777777" w:rsidR="00072350" w:rsidRPr="00647DD3" w:rsidRDefault="00A1501B" w:rsidP="00726D6E">
      <w:pPr>
        <w:rPr>
          <w:rFonts w:asciiTheme="minorHAnsi" w:eastAsia="Calibri" w:hAnsiTheme="minorHAnsi" w:cstheme="minorHAnsi"/>
          <w:b/>
          <w:bCs/>
          <w:sz w:val="28"/>
          <w:szCs w:val="24"/>
        </w:rPr>
      </w:pPr>
      <w:r w:rsidRPr="00647DD3">
        <w:rPr>
          <w:rFonts w:asciiTheme="minorHAnsi" w:eastAsia="Calibri" w:hAnsiTheme="minorHAnsi" w:cstheme="minorHAnsi"/>
          <w:b/>
          <w:bCs/>
          <w:sz w:val="28"/>
          <w:szCs w:val="24"/>
        </w:rPr>
        <w:lastRenderedPageBreak/>
        <w:t>Kiralık Konut Piyasası</w:t>
      </w:r>
    </w:p>
    <w:p w14:paraId="088D17B9" w14:textId="77777777" w:rsidR="007B13F0" w:rsidRPr="00647DD3" w:rsidRDefault="007B13F0" w:rsidP="00072350">
      <w:pPr>
        <w:pStyle w:val="ListeParagraf"/>
        <w:numPr>
          <w:ilvl w:val="0"/>
          <w:numId w:val="11"/>
        </w:numPr>
        <w:spacing w:before="120" w:after="120" w:line="276" w:lineRule="auto"/>
        <w:contextualSpacing/>
        <w:jc w:val="both"/>
        <w:rPr>
          <w:rFonts w:asciiTheme="minorHAnsi" w:hAnsiTheme="minorHAnsi" w:cstheme="minorHAnsi"/>
          <w:b/>
          <w:bCs/>
          <w:sz w:val="24"/>
          <w:szCs w:val="24"/>
        </w:rPr>
      </w:pPr>
      <w:r w:rsidRPr="00647DD3">
        <w:rPr>
          <w:rFonts w:asciiTheme="minorHAnsi" w:hAnsiTheme="minorHAnsi" w:cstheme="minorHAnsi"/>
          <w:b/>
          <w:bCs/>
          <w:sz w:val="24"/>
          <w:szCs w:val="24"/>
        </w:rPr>
        <w:t xml:space="preserve">Kira </w:t>
      </w:r>
      <w:r w:rsidR="0079276A" w:rsidRPr="00647DD3">
        <w:rPr>
          <w:rFonts w:asciiTheme="minorHAnsi" w:hAnsiTheme="minorHAnsi" w:cstheme="minorHAnsi"/>
          <w:b/>
          <w:bCs/>
          <w:sz w:val="24"/>
          <w:szCs w:val="24"/>
        </w:rPr>
        <w:t>f</w:t>
      </w:r>
      <w:r w:rsidR="00671BB2" w:rsidRPr="00647DD3">
        <w:rPr>
          <w:rFonts w:asciiTheme="minorHAnsi" w:hAnsiTheme="minorHAnsi" w:cstheme="minorHAnsi"/>
          <w:b/>
          <w:bCs/>
          <w:sz w:val="24"/>
          <w:szCs w:val="24"/>
        </w:rPr>
        <w:t>iyat</w:t>
      </w:r>
      <w:r w:rsidR="00DF5A5D" w:rsidRPr="00647DD3">
        <w:rPr>
          <w:rFonts w:asciiTheme="minorHAnsi" w:hAnsiTheme="minorHAnsi" w:cstheme="minorHAnsi"/>
          <w:b/>
          <w:bCs/>
          <w:sz w:val="24"/>
          <w:szCs w:val="24"/>
        </w:rPr>
        <w:t>ları</w:t>
      </w:r>
      <w:r w:rsidR="00FC5051" w:rsidRPr="00647DD3">
        <w:rPr>
          <w:rFonts w:asciiTheme="minorHAnsi" w:hAnsiTheme="minorHAnsi" w:cstheme="minorHAnsi"/>
          <w:b/>
          <w:bCs/>
          <w:sz w:val="24"/>
          <w:szCs w:val="24"/>
        </w:rPr>
        <w:t xml:space="preserve"> </w:t>
      </w:r>
      <w:r w:rsidR="0079276A" w:rsidRPr="00647DD3">
        <w:rPr>
          <w:rFonts w:asciiTheme="minorHAnsi" w:hAnsiTheme="minorHAnsi" w:cstheme="minorHAnsi"/>
          <w:b/>
          <w:bCs/>
          <w:sz w:val="24"/>
          <w:szCs w:val="24"/>
        </w:rPr>
        <w:t>a</w:t>
      </w:r>
      <w:r w:rsidR="00671BB2" w:rsidRPr="00647DD3">
        <w:rPr>
          <w:rFonts w:asciiTheme="minorHAnsi" w:hAnsiTheme="minorHAnsi" w:cstheme="minorHAnsi"/>
          <w:b/>
          <w:bCs/>
          <w:sz w:val="24"/>
          <w:szCs w:val="24"/>
        </w:rPr>
        <w:t>nalizi</w:t>
      </w:r>
    </w:p>
    <w:p w14:paraId="27D3BDA5" w14:textId="510853C4" w:rsidR="00094F7A" w:rsidRPr="00647DD3" w:rsidRDefault="126FCB5B" w:rsidP="44E37680">
      <w:pPr>
        <w:spacing w:before="120" w:after="120" w:line="276" w:lineRule="auto"/>
        <w:contextualSpacing/>
        <w:jc w:val="both"/>
        <w:rPr>
          <w:rFonts w:asciiTheme="minorHAnsi" w:hAnsiTheme="minorHAnsi" w:cstheme="minorBidi"/>
          <w:b/>
          <w:bCs/>
          <w:sz w:val="24"/>
          <w:szCs w:val="24"/>
        </w:rPr>
      </w:pPr>
      <w:r w:rsidRPr="44E37680">
        <w:rPr>
          <w:rFonts w:asciiTheme="minorHAnsi" w:hAnsiTheme="minorHAnsi" w:cstheme="minorBidi"/>
          <w:b/>
          <w:bCs/>
          <w:sz w:val="24"/>
          <w:szCs w:val="24"/>
        </w:rPr>
        <w:t xml:space="preserve">Reel </w:t>
      </w:r>
      <w:r w:rsidR="210C135E" w:rsidRPr="44E37680">
        <w:rPr>
          <w:rFonts w:asciiTheme="minorHAnsi" w:hAnsiTheme="minorHAnsi" w:cstheme="minorBidi"/>
          <w:b/>
          <w:bCs/>
          <w:sz w:val="24"/>
          <w:szCs w:val="24"/>
        </w:rPr>
        <w:t xml:space="preserve">kirada </w:t>
      </w:r>
      <w:r w:rsidR="4B855589" w:rsidRPr="44E37680">
        <w:rPr>
          <w:rFonts w:asciiTheme="minorHAnsi" w:hAnsiTheme="minorHAnsi" w:cstheme="minorBidi"/>
          <w:b/>
          <w:bCs/>
          <w:sz w:val="24"/>
          <w:szCs w:val="24"/>
        </w:rPr>
        <w:t>d</w:t>
      </w:r>
      <w:r w:rsidR="7F9603A9" w:rsidRPr="44E37680">
        <w:rPr>
          <w:rFonts w:asciiTheme="minorHAnsi" w:hAnsiTheme="minorHAnsi" w:cstheme="minorBidi"/>
          <w:b/>
          <w:bCs/>
          <w:sz w:val="24"/>
          <w:szCs w:val="24"/>
        </w:rPr>
        <w:t>üşüş</w:t>
      </w:r>
    </w:p>
    <w:p w14:paraId="011F2794" w14:textId="08DA8564" w:rsidR="003317FA" w:rsidRDefault="3223A2B7" w:rsidP="44E37680">
      <w:pPr>
        <w:spacing w:before="120" w:after="120" w:line="276" w:lineRule="auto"/>
        <w:contextualSpacing/>
        <w:jc w:val="both"/>
        <w:rPr>
          <w:rFonts w:asciiTheme="minorHAnsi" w:eastAsia="Calibri" w:hAnsiTheme="minorHAnsi" w:cstheme="minorBidi"/>
        </w:rPr>
      </w:pPr>
      <w:r w:rsidRPr="44E37680">
        <w:rPr>
          <w:rFonts w:asciiTheme="minorHAnsi" w:eastAsia="Calibri" w:hAnsiTheme="minorHAnsi" w:cstheme="minorBidi"/>
        </w:rPr>
        <w:t>Türkiye genelinde</w:t>
      </w:r>
      <w:r w:rsidR="34086D80" w:rsidRPr="44E37680">
        <w:rPr>
          <w:rFonts w:asciiTheme="minorHAnsi" w:eastAsia="Calibri" w:hAnsiTheme="minorHAnsi" w:cstheme="minorBidi"/>
        </w:rPr>
        <w:t xml:space="preserve">ki reel kira endeksi </w:t>
      </w:r>
      <w:r w:rsidR="1BAA4BB7" w:rsidRPr="44E37680">
        <w:rPr>
          <w:rFonts w:asciiTheme="minorHAnsi" w:eastAsia="Calibri" w:hAnsiTheme="minorHAnsi" w:cstheme="minorBidi"/>
        </w:rPr>
        <w:t xml:space="preserve">(2017 Eylül=100) </w:t>
      </w:r>
      <w:r w:rsidR="10EF7A61" w:rsidRPr="44E37680">
        <w:rPr>
          <w:rFonts w:asciiTheme="minorHAnsi" w:eastAsia="Calibri" w:hAnsiTheme="minorHAnsi" w:cstheme="minorBidi"/>
        </w:rPr>
        <w:t>Haziran 2023’te</w:t>
      </w:r>
      <w:r w:rsidR="34086D80" w:rsidRPr="44E37680">
        <w:rPr>
          <w:rFonts w:asciiTheme="minorHAnsi" w:eastAsia="Calibri" w:hAnsiTheme="minorHAnsi" w:cstheme="minorBidi"/>
          <w:color w:val="FF0000"/>
        </w:rPr>
        <w:t xml:space="preserve"> </w:t>
      </w:r>
      <w:r w:rsidR="34086D80" w:rsidRPr="44E37680">
        <w:rPr>
          <w:rFonts w:asciiTheme="minorHAnsi" w:eastAsia="Calibri" w:hAnsiTheme="minorHAnsi" w:cstheme="minorBidi"/>
        </w:rPr>
        <w:t xml:space="preserve">216,2 ile zirve yaptıktan sonra </w:t>
      </w:r>
      <w:r w:rsidR="10EF7A61" w:rsidRPr="44E37680">
        <w:rPr>
          <w:rFonts w:asciiTheme="minorHAnsi" w:eastAsia="Calibri" w:hAnsiTheme="minorHAnsi" w:cstheme="minorBidi"/>
        </w:rPr>
        <w:t>düş</w:t>
      </w:r>
      <w:r w:rsidR="4FBD6AA2" w:rsidRPr="44E37680">
        <w:rPr>
          <w:rFonts w:asciiTheme="minorHAnsi" w:eastAsia="Calibri" w:hAnsiTheme="minorHAnsi" w:cstheme="minorBidi"/>
        </w:rPr>
        <w:t>üş</w:t>
      </w:r>
      <w:r w:rsidR="1FD0499E" w:rsidRPr="44E37680">
        <w:rPr>
          <w:rFonts w:asciiTheme="minorHAnsi" w:eastAsia="Calibri" w:hAnsiTheme="minorHAnsi" w:cstheme="minorBidi"/>
        </w:rPr>
        <w:t>e geçmiş</w:t>
      </w:r>
      <w:r w:rsidR="00E36B90" w:rsidRPr="44E37680">
        <w:rPr>
          <w:rFonts w:asciiTheme="minorHAnsi" w:eastAsia="Calibri" w:hAnsiTheme="minorHAnsi" w:cstheme="minorBidi"/>
        </w:rPr>
        <w:t>,</w:t>
      </w:r>
      <w:r w:rsidR="00CB24EE" w:rsidRPr="44E37680">
        <w:rPr>
          <w:rFonts w:asciiTheme="minorHAnsi" w:eastAsia="Calibri" w:hAnsiTheme="minorHAnsi" w:cstheme="minorBidi"/>
        </w:rPr>
        <w:t xml:space="preserve"> </w:t>
      </w:r>
      <w:r w:rsidR="000B1558" w:rsidRPr="44E37680">
        <w:rPr>
          <w:rFonts w:asciiTheme="minorHAnsi" w:eastAsia="Calibri" w:hAnsiTheme="minorHAnsi" w:cstheme="minorBidi"/>
        </w:rPr>
        <w:t xml:space="preserve">2024’te </w:t>
      </w:r>
      <w:r w:rsidR="1B59C221" w:rsidRPr="44E37680">
        <w:rPr>
          <w:rFonts w:asciiTheme="minorHAnsi" w:eastAsia="Calibri" w:hAnsiTheme="minorHAnsi" w:cstheme="minorBidi"/>
        </w:rPr>
        <w:t>M</w:t>
      </w:r>
      <w:r w:rsidR="39CE3784" w:rsidRPr="44E37680">
        <w:rPr>
          <w:rFonts w:asciiTheme="minorHAnsi" w:eastAsia="Calibri" w:hAnsiTheme="minorHAnsi" w:cstheme="minorBidi"/>
        </w:rPr>
        <w:t>art</w:t>
      </w:r>
      <w:r w:rsidR="000B1558" w:rsidRPr="44E37680">
        <w:rPr>
          <w:rFonts w:asciiTheme="minorHAnsi" w:eastAsia="Calibri" w:hAnsiTheme="minorHAnsi" w:cstheme="minorBidi"/>
        </w:rPr>
        <w:t xml:space="preserve">’tan </w:t>
      </w:r>
      <w:r w:rsidR="1B59C221" w:rsidRPr="44E37680">
        <w:rPr>
          <w:rFonts w:asciiTheme="minorHAnsi" w:eastAsia="Calibri" w:hAnsiTheme="minorHAnsi" w:cstheme="minorBidi"/>
        </w:rPr>
        <w:t>H</w:t>
      </w:r>
      <w:r w:rsidR="39CE3784" w:rsidRPr="44E37680">
        <w:rPr>
          <w:rFonts w:asciiTheme="minorHAnsi" w:eastAsia="Calibri" w:hAnsiTheme="minorHAnsi" w:cstheme="minorBidi"/>
        </w:rPr>
        <w:t>aziran</w:t>
      </w:r>
      <w:r w:rsidR="000B1558" w:rsidRPr="44E37680">
        <w:rPr>
          <w:rFonts w:asciiTheme="minorHAnsi" w:eastAsia="Calibri" w:hAnsiTheme="minorHAnsi" w:cstheme="minorBidi"/>
        </w:rPr>
        <w:t>’a</w:t>
      </w:r>
      <w:r w:rsidR="4E33ADD7" w:rsidRPr="44E37680">
        <w:rPr>
          <w:rFonts w:asciiTheme="minorHAnsi" w:eastAsia="Calibri" w:hAnsiTheme="minorHAnsi" w:cstheme="minorBidi"/>
        </w:rPr>
        <w:t xml:space="preserve"> </w:t>
      </w:r>
      <w:r w:rsidR="39CE3784" w:rsidRPr="44E37680">
        <w:rPr>
          <w:rFonts w:asciiTheme="minorHAnsi" w:eastAsia="Calibri" w:hAnsiTheme="minorHAnsi" w:cstheme="minorBidi"/>
        </w:rPr>
        <w:t>art</w:t>
      </w:r>
      <w:r w:rsidR="00CB24EE" w:rsidRPr="44E37680">
        <w:rPr>
          <w:rFonts w:asciiTheme="minorHAnsi" w:eastAsia="Calibri" w:hAnsiTheme="minorHAnsi" w:cstheme="minorBidi"/>
        </w:rPr>
        <w:t>sa da</w:t>
      </w:r>
      <w:r w:rsidR="04FBAF4E" w:rsidRPr="44E37680">
        <w:rPr>
          <w:rFonts w:asciiTheme="minorHAnsi" w:eastAsia="Calibri" w:hAnsiTheme="minorHAnsi" w:cstheme="minorBidi"/>
        </w:rPr>
        <w:t xml:space="preserve"> </w:t>
      </w:r>
      <w:r w:rsidR="4BEBDF2D" w:rsidRPr="44E37680">
        <w:rPr>
          <w:rFonts w:asciiTheme="minorHAnsi" w:eastAsia="Calibri" w:hAnsiTheme="minorHAnsi" w:cstheme="minorBidi"/>
        </w:rPr>
        <w:t>eylülden</w:t>
      </w:r>
      <w:r w:rsidR="0017091A" w:rsidRPr="44E37680">
        <w:rPr>
          <w:rFonts w:asciiTheme="minorHAnsi" w:eastAsia="Calibri" w:hAnsiTheme="minorHAnsi" w:cstheme="minorBidi"/>
        </w:rPr>
        <w:t xml:space="preserve"> itibaren azalı</w:t>
      </w:r>
      <w:r w:rsidR="2C7FDE46" w:rsidRPr="44E37680">
        <w:rPr>
          <w:rFonts w:asciiTheme="minorHAnsi" w:eastAsia="Calibri" w:hAnsiTheme="minorHAnsi" w:cstheme="minorBidi"/>
        </w:rPr>
        <w:t>ş</w:t>
      </w:r>
      <w:r w:rsidR="573823EB" w:rsidRPr="44E37680">
        <w:rPr>
          <w:rFonts w:asciiTheme="minorHAnsi" w:eastAsia="Calibri" w:hAnsiTheme="minorHAnsi" w:cstheme="minorBidi"/>
        </w:rPr>
        <w:t>a geçmişti</w:t>
      </w:r>
      <w:r w:rsidR="00E36B90" w:rsidRPr="44E37680">
        <w:rPr>
          <w:rFonts w:asciiTheme="minorHAnsi" w:eastAsia="Calibri" w:hAnsiTheme="minorHAnsi" w:cstheme="minorBidi"/>
        </w:rPr>
        <w:t>r</w:t>
      </w:r>
      <w:r w:rsidR="573823EB" w:rsidRPr="44E37680">
        <w:rPr>
          <w:rFonts w:asciiTheme="minorHAnsi" w:eastAsia="Calibri" w:hAnsiTheme="minorHAnsi" w:cstheme="minorBidi"/>
        </w:rPr>
        <w:t xml:space="preserve">. </w:t>
      </w:r>
      <w:r w:rsidR="00CB24EE" w:rsidRPr="44E37680">
        <w:rPr>
          <w:rFonts w:asciiTheme="minorHAnsi" w:eastAsia="Calibri" w:hAnsiTheme="minorHAnsi" w:cstheme="minorBidi"/>
        </w:rPr>
        <w:t xml:space="preserve">Reel kira endeksi 2025 Ocak’tan sonra ise artma </w:t>
      </w:r>
      <w:r w:rsidR="00E36B90" w:rsidRPr="44E37680">
        <w:rPr>
          <w:rFonts w:asciiTheme="minorHAnsi" w:eastAsia="Calibri" w:hAnsiTheme="minorHAnsi" w:cstheme="minorBidi"/>
        </w:rPr>
        <w:t>eğiliminde olsa da</w:t>
      </w:r>
      <w:r w:rsidR="00CB24EE" w:rsidRPr="44E37680">
        <w:rPr>
          <w:rFonts w:asciiTheme="minorHAnsi" w:eastAsia="Calibri" w:hAnsiTheme="minorHAnsi" w:cstheme="minorBidi"/>
        </w:rPr>
        <w:t xml:space="preserve"> </w:t>
      </w:r>
      <w:r w:rsidR="00535EDA" w:rsidRPr="44E37680">
        <w:rPr>
          <w:rFonts w:asciiTheme="minorHAnsi" w:eastAsia="Calibri" w:hAnsiTheme="minorHAnsi" w:cstheme="minorBidi"/>
        </w:rPr>
        <w:t xml:space="preserve">artış temmuz ayında duraklamıştır. </w:t>
      </w:r>
      <w:r w:rsidR="523EABD5" w:rsidRPr="44E37680">
        <w:rPr>
          <w:rFonts w:asciiTheme="minorHAnsi" w:eastAsia="Calibri" w:hAnsiTheme="minorHAnsi" w:cstheme="minorBidi"/>
        </w:rPr>
        <w:t xml:space="preserve"> </w:t>
      </w:r>
      <w:r w:rsidR="761B2D19" w:rsidRPr="44E37680">
        <w:rPr>
          <w:rFonts w:asciiTheme="minorHAnsi" w:eastAsia="Calibri" w:hAnsiTheme="minorHAnsi" w:cstheme="minorBidi"/>
        </w:rPr>
        <w:t xml:space="preserve">Ağustos </w:t>
      </w:r>
      <w:r w:rsidR="24913B46" w:rsidRPr="44E37680">
        <w:rPr>
          <w:rFonts w:asciiTheme="minorHAnsi" w:eastAsia="Calibri" w:hAnsiTheme="minorHAnsi" w:cstheme="minorBidi"/>
        </w:rPr>
        <w:t xml:space="preserve">ortalama </w:t>
      </w:r>
      <w:r w:rsidR="575F0391" w:rsidRPr="44E37680">
        <w:rPr>
          <w:rFonts w:asciiTheme="minorHAnsi" w:eastAsia="Calibri" w:hAnsiTheme="minorHAnsi" w:cstheme="minorBidi"/>
        </w:rPr>
        <w:t>m</w:t>
      </w:r>
      <w:r w:rsidR="575F0391" w:rsidRPr="44E37680">
        <w:rPr>
          <w:rFonts w:asciiTheme="minorHAnsi" w:eastAsia="Calibri" w:hAnsiTheme="minorHAnsi" w:cstheme="minorBidi"/>
          <w:vertAlign w:val="superscript"/>
        </w:rPr>
        <w:t>2</w:t>
      </w:r>
      <w:r w:rsidR="24913B46" w:rsidRPr="44E37680">
        <w:rPr>
          <w:rFonts w:asciiTheme="minorHAnsi" w:eastAsia="Calibri" w:hAnsiTheme="minorHAnsi" w:cstheme="minorBidi"/>
        </w:rPr>
        <w:t xml:space="preserve"> cari kira</w:t>
      </w:r>
      <w:r w:rsidR="00535EDA" w:rsidRPr="44E37680">
        <w:rPr>
          <w:rFonts w:asciiTheme="minorHAnsi" w:eastAsia="Calibri" w:hAnsiTheme="minorHAnsi" w:cstheme="minorBidi"/>
        </w:rPr>
        <w:t>nın</w:t>
      </w:r>
      <w:r w:rsidR="24913B46" w:rsidRPr="44E37680">
        <w:rPr>
          <w:rFonts w:asciiTheme="minorHAnsi" w:eastAsia="Calibri" w:hAnsiTheme="minorHAnsi" w:cstheme="minorBidi"/>
        </w:rPr>
        <w:t xml:space="preserve"> </w:t>
      </w:r>
      <w:r w:rsidR="34086D80" w:rsidRPr="44E37680">
        <w:rPr>
          <w:rFonts w:asciiTheme="minorHAnsi" w:eastAsia="Calibri" w:hAnsiTheme="minorHAnsi" w:cstheme="minorBidi"/>
        </w:rPr>
        <w:t xml:space="preserve">yüzde </w:t>
      </w:r>
      <w:r w:rsidR="03CF8E0C" w:rsidRPr="44E37680">
        <w:rPr>
          <w:rFonts w:asciiTheme="minorHAnsi" w:eastAsia="Calibri" w:hAnsiTheme="minorHAnsi" w:cstheme="minorBidi"/>
        </w:rPr>
        <w:t>1,4</w:t>
      </w:r>
      <w:r w:rsidR="00535EDA" w:rsidRPr="44E37680">
        <w:rPr>
          <w:rFonts w:asciiTheme="minorHAnsi" w:eastAsia="Calibri" w:hAnsiTheme="minorHAnsi" w:cstheme="minorBidi"/>
        </w:rPr>
        <w:t>,</w:t>
      </w:r>
      <w:r w:rsidR="24913B46" w:rsidRPr="44E37680">
        <w:rPr>
          <w:rFonts w:asciiTheme="minorHAnsi" w:eastAsia="Calibri" w:hAnsiTheme="minorHAnsi" w:cstheme="minorBidi"/>
        </w:rPr>
        <w:t xml:space="preserve"> </w:t>
      </w:r>
      <w:r w:rsidR="4EC47C3E" w:rsidRPr="44E37680">
        <w:rPr>
          <w:rFonts w:asciiTheme="minorHAnsi" w:eastAsia="Calibri" w:hAnsiTheme="minorHAnsi" w:cstheme="minorBidi"/>
        </w:rPr>
        <w:t>TÜFE’nin</w:t>
      </w:r>
      <w:r w:rsidR="09740506" w:rsidRPr="44E37680">
        <w:rPr>
          <w:rFonts w:asciiTheme="minorHAnsi" w:eastAsia="Calibri" w:hAnsiTheme="minorHAnsi" w:cstheme="minorBidi"/>
        </w:rPr>
        <w:t xml:space="preserve"> ise yüzde 2</w:t>
      </w:r>
      <w:r w:rsidR="4EC47C3E" w:rsidRPr="44E37680">
        <w:rPr>
          <w:rFonts w:asciiTheme="minorHAnsi" w:eastAsia="Calibri" w:hAnsiTheme="minorHAnsi" w:cstheme="minorBidi"/>
        </w:rPr>
        <w:t xml:space="preserve"> artması sonucu </w:t>
      </w:r>
      <w:r w:rsidR="4EFF633C" w:rsidRPr="44E37680">
        <w:rPr>
          <w:rFonts w:asciiTheme="minorHAnsi" w:eastAsia="Calibri" w:hAnsiTheme="minorHAnsi" w:cstheme="minorBidi"/>
        </w:rPr>
        <w:t>r</w:t>
      </w:r>
      <w:r w:rsidR="5F193D48" w:rsidRPr="44E37680">
        <w:rPr>
          <w:rFonts w:asciiTheme="minorHAnsi" w:eastAsia="Calibri" w:hAnsiTheme="minorHAnsi" w:cstheme="minorBidi"/>
        </w:rPr>
        <w:t>eel kira fiyat endeksi</w:t>
      </w:r>
      <w:r w:rsidR="003317FA" w:rsidRPr="44E37680">
        <w:rPr>
          <w:rStyle w:val="DipnotBavurusu"/>
          <w:rFonts w:asciiTheme="minorHAnsi" w:eastAsia="Calibri" w:hAnsiTheme="minorHAnsi" w:cstheme="minorBidi"/>
        </w:rPr>
        <w:footnoteReference w:id="2"/>
      </w:r>
      <w:r w:rsidR="5F193D48" w:rsidRPr="44E37680">
        <w:rPr>
          <w:rFonts w:asciiTheme="minorHAnsi" w:eastAsia="Calibri" w:hAnsiTheme="minorHAnsi" w:cstheme="minorBidi"/>
        </w:rPr>
        <w:t xml:space="preserve"> </w:t>
      </w:r>
      <w:r w:rsidR="3F675B32" w:rsidRPr="44E37680">
        <w:rPr>
          <w:rFonts w:asciiTheme="minorHAnsi" w:eastAsia="Calibri" w:hAnsiTheme="minorHAnsi" w:cstheme="minorBidi"/>
        </w:rPr>
        <w:t>182,1 değerine gerile</w:t>
      </w:r>
      <w:r w:rsidR="6521D211" w:rsidRPr="44E37680">
        <w:rPr>
          <w:rFonts w:asciiTheme="minorHAnsi" w:eastAsia="Calibri" w:hAnsiTheme="minorHAnsi" w:cstheme="minorBidi"/>
        </w:rPr>
        <w:t xml:space="preserve">miştir </w:t>
      </w:r>
      <w:r w:rsidR="6333BC66" w:rsidRPr="44E37680">
        <w:rPr>
          <w:rFonts w:asciiTheme="minorHAnsi" w:eastAsia="Calibri" w:hAnsiTheme="minorHAnsi" w:cstheme="minorBidi"/>
        </w:rPr>
        <w:t>(</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_Ref193203816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r w:rsidR="009E5C5F" w:rsidRPr="009E5C5F">
        <w:rPr>
          <w:rFonts w:asciiTheme="minorHAnsi" w:eastAsia="Calibri" w:hAnsiTheme="minorHAnsi" w:cstheme="minorBidi"/>
        </w:rPr>
        <w:t>Şekil 1</w:t>
      </w:r>
      <w:r w:rsidR="00E80B66" w:rsidRPr="44E37680">
        <w:rPr>
          <w:rFonts w:asciiTheme="minorHAnsi" w:eastAsia="Calibri" w:hAnsiTheme="minorHAnsi" w:cstheme="minorBidi"/>
        </w:rPr>
        <w:fldChar w:fldCharType="end"/>
      </w:r>
      <w:r w:rsidR="6333BC66" w:rsidRPr="44E37680">
        <w:rPr>
          <w:rFonts w:asciiTheme="minorHAnsi" w:eastAsia="Calibri" w:hAnsiTheme="minorHAnsi" w:cstheme="minorBidi"/>
        </w:rPr>
        <w:t>)</w:t>
      </w:r>
      <w:r w:rsidR="5F193D48" w:rsidRPr="44E37680">
        <w:rPr>
          <w:rFonts w:asciiTheme="minorHAnsi" w:eastAsia="Calibri" w:hAnsiTheme="minorHAnsi" w:cstheme="minorBidi"/>
        </w:rPr>
        <w:t>.</w:t>
      </w:r>
      <w:r w:rsidR="00CB24EE" w:rsidRPr="44E37680">
        <w:rPr>
          <w:rFonts w:asciiTheme="minorHAnsi" w:eastAsia="Calibri" w:hAnsiTheme="minorHAnsi" w:cstheme="minorBidi"/>
        </w:rPr>
        <w:t xml:space="preserve"> Reel kira endeksi bir önceki yılın aynı ayına kıyasla yüzde </w:t>
      </w:r>
      <w:r w:rsidR="5DFB4BEF" w:rsidRPr="44E37680">
        <w:rPr>
          <w:rFonts w:asciiTheme="minorHAnsi" w:eastAsia="Calibri" w:hAnsiTheme="minorHAnsi" w:cstheme="minorBidi"/>
        </w:rPr>
        <w:t>2</w:t>
      </w:r>
      <w:r w:rsidR="00CB24EE" w:rsidRPr="44E37680">
        <w:rPr>
          <w:rFonts w:asciiTheme="minorHAnsi" w:eastAsia="Calibri" w:hAnsiTheme="minorHAnsi" w:cstheme="minorBidi"/>
        </w:rPr>
        <w:t xml:space="preserve"> daha düşü</w:t>
      </w:r>
      <w:r w:rsidR="005203F1" w:rsidRPr="44E37680">
        <w:rPr>
          <w:rFonts w:asciiTheme="minorHAnsi" w:eastAsia="Calibri" w:hAnsiTheme="minorHAnsi" w:cstheme="minorBidi"/>
        </w:rPr>
        <w:t>k</w:t>
      </w:r>
      <w:r w:rsidR="00CB24EE" w:rsidRPr="44E37680">
        <w:rPr>
          <w:rFonts w:asciiTheme="minorHAnsi" w:eastAsia="Calibri" w:hAnsiTheme="minorHAnsi" w:cstheme="minorBidi"/>
        </w:rPr>
        <w:t>tür.</w:t>
      </w:r>
    </w:p>
    <w:p w14:paraId="233E1AEE" w14:textId="77777777" w:rsidR="00E80B66" w:rsidRPr="00647DD3" w:rsidRDefault="00E80B66" w:rsidP="6A7A792E">
      <w:pPr>
        <w:spacing w:before="120" w:after="120" w:line="276" w:lineRule="auto"/>
        <w:contextualSpacing/>
        <w:jc w:val="both"/>
        <w:rPr>
          <w:rFonts w:asciiTheme="minorHAnsi" w:eastAsia="Calibri" w:hAnsiTheme="minorHAnsi" w:cstheme="minorBidi"/>
        </w:rPr>
      </w:pPr>
    </w:p>
    <w:p w14:paraId="209BDEDA" w14:textId="226E262B" w:rsidR="00E80B66" w:rsidRPr="00E80B66" w:rsidRDefault="00E80B66" w:rsidP="00E80B66">
      <w:pPr>
        <w:rPr>
          <w:rFonts w:asciiTheme="minorHAnsi" w:eastAsia="Calibri" w:hAnsiTheme="minorHAnsi" w:cstheme="minorHAnsi"/>
          <w:b/>
          <w:bCs/>
        </w:rPr>
      </w:pPr>
      <w:bookmarkStart w:id="0" w:name="_Ref193203816"/>
      <w:bookmarkStart w:id="1" w:name="_Ref193203809"/>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rPr>
        <w:fldChar w:fldCharType="separate"/>
      </w:r>
      <w:r w:rsidR="009E5C5F">
        <w:rPr>
          <w:rFonts w:asciiTheme="minorHAnsi" w:eastAsia="Calibri" w:hAnsiTheme="minorHAnsi" w:cstheme="minorHAnsi"/>
          <w:b/>
          <w:bCs/>
          <w:noProof/>
        </w:rPr>
        <w:t>1</w:t>
      </w:r>
      <w:r w:rsidRPr="00E80B66">
        <w:rPr>
          <w:rFonts w:asciiTheme="minorHAnsi" w:eastAsia="Calibri" w:hAnsiTheme="minorHAnsi" w:cstheme="minorHAnsi"/>
          <w:b/>
          <w:bCs/>
        </w:rPr>
        <w:fldChar w:fldCharType="end"/>
      </w:r>
      <w:bookmarkEnd w:id="0"/>
      <w:r>
        <w:rPr>
          <w:rFonts w:asciiTheme="minorHAnsi" w:eastAsia="Calibri" w:hAnsiTheme="minorHAnsi" w:cstheme="minorHAnsi"/>
          <w:b/>
          <w:bCs/>
        </w:rPr>
        <w:t xml:space="preserve">: </w:t>
      </w:r>
      <w:r w:rsidRPr="00E80B66">
        <w:rPr>
          <w:rFonts w:asciiTheme="minorHAnsi" w:eastAsia="Calibri" w:hAnsiTheme="minorHAnsi" w:cstheme="minorHAnsi"/>
          <w:b/>
          <w:bCs/>
        </w:rPr>
        <w:t>Türkiye genelinde reel kira endeksi (2017 Eylül=100)</w:t>
      </w:r>
      <w:bookmarkEnd w:id="1"/>
    </w:p>
    <w:p w14:paraId="3961CEFF" w14:textId="417D82D4" w:rsidR="002B4625" w:rsidRPr="0017091A" w:rsidRDefault="2CE4C81E" w:rsidP="44E37680">
      <w:pPr>
        <w:spacing w:line="276" w:lineRule="auto"/>
        <w:contextualSpacing/>
        <w:jc w:val="both"/>
      </w:pPr>
      <w:r>
        <w:rPr>
          <w:noProof/>
        </w:rPr>
        <w:drawing>
          <wp:inline distT="0" distB="0" distL="0" distR="0" wp14:anchorId="5A5B8197" wp14:editId="493C32FF">
            <wp:extent cx="3278118" cy="1737624"/>
            <wp:effectExtent l="0" t="0" r="0" b="0"/>
            <wp:docPr id="11916676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67657" name=""/>
                    <pic:cNvPicPr/>
                  </pic:nvPicPr>
                  <pic:blipFill>
                    <a:blip r:embed="rId18">
                      <a:extLst>
                        <a:ext uri="{28A0092B-C50C-407E-A947-70E740481C1C}">
                          <a14:useLocalDpi xmlns:a14="http://schemas.microsoft.com/office/drawing/2010/main"/>
                        </a:ext>
                      </a:extLst>
                    </a:blip>
                    <a:stretch>
                      <a:fillRect/>
                    </a:stretch>
                  </pic:blipFill>
                  <pic:spPr>
                    <a:xfrm>
                      <a:off x="0" y="0"/>
                      <a:ext cx="3278118" cy="1737624"/>
                    </a:xfrm>
                    <a:prstGeom prst="rect">
                      <a:avLst/>
                    </a:prstGeom>
                  </pic:spPr>
                </pic:pic>
              </a:graphicData>
            </a:graphic>
          </wp:inline>
        </w:drawing>
      </w:r>
    </w:p>
    <w:p w14:paraId="16C10DA1" w14:textId="4F1EBB3C" w:rsidR="002B4625" w:rsidRPr="0017091A" w:rsidRDefault="002B4625" w:rsidP="2DCF3912">
      <w:pPr>
        <w:spacing w:line="276" w:lineRule="auto"/>
        <w:contextualSpacing/>
        <w:jc w:val="both"/>
      </w:pPr>
    </w:p>
    <w:p w14:paraId="0606A1DC" w14:textId="77777777" w:rsidR="00E27EFD" w:rsidRPr="00647DD3" w:rsidRDefault="00E27EFD" w:rsidP="00E27EFD">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477C2331" w14:textId="77777777" w:rsidR="00275C9E" w:rsidRPr="00647DD3" w:rsidRDefault="00275C9E" w:rsidP="0093378C">
      <w:pPr>
        <w:spacing w:before="120" w:after="120" w:line="276" w:lineRule="auto"/>
        <w:contextualSpacing/>
        <w:jc w:val="both"/>
        <w:rPr>
          <w:rFonts w:asciiTheme="minorHAnsi" w:eastAsia="Calibri" w:hAnsiTheme="minorHAnsi" w:cstheme="minorHAnsi"/>
          <w:b/>
          <w:bCs/>
        </w:rPr>
      </w:pPr>
    </w:p>
    <w:p w14:paraId="005EDBB8" w14:textId="62F2BA8A" w:rsidR="00F14270" w:rsidRPr="00647DD3" w:rsidRDefault="58A0D64E" w:rsidP="44E37680">
      <w:pPr>
        <w:spacing w:before="120" w:after="120" w:line="276" w:lineRule="auto"/>
        <w:contextualSpacing/>
        <w:jc w:val="both"/>
        <w:rPr>
          <w:rFonts w:asciiTheme="minorHAnsi" w:eastAsia="Calibri" w:hAnsiTheme="minorHAnsi" w:cstheme="minorBidi"/>
          <w:b/>
          <w:bCs/>
        </w:rPr>
      </w:pPr>
      <w:r w:rsidRPr="44E37680">
        <w:rPr>
          <w:rFonts w:asciiTheme="minorHAnsi" w:eastAsia="Calibri" w:hAnsiTheme="minorHAnsi" w:cstheme="minorBidi"/>
          <w:b/>
          <w:bCs/>
        </w:rPr>
        <w:t xml:space="preserve">Reel kira </w:t>
      </w:r>
      <w:r w:rsidR="172F5B3D" w:rsidRPr="44E37680">
        <w:rPr>
          <w:rFonts w:asciiTheme="minorHAnsi" w:eastAsia="Calibri" w:hAnsiTheme="minorHAnsi" w:cstheme="minorBidi"/>
          <w:b/>
          <w:bCs/>
        </w:rPr>
        <w:t xml:space="preserve">İstanbul ve </w:t>
      </w:r>
      <w:r w:rsidR="6BD4644B" w:rsidRPr="44E37680">
        <w:rPr>
          <w:rFonts w:asciiTheme="minorHAnsi" w:eastAsia="Calibri" w:hAnsiTheme="minorHAnsi" w:cstheme="minorBidi"/>
          <w:b/>
          <w:bCs/>
        </w:rPr>
        <w:t xml:space="preserve">Ankara’da </w:t>
      </w:r>
      <w:r w:rsidR="172F5B3D" w:rsidRPr="44E37680">
        <w:rPr>
          <w:rFonts w:asciiTheme="minorHAnsi" w:eastAsia="Calibri" w:hAnsiTheme="minorHAnsi" w:cstheme="minorBidi"/>
          <w:b/>
          <w:bCs/>
        </w:rPr>
        <w:t xml:space="preserve">arttı, </w:t>
      </w:r>
      <w:r w:rsidR="3BCC64A9" w:rsidRPr="44E37680">
        <w:rPr>
          <w:rFonts w:asciiTheme="minorHAnsi" w:eastAsia="Calibri" w:hAnsiTheme="minorHAnsi" w:cstheme="minorBidi"/>
          <w:b/>
          <w:bCs/>
        </w:rPr>
        <w:t xml:space="preserve">İzmir’de </w:t>
      </w:r>
      <w:r w:rsidR="172F5B3D" w:rsidRPr="44E37680">
        <w:rPr>
          <w:rFonts w:asciiTheme="minorHAnsi" w:eastAsia="Calibri" w:hAnsiTheme="minorHAnsi" w:cstheme="minorBidi"/>
          <w:b/>
          <w:bCs/>
        </w:rPr>
        <w:t>azaldı</w:t>
      </w:r>
    </w:p>
    <w:p w14:paraId="5AAB0896" w14:textId="77777777" w:rsidR="009E5C5F" w:rsidRDefault="08A7453B" w:rsidP="44E37680">
      <w:pPr>
        <w:spacing w:before="120" w:after="120" w:line="276" w:lineRule="auto"/>
        <w:contextualSpacing/>
        <w:jc w:val="both"/>
        <w:rPr>
          <w:rFonts w:asciiTheme="minorHAnsi" w:eastAsia="Calibri" w:hAnsiTheme="minorHAnsi" w:cstheme="minorBidi"/>
        </w:rPr>
      </w:pPr>
      <w:r w:rsidRPr="44E37680">
        <w:rPr>
          <w:rFonts w:asciiTheme="minorHAnsi" w:eastAsia="Calibri" w:hAnsiTheme="minorHAnsi" w:cstheme="minorBidi"/>
        </w:rPr>
        <w:t>R</w:t>
      </w:r>
      <w:r w:rsidR="25AE0334" w:rsidRPr="44E37680">
        <w:rPr>
          <w:rFonts w:asciiTheme="minorHAnsi" w:eastAsia="Calibri" w:hAnsiTheme="minorHAnsi" w:cstheme="minorBidi"/>
        </w:rPr>
        <w:t>eel kira fiyat endeksi</w:t>
      </w:r>
      <w:r w:rsidRPr="44E37680">
        <w:rPr>
          <w:rFonts w:asciiTheme="minorHAnsi" w:eastAsia="Calibri" w:hAnsiTheme="minorHAnsi" w:cstheme="minorBidi"/>
        </w:rPr>
        <w:t xml:space="preserve"> </w:t>
      </w:r>
      <w:r w:rsidR="07DA3240" w:rsidRPr="44E37680">
        <w:rPr>
          <w:rFonts w:asciiTheme="minorHAnsi" w:eastAsia="Calibri" w:hAnsiTheme="minorHAnsi" w:cstheme="minorBidi"/>
        </w:rPr>
        <w:t>ağustos</w:t>
      </w:r>
      <w:r w:rsidR="6FF8E8CE" w:rsidRPr="44E37680">
        <w:rPr>
          <w:rFonts w:asciiTheme="minorHAnsi" w:eastAsia="Calibri" w:hAnsiTheme="minorHAnsi" w:cstheme="minorBidi"/>
        </w:rPr>
        <w:t xml:space="preserve"> ayında İstanbul ve </w:t>
      </w:r>
      <w:r w:rsidR="391F64C1" w:rsidRPr="44E37680">
        <w:rPr>
          <w:rFonts w:asciiTheme="minorHAnsi" w:eastAsia="Calibri" w:hAnsiTheme="minorHAnsi" w:cstheme="minorBidi"/>
        </w:rPr>
        <w:t xml:space="preserve">Ankara’da </w:t>
      </w:r>
      <w:r w:rsidR="6FF8E8CE" w:rsidRPr="44E37680">
        <w:rPr>
          <w:rFonts w:asciiTheme="minorHAnsi" w:eastAsia="Calibri" w:hAnsiTheme="minorHAnsi" w:cstheme="minorBidi"/>
        </w:rPr>
        <w:t xml:space="preserve">artmış, </w:t>
      </w:r>
      <w:r w:rsidR="71751F16" w:rsidRPr="44E37680">
        <w:rPr>
          <w:rFonts w:asciiTheme="minorHAnsi" w:eastAsia="Calibri" w:hAnsiTheme="minorHAnsi" w:cstheme="minorBidi"/>
        </w:rPr>
        <w:t>İzmir'de</w:t>
      </w:r>
      <w:r w:rsidR="6FF8E8CE" w:rsidRPr="44E37680">
        <w:rPr>
          <w:rFonts w:asciiTheme="minorHAnsi" w:eastAsia="Calibri" w:hAnsiTheme="minorHAnsi" w:cstheme="minorBidi"/>
        </w:rPr>
        <w:t xml:space="preserve"> azalmıştır. </w:t>
      </w:r>
      <w:r w:rsidR="005203F1" w:rsidRPr="44E37680">
        <w:rPr>
          <w:rFonts w:asciiTheme="minorHAnsi" w:eastAsia="Calibri" w:hAnsiTheme="minorHAnsi" w:cstheme="minorBidi"/>
        </w:rPr>
        <w:t>Reel kira fiyatları</w:t>
      </w:r>
      <w:r w:rsidR="007E406D" w:rsidRPr="44E37680">
        <w:rPr>
          <w:rFonts w:asciiTheme="minorHAnsi" w:eastAsia="Calibri" w:hAnsiTheme="minorHAnsi" w:cstheme="minorBidi"/>
        </w:rPr>
        <w:t xml:space="preserve"> bir önceki yılın aynı ayına kıyasla</w:t>
      </w:r>
      <w:r w:rsidR="005203F1" w:rsidRPr="44E37680">
        <w:rPr>
          <w:rFonts w:asciiTheme="minorHAnsi" w:eastAsia="Calibri" w:hAnsiTheme="minorHAnsi" w:cstheme="minorBidi"/>
        </w:rPr>
        <w:t xml:space="preserve"> İstanbul’da yüzde </w:t>
      </w:r>
      <w:r w:rsidR="78307642" w:rsidRPr="44E37680">
        <w:rPr>
          <w:rFonts w:asciiTheme="minorHAnsi" w:eastAsia="Calibri" w:hAnsiTheme="minorHAnsi" w:cstheme="minorBidi"/>
        </w:rPr>
        <w:t>2</w:t>
      </w:r>
      <w:r w:rsidR="1D8C190C" w:rsidRPr="44E37680">
        <w:rPr>
          <w:rFonts w:asciiTheme="minorHAnsi" w:eastAsia="Calibri" w:hAnsiTheme="minorHAnsi" w:cstheme="minorBidi"/>
        </w:rPr>
        <w:t>,</w:t>
      </w:r>
      <w:r w:rsidR="041C79BF" w:rsidRPr="44E37680">
        <w:rPr>
          <w:rFonts w:asciiTheme="minorHAnsi" w:eastAsia="Calibri" w:hAnsiTheme="minorHAnsi" w:cstheme="minorBidi"/>
        </w:rPr>
        <w:t>6</w:t>
      </w:r>
      <w:r w:rsidR="005203F1" w:rsidRPr="44E37680">
        <w:rPr>
          <w:rFonts w:asciiTheme="minorHAnsi" w:eastAsia="Calibri" w:hAnsiTheme="minorHAnsi" w:cstheme="minorBidi"/>
        </w:rPr>
        <w:t xml:space="preserve">, Ankara’da yüzde </w:t>
      </w:r>
      <w:r w:rsidR="08BC55D0" w:rsidRPr="44E37680">
        <w:rPr>
          <w:rFonts w:asciiTheme="minorHAnsi" w:eastAsia="Calibri" w:hAnsiTheme="minorHAnsi" w:cstheme="minorBidi"/>
        </w:rPr>
        <w:t>3,6</w:t>
      </w:r>
      <w:r w:rsidR="6946C2F3" w:rsidRPr="44E37680">
        <w:rPr>
          <w:rFonts w:asciiTheme="minorHAnsi" w:eastAsia="Calibri" w:hAnsiTheme="minorHAnsi" w:cstheme="minorBidi"/>
        </w:rPr>
        <w:t xml:space="preserve"> </w:t>
      </w:r>
      <w:r w:rsidR="00FA5BD1" w:rsidRPr="44E37680">
        <w:rPr>
          <w:rFonts w:asciiTheme="minorHAnsi" w:eastAsia="Calibri" w:hAnsiTheme="minorHAnsi" w:cstheme="minorBidi"/>
        </w:rPr>
        <w:t>daha yüksek</w:t>
      </w:r>
      <w:r w:rsidR="00E62D24">
        <w:rPr>
          <w:rFonts w:asciiTheme="minorHAnsi" w:eastAsia="Calibri" w:hAnsiTheme="minorHAnsi" w:cstheme="minorBidi"/>
        </w:rPr>
        <w:t>,</w:t>
      </w:r>
      <w:r w:rsidR="6946C2F3" w:rsidRPr="44E37680">
        <w:rPr>
          <w:rFonts w:asciiTheme="minorHAnsi" w:eastAsia="Calibri" w:hAnsiTheme="minorHAnsi" w:cstheme="minorBidi"/>
        </w:rPr>
        <w:t xml:space="preserve"> </w:t>
      </w:r>
      <w:r w:rsidR="005203F1" w:rsidRPr="44E37680">
        <w:rPr>
          <w:rFonts w:asciiTheme="minorHAnsi" w:eastAsia="Calibri" w:hAnsiTheme="minorHAnsi" w:cstheme="minorBidi"/>
        </w:rPr>
        <w:t xml:space="preserve">İzmir’de ise yüzde </w:t>
      </w:r>
      <w:r w:rsidR="0475508E" w:rsidRPr="44E37680">
        <w:rPr>
          <w:rFonts w:asciiTheme="minorHAnsi" w:eastAsia="Calibri" w:hAnsiTheme="minorHAnsi" w:cstheme="minorBidi"/>
        </w:rPr>
        <w:t>2,6</w:t>
      </w:r>
      <w:r w:rsidR="42F59438" w:rsidRPr="44E37680">
        <w:rPr>
          <w:rFonts w:asciiTheme="minorHAnsi" w:eastAsia="Calibri" w:hAnsiTheme="minorHAnsi" w:cstheme="minorBidi"/>
        </w:rPr>
        <w:t xml:space="preserve"> </w:t>
      </w:r>
      <w:r w:rsidR="00FA5BD1" w:rsidRPr="44E37680">
        <w:rPr>
          <w:rFonts w:asciiTheme="minorHAnsi" w:eastAsia="Calibri" w:hAnsiTheme="minorHAnsi" w:cstheme="minorBidi"/>
        </w:rPr>
        <w:t>daha düşüktür</w:t>
      </w:r>
      <w:r w:rsidR="005203F1" w:rsidRPr="44E37680">
        <w:rPr>
          <w:rFonts w:asciiTheme="minorHAnsi" w:eastAsia="Calibri" w:hAnsiTheme="minorHAnsi" w:cstheme="minorBidi"/>
        </w:rPr>
        <w:t xml:space="preserve">. </w:t>
      </w:r>
      <w:r w:rsidR="18BFFBCC" w:rsidRPr="44E37680">
        <w:rPr>
          <w:rFonts w:asciiTheme="minorHAnsi" w:eastAsia="Calibri" w:hAnsiTheme="minorHAnsi" w:cstheme="minorBidi"/>
        </w:rPr>
        <w:t>R</w:t>
      </w:r>
      <w:r w:rsidR="6F4320EE" w:rsidRPr="44E37680">
        <w:rPr>
          <w:rFonts w:asciiTheme="minorHAnsi" w:eastAsia="Calibri" w:hAnsiTheme="minorHAnsi" w:cstheme="minorBidi"/>
        </w:rPr>
        <w:t xml:space="preserve">eel kira </w:t>
      </w:r>
      <w:r w:rsidRPr="44E37680">
        <w:rPr>
          <w:rFonts w:asciiTheme="minorHAnsi" w:eastAsia="Calibri" w:hAnsiTheme="minorHAnsi" w:cstheme="minorBidi"/>
        </w:rPr>
        <w:t>endeks</w:t>
      </w:r>
      <w:r w:rsidR="6F4320EE" w:rsidRPr="44E37680">
        <w:rPr>
          <w:rFonts w:asciiTheme="minorHAnsi" w:eastAsia="Calibri" w:hAnsiTheme="minorHAnsi" w:cstheme="minorBidi"/>
        </w:rPr>
        <w:t>i</w:t>
      </w:r>
      <w:r w:rsidR="52B1EA85" w:rsidRPr="44E37680">
        <w:rPr>
          <w:rFonts w:asciiTheme="minorHAnsi" w:eastAsia="Calibri" w:hAnsiTheme="minorHAnsi" w:cstheme="minorBidi"/>
        </w:rPr>
        <w:t xml:space="preserve"> </w:t>
      </w:r>
      <w:r w:rsidRPr="44E37680">
        <w:rPr>
          <w:rFonts w:asciiTheme="minorHAnsi" w:eastAsia="Calibri" w:hAnsiTheme="minorHAnsi" w:cstheme="minorBidi"/>
        </w:rPr>
        <w:t>İstanbul’da 1</w:t>
      </w:r>
      <w:r w:rsidR="20BBE861" w:rsidRPr="44E37680">
        <w:rPr>
          <w:rFonts w:asciiTheme="minorHAnsi" w:eastAsia="Calibri" w:hAnsiTheme="minorHAnsi" w:cstheme="minorBidi"/>
        </w:rPr>
        <w:t>9</w:t>
      </w:r>
      <w:r w:rsidR="53FA9CAA" w:rsidRPr="44E37680">
        <w:rPr>
          <w:rFonts w:asciiTheme="minorHAnsi" w:eastAsia="Calibri" w:hAnsiTheme="minorHAnsi" w:cstheme="minorBidi"/>
        </w:rPr>
        <w:t>4</w:t>
      </w:r>
      <w:r w:rsidR="20BBE861" w:rsidRPr="44E37680">
        <w:rPr>
          <w:rFonts w:asciiTheme="minorHAnsi" w:eastAsia="Calibri" w:hAnsiTheme="minorHAnsi" w:cstheme="minorBidi"/>
        </w:rPr>
        <w:t>,</w:t>
      </w:r>
      <w:r w:rsidR="044C6772" w:rsidRPr="44E37680">
        <w:rPr>
          <w:rFonts w:asciiTheme="minorHAnsi" w:eastAsia="Calibri" w:hAnsiTheme="minorHAnsi" w:cstheme="minorBidi"/>
        </w:rPr>
        <w:t>8</w:t>
      </w:r>
      <w:r w:rsidRPr="44E37680">
        <w:rPr>
          <w:rFonts w:asciiTheme="minorHAnsi" w:eastAsia="Calibri" w:hAnsiTheme="minorHAnsi" w:cstheme="minorBidi"/>
        </w:rPr>
        <w:t>, Ankara’da</w:t>
      </w:r>
      <w:r w:rsidR="6448F0E9" w:rsidRPr="44E37680">
        <w:rPr>
          <w:rFonts w:asciiTheme="minorHAnsi" w:eastAsia="Calibri" w:hAnsiTheme="minorHAnsi" w:cstheme="minorBidi"/>
        </w:rPr>
        <w:t xml:space="preserve"> 2</w:t>
      </w:r>
      <w:r w:rsidR="2C9F4684" w:rsidRPr="44E37680">
        <w:rPr>
          <w:rFonts w:asciiTheme="minorHAnsi" w:eastAsia="Calibri" w:hAnsiTheme="minorHAnsi" w:cstheme="minorBidi"/>
        </w:rPr>
        <w:t>7</w:t>
      </w:r>
      <w:r w:rsidR="7F45EFF5" w:rsidRPr="44E37680">
        <w:rPr>
          <w:rFonts w:asciiTheme="minorHAnsi" w:eastAsia="Calibri" w:hAnsiTheme="minorHAnsi" w:cstheme="minorBidi"/>
        </w:rPr>
        <w:t>6</w:t>
      </w:r>
      <w:r w:rsidR="2C9F4684" w:rsidRPr="44E37680">
        <w:rPr>
          <w:rFonts w:asciiTheme="minorHAnsi" w:eastAsia="Calibri" w:hAnsiTheme="minorHAnsi" w:cstheme="minorBidi"/>
        </w:rPr>
        <w:t>,</w:t>
      </w:r>
      <w:r w:rsidR="538E64EA" w:rsidRPr="44E37680">
        <w:rPr>
          <w:rFonts w:asciiTheme="minorHAnsi" w:eastAsia="Calibri" w:hAnsiTheme="minorHAnsi" w:cstheme="minorBidi"/>
        </w:rPr>
        <w:t>9,</w:t>
      </w:r>
      <w:r w:rsidRPr="44E37680">
        <w:rPr>
          <w:rFonts w:asciiTheme="minorHAnsi" w:eastAsia="Calibri" w:hAnsiTheme="minorHAnsi" w:cstheme="minorBidi"/>
        </w:rPr>
        <w:t xml:space="preserve"> İzmir’de ise </w:t>
      </w:r>
      <w:r w:rsidR="746614A8" w:rsidRPr="44E37680">
        <w:rPr>
          <w:rFonts w:asciiTheme="minorHAnsi" w:eastAsia="Calibri" w:hAnsiTheme="minorHAnsi" w:cstheme="minorBidi"/>
        </w:rPr>
        <w:t>2</w:t>
      </w:r>
      <w:r w:rsidR="0375F0C8" w:rsidRPr="44E37680">
        <w:rPr>
          <w:rFonts w:asciiTheme="minorHAnsi" w:eastAsia="Calibri" w:hAnsiTheme="minorHAnsi" w:cstheme="minorBidi"/>
        </w:rPr>
        <w:t>1</w:t>
      </w:r>
      <w:r w:rsidR="46CECE0E" w:rsidRPr="44E37680">
        <w:rPr>
          <w:rFonts w:asciiTheme="minorHAnsi" w:eastAsia="Calibri" w:hAnsiTheme="minorHAnsi" w:cstheme="minorBidi"/>
        </w:rPr>
        <w:t>4</w:t>
      </w:r>
      <w:r w:rsidR="17445852" w:rsidRPr="44E37680">
        <w:rPr>
          <w:rFonts w:asciiTheme="minorHAnsi" w:eastAsia="Calibri" w:hAnsiTheme="minorHAnsi" w:cstheme="minorBidi"/>
        </w:rPr>
        <w:t>,</w:t>
      </w:r>
      <w:r w:rsidR="7ED01990" w:rsidRPr="44E37680">
        <w:rPr>
          <w:rFonts w:asciiTheme="minorHAnsi" w:eastAsia="Calibri" w:hAnsiTheme="minorHAnsi" w:cstheme="minorBidi"/>
        </w:rPr>
        <w:t>2</w:t>
      </w:r>
      <w:r w:rsidRPr="44E37680">
        <w:rPr>
          <w:rFonts w:asciiTheme="minorHAnsi" w:eastAsia="Calibri" w:hAnsiTheme="minorHAnsi" w:cstheme="minorBidi"/>
        </w:rPr>
        <w:t xml:space="preserve"> olmuştur. </w:t>
      </w:r>
      <w:r w:rsidR="25AE0334" w:rsidRPr="44E37680">
        <w:rPr>
          <w:rFonts w:asciiTheme="minorHAnsi" w:eastAsia="Calibri" w:hAnsiTheme="minorHAnsi" w:cstheme="minorBidi"/>
        </w:rPr>
        <w:t>Bu</w:t>
      </w:r>
      <w:r w:rsidR="6F4320EE" w:rsidRPr="44E37680">
        <w:rPr>
          <w:rFonts w:asciiTheme="minorHAnsi" w:eastAsia="Calibri" w:hAnsiTheme="minorHAnsi" w:cstheme="minorBidi"/>
        </w:rPr>
        <w:t xml:space="preserve">na göre </w:t>
      </w:r>
      <w:r w:rsidR="25AE0334" w:rsidRPr="44E37680">
        <w:rPr>
          <w:rFonts w:asciiTheme="minorHAnsi" w:eastAsia="Calibri" w:hAnsiTheme="minorHAnsi" w:cstheme="minorBidi"/>
        </w:rPr>
        <w:t xml:space="preserve">reel </w:t>
      </w:r>
      <w:r w:rsidR="1BAA4BB7" w:rsidRPr="44E37680">
        <w:rPr>
          <w:rFonts w:asciiTheme="minorHAnsi" w:eastAsia="Calibri" w:hAnsiTheme="minorHAnsi" w:cstheme="minorBidi"/>
        </w:rPr>
        <w:t xml:space="preserve">ortalama </w:t>
      </w:r>
      <w:r w:rsidR="25AE0334" w:rsidRPr="44E37680">
        <w:rPr>
          <w:rFonts w:asciiTheme="minorHAnsi" w:eastAsia="Calibri" w:hAnsiTheme="minorHAnsi" w:cstheme="minorBidi"/>
        </w:rPr>
        <w:t>kira</w:t>
      </w:r>
      <w:r w:rsidR="6F4320EE" w:rsidRPr="44E37680">
        <w:rPr>
          <w:rFonts w:asciiTheme="minorHAnsi" w:eastAsia="Calibri" w:hAnsiTheme="minorHAnsi" w:cstheme="minorBidi"/>
        </w:rPr>
        <w:t>lar</w:t>
      </w:r>
      <w:r w:rsidR="25AE0334" w:rsidRPr="44E37680">
        <w:rPr>
          <w:rFonts w:asciiTheme="minorHAnsi" w:eastAsia="Calibri" w:hAnsiTheme="minorHAnsi" w:cstheme="minorBidi"/>
        </w:rPr>
        <w:t xml:space="preserve"> referans dönemimiz olan 2017 Eylül’e kıyasla İstanbul’da yüzde </w:t>
      </w:r>
      <w:r w:rsidR="6FBD7ECB" w:rsidRPr="44E37680">
        <w:rPr>
          <w:rFonts w:asciiTheme="minorHAnsi" w:eastAsia="Calibri" w:hAnsiTheme="minorHAnsi" w:cstheme="minorBidi"/>
        </w:rPr>
        <w:t>9</w:t>
      </w:r>
      <w:r w:rsidR="41B8EB4E" w:rsidRPr="44E37680">
        <w:rPr>
          <w:rFonts w:asciiTheme="minorHAnsi" w:eastAsia="Calibri" w:hAnsiTheme="minorHAnsi" w:cstheme="minorBidi"/>
        </w:rPr>
        <w:t>4,</w:t>
      </w:r>
      <w:r w:rsidR="631F7E91" w:rsidRPr="44E37680">
        <w:rPr>
          <w:rFonts w:asciiTheme="minorHAnsi" w:eastAsia="Calibri" w:hAnsiTheme="minorHAnsi" w:cstheme="minorBidi"/>
        </w:rPr>
        <w:t>8</w:t>
      </w:r>
      <w:r w:rsidR="6F4320EE" w:rsidRPr="44E37680">
        <w:rPr>
          <w:rFonts w:asciiTheme="minorHAnsi" w:eastAsia="Calibri" w:hAnsiTheme="minorHAnsi" w:cstheme="minorBidi"/>
        </w:rPr>
        <w:t>,</w:t>
      </w:r>
      <w:r w:rsidR="25AE0334" w:rsidRPr="44E37680">
        <w:rPr>
          <w:rFonts w:asciiTheme="minorHAnsi" w:eastAsia="Calibri" w:hAnsiTheme="minorHAnsi" w:cstheme="minorBidi"/>
        </w:rPr>
        <w:t xml:space="preserve"> Ankara’da yüzde </w:t>
      </w:r>
      <w:r w:rsidR="3090AD88" w:rsidRPr="44E37680">
        <w:rPr>
          <w:rFonts w:asciiTheme="minorHAnsi" w:eastAsia="Calibri" w:hAnsiTheme="minorHAnsi" w:cstheme="minorBidi"/>
        </w:rPr>
        <w:t>1</w:t>
      </w:r>
      <w:r w:rsidR="3E14848F" w:rsidRPr="44E37680">
        <w:rPr>
          <w:rFonts w:asciiTheme="minorHAnsi" w:eastAsia="Calibri" w:hAnsiTheme="minorHAnsi" w:cstheme="minorBidi"/>
        </w:rPr>
        <w:t>7</w:t>
      </w:r>
      <w:r w:rsidR="4124799A" w:rsidRPr="44E37680">
        <w:rPr>
          <w:rFonts w:asciiTheme="minorHAnsi" w:eastAsia="Calibri" w:hAnsiTheme="minorHAnsi" w:cstheme="minorBidi"/>
        </w:rPr>
        <w:t>6</w:t>
      </w:r>
      <w:r w:rsidR="3E14848F" w:rsidRPr="44E37680">
        <w:rPr>
          <w:rFonts w:asciiTheme="minorHAnsi" w:eastAsia="Calibri" w:hAnsiTheme="minorHAnsi" w:cstheme="minorBidi"/>
        </w:rPr>
        <w:t>,</w:t>
      </w:r>
      <w:r w:rsidR="47A62D8F" w:rsidRPr="44E37680">
        <w:rPr>
          <w:rFonts w:asciiTheme="minorHAnsi" w:eastAsia="Calibri" w:hAnsiTheme="minorHAnsi" w:cstheme="minorBidi"/>
        </w:rPr>
        <w:t>9</w:t>
      </w:r>
      <w:r w:rsidR="25AE0334" w:rsidRPr="44E37680">
        <w:rPr>
          <w:rFonts w:asciiTheme="minorHAnsi" w:eastAsia="Calibri" w:hAnsiTheme="minorHAnsi" w:cstheme="minorBidi"/>
        </w:rPr>
        <w:t xml:space="preserve">, İzmir’de yüzde </w:t>
      </w:r>
      <w:r w:rsidR="746614A8" w:rsidRPr="44E37680">
        <w:rPr>
          <w:rFonts w:asciiTheme="minorHAnsi" w:eastAsia="Calibri" w:hAnsiTheme="minorHAnsi" w:cstheme="minorBidi"/>
        </w:rPr>
        <w:t>1</w:t>
      </w:r>
      <w:r w:rsidR="514AF3D9" w:rsidRPr="44E37680">
        <w:rPr>
          <w:rFonts w:asciiTheme="minorHAnsi" w:eastAsia="Calibri" w:hAnsiTheme="minorHAnsi" w:cstheme="minorBidi"/>
        </w:rPr>
        <w:t>1</w:t>
      </w:r>
      <w:r w:rsidR="730E6227" w:rsidRPr="44E37680">
        <w:rPr>
          <w:rFonts w:asciiTheme="minorHAnsi" w:eastAsia="Calibri" w:hAnsiTheme="minorHAnsi" w:cstheme="minorBidi"/>
        </w:rPr>
        <w:t>4</w:t>
      </w:r>
      <w:r w:rsidR="0E4B9705" w:rsidRPr="44E37680">
        <w:rPr>
          <w:rFonts w:asciiTheme="minorHAnsi" w:eastAsia="Calibri" w:hAnsiTheme="minorHAnsi" w:cstheme="minorBidi"/>
        </w:rPr>
        <w:t>,</w:t>
      </w:r>
      <w:r w:rsidR="084C21B4" w:rsidRPr="44E37680">
        <w:rPr>
          <w:rFonts w:asciiTheme="minorHAnsi" w:eastAsia="Calibri" w:hAnsiTheme="minorHAnsi" w:cstheme="minorBidi"/>
        </w:rPr>
        <w:t xml:space="preserve"> </w:t>
      </w:r>
      <w:r w:rsidR="25AE0334" w:rsidRPr="44E37680">
        <w:rPr>
          <w:rFonts w:asciiTheme="minorHAnsi" w:eastAsia="Calibri" w:hAnsiTheme="minorHAnsi" w:cstheme="minorBidi"/>
        </w:rPr>
        <w:t>oranında yüksek</w:t>
      </w:r>
      <w:r w:rsidR="4C34FCF9" w:rsidRPr="44E37680">
        <w:rPr>
          <w:rFonts w:asciiTheme="minorHAnsi" w:eastAsia="Calibri" w:hAnsiTheme="minorHAnsi" w:cstheme="minorBidi"/>
        </w:rPr>
        <w:t>tir</w:t>
      </w:r>
      <w:r w:rsidR="18BFFBCC" w:rsidRPr="44E37680">
        <w:rPr>
          <w:rFonts w:asciiTheme="minorHAnsi" w:eastAsia="Calibri" w:hAnsiTheme="minorHAnsi" w:cstheme="minorBidi"/>
        </w:rPr>
        <w:t xml:space="preserve"> (</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_Ref193203878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p>
    <w:p w14:paraId="6E754878" w14:textId="77777777" w:rsidR="009E5C5F" w:rsidRPr="009E5C5F" w:rsidRDefault="009E5C5F" w:rsidP="00282C77">
      <w:pPr>
        <w:spacing w:before="120" w:after="120" w:line="276" w:lineRule="auto"/>
        <w:contextualSpacing/>
        <w:jc w:val="both"/>
        <w:rPr>
          <w:rFonts w:asciiTheme="minorHAnsi" w:eastAsia="Calibri" w:hAnsiTheme="minorHAnsi" w:cstheme="minorBidi"/>
        </w:rPr>
      </w:pPr>
    </w:p>
    <w:p w14:paraId="521FD398" w14:textId="1265AEE7" w:rsidR="00282C77" w:rsidRDefault="009E5C5F" w:rsidP="44E37680">
      <w:pPr>
        <w:spacing w:before="120" w:after="120" w:line="276" w:lineRule="auto"/>
        <w:contextualSpacing/>
        <w:jc w:val="both"/>
        <w:rPr>
          <w:rFonts w:asciiTheme="minorHAnsi" w:eastAsia="Calibri" w:hAnsiTheme="minorHAnsi" w:cstheme="minorBidi"/>
        </w:rPr>
      </w:pPr>
      <w:r w:rsidRPr="009E5C5F">
        <w:rPr>
          <w:rFonts w:asciiTheme="minorHAnsi" w:eastAsia="Calibri" w:hAnsiTheme="minorHAnsi" w:cstheme="minorBidi"/>
          <w:noProof/>
        </w:rPr>
        <w:t>Şekil</w:t>
      </w:r>
      <w:r w:rsidRPr="00E80B66">
        <w:rPr>
          <w:rFonts w:asciiTheme="minorHAnsi" w:eastAsia="Calibri" w:hAnsiTheme="minorHAnsi" w:cstheme="minorHAnsi"/>
          <w:b/>
          <w:bCs/>
        </w:rPr>
        <w:t xml:space="preserve"> </w:t>
      </w:r>
      <w:r>
        <w:rPr>
          <w:rFonts w:asciiTheme="minorHAnsi" w:eastAsia="Calibri" w:hAnsiTheme="minorHAnsi" w:cstheme="minorHAnsi"/>
          <w:b/>
          <w:bCs/>
          <w:noProof/>
        </w:rPr>
        <w:t>2</w:t>
      </w:r>
      <w:r w:rsidR="00E80B66" w:rsidRPr="44E37680">
        <w:rPr>
          <w:rFonts w:asciiTheme="minorHAnsi" w:eastAsia="Calibri" w:hAnsiTheme="minorHAnsi" w:cstheme="minorBidi"/>
        </w:rPr>
        <w:fldChar w:fldCharType="end"/>
      </w:r>
      <w:r w:rsidR="18BFFBCC" w:rsidRPr="44E37680">
        <w:rPr>
          <w:rFonts w:asciiTheme="minorHAnsi" w:eastAsia="Calibri" w:hAnsiTheme="minorHAnsi" w:cstheme="minorBidi"/>
        </w:rPr>
        <w:t>)</w:t>
      </w:r>
      <w:r w:rsidR="25AE0334" w:rsidRPr="44E37680">
        <w:rPr>
          <w:rFonts w:asciiTheme="minorHAnsi" w:eastAsia="Calibri" w:hAnsiTheme="minorHAnsi" w:cstheme="minorBidi"/>
        </w:rPr>
        <w:t>.</w:t>
      </w:r>
      <w:bookmarkStart w:id="2" w:name="_Ref193203878"/>
    </w:p>
    <w:p w14:paraId="2A055F70" w14:textId="77777777" w:rsidR="00087D72" w:rsidRDefault="00087D72" w:rsidP="00282C77">
      <w:pPr>
        <w:spacing w:before="120" w:after="120" w:line="276" w:lineRule="auto"/>
        <w:contextualSpacing/>
        <w:jc w:val="both"/>
        <w:rPr>
          <w:rFonts w:asciiTheme="minorHAnsi" w:eastAsia="Calibri" w:hAnsiTheme="minorHAnsi" w:cstheme="minorHAnsi"/>
          <w:b/>
          <w:bCs/>
        </w:rPr>
      </w:pPr>
    </w:p>
    <w:p w14:paraId="2B2B1F29" w14:textId="5524C57A" w:rsidR="00E80B66" w:rsidRPr="00282C77" w:rsidRDefault="00E80B66" w:rsidP="00282C77">
      <w:pPr>
        <w:spacing w:before="120" w:after="120" w:line="276" w:lineRule="auto"/>
        <w:contextualSpacing/>
        <w:jc w:val="both"/>
        <w:rPr>
          <w:rFonts w:asciiTheme="minorHAnsi" w:eastAsia="Calibri" w:hAnsiTheme="minorHAnsi" w:cstheme="minorBidi"/>
        </w:rPr>
      </w:pPr>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i/>
          <w:i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i/>
          <w:iCs/>
        </w:rPr>
        <w:fldChar w:fldCharType="separate"/>
      </w:r>
      <w:r w:rsidR="009E5C5F">
        <w:rPr>
          <w:rFonts w:asciiTheme="minorHAnsi" w:eastAsia="Calibri" w:hAnsiTheme="minorHAnsi" w:cstheme="minorHAnsi"/>
          <w:b/>
          <w:bCs/>
          <w:noProof/>
        </w:rPr>
        <w:t>2</w:t>
      </w:r>
      <w:r w:rsidRPr="00E80B66">
        <w:rPr>
          <w:rFonts w:asciiTheme="minorHAnsi" w:eastAsia="Calibri" w:hAnsiTheme="minorHAnsi" w:cstheme="minorHAnsi"/>
          <w:b/>
          <w:bCs/>
          <w:i/>
          <w:iCs/>
        </w:rPr>
        <w:fldChar w:fldCharType="end"/>
      </w:r>
      <w:bookmarkEnd w:id="2"/>
      <w:r w:rsidRPr="00E80B66">
        <w:rPr>
          <w:rFonts w:asciiTheme="minorHAnsi" w:eastAsia="Calibri" w:hAnsiTheme="minorHAnsi" w:cstheme="minorHAnsi"/>
          <w:b/>
          <w:bCs/>
        </w:rPr>
        <w:t>: Üç büyük ilde reel kira endeksi (2017 Eylül=100)</w:t>
      </w:r>
    </w:p>
    <w:p w14:paraId="47BA0D10" w14:textId="06F05023" w:rsidR="003D0E81" w:rsidRDefault="41383CFB" w:rsidP="44E37680">
      <w:pPr>
        <w:spacing w:line="276" w:lineRule="auto"/>
        <w:contextualSpacing/>
        <w:jc w:val="both"/>
      </w:pPr>
      <w:r>
        <w:rPr>
          <w:noProof/>
        </w:rPr>
        <w:lastRenderedPageBreak/>
        <w:drawing>
          <wp:inline distT="0" distB="0" distL="0" distR="0" wp14:anchorId="2C63AD91" wp14:editId="14C41AB8">
            <wp:extent cx="3259059" cy="1919406"/>
            <wp:effectExtent l="0" t="0" r="0" b="0"/>
            <wp:docPr id="840390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9073" name=""/>
                    <pic:cNvPicPr/>
                  </pic:nvPicPr>
                  <pic:blipFill>
                    <a:blip r:embed="rId19">
                      <a:extLst>
                        <a:ext uri="{28A0092B-C50C-407E-A947-70E740481C1C}">
                          <a14:useLocalDpi xmlns:a14="http://schemas.microsoft.com/office/drawing/2010/main"/>
                        </a:ext>
                      </a:extLst>
                    </a:blip>
                    <a:stretch>
                      <a:fillRect/>
                    </a:stretch>
                  </pic:blipFill>
                  <pic:spPr>
                    <a:xfrm>
                      <a:off x="0" y="0"/>
                      <a:ext cx="3259059" cy="1919406"/>
                    </a:xfrm>
                    <a:prstGeom prst="rect">
                      <a:avLst/>
                    </a:prstGeom>
                  </pic:spPr>
                </pic:pic>
              </a:graphicData>
            </a:graphic>
          </wp:inline>
        </w:drawing>
      </w:r>
    </w:p>
    <w:p w14:paraId="0D44CE01" w14:textId="77777777" w:rsidR="00677CD7" w:rsidRDefault="25AE0334" w:rsidP="00677CD7">
      <w:pPr>
        <w:spacing w:before="120" w:after="120" w:line="276" w:lineRule="auto"/>
        <w:contextualSpacing/>
        <w:jc w:val="both"/>
        <w:rPr>
          <w:rFonts w:asciiTheme="minorHAnsi" w:eastAsia="Calibri" w:hAnsiTheme="minorHAnsi" w:cstheme="minorBidi"/>
        </w:rPr>
      </w:pPr>
      <w:r w:rsidRPr="383715D6">
        <w:rPr>
          <w:rFonts w:asciiTheme="minorHAnsi" w:eastAsia="Calibri" w:hAnsiTheme="minorHAnsi" w:cstheme="minorBidi"/>
        </w:rPr>
        <w:t>Kaynak: sahibinden.com, Betam</w:t>
      </w:r>
      <w:r w:rsidR="6059717D" w:rsidRPr="383715D6">
        <w:rPr>
          <w:rFonts w:asciiTheme="minorHAnsi" w:eastAsia="Calibri" w:hAnsiTheme="minorHAnsi" w:cstheme="minorBidi"/>
        </w:rPr>
        <w:t xml:space="preserve"> </w:t>
      </w:r>
    </w:p>
    <w:p w14:paraId="5CB40518" w14:textId="77777777" w:rsidR="00CD45F7" w:rsidRDefault="00CD45F7" w:rsidP="00677CD7">
      <w:pPr>
        <w:spacing w:before="120" w:after="120" w:line="276" w:lineRule="auto"/>
        <w:contextualSpacing/>
        <w:jc w:val="both"/>
        <w:rPr>
          <w:rFonts w:asciiTheme="minorHAnsi" w:eastAsia="Calibri" w:hAnsiTheme="minorHAnsi" w:cstheme="minorBidi"/>
          <w:b/>
          <w:bCs/>
        </w:rPr>
      </w:pPr>
    </w:p>
    <w:p w14:paraId="239FC08D" w14:textId="5833F7BD" w:rsidR="16CED53C" w:rsidRPr="00677CD7" w:rsidRDefault="0005421E" w:rsidP="00677CD7">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b/>
          <w:bCs/>
        </w:rPr>
        <w:t>Ülke genelinde r</w:t>
      </w:r>
      <w:r w:rsidR="16CED53C" w:rsidRPr="7125EAA4">
        <w:rPr>
          <w:rFonts w:asciiTheme="minorHAnsi" w:eastAsia="Calibri" w:hAnsiTheme="minorHAnsi" w:cstheme="minorBidi"/>
          <w:b/>
          <w:bCs/>
        </w:rPr>
        <w:t>eel kira</w:t>
      </w:r>
      <w:r w:rsidR="5279DE1C" w:rsidRPr="7125EAA4">
        <w:rPr>
          <w:rFonts w:asciiTheme="minorHAnsi" w:eastAsia="Calibri" w:hAnsiTheme="minorHAnsi" w:cstheme="minorBidi"/>
          <w:b/>
          <w:bCs/>
        </w:rPr>
        <w:t>da</w:t>
      </w:r>
      <w:r w:rsidR="007E406D">
        <w:rPr>
          <w:rFonts w:asciiTheme="minorHAnsi" w:eastAsia="Calibri" w:hAnsiTheme="minorHAnsi" w:cstheme="minorBidi"/>
          <w:b/>
          <w:bCs/>
        </w:rPr>
        <w:t>ki</w:t>
      </w:r>
      <w:r w:rsidR="16CED53C" w:rsidRPr="7125EAA4">
        <w:rPr>
          <w:rFonts w:asciiTheme="minorHAnsi" w:eastAsia="Calibri" w:hAnsiTheme="minorHAnsi" w:cstheme="minorBidi"/>
          <w:b/>
          <w:bCs/>
        </w:rPr>
        <w:t xml:space="preserve"> yıllık </w:t>
      </w:r>
      <w:r w:rsidR="5279DE1C" w:rsidRPr="7125EAA4">
        <w:rPr>
          <w:rFonts w:asciiTheme="minorHAnsi" w:eastAsia="Calibri" w:hAnsiTheme="minorHAnsi" w:cstheme="minorBidi"/>
          <w:b/>
          <w:bCs/>
        </w:rPr>
        <w:t xml:space="preserve">değişim </w:t>
      </w:r>
      <w:r w:rsidR="4BB718B3" w:rsidRPr="7125EAA4">
        <w:rPr>
          <w:rFonts w:asciiTheme="minorHAnsi" w:eastAsia="Calibri" w:hAnsiTheme="minorHAnsi" w:cstheme="minorBidi"/>
          <w:b/>
          <w:bCs/>
        </w:rPr>
        <w:t>negatif alanda</w:t>
      </w:r>
    </w:p>
    <w:p w14:paraId="42AA9FF0" w14:textId="1BE4C2C0" w:rsidR="005B033F" w:rsidRDefault="74DBEB5A" w:rsidP="44E37680">
      <w:pPr>
        <w:spacing w:before="120" w:after="120" w:line="276" w:lineRule="auto"/>
        <w:contextualSpacing/>
        <w:jc w:val="both"/>
        <w:rPr>
          <w:rFonts w:asciiTheme="minorHAnsi" w:eastAsia="Calibri" w:hAnsiTheme="minorHAnsi" w:cstheme="minorBidi"/>
        </w:rPr>
      </w:pPr>
      <w:r w:rsidRPr="44E37680">
        <w:rPr>
          <w:rFonts w:asciiTheme="minorHAnsi" w:eastAsia="Calibri" w:hAnsiTheme="minorHAnsi" w:cstheme="minorBidi"/>
        </w:rPr>
        <w:t>Türkiye genelinde enflasyondan arındırılmış (reel) kira</w:t>
      </w:r>
      <w:r w:rsidR="5799BD53" w:rsidRPr="44E37680">
        <w:rPr>
          <w:rFonts w:asciiTheme="minorHAnsi" w:eastAsia="Calibri" w:hAnsiTheme="minorHAnsi" w:cstheme="minorBidi"/>
        </w:rPr>
        <w:t xml:space="preserve">da yıllık </w:t>
      </w:r>
      <w:r w:rsidR="4975CEAD" w:rsidRPr="44E37680">
        <w:rPr>
          <w:rFonts w:asciiTheme="minorHAnsi" w:eastAsia="Calibri" w:hAnsiTheme="minorHAnsi" w:cstheme="minorBidi"/>
        </w:rPr>
        <w:t xml:space="preserve">değişim oranları </w:t>
      </w:r>
      <w:r w:rsidR="3B1BC65D" w:rsidRPr="44E37680">
        <w:rPr>
          <w:rFonts w:asciiTheme="minorHAnsi" w:eastAsia="Calibri" w:hAnsiTheme="minorHAnsi" w:cstheme="minorBidi"/>
        </w:rPr>
        <w:t xml:space="preserve">uzun süredir </w:t>
      </w:r>
      <w:r w:rsidR="2C0092DF" w:rsidRPr="44E37680">
        <w:rPr>
          <w:rFonts w:asciiTheme="minorHAnsi" w:eastAsia="Calibri" w:hAnsiTheme="minorHAnsi" w:cstheme="minorBidi"/>
        </w:rPr>
        <w:t>a</w:t>
      </w:r>
      <w:r w:rsidR="0C36F52A" w:rsidRPr="44E37680">
        <w:rPr>
          <w:rFonts w:asciiTheme="minorHAnsi" w:eastAsia="Calibri" w:hAnsiTheme="minorHAnsi" w:cstheme="minorBidi"/>
        </w:rPr>
        <w:t>zalmakta</w:t>
      </w:r>
      <w:r w:rsidR="6F4320EE" w:rsidRPr="44E37680">
        <w:rPr>
          <w:rFonts w:asciiTheme="minorHAnsi" w:eastAsia="Calibri" w:hAnsiTheme="minorHAnsi" w:cstheme="minorBidi"/>
        </w:rPr>
        <w:t>ydı</w:t>
      </w:r>
      <w:r w:rsidR="00E80B66" w:rsidRPr="44E37680">
        <w:rPr>
          <w:rFonts w:asciiTheme="minorHAnsi" w:eastAsia="Calibri" w:hAnsiTheme="minorHAnsi" w:cstheme="minorBidi"/>
        </w:rPr>
        <w:t xml:space="preserve"> (</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_Ref193203992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r w:rsidR="009E5C5F" w:rsidRPr="009E5C5F">
        <w:rPr>
          <w:rFonts w:asciiTheme="minorHAnsi" w:eastAsia="Calibri" w:hAnsiTheme="minorHAnsi" w:cstheme="minorBidi"/>
        </w:rPr>
        <w:t>Şekil 3</w:t>
      </w:r>
      <w:r w:rsidR="00E80B66" w:rsidRPr="44E37680">
        <w:rPr>
          <w:rFonts w:asciiTheme="minorHAnsi" w:eastAsia="Calibri" w:hAnsiTheme="minorHAnsi" w:cstheme="minorBidi"/>
        </w:rPr>
        <w:fldChar w:fldCharType="end"/>
      </w:r>
      <w:r w:rsidR="00E80B66" w:rsidRPr="44E37680">
        <w:rPr>
          <w:rFonts w:asciiTheme="minorHAnsi" w:eastAsia="Calibri" w:hAnsiTheme="minorHAnsi" w:cstheme="minorBidi"/>
        </w:rPr>
        <w:t>)</w:t>
      </w:r>
      <w:r w:rsidR="0C36F52A" w:rsidRPr="44E37680">
        <w:rPr>
          <w:rFonts w:asciiTheme="minorHAnsi" w:eastAsia="Calibri" w:hAnsiTheme="minorHAnsi" w:cstheme="minorBidi"/>
        </w:rPr>
        <w:t>.</w:t>
      </w:r>
      <w:r w:rsidR="42D45250" w:rsidRPr="44E37680">
        <w:rPr>
          <w:rFonts w:asciiTheme="minorHAnsi" w:eastAsia="Calibri" w:hAnsiTheme="minorHAnsi" w:cstheme="minorBidi"/>
        </w:rPr>
        <w:t xml:space="preserve"> </w:t>
      </w:r>
      <w:r w:rsidR="003E6A8E" w:rsidRPr="44E37680">
        <w:rPr>
          <w:rFonts w:asciiTheme="minorHAnsi" w:eastAsia="Calibri" w:hAnsiTheme="minorHAnsi" w:cstheme="minorBidi"/>
        </w:rPr>
        <w:t>O</w:t>
      </w:r>
      <w:r w:rsidR="37EC6143" w:rsidRPr="44E37680">
        <w:rPr>
          <w:rFonts w:asciiTheme="minorHAnsi" w:eastAsia="Calibri" w:hAnsiTheme="minorHAnsi" w:cstheme="minorBidi"/>
        </w:rPr>
        <w:t>rtalama reel kira</w:t>
      </w:r>
      <w:r w:rsidR="2C0092DF" w:rsidRPr="44E37680">
        <w:rPr>
          <w:rFonts w:asciiTheme="minorHAnsi" w:eastAsia="Calibri" w:hAnsiTheme="minorHAnsi" w:cstheme="minorBidi"/>
        </w:rPr>
        <w:t xml:space="preserve">da yıllık </w:t>
      </w:r>
      <w:r w:rsidR="4975CEAD" w:rsidRPr="44E37680">
        <w:rPr>
          <w:rFonts w:asciiTheme="minorHAnsi" w:eastAsia="Calibri" w:hAnsiTheme="minorHAnsi" w:cstheme="minorBidi"/>
        </w:rPr>
        <w:t xml:space="preserve">değişim oranı </w:t>
      </w:r>
      <w:r w:rsidR="557EACF3" w:rsidRPr="44E37680">
        <w:rPr>
          <w:rFonts w:asciiTheme="minorHAnsi" w:eastAsia="Calibri" w:hAnsiTheme="minorHAnsi" w:cstheme="minorBidi"/>
        </w:rPr>
        <w:t>Şubat</w:t>
      </w:r>
      <w:r w:rsidR="2C0092DF" w:rsidRPr="44E37680">
        <w:rPr>
          <w:rFonts w:asciiTheme="minorHAnsi" w:eastAsia="Calibri" w:hAnsiTheme="minorHAnsi" w:cstheme="minorBidi"/>
        </w:rPr>
        <w:t xml:space="preserve"> 2023’te</w:t>
      </w:r>
      <w:r w:rsidR="37EC6143" w:rsidRPr="44E37680">
        <w:rPr>
          <w:rFonts w:asciiTheme="minorHAnsi" w:eastAsia="Calibri" w:hAnsiTheme="minorHAnsi" w:cstheme="minorBidi"/>
        </w:rPr>
        <w:t xml:space="preserve"> </w:t>
      </w:r>
      <w:r w:rsidR="40DE1DF0" w:rsidRPr="44E37680">
        <w:rPr>
          <w:rFonts w:asciiTheme="minorHAnsi" w:eastAsia="Calibri" w:hAnsiTheme="minorHAnsi" w:cstheme="minorBidi"/>
        </w:rPr>
        <w:t xml:space="preserve">yüzde </w:t>
      </w:r>
      <w:r w:rsidR="669BE0E6" w:rsidRPr="44E37680">
        <w:rPr>
          <w:rFonts w:asciiTheme="minorHAnsi" w:eastAsia="Calibri" w:hAnsiTheme="minorHAnsi" w:cstheme="minorBidi"/>
        </w:rPr>
        <w:t>86,6</w:t>
      </w:r>
      <w:r w:rsidR="59D02FE5" w:rsidRPr="44E37680">
        <w:rPr>
          <w:rFonts w:asciiTheme="minorHAnsi" w:eastAsia="Calibri" w:hAnsiTheme="minorHAnsi" w:cstheme="minorBidi"/>
        </w:rPr>
        <w:t xml:space="preserve"> </w:t>
      </w:r>
      <w:r w:rsidR="40DE1DF0" w:rsidRPr="44E37680">
        <w:rPr>
          <w:rFonts w:asciiTheme="minorHAnsi" w:eastAsia="Calibri" w:hAnsiTheme="minorHAnsi" w:cstheme="minorBidi"/>
        </w:rPr>
        <w:t xml:space="preserve">ile </w:t>
      </w:r>
      <w:r w:rsidR="59D02FE5" w:rsidRPr="44E37680">
        <w:rPr>
          <w:rFonts w:asciiTheme="minorHAnsi" w:eastAsia="Calibri" w:hAnsiTheme="minorHAnsi" w:cstheme="minorBidi"/>
        </w:rPr>
        <w:t xml:space="preserve">zirve yaptıktan sonra </w:t>
      </w:r>
      <w:r w:rsidR="43B408D8" w:rsidRPr="44E37680">
        <w:rPr>
          <w:rFonts w:asciiTheme="minorHAnsi" w:eastAsia="Calibri" w:hAnsiTheme="minorHAnsi" w:cstheme="minorBidi"/>
        </w:rPr>
        <w:t>inişe geçmiş</w:t>
      </w:r>
      <w:r w:rsidR="746614A8" w:rsidRPr="44E37680">
        <w:rPr>
          <w:rFonts w:asciiTheme="minorHAnsi" w:eastAsia="Calibri" w:hAnsiTheme="minorHAnsi" w:cstheme="minorBidi"/>
        </w:rPr>
        <w:t>ti. Şubat 2024 itibar</w:t>
      </w:r>
      <w:r w:rsidR="01E4BA9B" w:rsidRPr="44E37680">
        <w:rPr>
          <w:rFonts w:asciiTheme="minorHAnsi" w:eastAsia="Calibri" w:hAnsiTheme="minorHAnsi" w:cstheme="minorBidi"/>
        </w:rPr>
        <w:t>ıyla</w:t>
      </w:r>
      <w:r w:rsidR="746614A8" w:rsidRPr="44E37680">
        <w:rPr>
          <w:rFonts w:asciiTheme="minorHAnsi" w:eastAsia="Calibri" w:hAnsiTheme="minorHAnsi" w:cstheme="minorBidi"/>
        </w:rPr>
        <w:t xml:space="preserve"> yerini negatif artışlara bırakan yıllık reel kira fiyatları değişimi</w:t>
      </w:r>
      <w:r w:rsidR="04FBAF4E" w:rsidRPr="44E37680">
        <w:rPr>
          <w:rFonts w:asciiTheme="minorHAnsi" w:eastAsia="Calibri" w:hAnsiTheme="minorHAnsi" w:cstheme="minorBidi"/>
        </w:rPr>
        <w:t xml:space="preserve"> </w:t>
      </w:r>
      <w:r w:rsidR="73F549DA" w:rsidRPr="44E37680">
        <w:rPr>
          <w:rFonts w:asciiTheme="minorHAnsi" w:eastAsia="Calibri" w:hAnsiTheme="minorHAnsi" w:cstheme="minorBidi"/>
        </w:rPr>
        <w:t>M</w:t>
      </w:r>
      <w:r w:rsidR="04FBAF4E" w:rsidRPr="44E37680">
        <w:rPr>
          <w:rFonts w:asciiTheme="minorHAnsi" w:eastAsia="Calibri" w:hAnsiTheme="minorHAnsi" w:cstheme="minorBidi"/>
        </w:rPr>
        <w:t xml:space="preserve">ayıs </w:t>
      </w:r>
      <w:r w:rsidR="2E3EABF6" w:rsidRPr="44E37680">
        <w:rPr>
          <w:rFonts w:asciiTheme="minorHAnsi" w:eastAsia="Calibri" w:hAnsiTheme="minorHAnsi" w:cstheme="minorBidi"/>
        </w:rPr>
        <w:t xml:space="preserve">2024’te </w:t>
      </w:r>
      <w:r w:rsidR="04FBAF4E" w:rsidRPr="44E37680">
        <w:rPr>
          <w:rFonts w:asciiTheme="minorHAnsi" w:eastAsia="Calibri" w:hAnsiTheme="minorHAnsi" w:cstheme="minorBidi"/>
        </w:rPr>
        <w:t xml:space="preserve">yaklaşık yüzde </w:t>
      </w:r>
      <w:r w:rsidR="27002709" w:rsidRPr="44E37680">
        <w:rPr>
          <w:rFonts w:asciiTheme="minorHAnsi" w:eastAsia="Calibri" w:hAnsiTheme="minorHAnsi" w:cstheme="minorBidi"/>
        </w:rPr>
        <w:t xml:space="preserve">eksi </w:t>
      </w:r>
      <w:r w:rsidR="04FBAF4E" w:rsidRPr="44E37680">
        <w:rPr>
          <w:rFonts w:asciiTheme="minorHAnsi" w:eastAsia="Calibri" w:hAnsiTheme="minorHAnsi" w:cstheme="minorBidi"/>
        </w:rPr>
        <w:t>15 olmuştu.</w:t>
      </w:r>
      <w:r w:rsidR="746614A8" w:rsidRPr="44E37680">
        <w:rPr>
          <w:rFonts w:asciiTheme="minorHAnsi" w:eastAsia="Calibri" w:hAnsiTheme="minorHAnsi" w:cstheme="minorBidi"/>
        </w:rPr>
        <w:t xml:space="preserve"> </w:t>
      </w:r>
      <w:r w:rsidR="3BA37D4A" w:rsidRPr="44E37680">
        <w:rPr>
          <w:rFonts w:asciiTheme="minorHAnsi" w:eastAsia="Calibri" w:hAnsiTheme="minorHAnsi" w:cstheme="minorBidi"/>
        </w:rPr>
        <w:t xml:space="preserve">Mayıstan sonra reel kiralardaki düşüş </w:t>
      </w:r>
      <w:r w:rsidR="3883243B" w:rsidRPr="44E37680">
        <w:rPr>
          <w:rFonts w:asciiTheme="minorHAnsi" w:eastAsia="Calibri" w:hAnsiTheme="minorHAnsi" w:cstheme="minorBidi"/>
        </w:rPr>
        <w:t>ivme kaybetmiştir</w:t>
      </w:r>
      <w:r w:rsidR="3BA37D4A" w:rsidRPr="44E37680">
        <w:rPr>
          <w:rFonts w:asciiTheme="minorHAnsi" w:eastAsia="Calibri" w:hAnsiTheme="minorHAnsi" w:cstheme="minorBidi"/>
        </w:rPr>
        <w:t xml:space="preserve">. </w:t>
      </w:r>
      <w:r w:rsidR="27002709" w:rsidRPr="44E37680">
        <w:rPr>
          <w:rFonts w:asciiTheme="minorHAnsi" w:eastAsia="Calibri" w:hAnsiTheme="minorHAnsi" w:cstheme="minorBidi"/>
        </w:rPr>
        <w:t>Bu i</w:t>
      </w:r>
      <w:r w:rsidR="3883243B" w:rsidRPr="44E37680">
        <w:rPr>
          <w:rFonts w:asciiTheme="minorHAnsi" w:eastAsia="Calibri" w:hAnsiTheme="minorHAnsi" w:cstheme="minorBidi"/>
        </w:rPr>
        <w:t xml:space="preserve">vme kaybı </w:t>
      </w:r>
      <w:r w:rsidR="3BA37D4A" w:rsidRPr="44E37680">
        <w:rPr>
          <w:rFonts w:asciiTheme="minorHAnsi" w:eastAsia="Calibri" w:hAnsiTheme="minorHAnsi" w:cstheme="minorBidi"/>
        </w:rPr>
        <w:t>a</w:t>
      </w:r>
      <w:r w:rsidR="04FBAF4E" w:rsidRPr="44E37680">
        <w:rPr>
          <w:rFonts w:asciiTheme="minorHAnsi" w:eastAsia="Calibri" w:hAnsiTheme="minorHAnsi" w:cstheme="minorBidi"/>
        </w:rPr>
        <w:t>ğustos</w:t>
      </w:r>
      <w:r w:rsidR="3BA37D4A" w:rsidRPr="44E37680">
        <w:rPr>
          <w:rFonts w:asciiTheme="minorHAnsi" w:eastAsia="Calibri" w:hAnsiTheme="minorHAnsi" w:cstheme="minorBidi"/>
        </w:rPr>
        <w:t>ta</w:t>
      </w:r>
      <w:r w:rsidR="27002709" w:rsidRPr="44E37680">
        <w:rPr>
          <w:rFonts w:asciiTheme="minorHAnsi" w:eastAsia="Calibri" w:hAnsiTheme="minorHAnsi" w:cstheme="minorBidi"/>
        </w:rPr>
        <w:t>n itibaren</w:t>
      </w:r>
      <w:r w:rsidR="04FBAF4E" w:rsidRPr="44E37680">
        <w:rPr>
          <w:rFonts w:asciiTheme="minorHAnsi" w:eastAsia="Calibri" w:hAnsiTheme="minorHAnsi" w:cstheme="minorBidi"/>
        </w:rPr>
        <w:t xml:space="preserve"> </w:t>
      </w:r>
      <w:r w:rsidR="3BA37D4A" w:rsidRPr="44E37680">
        <w:rPr>
          <w:rFonts w:asciiTheme="minorHAnsi" w:eastAsia="Calibri" w:hAnsiTheme="minorHAnsi" w:cstheme="minorBidi"/>
        </w:rPr>
        <w:t xml:space="preserve">daha belirgin hale gelmiştir. </w:t>
      </w:r>
      <w:r w:rsidR="1EDF9970" w:rsidRPr="44E37680">
        <w:rPr>
          <w:rFonts w:asciiTheme="minorHAnsi" w:eastAsia="Calibri" w:hAnsiTheme="minorHAnsi" w:cstheme="minorBidi"/>
        </w:rPr>
        <w:t xml:space="preserve">Şubat </w:t>
      </w:r>
      <w:r w:rsidR="47EF5C3B" w:rsidRPr="44E37680">
        <w:rPr>
          <w:rFonts w:asciiTheme="minorHAnsi" w:eastAsia="Calibri" w:hAnsiTheme="minorHAnsi" w:cstheme="minorBidi"/>
        </w:rPr>
        <w:t xml:space="preserve">2025 </w:t>
      </w:r>
      <w:r w:rsidR="3BA37D4A" w:rsidRPr="44E37680">
        <w:rPr>
          <w:rFonts w:asciiTheme="minorHAnsi" w:eastAsia="Calibri" w:hAnsiTheme="minorHAnsi" w:cstheme="minorBidi"/>
        </w:rPr>
        <w:t xml:space="preserve">verisine göre </w:t>
      </w:r>
      <w:r w:rsidR="45A376BD" w:rsidRPr="44E37680">
        <w:rPr>
          <w:rFonts w:asciiTheme="minorHAnsi" w:eastAsia="Calibri" w:hAnsiTheme="minorHAnsi" w:cstheme="minorBidi"/>
        </w:rPr>
        <w:t xml:space="preserve">ise </w:t>
      </w:r>
      <w:r w:rsidR="3BA37D4A" w:rsidRPr="44E37680">
        <w:rPr>
          <w:rFonts w:asciiTheme="minorHAnsi" w:eastAsia="Calibri" w:hAnsiTheme="minorHAnsi" w:cstheme="minorBidi"/>
        </w:rPr>
        <w:t xml:space="preserve">reel kira fiyatındaki yıllık değişim yüzde </w:t>
      </w:r>
      <w:r w:rsidR="506BB828" w:rsidRPr="44E37680">
        <w:rPr>
          <w:rFonts w:asciiTheme="minorHAnsi" w:eastAsia="Calibri" w:hAnsiTheme="minorHAnsi" w:cstheme="minorBidi"/>
        </w:rPr>
        <w:t>0,</w:t>
      </w:r>
      <w:r w:rsidR="57119AC4" w:rsidRPr="44E37680">
        <w:rPr>
          <w:rFonts w:asciiTheme="minorHAnsi" w:eastAsia="Calibri" w:hAnsiTheme="minorHAnsi" w:cstheme="minorBidi"/>
        </w:rPr>
        <w:t>8</w:t>
      </w:r>
      <w:r w:rsidR="003E6A8E" w:rsidRPr="44E37680">
        <w:rPr>
          <w:rFonts w:asciiTheme="minorHAnsi" w:eastAsia="Calibri" w:hAnsiTheme="minorHAnsi" w:cstheme="minorBidi"/>
        </w:rPr>
        <w:t xml:space="preserve"> olmu</w:t>
      </w:r>
      <w:r w:rsidR="00603456" w:rsidRPr="44E37680">
        <w:rPr>
          <w:rFonts w:asciiTheme="minorHAnsi" w:eastAsia="Calibri" w:hAnsiTheme="minorHAnsi" w:cstheme="minorBidi"/>
        </w:rPr>
        <w:t>ş</w:t>
      </w:r>
      <w:r w:rsidR="538468EC" w:rsidRPr="44E37680">
        <w:rPr>
          <w:rFonts w:asciiTheme="minorHAnsi" w:eastAsia="Calibri" w:hAnsiTheme="minorHAnsi" w:cstheme="minorBidi"/>
        </w:rPr>
        <w:t>,</w:t>
      </w:r>
      <w:r w:rsidR="000D5BA8" w:rsidRPr="44E37680">
        <w:rPr>
          <w:rFonts w:asciiTheme="minorHAnsi" w:eastAsia="Calibri" w:hAnsiTheme="minorHAnsi" w:cstheme="minorBidi"/>
        </w:rPr>
        <w:t xml:space="preserve"> </w:t>
      </w:r>
      <w:r w:rsidR="2D49F14C" w:rsidRPr="44E37680">
        <w:rPr>
          <w:rFonts w:asciiTheme="minorHAnsi" w:eastAsia="Calibri" w:hAnsiTheme="minorHAnsi" w:cstheme="minorBidi"/>
        </w:rPr>
        <w:t>reel kiralar 12 ay</w:t>
      </w:r>
      <w:r w:rsidR="32A529DF" w:rsidRPr="44E37680">
        <w:rPr>
          <w:rFonts w:asciiTheme="minorHAnsi" w:eastAsia="Calibri" w:hAnsiTheme="minorHAnsi" w:cstheme="minorBidi"/>
        </w:rPr>
        <w:t>dır ilk defa yıllık bazda art</w:t>
      </w:r>
      <w:r w:rsidR="6E735793" w:rsidRPr="44E37680">
        <w:rPr>
          <w:rFonts w:asciiTheme="minorHAnsi" w:eastAsia="Calibri" w:hAnsiTheme="minorHAnsi" w:cstheme="minorBidi"/>
        </w:rPr>
        <w:t xml:space="preserve">mıştı. </w:t>
      </w:r>
      <w:r w:rsidR="2E921E32" w:rsidRPr="44E37680">
        <w:rPr>
          <w:rFonts w:asciiTheme="minorHAnsi" w:eastAsia="Calibri" w:hAnsiTheme="minorHAnsi" w:cstheme="minorBidi"/>
        </w:rPr>
        <w:t>Bu artış mart ayında da devam etse de nisan ayında reel kiralar yıllık bazda yüzde 1 oranında azalmıştı.</w:t>
      </w:r>
      <w:r w:rsidR="65060F7D" w:rsidRPr="44E37680">
        <w:rPr>
          <w:rFonts w:asciiTheme="minorHAnsi" w:eastAsia="Calibri" w:hAnsiTheme="minorHAnsi" w:cstheme="minorBidi"/>
        </w:rPr>
        <w:t xml:space="preserve"> Bu azalış </w:t>
      </w:r>
      <w:r w:rsidR="7D2F16AD" w:rsidRPr="44E37680">
        <w:rPr>
          <w:rFonts w:asciiTheme="minorHAnsi" w:eastAsia="Calibri" w:hAnsiTheme="minorHAnsi" w:cstheme="minorBidi"/>
        </w:rPr>
        <w:t>ağustos</w:t>
      </w:r>
      <w:r w:rsidR="6DC9EB0C" w:rsidRPr="44E37680">
        <w:rPr>
          <w:rFonts w:asciiTheme="minorHAnsi" w:eastAsia="Calibri" w:hAnsiTheme="minorHAnsi" w:cstheme="minorBidi"/>
        </w:rPr>
        <w:t xml:space="preserve"> </w:t>
      </w:r>
      <w:r w:rsidR="65060F7D" w:rsidRPr="44E37680">
        <w:rPr>
          <w:rFonts w:asciiTheme="minorHAnsi" w:eastAsia="Calibri" w:hAnsiTheme="minorHAnsi" w:cstheme="minorBidi"/>
        </w:rPr>
        <w:t xml:space="preserve">ayında da yüzde </w:t>
      </w:r>
      <w:r w:rsidR="5845E7F6" w:rsidRPr="44E37680">
        <w:rPr>
          <w:rFonts w:asciiTheme="minorHAnsi" w:eastAsia="Calibri" w:hAnsiTheme="minorHAnsi" w:cstheme="minorBidi"/>
        </w:rPr>
        <w:t>2</w:t>
      </w:r>
      <w:r w:rsidR="65060F7D" w:rsidRPr="44E37680">
        <w:rPr>
          <w:rFonts w:asciiTheme="minorHAnsi" w:eastAsia="Calibri" w:hAnsiTheme="minorHAnsi" w:cstheme="minorBidi"/>
        </w:rPr>
        <w:t xml:space="preserve"> oranı ile devam etmektedir.</w:t>
      </w:r>
    </w:p>
    <w:p w14:paraId="2B5A8005" w14:textId="2EADA733" w:rsidR="00B031BE" w:rsidRPr="0035145C" w:rsidRDefault="00E80B66" w:rsidP="0035145C">
      <w:pPr>
        <w:pStyle w:val="ResimYazs"/>
        <w:keepNext/>
        <w:rPr>
          <w:rFonts w:asciiTheme="minorHAnsi" w:eastAsia="Calibri" w:hAnsiTheme="minorHAnsi" w:cstheme="minorHAnsi"/>
          <w:b/>
          <w:bCs/>
          <w:i w:val="0"/>
          <w:iCs w:val="0"/>
          <w:color w:val="auto"/>
          <w:sz w:val="22"/>
          <w:szCs w:val="22"/>
        </w:rPr>
      </w:pPr>
      <w:bookmarkStart w:id="3" w:name="_Ref193203992"/>
      <w:r w:rsidRPr="00E80B66">
        <w:rPr>
          <w:rFonts w:asciiTheme="minorHAnsi" w:eastAsia="Calibri" w:hAnsiTheme="minorHAnsi" w:cstheme="minorHAnsi"/>
          <w:b/>
          <w:bCs/>
          <w:i w:val="0"/>
          <w:iCs w:val="0"/>
          <w:color w:val="auto"/>
          <w:sz w:val="22"/>
          <w:szCs w:val="22"/>
        </w:rPr>
        <w:t xml:space="preserve">Şekil </w:t>
      </w:r>
      <w:r w:rsidRPr="00E80B66">
        <w:rPr>
          <w:rFonts w:asciiTheme="minorHAnsi" w:eastAsia="Calibri" w:hAnsiTheme="minorHAnsi" w:cstheme="minorHAnsi"/>
          <w:b/>
          <w:bCs/>
          <w:i w:val="0"/>
          <w:iCs w:val="0"/>
          <w:color w:val="auto"/>
          <w:sz w:val="22"/>
          <w:szCs w:val="22"/>
        </w:rPr>
        <w:fldChar w:fldCharType="begin"/>
      </w:r>
      <w:r w:rsidRPr="00E80B66">
        <w:rPr>
          <w:rFonts w:asciiTheme="minorHAnsi" w:eastAsia="Calibri" w:hAnsiTheme="minorHAnsi" w:cstheme="minorHAnsi"/>
          <w:b/>
          <w:bCs/>
          <w:i w:val="0"/>
          <w:iCs w:val="0"/>
          <w:color w:val="auto"/>
          <w:sz w:val="22"/>
          <w:szCs w:val="22"/>
        </w:rPr>
        <w:instrText xml:space="preserve"> SEQ Şekil \* ARABIC </w:instrText>
      </w:r>
      <w:r w:rsidRPr="00E80B66">
        <w:rPr>
          <w:rFonts w:asciiTheme="minorHAnsi" w:eastAsia="Calibri" w:hAnsiTheme="minorHAnsi" w:cstheme="minorHAnsi"/>
          <w:b/>
          <w:bCs/>
          <w:i w:val="0"/>
          <w:iCs w:val="0"/>
          <w:color w:val="auto"/>
          <w:sz w:val="22"/>
          <w:szCs w:val="22"/>
        </w:rPr>
        <w:fldChar w:fldCharType="separate"/>
      </w:r>
      <w:r w:rsidR="009E5C5F">
        <w:rPr>
          <w:rFonts w:asciiTheme="minorHAnsi" w:eastAsia="Calibri" w:hAnsiTheme="minorHAnsi" w:cstheme="minorHAnsi"/>
          <w:b/>
          <w:bCs/>
          <w:i w:val="0"/>
          <w:iCs w:val="0"/>
          <w:noProof/>
          <w:color w:val="auto"/>
          <w:sz w:val="22"/>
          <w:szCs w:val="22"/>
        </w:rPr>
        <w:t>3</w:t>
      </w:r>
      <w:r w:rsidRPr="00E80B66">
        <w:rPr>
          <w:rFonts w:asciiTheme="minorHAnsi" w:eastAsia="Calibri" w:hAnsiTheme="minorHAnsi" w:cstheme="minorHAnsi"/>
          <w:b/>
          <w:bCs/>
          <w:i w:val="0"/>
          <w:iCs w:val="0"/>
          <w:color w:val="auto"/>
          <w:sz w:val="22"/>
          <w:szCs w:val="22"/>
        </w:rPr>
        <w:fldChar w:fldCharType="end"/>
      </w:r>
      <w:bookmarkEnd w:id="3"/>
      <w:r w:rsidRPr="00E80B66">
        <w:rPr>
          <w:rFonts w:asciiTheme="minorHAnsi" w:eastAsia="Calibri" w:hAnsiTheme="minorHAnsi" w:cstheme="minorHAnsi"/>
          <w:b/>
          <w:bCs/>
          <w:i w:val="0"/>
          <w:iCs w:val="0"/>
          <w:color w:val="auto"/>
          <w:sz w:val="22"/>
          <w:szCs w:val="22"/>
        </w:rPr>
        <w:t>: Türkiye reel kira fiyatlarının yıllık değişimi (%)</w:t>
      </w:r>
    </w:p>
    <w:p w14:paraId="2EB8B1D4" w14:textId="12ABEF6B" w:rsidR="00B031BE" w:rsidRPr="000D5BA8" w:rsidRDefault="42D8F9BD" w:rsidP="44E37680">
      <w:r>
        <w:rPr>
          <w:noProof/>
        </w:rPr>
        <w:drawing>
          <wp:inline distT="0" distB="0" distL="0" distR="0" wp14:anchorId="005CC2FC" wp14:editId="40078419">
            <wp:extent cx="3268800" cy="1941861"/>
            <wp:effectExtent l="0" t="0" r="0" b="0"/>
            <wp:docPr id="969359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5937" name=""/>
                    <pic:cNvPicPr/>
                  </pic:nvPicPr>
                  <pic:blipFill>
                    <a:blip r:embed="rId20">
                      <a:extLst>
                        <a:ext uri="{28A0092B-C50C-407E-A947-70E740481C1C}">
                          <a14:useLocalDpi xmlns:a14="http://schemas.microsoft.com/office/drawing/2010/main"/>
                        </a:ext>
                      </a:extLst>
                    </a:blip>
                    <a:stretch>
                      <a:fillRect/>
                    </a:stretch>
                  </pic:blipFill>
                  <pic:spPr>
                    <a:xfrm>
                      <a:off x="0" y="0"/>
                      <a:ext cx="3268800" cy="1941861"/>
                    </a:xfrm>
                    <a:prstGeom prst="rect">
                      <a:avLst/>
                    </a:prstGeom>
                  </pic:spPr>
                </pic:pic>
              </a:graphicData>
            </a:graphic>
          </wp:inline>
        </w:drawing>
      </w:r>
    </w:p>
    <w:p w14:paraId="7580EF8D"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6E72F6AC"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p>
    <w:p w14:paraId="4B6E0777" w14:textId="77777777" w:rsidR="005B033F" w:rsidRPr="00647DD3" w:rsidRDefault="05D02ECB" w:rsidP="2DCF3912">
      <w:pPr>
        <w:spacing w:before="120" w:after="120" w:line="276" w:lineRule="auto"/>
        <w:contextualSpacing/>
        <w:jc w:val="both"/>
        <w:rPr>
          <w:rFonts w:asciiTheme="minorHAnsi" w:eastAsia="Calibri" w:hAnsiTheme="minorHAnsi" w:cstheme="minorBidi"/>
          <w:b/>
          <w:bCs/>
        </w:rPr>
      </w:pPr>
      <w:r w:rsidRPr="2DCF3912">
        <w:rPr>
          <w:rFonts w:asciiTheme="minorHAnsi" w:eastAsia="Calibri" w:hAnsiTheme="minorHAnsi" w:cstheme="minorBidi"/>
          <w:b/>
          <w:bCs/>
        </w:rPr>
        <w:t xml:space="preserve">Reel kiralar yıllık </w:t>
      </w:r>
      <w:r w:rsidR="001D128C" w:rsidRPr="2DCF3912">
        <w:rPr>
          <w:rFonts w:asciiTheme="minorHAnsi" w:eastAsia="Calibri" w:hAnsiTheme="minorHAnsi" w:cstheme="minorBidi"/>
          <w:b/>
          <w:bCs/>
        </w:rPr>
        <w:t>olarak</w:t>
      </w:r>
      <w:r w:rsidR="644E0DA6" w:rsidRPr="2DCF3912">
        <w:rPr>
          <w:rFonts w:asciiTheme="minorHAnsi" w:eastAsia="Calibri" w:hAnsiTheme="minorHAnsi" w:cstheme="minorBidi"/>
          <w:b/>
          <w:bCs/>
        </w:rPr>
        <w:t xml:space="preserve"> </w:t>
      </w:r>
      <w:r w:rsidR="3D01D63D" w:rsidRPr="2DCF3912">
        <w:rPr>
          <w:rFonts w:asciiTheme="minorHAnsi" w:eastAsia="Calibri" w:hAnsiTheme="minorHAnsi" w:cstheme="minorBidi"/>
          <w:b/>
          <w:bCs/>
        </w:rPr>
        <w:t>İstanbul ve Ankara’da arttı, İzmir’de azaldı.</w:t>
      </w:r>
    </w:p>
    <w:p w14:paraId="5721381F" w14:textId="794C3660" w:rsidR="005B033F" w:rsidRDefault="74DBEB5A" w:rsidP="44E37680">
      <w:pPr>
        <w:spacing w:before="120" w:after="120" w:line="276" w:lineRule="auto"/>
        <w:jc w:val="both"/>
        <w:rPr>
          <w:rFonts w:asciiTheme="minorHAnsi" w:eastAsia="Calibri" w:hAnsiTheme="minorHAnsi" w:cstheme="minorBidi"/>
        </w:rPr>
      </w:pPr>
      <w:r w:rsidRPr="44E37680">
        <w:rPr>
          <w:rFonts w:asciiTheme="minorHAnsi" w:eastAsia="Calibri" w:hAnsiTheme="minorHAnsi" w:cstheme="minorBidi"/>
        </w:rPr>
        <w:t>Yıllık reel kira artış</w:t>
      </w:r>
      <w:r w:rsidR="07B1D6F7" w:rsidRPr="44E37680">
        <w:rPr>
          <w:rFonts w:asciiTheme="minorHAnsi" w:eastAsia="Calibri" w:hAnsiTheme="minorHAnsi" w:cstheme="minorBidi"/>
        </w:rPr>
        <w:t>ları</w:t>
      </w:r>
      <w:r w:rsidRPr="44E37680">
        <w:rPr>
          <w:rFonts w:asciiTheme="minorHAnsi" w:eastAsia="Calibri" w:hAnsiTheme="minorHAnsi" w:cstheme="minorBidi"/>
        </w:rPr>
        <w:t xml:space="preserve"> </w:t>
      </w:r>
      <w:r w:rsidR="11597B33" w:rsidRPr="44E37680">
        <w:rPr>
          <w:rFonts w:asciiTheme="minorHAnsi" w:eastAsia="Calibri" w:hAnsiTheme="minorHAnsi" w:cstheme="minorBidi"/>
        </w:rPr>
        <w:t xml:space="preserve">İstanbul’da </w:t>
      </w:r>
      <w:r w:rsidR="69E845EB" w:rsidRPr="44E37680">
        <w:rPr>
          <w:rFonts w:asciiTheme="minorHAnsi" w:eastAsia="Calibri" w:hAnsiTheme="minorHAnsi" w:cstheme="minorBidi"/>
        </w:rPr>
        <w:t xml:space="preserve">Ocak </w:t>
      </w:r>
      <w:r w:rsidR="4C34FCF9" w:rsidRPr="44E37680">
        <w:rPr>
          <w:rFonts w:asciiTheme="minorHAnsi" w:eastAsia="Calibri" w:hAnsiTheme="minorHAnsi" w:cstheme="minorBidi"/>
        </w:rPr>
        <w:t xml:space="preserve">2023’ten </w:t>
      </w:r>
      <w:r w:rsidR="492C7C2C" w:rsidRPr="44E37680">
        <w:rPr>
          <w:rFonts w:asciiTheme="minorHAnsi" w:eastAsia="Calibri" w:hAnsiTheme="minorHAnsi" w:cstheme="minorBidi"/>
        </w:rPr>
        <w:t xml:space="preserve">(zirve </w:t>
      </w:r>
      <w:r w:rsidR="196915B7" w:rsidRPr="44E37680">
        <w:rPr>
          <w:rFonts w:asciiTheme="minorHAnsi" w:eastAsia="Calibri" w:hAnsiTheme="minorHAnsi" w:cstheme="minorBidi"/>
        </w:rPr>
        <w:t>yüzde</w:t>
      </w:r>
      <w:r w:rsidR="669BE0E6" w:rsidRPr="44E37680">
        <w:rPr>
          <w:rFonts w:asciiTheme="minorHAnsi" w:eastAsia="Calibri" w:hAnsiTheme="minorHAnsi" w:cstheme="minorBidi"/>
        </w:rPr>
        <w:t xml:space="preserve"> 55,8</w:t>
      </w:r>
      <w:r w:rsidR="492C7C2C" w:rsidRPr="44E37680">
        <w:rPr>
          <w:rFonts w:asciiTheme="minorHAnsi" w:eastAsia="Calibri" w:hAnsiTheme="minorHAnsi" w:cstheme="minorBidi"/>
        </w:rPr>
        <w:t>)</w:t>
      </w:r>
      <w:r w:rsidR="6E8DAE3E" w:rsidRPr="44E37680">
        <w:rPr>
          <w:rFonts w:asciiTheme="minorHAnsi" w:eastAsia="Calibri" w:hAnsiTheme="minorHAnsi" w:cstheme="minorBidi"/>
        </w:rPr>
        <w:t xml:space="preserve">, İzmir’de </w:t>
      </w:r>
      <w:r w:rsidR="749BD9F1" w:rsidRPr="44E37680">
        <w:rPr>
          <w:rFonts w:asciiTheme="minorHAnsi" w:eastAsia="Calibri" w:hAnsiTheme="minorHAnsi" w:cstheme="minorBidi"/>
        </w:rPr>
        <w:t>M</w:t>
      </w:r>
      <w:r w:rsidR="2F832A3B" w:rsidRPr="44E37680">
        <w:rPr>
          <w:rFonts w:asciiTheme="minorHAnsi" w:eastAsia="Calibri" w:hAnsiTheme="minorHAnsi" w:cstheme="minorBidi"/>
        </w:rPr>
        <w:t>art</w:t>
      </w:r>
      <w:r w:rsidR="749BD9F1" w:rsidRPr="44E37680">
        <w:rPr>
          <w:rFonts w:asciiTheme="minorHAnsi" w:eastAsia="Calibri" w:hAnsiTheme="minorHAnsi" w:cstheme="minorBidi"/>
        </w:rPr>
        <w:t xml:space="preserve"> 2023’ten</w:t>
      </w:r>
      <w:r w:rsidR="492C7C2C" w:rsidRPr="44E37680">
        <w:rPr>
          <w:rFonts w:asciiTheme="minorHAnsi" w:eastAsia="Calibri" w:hAnsiTheme="minorHAnsi" w:cstheme="minorBidi"/>
        </w:rPr>
        <w:t xml:space="preserve"> (zirve </w:t>
      </w:r>
      <w:r w:rsidR="196915B7" w:rsidRPr="44E37680">
        <w:rPr>
          <w:rFonts w:asciiTheme="minorHAnsi" w:eastAsia="Calibri" w:hAnsiTheme="minorHAnsi" w:cstheme="minorBidi"/>
        </w:rPr>
        <w:t>yüzde</w:t>
      </w:r>
      <w:r w:rsidR="669BE0E6" w:rsidRPr="44E37680">
        <w:rPr>
          <w:rFonts w:asciiTheme="minorHAnsi" w:eastAsia="Calibri" w:hAnsiTheme="minorHAnsi" w:cstheme="minorBidi"/>
          <w:color w:val="FF0000"/>
        </w:rPr>
        <w:t xml:space="preserve"> </w:t>
      </w:r>
      <w:r w:rsidR="669BE0E6" w:rsidRPr="44E37680">
        <w:rPr>
          <w:rFonts w:asciiTheme="minorHAnsi" w:eastAsia="Calibri" w:hAnsiTheme="minorHAnsi" w:cstheme="minorBidi"/>
        </w:rPr>
        <w:t>90,3</w:t>
      </w:r>
      <w:r w:rsidR="492C7C2C" w:rsidRPr="44E37680">
        <w:rPr>
          <w:rFonts w:asciiTheme="minorHAnsi" w:eastAsia="Calibri" w:hAnsiTheme="minorHAnsi" w:cstheme="minorBidi"/>
        </w:rPr>
        <w:t xml:space="preserve">) </w:t>
      </w:r>
      <w:r w:rsidR="6D59512D" w:rsidRPr="44E37680">
        <w:rPr>
          <w:rFonts w:asciiTheme="minorHAnsi" w:eastAsia="Calibri" w:hAnsiTheme="minorHAnsi" w:cstheme="minorBidi"/>
        </w:rPr>
        <w:t>Ankara’da</w:t>
      </w:r>
      <w:r w:rsidR="21A2544C" w:rsidRPr="44E37680">
        <w:rPr>
          <w:rFonts w:asciiTheme="minorHAnsi" w:eastAsia="Calibri" w:hAnsiTheme="minorHAnsi" w:cstheme="minorBidi"/>
        </w:rPr>
        <w:t xml:space="preserve"> ise depremin neden</w:t>
      </w:r>
      <w:r w:rsidR="6D59512D" w:rsidRPr="44E37680">
        <w:rPr>
          <w:rFonts w:asciiTheme="minorHAnsi" w:eastAsia="Calibri" w:hAnsiTheme="minorHAnsi" w:cstheme="minorBidi"/>
        </w:rPr>
        <w:t xml:space="preserve"> olduğu gecikmeyle </w:t>
      </w:r>
      <w:r w:rsidR="411849D0" w:rsidRPr="44E37680">
        <w:rPr>
          <w:rFonts w:asciiTheme="minorHAnsi" w:eastAsia="Calibri" w:hAnsiTheme="minorHAnsi" w:cstheme="minorBidi"/>
        </w:rPr>
        <w:t>Mayıs 2023’ten</w:t>
      </w:r>
      <w:r w:rsidR="530E70BF" w:rsidRPr="44E37680">
        <w:rPr>
          <w:rFonts w:asciiTheme="minorHAnsi" w:eastAsia="Calibri" w:hAnsiTheme="minorHAnsi" w:cstheme="minorBidi"/>
        </w:rPr>
        <w:t xml:space="preserve"> itibaren </w:t>
      </w:r>
      <w:r w:rsidR="492C7C2C" w:rsidRPr="44E37680">
        <w:rPr>
          <w:rFonts w:asciiTheme="minorHAnsi" w:eastAsia="Calibri" w:hAnsiTheme="minorHAnsi" w:cstheme="minorBidi"/>
        </w:rPr>
        <w:t>(zirve</w:t>
      </w:r>
      <w:r w:rsidR="196915B7" w:rsidRPr="44E37680">
        <w:rPr>
          <w:rFonts w:asciiTheme="minorHAnsi" w:eastAsia="Calibri" w:hAnsiTheme="minorHAnsi" w:cstheme="minorBidi"/>
        </w:rPr>
        <w:t xml:space="preserve"> yüzde</w:t>
      </w:r>
      <w:r w:rsidR="492C7C2C" w:rsidRPr="44E37680">
        <w:rPr>
          <w:rFonts w:asciiTheme="minorHAnsi" w:eastAsia="Calibri" w:hAnsiTheme="minorHAnsi" w:cstheme="minorBidi"/>
        </w:rPr>
        <w:t xml:space="preserve"> </w:t>
      </w:r>
      <w:r w:rsidR="669BE0E6" w:rsidRPr="44E37680">
        <w:rPr>
          <w:rFonts w:asciiTheme="minorHAnsi" w:eastAsia="Calibri" w:hAnsiTheme="minorHAnsi" w:cstheme="minorBidi"/>
        </w:rPr>
        <w:t>109,3</w:t>
      </w:r>
      <w:r w:rsidR="492C7C2C" w:rsidRPr="44E37680">
        <w:rPr>
          <w:rFonts w:asciiTheme="minorHAnsi" w:eastAsia="Calibri" w:hAnsiTheme="minorHAnsi" w:cstheme="minorBidi"/>
        </w:rPr>
        <w:t>)</w:t>
      </w:r>
      <w:r w:rsidR="5A2B8CCA" w:rsidRPr="44E37680">
        <w:rPr>
          <w:rFonts w:asciiTheme="minorHAnsi" w:eastAsia="Calibri" w:hAnsiTheme="minorHAnsi" w:cstheme="minorBidi"/>
        </w:rPr>
        <w:t xml:space="preserve"> azalmaktadır </w:t>
      </w:r>
      <w:r w:rsidRPr="44E37680">
        <w:rPr>
          <w:rFonts w:asciiTheme="minorHAnsi" w:eastAsia="Calibri" w:hAnsiTheme="minorHAnsi" w:cstheme="minorBidi"/>
        </w:rPr>
        <w:t>(</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_Ref193204052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r w:rsidR="009E5C5F" w:rsidRPr="009E5C5F">
        <w:rPr>
          <w:rFonts w:asciiTheme="minorHAnsi" w:eastAsia="Calibri" w:hAnsiTheme="minorHAnsi" w:cstheme="minorBidi"/>
        </w:rPr>
        <w:t>Şekil 4</w:t>
      </w:r>
      <w:r w:rsidR="00E80B66" w:rsidRPr="44E37680">
        <w:rPr>
          <w:rFonts w:asciiTheme="minorHAnsi" w:eastAsia="Calibri" w:hAnsiTheme="minorHAnsi" w:cstheme="minorBidi"/>
        </w:rPr>
        <w:fldChar w:fldCharType="end"/>
      </w:r>
      <w:r w:rsidRPr="44E37680">
        <w:rPr>
          <w:rFonts w:asciiTheme="minorHAnsi" w:eastAsia="Calibri" w:hAnsiTheme="minorHAnsi" w:cstheme="minorBidi"/>
        </w:rPr>
        <w:t xml:space="preserve">). </w:t>
      </w:r>
      <w:r w:rsidR="25E9BE64" w:rsidRPr="44E37680">
        <w:rPr>
          <w:rFonts w:asciiTheme="minorHAnsi" w:eastAsia="Calibri" w:hAnsiTheme="minorHAnsi" w:cstheme="minorBidi"/>
        </w:rPr>
        <w:t xml:space="preserve">İstanbul’da yıllık </w:t>
      </w:r>
      <w:r w:rsidR="001D128C" w:rsidRPr="44E37680">
        <w:rPr>
          <w:rFonts w:asciiTheme="minorHAnsi" w:eastAsia="Calibri" w:hAnsiTheme="minorHAnsi" w:cstheme="minorBidi"/>
        </w:rPr>
        <w:t>olarak</w:t>
      </w:r>
      <w:r w:rsidR="05D02ECB" w:rsidRPr="44E37680">
        <w:rPr>
          <w:rFonts w:asciiTheme="minorHAnsi" w:eastAsia="Calibri" w:hAnsiTheme="minorHAnsi" w:cstheme="minorBidi"/>
        </w:rPr>
        <w:t xml:space="preserve"> </w:t>
      </w:r>
      <w:r w:rsidR="00FF1FFD" w:rsidRPr="44E37680">
        <w:rPr>
          <w:rFonts w:asciiTheme="minorHAnsi" w:eastAsia="Calibri" w:hAnsiTheme="minorHAnsi" w:cstheme="minorBidi"/>
        </w:rPr>
        <w:t xml:space="preserve">2024 </w:t>
      </w:r>
      <w:r w:rsidR="001D128C" w:rsidRPr="44E37680">
        <w:rPr>
          <w:rFonts w:asciiTheme="minorHAnsi" w:eastAsia="Calibri" w:hAnsiTheme="minorHAnsi" w:cstheme="minorBidi"/>
        </w:rPr>
        <w:t>Şubat</w:t>
      </w:r>
      <w:r w:rsidR="3883243B" w:rsidRPr="44E37680">
        <w:rPr>
          <w:rFonts w:asciiTheme="minorHAnsi" w:eastAsia="Calibri" w:hAnsiTheme="minorHAnsi" w:cstheme="minorBidi"/>
        </w:rPr>
        <w:t xml:space="preserve"> ayında </w:t>
      </w:r>
      <w:r w:rsidR="1F1DAB83" w:rsidRPr="44E37680">
        <w:rPr>
          <w:rFonts w:asciiTheme="minorHAnsi" w:eastAsia="Calibri" w:hAnsiTheme="minorHAnsi" w:cstheme="minorBidi"/>
        </w:rPr>
        <w:t>negatif</w:t>
      </w:r>
      <w:r w:rsidR="001D128C" w:rsidRPr="44E37680">
        <w:rPr>
          <w:rFonts w:asciiTheme="minorHAnsi" w:eastAsia="Calibri" w:hAnsiTheme="minorHAnsi" w:cstheme="minorBidi"/>
        </w:rPr>
        <w:t xml:space="preserve"> olan</w:t>
      </w:r>
      <w:r w:rsidR="1F1DAB83" w:rsidRPr="44E37680">
        <w:rPr>
          <w:rFonts w:asciiTheme="minorHAnsi" w:eastAsia="Calibri" w:hAnsiTheme="minorHAnsi" w:cstheme="minorBidi"/>
        </w:rPr>
        <w:t xml:space="preserve"> </w:t>
      </w:r>
      <w:r w:rsidR="25E9BE64" w:rsidRPr="44E37680">
        <w:rPr>
          <w:rFonts w:asciiTheme="minorHAnsi" w:eastAsia="Calibri" w:hAnsiTheme="minorHAnsi" w:cstheme="minorBidi"/>
        </w:rPr>
        <w:t xml:space="preserve">reel kira </w:t>
      </w:r>
      <w:r w:rsidR="003E6A8E" w:rsidRPr="44E37680">
        <w:rPr>
          <w:rFonts w:asciiTheme="minorHAnsi" w:eastAsia="Calibri" w:hAnsiTheme="minorHAnsi" w:cstheme="minorBidi"/>
        </w:rPr>
        <w:t xml:space="preserve">değişimleri </w:t>
      </w:r>
      <w:r w:rsidR="00FF1FFD" w:rsidRPr="44E37680">
        <w:rPr>
          <w:rFonts w:asciiTheme="minorHAnsi" w:eastAsia="Calibri" w:hAnsiTheme="minorHAnsi" w:cstheme="minorBidi"/>
        </w:rPr>
        <w:t>Ekim’de duraklamış</w:t>
      </w:r>
      <w:r w:rsidR="6AD24948" w:rsidRPr="44E37680">
        <w:rPr>
          <w:rFonts w:asciiTheme="minorHAnsi" w:eastAsia="Calibri" w:hAnsiTheme="minorHAnsi" w:cstheme="minorBidi"/>
        </w:rPr>
        <w:t>,</w:t>
      </w:r>
      <w:r w:rsidR="00FF1FFD" w:rsidRPr="44E37680">
        <w:rPr>
          <w:rFonts w:asciiTheme="minorHAnsi" w:eastAsia="Calibri" w:hAnsiTheme="minorHAnsi" w:cstheme="minorBidi"/>
        </w:rPr>
        <w:t xml:space="preserve"> Kasım’dan itibaren de pozitif</w:t>
      </w:r>
      <w:r w:rsidR="001D128C" w:rsidRPr="44E37680">
        <w:rPr>
          <w:rFonts w:asciiTheme="minorHAnsi" w:eastAsia="Calibri" w:hAnsiTheme="minorHAnsi" w:cstheme="minorBidi"/>
        </w:rPr>
        <w:t xml:space="preserve"> olmuştur</w:t>
      </w:r>
      <w:r w:rsidR="46CC4DB4" w:rsidRPr="44E37680">
        <w:rPr>
          <w:rFonts w:asciiTheme="minorHAnsi" w:eastAsia="Calibri" w:hAnsiTheme="minorHAnsi" w:cstheme="minorBidi"/>
        </w:rPr>
        <w:t>.</w:t>
      </w:r>
      <w:r w:rsidR="00FF1FFD" w:rsidRPr="44E37680">
        <w:rPr>
          <w:rFonts w:asciiTheme="minorHAnsi" w:eastAsia="Calibri" w:hAnsiTheme="minorHAnsi" w:cstheme="minorBidi"/>
        </w:rPr>
        <w:t xml:space="preserve"> </w:t>
      </w:r>
      <w:r w:rsidR="00AB1401" w:rsidRPr="44E37680">
        <w:rPr>
          <w:rFonts w:asciiTheme="minorHAnsi" w:eastAsia="Calibri" w:hAnsiTheme="minorHAnsi" w:cstheme="minorBidi"/>
        </w:rPr>
        <w:t xml:space="preserve">İstanbul’da </w:t>
      </w:r>
      <w:r w:rsidR="24FCEB1D" w:rsidRPr="44E37680">
        <w:rPr>
          <w:rFonts w:asciiTheme="minorHAnsi" w:eastAsia="Calibri" w:hAnsiTheme="minorHAnsi" w:cstheme="minorBidi"/>
        </w:rPr>
        <w:t xml:space="preserve">2025 </w:t>
      </w:r>
      <w:r w:rsidR="71AF83B8" w:rsidRPr="44E37680">
        <w:rPr>
          <w:rFonts w:asciiTheme="minorHAnsi" w:eastAsia="Calibri" w:hAnsiTheme="minorHAnsi" w:cstheme="minorBidi"/>
        </w:rPr>
        <w:t xml:space="preserve">Ağustos </w:t>
      </w:r>
      <w:r w:rsidR="30B921C5" w:rsidRPr="44E37680">
        <w:rPr>
          <w:rFonts w:asciiTheme="minorHAnsi" w:eastAsia="Calibri" w:hAnsiTheme="minorHAnsi" w:cstheme="minorBidi"/>
        </w:rPr>
        <w:t xml:space="preserve">ayında da pozitif alanda seyreden yıllık reel kira artışı yüzde </w:t>
      </w:r>
      <w:r w:rsidR="54F0E044" w:rsidRPr="44E37680">
        <w:rPr>
          <w:rFonts w:asciiTheme="minorHAnsi" w:eastAsia="Calibri" w:hAnsiTheme="minorHAnsi" w:cstheme="minorBidi"/>
        </w:rPr>
        <w:t xml:space="preserve">2,6 </w:t>
      </w:r>
      <w:r w:rsidR="2A74EE90" w:rsidRPr="44E37680">
        <w:rPr>
          <w:rFonts w:asciiTheme="minorHAnsi" w:eastAsia="Calibri" w:hAnsiTheme="minorHAnsi" w:cstheme="minorBidi"/>
        </w:rPr>
        <w:t>seviyesindedir</w:t>
      </w:r>
      <w:r w:rsidR="007A0182" w:rsidRPr="44E37680">
        <w:rPr>
          <w:rFonts w:asciiTheme="minorHAnsi" w:eastAsia="Calibri" w:hAnsiTheme="minorHAnsi" w:cstheme="minorBidi"/>
        </w:rPr>
        <w:t xml:space="preserve">. </w:t>
      </w:r>
      <w:r w:rsidR="00FF1FFD" w:rsidRPr="44E37680">
        <w:rPr>
          <w:rFonts w:asciiTheme="minorHAnsi" w:eastAsia="Calibri" w:hAnsiTheme="minorHAnsi" w:cstheme="minorBidi"/>
        </w:rPr>
        <w:t xml:space="preserve">Yıllık reel fiyat değişimi </w:t>
      </w:r>
      <w:r w:rsidR="25E9BE64" w:rsidRPr="44E37680">
        <w:rPr>
          <w:rFonts w:asciiTheme="minorHAnsi" w:eastAsia="Calibri" w:hAnsiTheme="minorHAnsi" w:cstheme="minorBidi"/>
        </w:rPr>
        <w:t>Ankara</w:t>
      </w:r>
      <w:r w:rsidR="00FF1FFD" w:rsidRPr="44E37680">
        <w:rPr>
          <w:rFonts w:asciiTheme="minorHAnsi" w:eastAsia="Calibri" w:hAnsiTheme="minorHAnsi" w:cstheme="minorBidi"/>
        </w:rPr>
        <w:t xml:space="preserve">’da </w:t>
      </w:r>
      <w:r w:rsidR="5E12F460" w:rsidRPr="44E37680">
        <w:rPr>
          <w:rFonts w:asciiTheme="minorHAnsi" w:eastAsia="Calibri" w:hAnsiTheme="minorHAnsi" w:cstheme="minorBidi"/>
        </w:rPr>
        <w:t>M</w:t>
      </w:r>
      <w:r w:rsidR="00FF1FFD" w:rsidRPr="44E37680">
        <w:rPr>
          <w:rFonts w:asciiTheme="minorHAnsi" w:eastAsia="Calibri" w:hAnsiTheme="minorHAnsi" w:cstheme="minorBidi"/>
        </w:rPr>
        <w:t>ayıs-</w:t>
      </w:r>
      <w:r w:rsidR="36220F71" w:rsidRPr="44E37680">
        <w:rPr>
          <w:rFonts w:asciiTheme="minorHAnsi" w:eastAsia="Calibri" w:hAnsiTheme="minorHAnsi" w:cstheme="minorBidi"/>
        </w:rPr>
        <w:t>T</w:t>
      </w:r>
      <w:r w:rsidR="00FF1FFD" w:rsidRPr="44E37680">
        <w:rPr>
          <w:rFonts w:asciiTheme="minorHAnsi" w:eastAsia="Calibri" w:hAnsiTheme="minorHAnsi" w:cstheme="minorBidi"/>
        </w:rPr>
        <w:t>emmuz</w:t>
      </w:r>
      <w:r w:rsidR="375B6809" w:rsidRPr="44E37680">
        <w:rPr>
          <w:rFonts w:asciiTheme="minorHAnsi" w:eastAsia="Calibri" w:hAnsiTheme="minorHAnsi" w:cstheme="minorBidi"/>
        </w:rPr>
        <w:t xml:space="preserve"> 2024</w:t>
      </w:r>
      <w:r w:rsidR="00FF1FFD" w:rsidRPr="44E37680">
        <w:rPr>
          <w:rFonts w:asciiTheme="minorHAnsi" w:eastAsia="Calibri" w:hAnsiTheme="minorHAnsi" w:cstheme="minorBidi"/>
        </w:rPr>
        <w:t xml:space="preserve"> döneminde çok sınırlı ölçüde negatif </w:t>
      </w:r>
      <w:r w:rsidR="001D128C" w:rsidRPr="44E37680">
        <w:rPr>
          <w:rFonts w:asciiTheme="minorHAnsi" w:eastAsia="Calibri" w:hAnsiTheme="minorHAnsi" w:cstheme="minorBidi"/>
        </w:rPr>
        <w:t xml:space="preserve">olduktan </w:t>
      </w:r>
      <w:r w:rsidR="00FF1FFD" w:rsidRPr="44E37680">
        <w:rPr>
          <w:rFonts w:asciiTheme="minorHAnsi" w:eastAsia="Calibri" w:hAnsiTheme="minorHAnsi" w:cstheme="minorBidi"/>
        </w:rPr>
        <w:t xml:space="preserve">sonra ağustostan itibaren pozitif </w:t>
      </w:r>
      <w:r w:rsidR="30999ACB" w:rsidRPr="44E37680">
        <w:rPr>
          <w:rFonts w:asciiTheme="minorHAnsi" w:eastAsia="Calibri" w:hAnsiTheme="minorHAnsi" w:cstheme="minorBidi"/>
        </w:rPr>
        <w:t>a</w:t>
      </w:r>
      <w:r w:rsidR="00FF1FFD" w:rsidRPr="44E37680">
        <w:rPr>
          <w:rFonts w:asciiTheme="minorHAnsi" w:eastAsia="Calibri" w:hAnsiTheme="minorHAnsi" w:cstheme="minorBidi"/>
        </w:rPr>
        <w:t xml:space="preserve">lana geri dönmüştür. </w:t>
      </w:r>
      <w:r w:rsidR="2460D4F1" w:rsidRPr="44E37680">
        <w:rPr>
          <w:rFonts w:asciiTheme="minorHAnsi" w:eastAsia="Calibri" w:hAnsiTheme="minorHAnsi" w:cstheme="minorBidi"/>
        </w:rPr>
        <w:t xml:space="preserve">2025 Ağustos </w:t>
      </w:r>
      <w:r w:rsidR="696BCFEF" w:rsidRPr="44E37680">
        <w:rPr>
          <w:rFonts w:asciiTheme="minorHAnsi" w:eastAsia="Calibri" w:hAnsiTheme="minorHAnsi" w:cstheme="minorBidi"/>
        </w:rPr>
        <w:t>ayında</w:t>
      </w:r>
      <w:r w:rsidR="535B2F1B" w:rsidRPr="44E37680">
        <w:rPr>
          <w:rFonts w:asciiTheme="minorHAnsi" w:eastAsia="Calibri" w:hAnsiTheme="minorHAnsi" w:cstheme="minorBidi"/>
        </w:rPr>
        <w:t xml:space="preserve"> </w:t>
      </w:r>
      <w:r w:rsidR="00FF1FFD" w:rsidRPr="44E37680">
        <w:rPr>
          <w:rFonts w:asciiTheme="minorHAnsi" w:eastAsia="Calibri" w:hAnsiTheme="minorHAnsi" w:cstheme="minorBidi"/>
        </w:rPr>
        <w:t xml:space="preserve">yıllık artış yüzde </w:t>
      </w:r>
      <w:r w:rsidR="4C8BC14F" w:rsidRPr="44E37680">
        <w:rPr>
          <w:rFonts w:asciiTheme="minorHAnsi" w:eastAsia="Calibri" w:hAnsiTheme="minorHAnsi" w:cstheme="minorBidi"/>
        </w:rPr>
        <w:t>3,6</w:t>
      </w:r>
      <w:r w:rsidR="288C9A97" w:rsidRPr="44E37680">
        <w:rPr>
          <w:rFonts w:asciiTheme="minorHAnsi" w:eastAsia="Calibri" w:hAnsiTheme="minorHAnsi" w:cstheme="minorBidi"/>
        </w:rPr>
        <w:t>’</w:t>
      </w:r>
      <w:r w:rsidR="5D50039E" w:rsidRPr="44E37680">
        <w:rPr>
          <w:rFonts w:asciiTheme="minorHAnsi" w:eastAsia="Calibri" w:hAnsiTheme="minorHAnsi" w:cstheme="minorBidi"/>
        </w:rPr>
        <w:t>dı</w:t>
      </w:r>
      <w:r w:rsidR="288C9A97" w:rsidRPr="44E37680">
        <w:rPr>
          <w:rFonts w:asciiTheme="minorHAnsi" w:eastAsia="Calibri" w:hAnsiTheme="minorHAnsi" w:cstheme="minorBidi"/>
        </w:rPr>
        <w:t>r</w:t>
      </w:r>
      <w:r w:rsidR="00FF1FFD" w:rsidRPr="44E37680">
        <w:rPr>
          <w:rFonts w:asciiTheme="minorHAnsi" w:eastAsia="Calibri" w:hAnsiTheme="minorHAnsi" w:cstheme="minorBidi"/>
        </w:rPr>
        <w:t xml:space="preserve">. İzmir’de ise Ankara’da olduğu gibi yılık değişim kısa bir süre negatif alanda </w:t>
      </w:r>
      <w:r w:rsidR="007A0182" w:rsidRPr="44E37680">
        <w:rPr>
          <w:rFonts w:asciiTheme="minorHAnsi" w:eastAsia="Calibri" w:hAnsiTheme="minorHAnsi" w:cstheme="minorBidi"/>
        </w:rPr>
        <w:t>seyrettikten</w:t>
      </w:r>
      <w:r w:rsidR="00FF1FFD" w:rsidRPr="44E37680">
        <w:rPr>
          <w:rFonts w:asciiTheme="minorHAnsi" w:eastAsia="Calibri" w:hAnsiTheme="minorHAnsi" w:cstheme="minorBidi"/>
        </w:rPr>
        <w:t xml:space="preserve"> </w:t>
      </w:r>
      <w:r w:rsidR="007A0182" w:rsidRPr="44E37680">
        <w:rPr>
          <w:rFonts w:asciiTheme="minorHAnsi" w:eastAsia="Calibri" w:hAnsiTheme="minorHAnsi" w:cstheme="minorBidi"/>
        </w:rPr>
        <w:t xml:space="preserve">sonra </w:t>
      </w:r>
      <w:r w:rsidR="7875FE0D" w:rsidRPr="44E37680">
        <w:rPr>
          <w:rFonts w:asciiTheme="minorHAnsi" w:eastAsia="Calibri" w:hAnsiTheme="minorHAnsi" w:cstheme="minorBidi"/>
        </w:rPr>
        <w:t>2024 A</w:t>
      </w:r>
      <w:r w:rsidR="007A0182" w:rsidRPr="44E37680">
        <w:rPr>
          <w:rFonts w:asciiTheme="minorHAnsi" w:eastAsia="Calibri" w:hAnsiTheme="minorHAnsi" w:cstheme="minorBidi"/>
        </w:rPr>
        <w:t>ğustos</w:t>
      </w:r>
      <w:r w:rsidR="4543B78C" w:rsidRPr="44E37680">
        <w:rPr>
          <w:rFonts w:asciiTheme="minorHAnsi" w:eastAsia="Calibri" w:hAnsiTheme="minorHAnsi" w:cstheme="minorBidi"/>
        </w:rPr>
        <w:t xml:space="preserve"> ayından</w:t>
      </w:r>
      <w:r w:rsidR="007A0182" w:rsidRPr="44E37680">
        <w:rPr>
          <w:rFonts w:asciiTheme="minorHAnsi" w:eastAsia="Calibri" w:hAnsiTheme="minorHAnsi" w:cstheme="minorBidi"/>
        </w:rPr>
        <w:t xml:space="preserve"> itibaren pozitif alana geçmiş</w:t>
      </w:r>
      <w:r w:rsidR="1C683C08" w:rsidRPr="44E37680">
        <w:rPr>
          <w:rFonts w:asciiTheme="minorHAnsi" w:eastAsia="Calibri" w:hAnsiTheme="minorHAnsi" w:cstheme="minorBidi"/>
        </w:rPr>
        <w:t xml:space="preserve">, </w:t>
      </w:r>
      <w:r w:rsidR="3A13DACA" w:rsidRPr="44E37680">
        <w:rPr>
          <w:rFonts w:asciiTheme="minorHAnsi" w:eastAsia="Calibri" w:hAnsiTheme="minorHAnsi" w:cstheme="minorBidi"/>
        </w:rPr>
        <w:t>temmuz</w:t>
      </w:r>
      <w:r w:rsidR="35C307DC" w:rsidRPr="44E37680">
        <w:rPr>
          <w:rFonts w:asciiTheme="minorHAnsi" w:eastAsia="Calibri" w:hAnsiTheme="minorHAnsi" w:cstheme="minorBidi"/>
        </w:rPr>
        <w:t xml:space="preserve"> </w:t>
      </w:r>
      <w:r w:rsidR="1C683C08" w:rsidRPr="44E37680">
        <w:rPr>
          <w:rFonts w:asciiTheme="minorHAnsi" w:eastAsia="Calibri" w:hAnsiTheme="minorHAnsi" w:cstheme="minorBidi"/>
        </w:rPr>
        <w:t xml:space="preserve">ayında ise </w:t>
      </w:r>
      <w:r w:rsidR="7586C8AC" w:rsidRPr="44E37680">
        <w:rPr>
          <w:rFonts w:asciiTheme="minorHAnsi" w:eastAsia="Calibri" w:hAnsiTheme="minorHAnsi" w:cstheme="minorBidi"/>
        </w:rPr>
        <w:t>12 aydır ilk defa neg</w:t>
      </w:r>
      <w:r w:rsidR="440311CB" w:rsidRPr="44E37680">
        <w:rPr>
          <w:rFonts w:asciiTheme="minorHAnsi" w:eastAsia="Calibri" w:hAnsiTheme="minorHAnsi" w:cstheme="minorBidi"/>
        </w:rPr>
        <w:t xml:space="preserve">atif alana </w:t>
      </w:r>
      <w:r w:rsidR="440311CB" w:rsidRPr="44E37680">
        <w:rPr>
          <w:rFonts w:asciiTheme="minorHAnsi" w:eastAsia="Calibri" w:hAnsiTheme="minorHAnsi" w:cstheme="minorBidi"/>
        </w:rPr>
        <w:lastRenderedPageBreak/>
        <w:t>geçmiş</w:t>
      </w:r>
      <w:r w:rsidR="64F7C759" w:rsidRPr="44E37680">
        <w:rPr>
          <w:rFonts w:asciiTheme="minorHAnsi" w:eastAsia="Calibri" w:hAnsiTheme="minorHAnsi" w:cstheme="minorBidi"/>
        </w:rPr>
        <w:t>ti.</w:t>
      </w:r>
      <w:r w:rsidR="007A0182" w:rsidRPr="44E37680">
        <w:rPr>
          <w:rFonts w:asciiTheme="minorHAnsi" w:eastAsia="Calibri" w:hAnsiTheme="minorHAnsi" w:cstheme="minorBidi"/>
        </w:rPr>
        <w:t xml:space="preserve"> </w:t>
      </w:r>
      <w:r w:rsidR="5394EF8E" w:rsidRPr="44E37680">
        <w:rPr>
          <w:rFonts w:asciiTheme="minorHAnsi" w:eastAsia="Calibri" w:hAnsiTheme="minorHAnsi" w:cstheme="minorBidi"/>
        </w:rPr>
        <w:t>Ağustos ayında da değişim negatif alandaki seyrini sürdürmüştür, yıllık azalış yüzde 2,6 seviyesindedir.</w:t>
      </w:r>
    </w:p>
    <w:p w14:paraId="53D05C81" w14:textId="77777777" w:rsidR="00430245" w:rsidRDefault="00430245" w:rsidP="2DCF3912">
      <w:pPr>
        <w:spacing w:before="120" w:after="120" w:line="276" w:lineRule="auto"/>
        <w:jc w:val="both"/>
        <w:rPr>
          <w:rFonts w:asciiTheme="minorHAnsi" w:eastAsia="Calibri" w:hAnsiTheme="minorHAnsi" w:cstheme="minorBidi"/>
        </w:rPr>
      </w:pPr>
    </w:p>
    <w:p w14:paraId="0721AFAC" w14:textId="77777777" w:rsidR="00430245" w:rsidRDefault="00430245" w:rsidP="2DCF3912">
      <w:pPr>
        <w:spacing w:before="120" w:after="120" w:line="276" w:lineRule="auto"/>
        <w:jc w:val="both"/>
        <w:rPr>
          <w:rFonts w:asciiTheme="minorHAnsi" w:eastAsia="Calibri" w:hAnsiTheme="minorHAnsi" w:cstheme="minorBidi"/>
        </w:rPr>
      </w:pPr>
    </w:p>
    <w:p w14:paraId="26CD0266" w14:textId="77777777" w:rsidR="00CD45F7" w:rsidRDefault="00CD45F7" w:rsidP="2DCF3912">
      <w:pPr>
        <w:spacing w:before="120" w:after="120" w:line="276" w:lineRule="auto"/>
        <w:jc w:val="both"/>
        <w:rPr>
          <w:rFonts w:asciiTheme="minorHAnsi" w:eastAsia="Calibri" w:hAnsiTheme="minorHAnsi" w:cstheme="minorBidi"/>
        </w:rPr>
      </w:pPr>
    </w:p>
    <w:p w14:paraId="6F5D2073" w14:textId="77777777" w:rsidR="00CD45F7" w:rsidRDefault="00CD45F7" w:rsidP="2DCF3912">
      <w:pPr>
        <w:spacing w:before="120" w:after="120" w:line="276" w:lineRule="auto"/>
        <w:jc w:val="both"/>
        <w:rPr>
          <w:rFonts w:asciiTheme="minorHAnsi" w:eastAsia="Calibri" w:hAnsiTheme="minorHAnsi" w:cstheme="minorBidi"/>
        </w:rPr>
      </w:pPr>
    </w:p>
    <w:p w14:paraId="09126B46" w14:textId="77777777" w:rsidR="00430245" w:rsidRDefault="00430245" w:rsidP="2DCF3912">
      <w:pPr>
        <w:spacing w:before="120" w:after="120" w:line="276" w:lineRule="auto"/>
        <w:jc w:val="both"/>
        <w:rPr>
          <w:rFonts w:asciiTheme="minorHAnsi" w:eastAsia="Calibri" w:hAnsiTheme="minorHAnsi" w:cstheme="minorBidi"/>
        </w:rPr>
      </w:pPr>
    </w:p>
    <w:p w14:paraId="6FBC15CC" w14:textId="5B5F5717" w:rsidR="13304368" w:rsidRPr="00430245" w:rsidRDefault="00E80B66" w:rsidP="00430245">
      <w:pPr>
        <w:pStyle w:val="ResimYazs"/>
        <w:keepNext/>
        <w:rPr>
          <w:rFonts w:asciiTheme="minorHAnsi" w:eastAsia="Calibri" w:hAnsiTheme="minorHAnsi" w:cstheme="minorHAnsi"/>
          <w:b/>
          <w:bCs/>
          <w:i w:val="0"/>
          <w:iCs w:val="0"/>
          <w:color w:val="auto"/>
          <w:sz w:val="22"/>
          <w:szCs w:val="22"/>
        </w:rPr>
      </w:pPr>
      <w:bookmarkStart w:id="4" w:name="_Ref193204052"/>
      <w:r w:rsidRPr="7125EAA4">
        <w:rPr>
          <w:rFonts w:asciiTheme="minorHAnsi" w:eastAsia="Calibri" w:hAnsiTheme="minorHAnsi" w:cstheme="minorBidi"/>
          <w:b/>
          <w:bCs/>
          <w:i w:val="0"/>
          <w:iCs w:val="0"/>
          <w:color w:val="auto"/>
          <w:sz w:val="22"/>
          <w:szCs w:val="22"/>
        </w:rPr>
        <w:t xml:space="preserve">Şekil </w:t>
      </w:r>
      <w:r w:rsidRPr="7125EAA4">
        <w:rPr>
          <w:rFonts w:asciiTheme="minorHAnsi" w:eastAsia="Calibri" w:hAnsiTheme="minorHAnsi" w:cstheme="minorBidi"/>
          <w:b/>
          <w:bCs/>
          <w:i w:val="0"/>
          <w:iCs w:val="0"/>
          <w:color w:val="auto"/>
          <w:sz w:val="22"/>
          <w:szCs w:val="22"/>
        </w:rPr>
        <w:fldChar w:fldCharType="begin"/>
      </w:r>
      <w:r w:rsidRPr="7125EAA4">
        <w:rPr>
          <w:rFonts w:asciiTheme="minorHAnsi" w:eastAsia="Calibri" w:hAnsiTheme="minorHAnsi" w:cstheme="minorBidi"/>
          <w:b/>
          <w:bCs/>
          <w:i w:val="0"/>
          <w:iCs w:val="0"/>
          <w:color w:val="auto"/>
          <w:sz w:val="22"/>
          <w:szCs w:val="22"/>
        </w:rPr>
        <w:instrText xml:space="preserve"> SEQ Şekil \* ARABIC </w:instrText>
      </w:r>
      <w:r w:rsidRPr="7125EAA4">
        <w:rPr>
          <w:rFonts w:asciiTheme="minorHAnsi" w:eastAsia="Calibri" w:hAnsiTheme="minorHAnsi" w:cstheme="minorBidi"/>
          <w:b/>
          <w:bCs/>
          <w:i w:val="0"/>
          <w:iCs w:val="0"/>
          <w:color w:val="auto"/>
          <w:sz w:val="22"/>
          <w:szCs w:val="22"/>
        </w:rPr>
        <w:fldChar w:fldCharType="separate"/>
      </w:r>
      <w:r w:rsidR="009E5C5F">
        <w:rPr>
          <w:rFonts w:asciiTheme="minorHAnsi" w:eastAsia="Calibri" w:hAnsiTheme="minorHAnsi" w:cstheme="minorBidi"/>
          <w:b/>
          <w:bCs/>
          <w:i w:val="0"/>
          <w:iCs w:val="0"/>
          <w:noProof/>
          <w:color w:val="auto"/>
          <w:sz w:val="22"/>
          <w:szCs w:val="22"/>
        </w:rPr>
        <w:t>4</w:t>
      </w:r>
      <w:r w:rsidRPr="7125EAA4">
        <w:rPr>
          <w:rFonts w:asciiTheme="minorHAnsi" w:eastAsia="Calibri" w:hAnsiTheme="minorHAnsi" w:cstheme="minorBidi"/>
          <w:b/>
          <w:bCs/>
          <w:i w:val="0"/>
          <w:iCs w:val="0"/>
          <w:color w:val="auto"/>
          <w:sz w:val="22"/>
          <w:szCs w:val="22"/>
        </w:rPr>
        <w:fldChar w:fldCharType="end"/>
      </w:r>
      <w:bookmarkEnd w:id="4"/>
      <w:r w:rsidRPr="7125EAA4">
        <w:rPr>
          <w:rFonts w:asciiTheme="minorHAnsi" w:eastAsia="Calibri" w:hAnsiTheme="minorHAnsi" w:cstheme="minorBidi"/>
          <w:b/>
          <w:bCs/>
          <w:i w:val="0"/>
          <w:iCs w:val="0"/>
          <w:color w:val="auto"/>
          <w:sz w:val="22"/>
          <w:szCs w:val="22"/>
        </w:rPr>
        <w:t>: Üç büyük ilde reel kira fiyatlarının yıllık değişimi (%)</w:t>
      </w:r>
    </w:p>
    <w:p w14:paraId="1D9D241B" w14:textId="3407C264" w:rsidR="13304368" w:rsidRDefault="13304368" w:rsidP="2DCF3912">
      <w:pPr>
        <w:jc w:val="center"/>
      </w:pPr>
    </w:p>
    <w:p w14:paraId="307ECFFD" w14:textId="77777777" w:rsidR="13304368" w:rsidRDefault="13304368" w:rsidP="2DCF3912">
      <w:pPr>
        <w:jc w:val="center"/>
      </w:pPr>
    </w:p>
    <w:p w14:paraId="24F067B6" w14:textId="6966117D" w:rsidR="13304368" w:rsidRDefault="65545C94" w:rsidP="44E37680">
      <w:pPr>
        <w:jc w:val="center"/>
      </w:pPr>
      <w:r>
        <w:rPr>
          <w:noProof/>
        </w:rPr>
        <w:drawing>
          <wp:inline distT="0" distB="0" distL="0" distR="0" wp14:anchorId="219F290C" wp14:editId="2FC74EBC">
            <wp:extent cx="2638800" cy="1563249"/>
            <wp:effectExtent l="0" t="0" r="0" b="0"/>
            <wp:docPr id="111151056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10562" name=""/>
                    <pic:cNvPicPr/>
                  </pic:nvPicPr>
                  <pic:blipFill>
                    <a:blip r:embed="rId21">
                      <a:extLst>
                        <a:ext uri="{28A0092B-C50C-407E-A947-70E740481C1C}">
                          <a14:useLocalDpi xmlns:a14="http://schemas.microsoft.com/office/drawing/2010/main"/>
                        </a:ext>
                      </a:extLst>
                    </a:blip>
                    <a:stretch>
                      <a:fillRect/>
                    </a:stretch>
                  </pic:blipFill>
                  <pic:spPr>
                    <a:xfrm>
                      <a:off x="0" y="0"/>
                      <a:ext cx="2638800" cy="1563249"/>
                    </a:xfrm>
                    <a:prstGeom prst="rect">
                      <a:avLst/>
                    </a:prstGeom>
                  </pic:spPr>
                </pic:pic>
              </a:graphicData>
            </a:graphic>
          </wp:inline>
        </w:drawing>
      </w:r>
      <w:r>
        <w:rPr>
          <w:noProof/>
        </w:rPr>
        <w:drawing>
          <wp:inline distT="0" distB="0" distL="0" distR="0" wp14:anchorId="3B148BE5" wp14:editId="029C6BFE">
            <wp:extent cx="2659589" cy="1562400"/>
            <wp:effectExtent l="0" t="0" r="0" b="0"/>
            <wp:docPr id="9933788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7884" name=""/>
                    <pic:cNvPicPr/>
                  </pic:nvPicPr>
                  <pic:blipFill>
                    <a:blip r:embed="rId22">
                      <a:extLst>
                        <a:ext uri="{28A0092B-C50C-407E-A947-70E740481C1C}">
                          <a14:useLocalDpi xmlns:a14="http://schemas.microsoft.com/office/drawing/2010/main"/>
                        </a:ext>
                      </a:extLst>
                    </a:blip>
                    <a:stretch>
                      <a:fillRect/>
                    </a:stretch>
                  </pic:blipFill>
                  <pic:spPr>
                    <a:xfrm>
                      <a:off x="0" y="0"/>
                      <a:ext cx="2659589" cy="1562400"/>
                    </a:xfrm>
                    <a:prstGeom prst="rect">
                      <a:avLst/>
                    </a:prstGeom>
                  </pic:spPr>
                </pic:pic>
              </a:graphicData>
            </a:graphic>
          </wp:inline>
        </w:drawing>
      </w:r>
    </w:p>
    <w:p w14:paraId="43BA6F94" w14:textId="2626971E" w:rsidR="13304368" w:rsidRDefault="13304368" w:rsidP="44E37680">
      <w:pPr>
        <w:jc w:val="center"/>
      </w:pPr>
    </w:p>
    <w:p w14:paraId="5BBE4E6E" w14:textId="105731B5" w:rsidR="13304368" w:rsidRDefault="65545C94" w:rsidP="44E37680">
      <w:pPr>
        <w:jc w:val="center"/>
      </w:pPr>
      <w:r>
        <w:rPr>
          <w:noProof/>
        </w:rPr>
        <w:drawing>
          <wp:inline distT="0" distB="0" distL="0" distR="0" wp14:anchorId="72E19A35" wp14:editId="5DC712D4">
            <wp:extent cx="2712935" cy="1562400"/>
            <wp:effectExtent l="0" t="0" r="0" b="0"/>
            <wp:docPr id="208808947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89472" name=""/>
                    <pic:cNvPicPr/>
                  </pic:nvPicPr>
                  <pic:blipFill>
                    <a:blip r:embed="rId23">
                      <a:extLst>
                        <a:ext uri="{28A0092B-C50C-407E-A947-70E740481C1C}">
                          <a14:useLocalDpi xmlns:a14="http://schemas.microsoft.com/office/drawing/2010/main"/>
                        </a:ext>
                      </a:extLst>
                    </a:blip>
                    <a:stretch>
                      <a:fillRect/>
                    </a:stretch>
                  </pic:blipFill>
                  <pic:spPr>
                    <a:xfrm>
                      <a:off x="0" y="0"/>
                      <a:ext cx="2712935" cy="1562400"/>
                    </a:xfrm>
                    <a:prstGeom prst="rect">
                      <a:avLst/>
                    </a:prstGeom>
                  </pic:spPr>
                </pic:pic>
              </a:graphicData>
            </a:graphic>
          </wp:inline>
        </w:drawing>
      </w:r>
    </w:p>
    <w:p w14:paraId="0BFDEEE3" w14:textId="10E55F6B" w:rsidR="13304368" w:rsidRDefault="13304368" w:rsidP="44E37680">
      <w:pPr>
        <w:jc w:val="center"/>
      </w:pPr>
    </w:p>
    <w:p w14:paraId="27C22301" w14:textId="77777777" w:rsidR="13304368" w:rsidRDefault="13304368" w:rsidP="55DCB7FC">
      <w:pPr>
        <w:jc w:val="center"/>
      </w:pPr>
    </w:p>
    <w:p w14:paraId="5DC59B1A"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00DC2810" w14:textId="77777777" w:rsidR="00863CAB" w:rsidRPr="00647DD3" w:rsidRDefault="00863CAB">
      <w:pPr>
        <w:spacing w:before="120" w:after="120" w:line="276" w:lineRule="auto"/>
        <w:contextualSpacing/>
        <w:jc w:val="both"/>
        <w:rPr>
          <w:rFonts w:asciiTheme="minorHAnsi" w:eastAsia="Calibri" w:hAnsiTheme="minorHAnsi" w:cstheme="minorHAnsi"/>
          <w:b/>
          <w:bCs/>
        </w:rPr>
      </w:pPr>
    </w:p>
    <w:p w14:paraId="18F9ABB5" w14:textId="5FA40B13" w:rsidR="33AE239D" w:rsidRDefault="33AE239D" w:rsidP="26B13A44">
      <w:pPr>
        <w:spacing w:before="120" w:after="120" w:line="276" w:lineRule="auto"/>
        <w:contextualSpacing/>
        <w:jc w:val="both"/>
        <w:rPr>
          <w:rFonts w:asciiTheme="minorHAnsi" w:eastAsia="Calibri" w:hAnsiTheme="minorHAnsi" w:cstheme="minorBidi"/>
          <w:b/>
          <w:bCs/>
        </w:rPr>
      </w:pPr>
      <w:r w:rsidRPr="26B13A44">
        <w:rPr>
          <w:rFonts w:asciiTheme="minorHAnsi" w:eastAsia="Calibri" w:hAnsiTheme="minorHAnsi" w:cstheme="minorBidi"/>
          <w:b/>
          <w:bCs/>
        </w:rPr>
        <w:t xml:space="preserve">Cari kira </w:t>
      </w:r>
      <w:r w:rsidR="0FED97BB" w:rsidRPr="26B13A44">
        <w:rPr>
          <w:rFonts w:asciiTheme="minorHAnsi" w:eastAsia="Calibri" w:hAnsiTheme="minorHAnsi" w:cstheme="minorBidi"/>
          <w:b/>
          <w:bCs/>
        </w:rPr>
        <w:t>fiyatları</w:t>
      </w:r>
      <w:r w:rsidR="702F38D4" w:rsidRPr="26B13A44">
        <w:rPr>
          <w:rFonts w:asciiTheme="minorHAnsi" w:eastAsia="Calibri" w:hAnsiTheme="minorHAnsi" w:cstheme="minorBidi"/>
          <w:b/>
          <w:bCs/>
        </w:rPr>
        <w:t>n</w:t>
      </w:r>
      <w:r w:rsidR="757B943B" w:rsidRPr="26B13A44">
        <w:rPr>
          <w:rFonts w:asciiTheme="minorHAnsi" w:eastAsia="Calibri" w:hAnsiTheme="minorHAnsi" w:cstheme="minorBidi"/>
          <w:b/>
          <w:bCs/>
        </w:rPr>
        <w:t>da</w:t>
      </w:r>
      <w:r w:rsidRPr="26B13A44">
        <w:rPr>
          <w:rFonts w:asciiTheme="minorHAnsi" w:eastAsia="Calibri" w:hAnsiTheme="minorHAnsi" w:cstheme="minorBidi"/>
          <w:b/>
          <w:bCs/>
        </w:rPr>
        <w:t xml:space="preserve"> artış </w:t>
      </w:r>
      <w:r w:rsidR="757B943B" w:rsidRPr="0035145C">
        <w:rPr>
          <w:rFonts w:asciiTheme="minorHAnsi" w:eastAsia="Calibri" w:hAnsiTheme="minorHAnsi" w:cstheme="minorBidi"/>
          <w:b/>
          <w:bCs/>
        </w:rPr>
        <w:t>oranı</w:t>
      </w:r>
      <w:r w:rsidR="00875034" w:rsidRPr="0035145C">
        <w:rPr>
          <w:rFonts w:asciiTheme="minorHAnsi" w:eastAsia="Calibri" w:hAnsiTheme="minorHAnsi" w:cstheme="minorBidi"/>
          <w:b/>
          <w:bCs/>
        </w:rPr>
        <w:t>nda düşüş devam ediyor</w:t>
      </w:r>
    </w:p>
    <w:p w14:paraId="3D3CF394" w14:textId="6FBBD8DE" w:rsidR="007E406D" w:rsidRPr="00E80B66" w:rsidRDefault="1CE46683" w:rsidP="44E37680">
      <w:pPr>
        <w:spacing w:before="120" w:after="120" w:line="276" w:lineRule="auto"/>
        <w:contextualSpacing/>
        <w:jc w:val="both"/>
        <w:rPr>
          <w:rFonts w:asciiTheme="minorHAnsi" w:eastAsia="Calibri" w:hAnsiTheme="minorHAnsi" w:cstheme="minorBidi"/>
        </w:rPr>
      </w:pPr>
      <w:r w:rsidRPr="44E37680">
        <w:rPr>
          <w:rFonts w:asciiTheme="minorHAnsi" w:eastAsia="Calibri" w:hAnsiTheme="minorHAnsi" w:cstheme="minorBidi"/>
        </w:rPr>
        <w:t xml:space="preserve">Türkiye genelinde </w:t>
      </w:r>
      <w:r w:rsidR="647B83EA" w:rsidRPr="44E37680">
        <w:rPr>
          <w:rFonts w:asciiTheme="minorHAnsi" w:eastAsia="Calibri" w:hAnsiTheme="minorHAnsi" w:cstheme="minorBidi"/>
        </w:rPr>
        <w:t xml:space="preserve">cari </w:t>
      </w:r>
      <w:r w:rsidRPr="44E37680">
        <w:rPr>
          <w:rFonts w:asciiTheme="minorHAnsi" w:eastAsia="Calibri" w:hAnsiTheme="minorHAnsi" w:cstheme="minorBidi"/>
        </w:rPr>
        <w:t>k</w:t>
      </w:r>
      <w:r w:rsidR="42FC6D51" w:rsidRPr="44E37680">
        <w:rPr>
          <w:rFonts w:asciiTheme="minorHAnsi" w:eastAsia="Calibri" w:hAnsiTheme="minorHAnsi" w:cstheme="minorBidi"/>
        </w:rPr>
        <w:t>ira</w:t>
      </w:r>
      <w:r w:rsidR="19643B44" w:rsidRPr="44E37680">
        <w:rPr>
          <w:rFonts w:asciiTheme="minorHAnsi" w:eastAsia="Calibri" w:hAnsiTheme="minorHAnsi" w:cstheme="minorBidi"/>
        </w:rPr>
        <w:t xml:space="preserve"> </w:t>
      </w:r>
      <w:r w:rsidR="4BC982D8" w:rsidRPr="44E37680">
        <w:rPr>
          <w:rFonts w:asciiTheme="minorHAnsi" w:eastAsia="Calibri" w:hAnsiTheme="minorHAnsi" w:cstheme="minorBidi"/>
        </w:rPr>
        <w:t>fiyatları</w:t>
      </w:r>
      <w:r w:rsidR="423E6A88" w:rsidRPr="44E37680">
        <w:rPr>
          <w:rFonts w:asciiTheme="minorHAnsi" w:eastAsia="Calibri" w:hAnsiTheme="minorHAnsi" w:cstheme="minorBidi"/>
        </w:rPr>
        <w:t>n</w:t>
      </w:r>
      <w:r w:rsidR="25803C98" w:rsidRPr="44E37680">
        <w:rPr>
          <w:rFonts w:asciiTheme="minorHAnsi" w:eastAsia="Calibri" w:hAnsiTheme="minorHAnsi" w:cstheme="minorBidi"/>
        </w:rPr>
        <w:t>ın</w:t>
      </w:r>
      <w:r w:rsidR="423E6A88" w:rsidRPr="44E37680">
        <w:rPr>
          <w:rFonts w:asciiTheme="minorHAnsi" w:eastAsia="Calibri" w:hAnsiTheme="minorHAnsi" w:cstheme="minorBidi"/>
        </w:rPr>
        <w:t xml:space="preserve"> yıllık değişim</w:t>
      </w:r>
      <w:r w:rsidR="366AA3DE" w:rsidRPr="44E37680">
        <w:rPr>
          <w:rFonts w:asciiTheme="minorHAnsi" w:eastAsia="Calibri" w:hAnsiTheme="minorHAnsi" w:cstheme="minorBidi"/>
        </w:rPr>
        <w:t xml:space="preserve">i </w:t>
      </w:r>
      <w:r w:rsidR="0EE5FC63" w:rsidRPr="44E37680">
        <w:rPr>
          <w:rFonts w:asciiTheme="minorHAnsi" w:eastAsia="Calibri" w:hAnsiTheme="minorHAnsi" w:cstheme="minorBidi"/>
        </w:rPr>
        <w:t>2023</w:t>
      </w:r>
      <w:r w:rsidR="04FBAF4E" w:rsidRPr="44E37680">
        <w:rPr>
          <w:rFonts w:asciiTheme="minorHAnsi" w:eastAsia="Calibri" w:hAnsiTheme="minorHAnsi" w:cstheme="minorBidi"/>
        </w:rPr>
        <w:t xml:space="preserve"> </w:t>
      </w:r>
      <w:r w:rsidR="0192C5ED" w:rsidRPr="44E37680">
        <w:rPr>
          <w:rFonts w:asciiTheme="minorHAnsi" w:eastAsia="Calibri" w:hAnsiTheme="minorHAnsi" w:cstheme="minorBidi"/>
        </w:rPr>
        <w:t>E</w:t>
      </w:r>
      <w:r w:rsidR="59E89DBF" w:rsidRPr="44E37680">
        <w:rPr>
          <w:rFonts w:asciiTheme="minorHAnsi" w:eastAsia="Calibri" w:hAnsiTheme="minorHAnsi" w:cstheme="minorBidi"/>
        </w:rPr>
        <w:t>ylül</w:t>
      </w:r>
      <w:r w:rsidR="04FBAF4E" w:rsidRPr="44E37680">
        <w:rPr>
          <w:rFonts w:asciiTheme="minorHAnsi" w:eastAsia="Calibri" w:hAnsiTheme="minorHAnsi" w:cstheme="minorBidi"/>
        </w:rPr>
        <w:t xml:space="preserve"> ayından beri düş</w:t>
      </w:r>
      <w:r w:rsidR="3883243B" w:rsidRPr="44E37680">
        <w:rPr>
          <w:rFonts w:asciiTheme="minorHAnsi" w:eastAsia="Calibri" w:hAnsiTheme="minorHAnsi" w:cstheme="minorBidi"/>
        </w:rPr>
        <w:t>üşteydi</w:t>
      </w:r>
      <w:r w:rsidR="04FBAF4E" w:rsidRPr="44E37680">
        <w:rPr>
          <w:rFonts w:asciiTheme="minorHAnsi" w:eastAsia="Calibri" w:hAnsiTheme="minorHAnsi" w:cstheme="minorBidi"/>
        </w:rPr>
        <w:t xml:space="preserve">. </w:t>
      </w:r>
      <w:r w:rsidR="6502C57B" w:rsidRPr="44E37680">
        <w:rPr>
          <w:rFonts w:asciiTheme="minorHAnsi" w:eastAsia="Calibri" w:hAnsiTheme="minorHAnsi" w:cstheme="minorBidi"/>
        </w:rPr>
        <w:t>2024</w:t>
      </w:r>
      <w:r w:rsidR="04FBAF4E" w:rsidRPr="44E37680">
        <w:rPr>
          <w:rFonts w:asciiTheme="minorHAnsi" w:eastAsia="Calibri" w:hAnsiTheme="minorHAnsi" w:cstheme="minorBidi"/>
        </w:rPr>
        <w:t xml:space="preserve"> </w:t>
      </w:r>
      <w:r w:rsidR="6502C57B" w:rsidRPr="44E37680">
        <w:rPr>
          <w:rFonts w:asciiTheme="minorHAnsi" w:eastAsia="Calibri" w:hAnsiTheme="minorHAnsi" w:cstheme="minorBidi"/>
        </w:rPr>
        <w:t xml:space="preserve">yılının </w:t>
      </w:r>
      <w:r w:rsidR="04FBAF4E" w:rsidRPr="44E37680">
        <w:rPr>
          <w:rFonts w:asciiTheme="minorHAnsi" w:eastAsia="Calibri" w:hAnsiTheme="minorHAnsi" w:cstheme="minorBidi"/>
        </w:rPr>
        <w:t xml:space="preserve">ağustos ayında cari artış hızında az da olsa bir yükselme </w:t>
      </w:r>
      <w:r w:rsidR="56B04F1E" w:rsidRPr="44E37680">
        <w:rPr>
          <w:rFonts w:asciiTheme="minorHAnsi" w:eastAsia="Calibri" w:hAnsiTheme="minorHAnsi" w:cstheme="minorBidi"/>
        </w:rPr>
        <w:t>gözlemlen</w:t>
      </w:r>
      <w:r w:rsidR="0FBD44CB" w:rsidRPr="44E37680">
        <w:rPr>
          <w:rFonts w:asciiTheme="minorHAnsi" w:eastAsia="Calibri" w:hAnsiTheme="minorHAnsi" w:cstheme="minorBidi"/>
        </w:rPr>
        <w:t>se de eylül ayı itibariyle düşüş devam etm</w:t>
      </w:r>
      <w:r w:rsidR="001F5BB1" w:rsidRPr="44E37680">
        <w:rPr>
          <w:rFonts w:asciiTheme="minorHAnsi" w:eastAsia="Calibri" w:hAnsiTheme="minorHAnsi" w:cstheme="minorBidi"/>
        </w:rPr>
        <w:t>iş</w:t>
      </w:r>
      <w:r w:rsidR="6CCE811B" w:rsidRPr="44E37680">
        <w:rPr>
          <w:rFonts w:asciiTheme="minorHAnsi" w:eastAsia="Calibri" w:hAnsiTheme="minorHAnsi" w:cstheme="minorBidi"/>
        </w:rPr>
        <w:t>,</w:t>
      </w:r>
      <w:r w:rsidR="599B4D57" w:rsidRPr="44E37680">
        <w:rPr>
          <w:rFonts w:asciiTheme="minorHAnsi" w:eastAsia="Calibri" w:hAnsiTheme="minorHAnsi" w:cstheme="minorBidi"/>
        </w:rPr>
        <w:t xml:space="preserve"> </w:t>
      </w:r>
      <w:r w:rsidR="1D91B065" w:rsidRPr="44E37680">
        <w:rPr>
          <w:rFonts w:asciiTheme="minorHAnsi" w:eastAsia="Calibri" w:hAnsiTheme="minorHAnsi" w:cstheme="minorBidi"/>
        </w:rPr>
        <w:t>e</w:t>
      </w:r>
      <w:r w:rsidR="599B4D57" w:rsidRPr="44E37680">
        <w:rPr>
          <w:rFonts w:asciiTheme="minorHAnsi" w:eastAsia="Calibri" w:hAnsiTheme="minorHAnsi" w:cstheme="minorBidi"/>
        </w:rPr>
        <w:t>kim ayında</w:t>
      </w:r>
      <w:r w:rsidR="2445B022" w:rsidRPr="44E37680">
        <w:rPr>
          <w:rFonts w:asciiTheme="minorHAnsi" w:eastAsia="Calibri" w:hAnsiTheme="minorHAnsi" w:cstheme="minorBidi"/>
        </w:rPr>
        <w:t xml:space="preserve"> hafif bir yüksel</w:t>
      </w:r>
      <w:r w:rsidR="39487CDC" w:rsidRPr="44E37680">
        <w:rPr>
          <w:rFonts w:asciiTheme="minorHAnsi" w:eastAsia="Calibri" w:hAnsiTheme="minorHAnsi" w:cstheme="minorBidi"/>
        </w:rPr>
        <w:t>iş</w:t>
      </w:r>
      <w:r w:rsidR="005C07D2" w:rsidRPr="44E37680">
        <w:rPr>
          <w:rFonts w:asciiTheme="minorHAnsi" w:eastAsia="Calibri" w:hAnsiTheme="minorHAnsi" w:cstheme="minorBidi"/>
        </w:rPr>
        <w:t>ten sonra</w:t>
      </w:r>
      <w:r w:rsidR="588DEF49" w:rsidRPr="44E37680">
        <w:rPr>
          <w:rFonts w:asciiTheme="minorHAnsi" w:eastAsia="Calibri" w:hAnsiTheme="minorHAnsi" w:cstheme="minorBidi"/>
        </w:rPr>
        <w:t xml:space="preserve"> a</w:t>
      </w:r>
      <w:r w:rsidR="72B64F69" w:rsidRPr="44E37680">
        <w:rPr>
          <w:rFonts w:asciiTheme="minorHAnsi" w:eastAsia="Calibri" w:hAnsiTheme="minorHAnsi" w:cstheme="minorBidi"/>
        </w:rPr>
        <w:t>ralık ayında</w:t>
      </w:r>
      <w:r w:rsidR="349A0F7A" w:rsidRPr="44E37680">
        <w:rPr>
          <w:rFonts w:asciiTheme="minorHAnsi" w:eastAsia="Calibri" w:hAnsiTheme="minorHAnsi" w:cstheme="minorBidi"/>
        </w:rPr>
        <w:t>n itibaren</w:t>
      </w:r>
      <w:r w:rsidR="72B64F69" w:rsidRPr="44E37680">
        <w:rPr>
          <w:rFonts w:asciiTheme="minorHAnsi" w:eastAsia="Calibri" w:hAnsiTheme="minorHAnsi" w:cstheme="minorBidi"/>
        </w:rPr>
        <w:t xml:space="preserve"> </w:t>
      </w:r>
      <w:r w:rsidR="7B6E3D54" w:rsidRPr="44E37680">
        <w:rPr>
          <w:rFonts w:asciiTheme="minorHAnsi" w:eastAsia="Calibri" w:hAnsiTheme="minorHAnsi" w:cstheme="minorBidi"/>
        </w:rPr>
        <w:t>yerini tekrar düşüşe bırakmıştır</w:t>
      </w:r>
      <w:r w:rsidR="005C07D2" w:rsidRPr="44E37680">
        <w:rPr>
          <w:rFonts w:asciiTheme="minorHAnsi" w:eastAsia="Calibri" w:hAnsiTheme="minorHAnsi" w:cstheme="minorBidi"/>
        </w:rPr>
        <w:t xml:space="preserve">. </w:t>
      </w:r>
      <w:r w:rsidR="47DF0E3D" w:rsidRPr="44E37680">
        <w:rPr>
          <w:rFonts w:asciiTheme="minorHAnsi" w:eastAsia="Calibri" w:hAnsiTheme="minorHAnsi" w:cstheme="minorBidi"/>
        </w:rPr>
        <w:t xml:space="preserve">2025 </w:t>
      </w:r>
      <w:r w:rsidR="6B56EC43" w:rsidRPr="44E37680">
        <w:rPr>
          <w:rFonts w:asciiTheme="minorHAnsi" w:eastAsia="Calibri" w:hAnsiTheme="minorHAnsi" w:cstheme="minorBidi"/>
        </w:rPr>
        <w:t>Ağustos</w:t>
      </w:r>
      <w:r w:rsidR="4FF4646A" w:rsidRPr="44E37680">
        <w:rPr>
          <w:rFonts w:asciiTheme="minorHAnsi" w:eastAsia="Calibri" w:hAnsiTheme="minorHAnsi" w:cstheme="minorBidi"/>
        </w:rPr>
        <w:t xml:space="preserve"> </w:t>
      </w:r>
      <w:r w:rsidR="227DF5C6" w:rsidRPr="44E37680">
        <w:rPr>
          <w:rFonts w:asciiTheme="minorHAnsi" w:eastAsia="Calibri" w:hAnsiTheme="minorHAnsi" w:cstheme="minorBidi"/>
        </w:rPr>
        <w:t>a</w:t>
      </w:r>
      <w:r w:rsidR="4759753E" w:rsidRPr="44E37680">
        <w:rPr>
          <w:rFonts w:asciiTheme="minorHAnsi" w:eastAsia="Calibri" w:hAnsiTheme="minorHAnsi" w:cstheme="minorBidi"/>
        </w:rPr>
        <w:t xml:space="preserve">yında da </w:t>
      </w:r>
      <w:r w:rsidR="7A360255" w:rsidRPr="44E37680">
        <w:rPr>
          <w:rFonts w:asciiTheme="minorHAnsi" w:eastAsia="Calibri" w:hAnsiTheme="minorHAnsi" w:cstheme="minorBidi"/>
        </w:rPr>
        <w:t xml:space="preserve">düşüş </w:t>
      </w:r>
      <w:r w:rsidR="00E36A23" w:rsidRPr="44E37680">
        <w:rPr>
          <w:rFonts w:asciiTheme="minorHAnsi" w:eastAsia="Calibri" w:hAnsiTheme="minorHAnsi" w:cstheme="minorBidi"/>
        </w:rPr>
        <w:t>devam etmiştir</w:t>
      </w:r>
      <w:r w:rsidR="4759753E" w:rsidRPr="44E37680">
        <w:rPr>
          <w:rFonts w:asciiTheme="minorHAnsi" w:eastAsia="Calibri" w:hAnsiTheme="minorHAnsi" w:cstheme="minorBidi"/>
        </w:rPr>
        <w:t>.</w:t>
      </w:r>
      <w:r w:rsidR="3826BA87" w:rsidRPr="44E37680">
        <w:rPr>
          <w:rFonts w:asciiTheme="minorHAnsi" w:eastAsia="Calibri" w:hAnsiTheme="minorHAnsi" w:cstheme="minorBidi"/>
        </w:rPr>
        <w:t xml:space="preserve"> </w:t>
      </w:r>
      <w:r w:rsidR="3AB3616E" w:rsidRPr="44E37680">
        <w:rPr>
          <w:rFonts w:asciiTheme="minorHAnsi" w:eastAsia="Calibri" w:hAnsiTheme="minorHAnsi" w:cstheme="minorBidi"/>
        </w:rPr>
        <w:t xml:space="preserve">Temmuz </w:t>
      </w:r>
      <w:r w:rsidR="737132BB" w:rsidRPr="44E37680">
        <w:rPr>
          <w:rFonts w:asciiTheme="minorHAnsi" w:eastAsia="Calibri" w:hAnsiTheme="minorHAnsi" w:cstheme="minorBidi"/>
        </w:rPr>
        <w:t>ayında</w:t>
      </w:r>
      <w:r w:rsidR="366AA3DE" w:rsidRPr="44E37680">
        <w:rPr>
          <w:rFonts w:asciiTheme="minorHAnsi" w:eastAsia="Calibri" w:hAnsiTheme="minorHAnsi" w:cstheme="minorBidi"/>
        </w:rPr>
        <w:t xml:space="preserve"> </w:t>
      </w:r>
      <w:r w:rsidR="194F8FC8" w:rsidRPr="44E37680">
        <w:rPr>
          <w:rFonts w:asciiTheme="minorHAnsi" w:eastAsia="Calibri" w:hAnsiTheme="minorHAnsi" w:cstheme="minorBidi"/>
        </w:rPr>
        <w:t xml:space="preserve">yüzde </w:t>
      </w:r>
      <w:r w:rsidR="69F3E080" w:rsidRPr="44E37680">
        <w:rPr>
          <w:rFonts w:asciiTheme="minorHAnsi" w:eastAsia="Calibri" w:hAnsiTheme="minorHAnsi" w:cstheme="minorBidi"/>
        </w:rPr>
        <w:t>3</w:t>
      </w:r>
      <w:r w:rsidR="5482B802" w:rsidRPr="44E37680">
        <w:rPr>
          <w:rFonts w:asciiTheme="minorHAnsi" w:eastAsia="Calibri" w:hAnsiTheme="minorHAnsi" w:cstheme="minorBidi"/>
        </w:rPr>
        <w:t>1,8</w:t>
      </w:r>
      <w:r w:rsidR="69F3E080" w:rsidRPr="44E37680">
        <w:rPr>
          <w:rFonts w:asciiTheme="minorHAnsi" w:eastAsia="Calibri" w:hAnsiTheme="minorHAnsi" w:cstheme="minorBidi"/>
        </w:rPr>
        <w:t xml:space="preserve"> </w:t>
      </w:r>
      <w:r w:rsidR="194F8FC8" w:rsidRPr="44E37680">
        <w:rPr>
          <w:rFonts w:asciiTheme="minorHAnsi" w:eastAsia="Calibri" w:hAnsiTheme="minorHAnsi" w:cstheme="minorBidi"/>
        </w:rPr>
        <w:t xml:space="preserve">olan </w:t>
      </w:r>
      <w:r w:rsidR="00603456" w:rsidRPr="44E37680">
        <w:rPr>
          <w:rFonts w:asciiTheme="minorHAnsi" w:eastAsia="Calibri" w:hAnsiTheme="minorHAnsi" w:cstheme="minorBidi"/>
        </w:rPr>
        <w:t xml:space="preserve">ülke genelindeki </w:t>
      </w:r>
      <w:r w:rsidR="194F8FC8" w:rsidRPr="44E37680">
        <w:rPr>
          <w:rFonts w:asciiTheme="minorHAnsi" w:eastAsia="Calibri" w:hAnsiTheme="minorHAnsi" w:cstheme="minorBidi"/>
        </w:rPr>
        <w:t>k</w:t>
      </w:r>
      <w:r w:rsidR="0FC1B583" w:rsidRPr="44E37680">
        <w:rPr>
          <w:rFonts w:asciiTheme="minorHAnsi" w:eastAsia="Calibri" w:hAnsiTheme="minorHAnsi" w:cstheme="minorBidi"/>
        </w:rPr>
        <w:t>ira fiyatların</w:t>
      </w:r>
      <w:r w:rsidR="6408EF04" w:rsidRPr="44E37680">
        <w:rPr>
          <w:rFonts w:asciiTheme="minorHAnsi" w:eastAsia="Calibri" w:hAnsiTheme="minorHAnsi" w:cstheme="minorBidi"/>
        </w:rPr>
        <w:t>ın</w:t>
      </w:r>
      <w:r w:rsidR="0FC1B583" w:rsidRPr="44E37680">
        <w:rPr>
          <w:rFonts w:asciiTheme="minorHAnsi" w:eastAsia="Calibri" w:hAnsiTheme="minorHAnsi" w:cstheme="minorBidi"/>
        </w:rPr>
        <w:t xml:space="preserve"> yıllık </w:t>
      </w:r>
      <w:r w:rsidR="4975CEAD" w:rsidRPr="44E37680">
        <w:rPr>
          <w:rFonts w:asciiTheme="minorHAnsi" w:eastAsia="Calibri" w:hAnsiTheme="minorHAnsi" w:cstheme="minorBidi"/>
        </w:rPr>
        <w:t xml:space="preserve">değişim </w:t>
      </w:r>
      <w:r w:rsidR="0FC1B583" w:rsidRPr="44E37680">
        <w:rPr>
          <w:rFonts w:asciiTheme="minorHAnsi" w:eastAsia="Calibri" w:hAnsiTheme="minorHAnsi" w:cstheme="minorBidi"/>
        </w:rPr>
        <w:t xml:space="preserve">oranı </w:t>
      </w:r>
      <w:r w:rsidR="3F2AA413" w:rsidRPr="44E37680">
        <w:rPr>
          <w:rFonts w:asciiTheme="minorHAnsi" w:eastAsia="Calibri" w:hAnsiTheme="minorHAnsi" w:cstheme="minorBidi"/>
        </w:rPr>
        <w:t>ağustos</w:t>
      </w:r>
      <w:r w:rsidR="1D41C490" w:rsidRPr="44E37680">
        <w:rPr>
          <w:rFonts w:asciiTheme="minorHAnsi" w:eastAsia="Calibri" w:hAnsiTheme="minorHAnsi" w:cstheme="minorBidi"/>
        </w:rPr>
        <w:t xml:space="preserve"> </w:t>
      </w:r>
      <w:r w:rsidR="1D571182" w:rsidRPr="44E37680">
        <w:rPr>
          <w:rFonts w:asciiTheme="minorHAnsi" w:eastAsia="Calibri" w:hAnsiTheme="minorHAnsi" w:cstheme="minorBidi"/>
        </w:rPr>
        <w:t>ayında</w:t>
      </w:r>
      <w:r w:rsidR="194F8FC8" w:rsidRPr="44E37680">
        <w:rPr>
          <w:rFonts w:asciiTheme="minorHAnsi" w:eastAsia="Calibri" w:hAnsiTheme="minorHAnsi" w:cstheme="minorBidi"/>
        </w:rPr>
        <w:t xml:space="preserve"> yüzde </w:t>
      </w:r>
      <w:r w:rsidR="326805E6" w:rsidRPr="44E37680">
        <w:rPr>
          <w:rFonts w:asciiTheme="minorHAnsi" w:eastAsia="Calibri" w:hAnsiTheme="minorHAnsi" w:cstheme="minorBidi"/>
        </w:rPr>
        <w:t>3</w:t>
      </w:r>
      <w:r w:rsidR="5A277CAF" w:rsidRPr="44E37680">
        <w:rPr>
          <w:rFonts w:asciiTheme="minorHAnsi" w:eastAsia="Calibri" w:hAnsiTheme="minorHAnsi" w:cstheme="minorBidi"/>
        </w:rPr>
        <w:t>0</w:t>
      </w:r>
      <w:r w:rsidR="58F4A7D8" w:rsidRPr="44E37680">
        <w:rPr>
          <w:rFonts w:asciiTheme="minorHAnsi" w:eastAsia="Calibri" w:hAnsiTheme="minorHAnsi" w:cstheme="minorBidi"/>
        </w:rPr>
        <w:t>,</w:t>
      </w:r>
      <w:r w:rsidR="0EC9FB5A" w:rsidRPr="44E37680">
        <w:rPr>
          <w:rFonts w:asciiTheme="minorHAnsi" w:eastAsia="Calibri" w:hAnsiTheme="minorHAnsi" w:cstheme="minorBidi"/>
        </w:rPr>
        <w:t>3</w:t>
      </w:r>
      <w:r w:rsidR="24EC6121" w:rsidRPr="44E37680">
        <w:rPr>
          <w:rFonts w:asciiTheme="minorHAnsi" w:eastAsia="Calibri" w:hAnsiTheme="minorHAnsi" w:cstheme="minorBidi"/>
        </w:rPr>
        <w:t xml:space="preserve"> </w:t>
      </w:r>
      <w:r w:rsidR="56B04F1E" w:rsidRPr="44E37680">
        <w:rPr>
          <w:rFonts w:asciiTheme="minorHAnsi" w:eastAsia="Calibri" w:hAnsiTheme="minorHAnsi" w:cstheme="minorBidi"/>
        </w:rPr>
        <w:t>olmuştur</w:t>
      </w:r>
      <w:r w:rsidR="1F15F1D3" w:rsidRPr="44E37680">
        <w:rPr>
          <w:rFonts w:asciiTheme="minorHAnsi" w:eastAsia="Calibri" w:hAnsiTheme="minorHAnsi" w:cstheme="minorBidi"/>
        </w:rPr>
        <w:t xml:space="preserve"> (</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_Ref193204108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r w:rsidR="009E5C5F" w:rsidRPr="009E5C5F">
        <w:rPr>
          <w:rFonts w:asciiTheme="minorHAnsi" w:eastAsia="Calibri" w:hAnsiTheme="minorHAnsi" w:cstheme="minorBidi"/>
        </w:rPr>
        <w:t>Şekil 5</w:t>
      </w:r>
      <w:r w:rsidR="00E80B66" w:rsidRPr="44E37680">
        <w:rPr>
          <w:rFonts w:asciiTheme="minorHAnsi" w:eastAsia="Calibri" w:hAnsiTheme="minorHAnsi" w:cstheme="minorBidi"/>
        </w:rPr>
        <w:fldChar w:fldCharType="end"/>
      </w:r>
      <w:r w:rsidR="1F15F1D3" w:rsidRPr="44E37680">
        <w:rPr>
          <w:rFonts w:asciiTheme="minorHAnsi" w:eastAsia="Calibri" w:hAnsiTheme="minorHAnsi" w:cstheme="minorBidi"/>
        </w:rPr>
        <w:t xml:space="preserve">). </w:t>
      </w:r>
      <w:r w:rsidR="423E6A88" w:rsidRPr="44E37680">
        <w:rPr>
          <w:rFonts w:asciiTheme="minorHAnsi" w:eastAsia="Calibri" w:hAnsiTheme="minorHAnsi" w:cstheme="minorBidi"/>
        </w:rPr>
        <w:t>G</w:t>
      </w:r>
      <w:r w:rsidR="6337F7ED" w:rsidRPr="44E37680">
        <w:rPr>
          <w:rFonts w:asciiTheme="minorHAnsi" w:eastAsia="Calibri" w:hAnsiTheme="minorHAnsi" w:cstheme="minorBidi"/>
        </w:rPr>
        <w:t>eçen</w:t>
      </w:r>
      <w:r w:rsidR="3826BA87" w:rsidRPr="44E37680">
        <w:rPr>
          <w:rFonts w:asciiTheme="minorHAnsi" w:eastAsia="Calibri" w:hAnsiTheme="minorHAnsi" w:cstheme="minorBidi"/>
        </w:rPr>
        <w:t xml:space="preserve"> yılın </w:t>
      </w:r>
      <w:r w:rsidR="0470DA88" w:rsidRPr="44E37680">
        <w:rPr>
          <w:rFonts w:asciiTheme="minorHAnsi" w:eastAsia="Calibri" w:hAnsiTheme="minorHAnsi" w:cstheme="minorBidi"/>
        </w:rPr>
        <w:t xml:space="preserve">ağustos </w:t>
      </w:r>
      <w:r w:rsidR="04FBAF4E" w:rsidRPr="44E37680">
        <w:rPr>
          <w:rFonts w:asciiTheme="minorHAnsi" w:eastAsia="Calibri" w:hAnsiTheme="minorHAnsi" w:cstheme="minorBidi"/>
        </w:rPr>
        <w:t>ayında</w:t>
      </w:r>
      <w:r w:rsidR="3826BA87" w:rsidRPr="44E37680">
        <w:rPr>
          <w:rFonts w:asciiTheme="minorHAnsi" w:eastAsia="Calibri" w:hAnsiTheme="minorHAnsi" w:cstheme="minorBidi"/>
        </w:rPr>
        <w:t xml:space="preserve"> </w:t>
      </w:r>
      <w:r w:rsidR="3EFE53E5" w:rsidRPr="44E37680">
        <w:rPr>
          <w:rFonts w:asciiTheme="minorHAnsi" w:eastAsia="Calibri" w:hAnsiTheme="minorHAnsi" w:cstheme="minorBidi"/>
        </w:rPr>
        <w:t>1</w:t>
      </w:r>
      <w:r w:rsidR="6A1B8CC8" w:rsidRPr="44E37680">
        <w:rPr>
          <w:rFonts w:asciiTheme="minorHAnsi" w:eastAsia="Calibri" w:hAnsiTheme="minorHAnsi" w:cstheme="minorBidi"/>
        </w:rPr>
        <w:t>8</w:t>
      </w:r>
      <w:r w:rsidR="591AA376" w:rsidRPr="44E37680">
        <w:rPr>
          <w:rFonts w:asciiTheme="minorHAnsi" w:eastAsia="Calibri" w:hAnsiTheme="minorHAnsi" w:cstheme="minorBidi"/>
        </w:rPr>
        <w:t>5,9</w:t>
      </w:r>
      <w:r w:rsidR="3826BA87" w:rsidRPr="44E37680">
        <w:rPr>
          <w:rFonts w:asciiTheme="minorHAnsi" w:eastAsia="Calibri" w:hAnsiTheme="minorHAnsi" w:cstheme="minorBidi"/>
        </w:rPr>
        <w:t xml:space="preserve"> TL olan Türkiye geneli </w:t>
      </w:r>
      <w:r w:rsidR="702F38D4" w:rsidRPr="44E37680">
        <w:rPr>
          <w:rFonts w:asciiTheme="minorHAnsi" w:eastAsia="Calibri" w:hAnsiTheme="minorHAnsi" w:cstheme="minorBidi"/>
        </w:rPr>
        <w:t xml:space="preserve">güncel </w:t>
      </w:r>
      <w:r w:rsidR="3826BA87" w:rsidRPr="44E37680">
        <w:rPr>
          <w:rFonts w:asciiTheme="minorHAnsi" w:eastAsia="Calibri" w:hAnsiTheme="minorHAnsi" w:cstheme="minorBidi"/>
        </w:rPr>
        <w:t>ortalama m</w:t>
      </w:r>
      <w:r w:rsidR="3826BA87" w:rsidRPr="44E37680">
        <w:rPr>
          <w:rFonts w:asciiTheme="minorHAnsi" w:eastAsia="Calibri" w:hAnsiTheme="minorHAnsi" w:cstheme="minorBidi"/>
          <w:vertAlign w:val="superscript"/>
        </w:rPr>
        <w:t>2</w:t>
      </w:r>
      <w:r w:rsidR="3826BA87" w:rsidRPr="44E37680">
        <w:rPr>
          <w:rFonts w:asciiTheme="minorHAnsi" w:eastAsia="Calibri" w:hAnsiTheme="minorHAnsi" w:cstheme="minorBidi"/>
        </w:rPr>
        <w:t xml:space="preserve"> kira fiyatı </w:t>
      </w:r>
      <w:r w:rsidR="79AEB9C8" w:rsidRPr="44E37680">
        <w:rPr>
          <w:rFonts w:asciiTheme="minorHAnsi" w:eastAsia="Calibri" w:hAnsiTheme="minorHAnsi" w:cstheme="minorBidi"/>
        </w:rPr>
        <w:t xml:space="preserve">Ağustos </w:t>
      </w:r>
      <w:r w:rsidR="1BE2E2B4" w:rsidRPr="44E37680">
        <w:rPr>
          <w:rFonts w:asciiTheme="minorHAnsi" w:eastAsia="Calibri" w:hAnsiTheme="minorHAnsi" w:cstheme="minorBidi"/>
        </w:rPr>
        <w:t>202</w:t>
      </w:r>
      <w:r w:rsidR="418AA905" w:rsidRPr="44E37680">
        <w:rPr>
          <w:rFonts w:asciiTheme="minorHAnsi" w:eastAsia="Calibri" w:hAnsiTheme="minorHAnsi" w:cstheme="minorBidi"/>
        </w:rPr>
        <w:t>5</w:t>
      </w:r>
      <w:r w:rsidR="1BE2E2B4" w:rsidRPr="44E37680">
        <w:rPr>
          <w:rFonts w:asciiTheme="minorHAnsi" w:eastAsia="Calibri" w:hAnsiTheme="minorHAnsi" w:cstheme="minorBidi"/>
        </w:rPr>
        <w:t xml:space="preserve">’te </w:t>
      </w:r>
      <w:r w:rsidR="211248EC" w:rsidRPr="44E37680">
        <w:rPr>
          <w:rFonts w:asciiTheme="minorHAnsi" w:eastAsia="Calibri" w:hAnsiTheme="minorHAnsi" w:cstheme="minorBidi"/>
        </w:rPr>
        <w:t>2</w:t>
      </w:r>
      <w:r w:rsidR="7937A272" w:rsidRPr="44E37680">
        <w:rPr>
          <w:rFonts w:asciiTheme="minorHAnsi" w:eastAsia="Calibri" w:hAnsiTheme="minorHAnsi" w:cstheme="minorBidi"/>
        </w:rPr>
        <w:t>42,2</w:t>
      </w:r>
      <w:r w:rsidR="211248EC" w:rsidRPr="44E37680">
        <w:rPr>
          <w:rFonts w:asciiTheme="minorHAnsi" w:eastAsia="Calibri" w:hAnsiTheme="minorHAnsi" w:cstheme="minorBidi"/>
        </w:rPr>
        <w:t xml:space="preserve"> </w:t>
      </w:r>
      <w:r w:rsidR="3826BA87" w:rsidRPr="44E37680">
        <w:rPr>
          <w:rFonts w:asciiTheme="minorHAnsi" w:eastAsia="Calibri" w:hAnsiTheme="minorHAnsi" w:cstheme="minorBidi"/>
        </w:rPr>
        <w:t>TL</w:t>
      </w:r>
      <w:r w:rsidR="28923B21" w:rsidRPr="44E37680">
        <w:rPr>
          <w:rFonts w:asciiTheme="minorHAnsi" w:eastAsia="Calibri" w:hAnsiTheme="minorHAnsi" w:cstheme="minorBidi"/>
        </w:rPr>
        <w:t>’dir</w:t>
      </w:r>
      <w:r w:rsidR="3826BA87" w:rsidRPr="44E37680">
        <w:rPr>
          <w:rFonts w:asciiTheme="minorHAnsi" w:eastAsia="Calibri" w:hAnsiTheme="minorHAnsi" w:cstheme="minorBidi"/>
        </w:rPr>
        <w:t>.</w:t>
      </w:r>
    </w:p>
    <w:p w14:paraId="66595C47" w14:textId="1BEFE96D" w:rsidR="00E80B66" w:rsidRPr="00E80B66" w:rsidRDefault="00E80B66" w:rsidP="00E80B66">
      <w:pPr>
        <w:pStyle w:val="ResimYazs"/>
        <w:keepNext/>
        <w:jc w:val="both"/>
        <w:rPr>
          <w:rFonts w:asciiTheme="minorHAnsi" w:eastAsia="Calibri" w:hAnsiTheme="minorHAnsi" w:cstheme="minorBidi"/>
          <w:b/>
          <w:bCs/>
          <w:i w:val="0"/>
          <w:iCs w:val="0"/>
          <w:color w:val="auto"/>
          <w:sz w:val="22"/>
          <w:szCs w:val="22"/>
        </w:rPr>
      </w:pPr>
      <w:bookmarkStart w:id="5" w:name="_Ref193204108"/>
      <w:r w:rsidRPr="00E80B66">
        <w:rPr>
          <w:rFonts w:asciiTheme="minorHAnsi" w:eastAsia="Calibri" w:hAnsiTheme="minorHAnsi" w:cstheme="minorBidi"/>
          <w:b/>
          <w:bCs/>
          <w:i w:val="0"/>
          <w:iCs w:val="0"/>
          <w:color w:val="auto"/>
          <w:sz w:val="22"/>
          <w:szCs w:val="22"/>
        </w:rPr>
        <w:lastRenderedPageBreak/>
        <w:t xml:space="preserve">Şekil </w:t>
      </w:r>
      <w:r w:rsidRPr="00E80B66">
        <w:rPr>
          <w:rFonts w:asciiTheme="minorHAnsi" w:eastAsia="Calibri" w:hAnsiTheme="minorHAnsi" w:cstheme="minorBidi"/>
          <w:b/>
          <w:bCs/>
          <w:i w:val="0"/>
          <w:iCs w:val="0"/>
          <w:color w:val="auto"/>
          <w:sz w:val="22"/>
          <w:szCs w:val="22"/>
        </w:rPr>
        <w:fldChar w:fldCharType="begin"/>
      </w:r>
      <w:r w:rsidRPr="00E80B66">
        <w:rPr>
          <w:rFonts w:asciiTheme="minorHAnsi" w:eastAsia="Calibri" w:hAnsiTheme="minorHAnsi" w:cstheme="minorBidi"/>
          <w:b/>
          <w:bCs/>
          <w:i w:val="0"/>
          <w:iCs w:val="0"/>
          <w:color w:val="auto"/>
          <w:sz w:val="22"/>
          <w:szCs w:val="22"/>
        </w:rPr>
        <w:instrText xml:space="preserve"> SEQ Şekil \* ARABIC </w:instrText>
      </w:r>
      <w:r w:rsidRPr="00E80B66">
        <w:rPr>
          <w:rFonts w:asciiTheme="minorHAnsi" w:eastAsia="Calibri" w:hAnsiTheme="minorHAnsi" w:cstheme="minorBidi"/>
          <w:b/>
          <w:bCs/>
          <w:i w:val="0"/>
          <w:iCs w:val="0"/>
          <w:color w:val="auto"/>
          <w:sz w:val="22"/>
          <w:szCs w:val="22"/>
        </w:rPr>
        <w:fldChar w:fldCharType="separate"/>
      </w:r>
      <w:r w:rsidR="009E5C5F">
        <w:rPr>
          <w:rFonts w:asciiTheme="minorHAnsi" w:eastAsia="Calibri" w:hAnsiTheme="minorHAnsi" w:cstheme="minorBidi"/>
          <w:b/>
          <w:bCs/>
          <w:i w:val="0"/>
          <w:iCs w:val="0"/>
          <w:noProof/>
          <w:color w:val="auto"/>
          <w:sz w:val="22"/>
          <w:szCs w:val="22"/>
        </w:rPr>
        <w:t>5</w:t>
      </w:r>
      <w:r w:rsidRPr="00E80B66">
        <w:rPr>
          <w:rFonts w:asciiTheme="minorHAnsi" w:eastAsia="Calibri" w:hAnsiTheme="minorHAnsi" w:cstheme="minorBidi"/>
          <w:b/>
          <w:bCs/>
          <w:i w:val="0"/>
          <w:iCs w:val="0"/>
          <w:color w:val="auto"/>
          <w:sz w:val="22"/>
          <w:szCs w:val="22"/>
        </w:rPr>
        <w:fldChar w:fldCharType="end"/>
      </w:r>
      <w:bookmarkEnd w:id="5"/>
      <w:r w:rsidRPr="00E80B66">
        <w:rPr>
          <w:rFonts w:asciiTheme="minorHAnsi" w:eastAsia="Calibri" w:hAnsiTheme="minorHAnsi" w:cstheme="minorBidi"/>
          <w:b/>
          <w:bCs/>
          <w:i w:val="0"/>
          <w:iCs w:val="0"/>
          <w:color w:val="auto"/>
          <w:sz w:val="22"/>
          <w:szCs w:val="22"/>
        </w:rPr>
        <w:t>:Türkiye ve üç büyük ilde bir önceki yılın aynı ayına göre cari kira fiyatı değişimi (%)</w:t>
      </w:r>
    </w:p>
    <w:p w14:paraId="17E5F213" w14:textId="4A96A842" w:rsidR="0031612C" w:rsidRPr="001F5BB1" w:rsidRDefault="66368D0B" w:rsidP="44E37680">
      <w:pPr>
        <w:spacing w:line="276" w:lineRule="auto"/>
        <w:contextualSpacing/>
        <w:jc w:val="both"/>
      </w:pPr>
      <w:r>
        <w:rPr>
          <w:noProof/>
        </w:rPr>
        <w:drawing>
          <wp:inline distT="0" distB="0" distL="0" distR="0" wp14:anchorId="34FA831D" wp14:editId="0567EB3D">
            <wp:extent cx="3820881" cy="2232000"/>
            <wp:effectExtent l="0" t="0" r="0" b="0"/>
            <wp:docPr id="159589215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92151" name=""/>
                    <pic:cNvPicPr/>
                  </pic:nvPicPr>
                  <pic:blipFill>
                    <a:blip r:embed="rId24">
                      <a:extLst>
                        <a:ext uri="{28A0092B-C50C-407E-A947-70E740481C1C}">
                          <a14:useLocalDpi xmlns:a14="http://schemas.microsoft.com/office/drawing/2010/main"/>
                        </a:ext>
                      </a:extLst>
                    </a:blip>
                    <a:stretch>
                      <a:fillRect/>
                    </a:stretch>
                  </pic:blipFill>
                  <pic:spPr>
                    <a:xfrm>
                      <a:off x="0" y="0"/>
                      <a:ext cx="3820881" cy="2232000"/>
                    </a:xfrm>
                    <a:prstGeom prst="rect">
                      <a:avLst/>
                    </a:prstGeom>
                  </pic:spPr>
                </pic:pic>
              </a:graphicData>
            </a:graphic>
          </wp:inline>
        </w:drawing>
      </w:r>
    </w:p>
    <w:p w14:paraId="0BD9D4B1" w14:textId="77777777" w:rsidR="00E4132B" w:rsidRPr="00647DD3" w:rsidRDefault="00A1501B">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3EC138FB" w14:textId="77777777" w:rsidR="00072350" w:rsidRPr="00647DD3" w:rsidRDefault="00072350">
      <w:pPr>
        <w:spacing w:before="120" w:after="120" w:line="276" w:lineRule="auto"/>
        <w:contextualSpacing/>
        <w:jc w:val="both"/>
        <w:rPr>
          <w:rFonts w:asciiTheme="minorHAnsi" w:eastAsia="Calibri" w:hAnsiTheme="minorHAnsi" w:cstheme="minorHAnsi"/>
          <w:b/>
        </w:rPr>
      </w:pPr>
    </w:p>
    <w:p w14:paraId="15B3D53F" w14:textId="314745F9" w:rsidR="534E6519" w:rsidRDefault="534E6519" w:rsidP="44E37680">
      <w:pPr>
        <w:spacing w:before="120" w:after="120" w:line="276" w:lineRule="auto"/>
        <w:jc w:val="both"/>
        <w:rPr>
          <w:rFonts w:asciiTheme="minorHAnsi" w:eastAsia="Calibri" w:hAnsiTheme="minorHAnsi" w:cstheme="minorBidi"/>
          <w:b/>
          <w:bCs/>
        </w:rPr>
      </w:pPr>
      <w:r w:rsidRPr="44E37680">
        <w:rPr>
          <w:rFonts w:asciiTheme="minorHAnsi" w:eastAsia="Calibri" w:hAnsiTheme="minorHAnsi" w:cstheme="minorBidi"/>
          <w:b/>
          <w:bCs/>
        </w:rPr>
        <w:t>Yıllık cari kira artışı</w:t>
      </w:r>
      <w:r w:rsidR="366072C0" w:rsidRPr="44E37680">
        <w:rPr>
          <w:rFonts w:asciiTheme="minorHAnsi" w:eastAsia="Calibri" w:hAnsiTheme="minorHAnsi" w:cstheme="minorBidi"/>
          <w:b/>
          <w:bCs/>
        </w:rPr>
        <w:t xml:space="preserve"> İstanbul ve İzmir’de</w:t>
      </w:r>
      <w:r w:rsidR="56CC7B4B" w:rsidRPr="44E37680">
        <w:rPr>
          <w:rFonts w:asciiTheme="minorHAnsi" w:eastAsia="Calibri" w:hAnsiTheme="minorHAnsi" w:cstheme="minorBidi"/>
          <w:b/>
          <w:bCs/>
        </w:rPr>
        <w:t xml:space="preserve"> azaldı</w:t>
      </w:r>
      <w:r w:rsidR="5D741171" w:rsidRPr="44E37680">
        <w:rPr>
          <w:rFonts w:asciiTheme="minorHAnsi" w:eastAsia="Calibri" w:hAnsiTheme="minorHAnsi" w:cstheme="minorBidi"/>
          <w:b/>
          <w:bCs/>
        </w:rPr>
        <w:t>, Ankara’da arttı</w:t>
      </w:r>
    </w:p>
    <w:p w14:paraId="2F08801E" w14:textId="672299AD" w:rsidR="00C2650E" w:rsidRPr="00647DD3" w:rsidRDefault="0800B259" w:rsidP="44E37680">
      <w:pPr>
        <w:spacing w:before="120" w:after="120" w:line="276" w:lineRule="auto"/>
        <w:contextualSpacing/>
        <w:jc w:val="both"/>
        <w:rPr>
          <w:rFonts w:asciiTheme="minorHAnsi" w:eastAsia="Calibri" w:hAnsiTheme="minorHAnsi" w:cstheme="minorBidi"/>
        </w:rPr>
      </w:pPr>
      <w:r w:rsidRPr="44E37680">
        <w:rPr>
          <w:rFonts w:asciiTheme="minorHAnsi" w:eastAsia="Calibri" w:hAnsiTheme="minorHAnsi" w:cstheme="minorBidi"/>
        </w:rPr>
        <w:t>K</w:t>
      </w:r>
      <w:r w:rsidR="3826BA87" w:rsidRPr="44E37680">
        <w:rPr>
          <w:rFonts w:asciiTheme="minorHAnsi" w:eastAsia="Calibri" w:hAnsiTheme="minorHAnsi" w:cstheme="minorBidi"/>
        </w:rPr>
        <w:t>iralık ilan m</w:t>
      </w:r>
      <w:r w:rsidR="3826BA87" w:rsidRPr="44E37680">
        <w:rPr>
          <w:rFonts w:asciiTheme="minorHAnsi" w:eastAsia="Calibri" w:hAnsiTheme="minorHAnsi" w:cstheme="minorBidi"/>
          <w:vertAlign w:val="superscript"/>
        </w:rPr>
        <w:t xml:space="preserve">2 </w:t>
      </w:r>
      <w:r w:rsidR="3826BA87" w:rsidRPr="44E37680">
        <w:rPr>
          <w:rFonts w:asciiTheme="minorHAnsi" w:eastAsia="Calibri" w:hAnsiTheme="minorHAnsi" w:cstheme="minorBidi"/>
        </w:rPr>
        <w:t>fiyat</w:t>
      </w:r>
      <w:r w:rsidR="61ACA0C7" w:rsidRPr="44E37680">
        <w:rPr>
          <w:rFonts w:asciiTheme="minorHAnsi" w:eastAsia="Calibri" w:hAnsiTheme="minorHAnsi" w:cstheme="minorBidi"/>
        </w:rPr>
        <w:t>larındaki</w:t>
      </w:r>
      <w:r w:rsidR="3826BA87" w:rsidRPr="44E37680">
        <w:rPr>
          <w:rFonts w:asciiTheme="minorHAnsi" w:eastAsia="Calibri" w:hAnsiTheme="minorHAnsi" w:cstheme="minorBidi"/>
        </w:rPr>
        <w:t xml:space="preserve"> yıllık </w:t>
      </w:r>
      <w:r w:rsidR="04FBAF4E" w:rsidRPr="44E37680">
        <w:rPr>
          <w:rFonts w:asciiTheme="minorHAnsi" w:eastAsia="Calibri" w:hAnsiTheme="minorHAnsi" w:cstheme="minorBidi"/>
        </w:rPr>
        <w:t>artış</w:t>
      </w:r>
      <w:r w:rsidR="70AB7948" w:rsidRPr="44E37680">
        <w:rPr>
          <w:rFonts w:asciiTheme="minorHAnsi" w:eastAsia="Calibri" w:hAnsiTheme="minorHAnsi" w:cstheme="minorBidi"/>
        </w:rPr>
        <w:t xml:space="preserve"> </w:t>
      </w:r>
      <w:r w:rsidR="3826BA87" w:rsidRPr="44E37680">
        <w:rPr>
          <w:rFonts w:asciiTheme="minorHAnsi" w:eastAsia="Calibri" w:hAnsiTheme="minorHAnsi" w:cstheme="minorBidi"/>
        </w:rPr>
        <w:t>oran</w:t>
      </w:r>
      <w:r w:rsidR="31B893E7" w:rsidRPr="44E37680">
        <w:rPr>
          <w:rFonts w:asciiTheme="minorHAnsi" w:eastAsia="Calibri" w:hAnsiTheme="minorHAnsi" w:cstheme="minorBidi"/>
        </w:rPr>
        <w:t>ları</w:t>
      </w:r>
      <w:r w:rsidR="19643B44" w:rsidRPr="44E37680">
        <w:rPr>
          <w:rFonts w:asciiTheme="minorHAnsi" w:eastAsia="Calibri" w:hAnsiTheme="minorHAnsi" w:cstheme="minorBidi"/>
        </w:rPr>
        <w:t xml:space="preserve"> </w:t>
      </w:r>
      <w:r w:rsidR="6F1347A3" w:rsidRPr="44E37680">
        <w:rPr>
          <w:rFonts w:asciiTheme="minorHAnsi" w:eastAsia="Calibri" w:hAnsiTheme="minorHAnsi" w:cstheme="minorBidi"/>
        </w:rPr>
        <w:t>İstanbul ve İzmir’de</w:t>
      </w:r>
      <w:r w:rsidR="416E4530" w:rsidRPr="44E37680">
        <w:rPr>
          <w:rFonts w:asciiTheme="minorHAnsi" w:eastAsia="Calibri" w:hAnsiTheme="minorHAnsi" w:cstheme="minorBidi"/>
        </w:rPr>
        <w:t xml:space="preserve"> azal</w:t>
      </w:r>
      <w:r w:rsidR="7728C87A" w:rsidRPr="44E37680">
        <w:rPr>
          <w:rFonts w:asciiTheme="minorHAnsi" w:eastAsia="Calibri" w:hAnsiTheme="minorHAnsi" w:cstheme="minorBidi"/>
        </w:rPr>
        <w:t>ırken Ankara’da artmıştır</w:t>
      </w:r>
      <w:r w:rsidR="12F8832E" w:rsidRPr="44E37680">
        <w:rPr>
          <w:rFonts w:asciiTheme="minorHAnsi" w:eastAsia="Calibri" w:hAnsiTheme="minorHAnsi" w:cstheme="minorBidi"/>
        </w:rPr>
        <w:t>.</w:t>
      </w:r>
      <w:r w:rsidR="2F832A3B" w:rsidRPr="44E37680">
        <w:rPr>
          <w:rFonts w:asciiTheme="minorHAnsi" w:eastAsia="Calibri" w:hAnsiTheme="minorHAnsi" w:cstheme="minorBidi"/>
        </w:rPr>
        <w:t xml:space="preserve"> </w:t>
      </w:r>
      <w:r w:rsidR="3598F46A" w:rsidRPr="44E37680">
        <w:rPr>
          <w:rFonts w:asciiTheme="minorHAnsi" w:eastAsia="Calibri" w:hAnsiTheme="minorHAnsi" w:cstheme="minorBidi"/>
        </w:rPr>
        <w:t xml:space="preserve">Yıllık </w:t>
      </w:r>
      <w:r w:rsidR="1F1DAB83" w:rsidRPr="44E37680">
        <w:rPr>
          <w:rFonts w:asciiTheme="minorHAnsi" w:eastAsia="Calibri" w:hAnsiTheme="minorHAnsi" w:cstheme="minorBidi"/>
        </w:rPr>
        <w:t xml:space="preserve">cari </w:t>
      </w:r>
      <w:r w:rsidR="3598F46A" w:rsidRPr="44E37680">
        <w:rPr>
          <w:rFonts w:asciiTheme="minorHAnsi" w:eastAsia="Calibri" w:hAnsiTheme="minorHAnsi" w:cstheme="minorBidi"/>
        </w:rPr>
        <w:t xml:space="preserve">kira fiyatı </w:t>
      </w:r>
      <w:r w:rsidR="70AB7948" w:rsidRPr="44E37680">
        <w:rPr>
          <w:rFonts w:asciiTheme="minorHAnsi" w:eastAsia="Calibri" w:hAnsiTheme="minorHAnsi" w:cstheme="minorBidi"/>
        </w:rPr>
        <w:t xml:space="preserve">değişim </w:t>
      </w:r>
      <w:r w:rsidR="3598F46A" w:rsidRPr="44E37680">
        <w:rPr>
          <w:rFonts w:asciiTheme="minorHAnsi" w:eastAsia="Calibri" w:hAnsiTheme="minorHAnsi" w:cstheme="minorBidi"/>
        </w:rPr>
        <w:t xml:space="preserve">oranı </w:t>
      </w:r>
      <w:r w:rsidR="0407B309" w:rsidRPr="44E37680">
        <w:rPr>
          <w:rFonts w:asciiTheme="minorHAnsi" w:eastAsia="Calibri" w:hAnsiTheme="minorHAnsi" w:cstheme="minorBidi"/>
        </w:rPr>
        <w:t xml:space="preserve">temmuzdan ağustosa </w:t>
      </w:r>
      <w:r w:rsidR="42484CD0" w:rsidRPr="44E37680">
        <w:rPr>
          <w:rFonts w:asciiTheme="minorHAnsi" w:eastAsia="Calibri" w:hAnsiTheme="minorHAnsi" w:cstheme="minorBidi"/>
        </w:rPr>
        <w:t xml:space="preserve">İstanbul’da yüzde </w:t>
      </w:r>
      <w:r w:rsidR="30742F68" w:rsidRPr="44E37680">
        <w:rPr>
          <w:rFonts w:asciiTheme="minorHAnsi" w:eastAsia="Calibri" w:hAnsiTheme="minorHAnsi" w:cstheme="minorBidi"/>
        </w:rPr>
        <w:t>39,3</w:t>
      </w:r>
      <w:r w:rsidR="42484CD0" w:rsidRPr="44E37680">
        <w:rPr>
          <w:rFonts w:asciiTheme="minorHAnsi" w:eastAsia="Calibri" w:hAnsiTheme="minorHAnsi" w:cstheme="minorBidi"/>
        </w:rPr>
        <w:t>’</w:t>
      </w:r>
      <w:r w:rsidR="430BC1CC" w:rsidRPr="44E37680">
        <w:rPr>
          <w:rFonts w:asciiTheme="minorHAnsi" w:eastAsia="Calibri" w:hAnsiTheme="minorHAnsi" w:cstheme="minorBidi"/>
        </w:rPr>
        <w:t>te</w:t>
      </w:r>
      <w:r w:rsidR="42484CD0" w:rsidRPr="44E37680">
        <w:rPr>
          <w:rFonts w:asciiTheme="minorHAnsi" w:eastAsia="Calibri" w:hAnsiTheme="minorHAnsi" w:cstheme="minorBidi"/>
        </w:rPr>
        <w:t xml:space="preserve">n yüzde </w:t>
      </w:r>
      <w:r w:rsidR="21A80E73" w:rsidRPr="44E37680">
        <w:rPr>
          <w:rFonts w:asciiTheme="minorHAnsi" w:eastAsia="Calibri" w:hAnsiTheme="minorHAnsi" w:cstheme="minorBidi"/>
        </w:rPr>
        <w:t>3</w:t>
      </w:r>
      <w:r w:rsidR="1E54B18B" w:rsidRPr="44E37680">
        <w:rPr>
          <w:rFonts w:asciiTheme="minorHAnsi" w:eastAsia="Calibri" w:hAnsiTheme="minorHAnsi" w:cstheme="minorBidi"/>
        </w:rPr>
        <w:t>6</w:t>
      </w:r>
      <w:r w:rsidR="21A80E73" w:rsidRPr="44E37680">
        <w:rPr>
          <w:rFonts w:asciiTheme="minorHAnsi" w:eastAsia="Calibri" w:hAnsiTheme="minorHAnsi" w:cstheme="minorBidi"/>
        </w:rPr>
        <w:t>,</w:t>
      </w:r>
      <w:r w:rsidR="132E86B1" w:rsidRPr="44E37680">
        <w:rPr>
          <w:rFonts w:asciiTheme="minorHAnsi" w:eastAsia="Calibri" w:hAnsiTheme="minorHAnsi" w:cstheme="minorBidi"/>
        </w:rPr>
        <w:t>4</w:t>
      </w:r>
      <w:r w:rsidR="42484CD0" w:rsidRPr="44E37680">
        <w:rPr>
          <w:rFonts w:asciiTheme="minorHAnsi" w:eastAsia="Calibri" w:hAnsiTheme="minorHAnsi" w:cstheme="minorBidi"/>
        </w:rPr>
        <w:t>’</w:t>
      </w:r>
      <w:r w:rsidR="6BD2FA29" w:rsidRPr="44E37680">
        <w:rPr>
          <w:rFonts w:asciiTheme="minorHAnsi" w:eastAsia="Calibri" w:hAnsiTheme="minorHAnsi" w:cstheme="minorBidi"/>
        </w:rPr>
        <w:t>e</w:t>
      </w:r>
      <w:r w:rsidR="42484CD0" w:rsidRPr="44E37680">
        <w:rPr>
          <w:rFonts w:asciiTheme="minorHAnsi" w:eastAsia="Calibri" w:hAnsiTheme="minorHAnsi" w:cstheme="minorBidi"/>
        </w:rPr>
        <w:t>,</w:t>
      </w:r>
      <w:r w:rsidR="1092DF38" w:rsidRPr="44E37680">
        <w:rPr>
          <w:rFonts w:asciiTheme="minorHAnsi" w:eastAsia="Calibri" w:hAnsiTheme="minorHAnsi" w:cstheme="minorBidi"/>
        </w:rPr>
        <w:t xml:space="preserve"> </w:t>
      </w:r>
      <w:r w:rsidR="61E1FF49" w:rsidRPr="44E37680">
        <w:rPr>
          <w:rFonts w:asciiTheme="minorHAnsi" w:eastAsia="Calibri" w:hAnsiTheme="minorHAnsi" w:cstheme="minorBidi"/>
        </w:rPr>
        <w:t xml:space="preserve">İzmir’de </w:t>
      </w:r>
      <w:r w:rsidR="3A7C1455" w:rsidRPr="44E37680">
        <w:rPr>
          <w:rFonts w:asciiTheme="minorHAnsi" w:eastAsia="Calibri" w:hAnsiTheme="minorHAnsi" w:cstheme="minorBidi"/>
        </w:rPr>
        <w:t xml:space="preserve">yüzde </w:t>
      </w:r>
      <w:r w:rsidR="511C142F" w:rsidRPr="44E37680">
        <w:rPr>
          <w:rFonts w:asciiTheme="minorHAnsi" w:eastAsia="Calibri" w:hAnsiTheme="minorHAnsi" w:cstheme="minorBidi"/>
        </w:rPr>
        <w:t>3</w:t>
      </w:r>
      <w:r w:rsidR="60ADAA07" w:rsidRPr="44E37680">
        <w:rPr>
          <w:rFonts w:asciiTheme="minorHAnsi" w:eastAsia="Calibri" w:hAnsiTheme="minorHAnsi" w:cstheme="minorBidi"/>
        </w:rPr>
        <w:t>2</w:t>
      </w:r>
      <w:r w:rsidR="15732F36" w:rsidRPr="44E37680">
        <w:rPr>
          <w:rFonts w:asciiTheme="minorHAnsi" w:eastAsia="Calibri" w:hAnsiTheme="minorHAnsi" w:cstheme="minorBidi"/>
        </w:rPr>
        <w:t>,</w:t>
      </w:r>
      <w:r w:rsidR="47CDD3AC" w:rsidRPr="44E37680">
        <w:rPr>
          <w:rFonts w:asciiTheme="minorHAnsi" w:eastAsia="Calibri" w:hAnsiTheme="minorHAnsi" w:cstheme="minorBidi"/>
        </w:rPr>
        <w:t>6</w:t>
      </w:r>
      <w:r w:rsidR="511C142F" w:rsidRPr="44E37680">
        <w:rPr>
          <w:rFonts w:asciiTheme="minorHAnsi" w:eastAsia="Calibri" w:hAnsiTheme="minorHAnsi" w:cstheme="minorBidi"/>
        </w:rPr>
        <w:t>’</w:t>
      </w:r>
      <w:r w:rsidR="5A1523AE" w:rsidRPr="44E37680">
        <w:rPr>
          <w:rFonts w:asciiTheme="minorHAnsi" w:eastAsia="Calibri" w:hAnsiTheme="minorHAnsi" w:cstheme="minorBidi"/>
        </w:rPr>
        <w:t>da</w:t>
      </w:r>
      <w:r w:rsidR="511C142F" w:rsidRPr="44E37680">
        <w:rPr>
          <w:rFonts w:asciiTheme="minorHAnsi" w:eastAsia="Calibri" w:hAnsiTheme="minorHAnsi" w:cstheme="minorBidi"/>
        </w:rPr>
        <w:t>n</w:t>
      </w:r>
      <w:r w:rsidR="1DED3DDB" w:rsidRPr="44E37680">
        <w:rPr>
          <w:rFonts w:asciiTheme="minorHAnsi" w:eastAsia="Calibri" w:hAnsiTheme="minorHAnsi" w:cstheme="minorBidi"/>
        </w:rPr>
        <w:t xml:space="preserve"> yüzde </w:t>
      </w:r>
      <w:r w:rsidR="4ADFDAFC" w:rsidRPr="44E37680">
        <w:rPr>
          <w:rFonts w:asciiTheme="minorHAnsi" w:eastAsia="Calibri" w:hAnsiTheme="minorHAnsi" w:cstheme="minorBidi"/>
        </w:rPr>
        <w:t>29,5’</w:t>
      </w:r>
      <w:r w:rsidR="0989C57B" w:rsidRPr="44E37680">
        <w:rPr>
          <w:rFonts w:asciiTheme="minorHAnsi" w:eastAsia="Calibri" w:hAnsiTheme="minorHAnsi" w:cstheme="minorBidi"/>
        </w:rPr>
        <w:t>e</w:t>
      </w:r>
      <w:r w:rsidR="73713C51" w:rsidRPr="44E37680">
        <w:rPr>
          <w:rFonts w:asciiTheme="minorHAnsi" w:eastAsia="Calibri" w:hAnsiTheme="minorHAnsi" w:cstheme="minorBidi"/>
        </w:rPr>
        <w:t xml:space="preserve"> düş</w:t>
      </w:r>
      <w:r w:rsidR="5FB520F6" w:rsidRPr="44E37680">
        <w:rPr>
          <w:rFonts w:asciiTheme="minorHAnsi" w:eastAsia="Calibri" w:hAnsiTheme="minorHAnsi" w:cstheme="minorBidi"/>
        </w:rPr>
        <w:t>erken Ankara’da yüzde 36,8’den yüzde 37,8’e yükselmiştir</w:t>
      </w:r>
      <w:r w:rsidR="4F1019D6" w:rsidRPr="44E37680">
        <w:rPr>
          <w:rFonts w:asciiTheme="minorHAnsi" w:eastAsia="Calibri" w:hAnsiTheme="minorHAnsi" w:cstheme="minorBidi"/>
        </w:rPr>
        <w:t>.</w:t>
      </w:r>
      <w:r w:rsidR="61CD2235" w:rsidRPr="44E37680">
        <w:rPr>
          <w:rFonts w:asciiTheme="minorHAnsi" w:eastAsia="Calibri" w:hAnsiTheme="minorHAnsi" w:cstheme="minorBidi"/>
        </w:rPr>
        <w:t xml:space="preserve"> </w:t>
      </w:r>
      <w:r w:rsidR="45B85655" w:rsidRPr="44E37680">
        <w:rPr>
          <w:rFonts w:asciiTheme="minorHAnsi" w:eastAsia="Calibri" w:hAnsiTheme="minorHAnsi" w:cstheme="minorBidi"/>
        </w:rPr>
        <w:t>(Şekil 5</w:t>
      </w:r>
      <w:r w:rsidR="672AE068" w:rsidRPr="44E37680">
        <w:rPr>
          <w:rFonts w:asciiTheme="minorHAnsi" w:eastAsia="Calibri" w:hAnsiTheme="minorHAnsi" w:cstheme="minorBidi"/>
        </w:rPr>
        <w:t>)</w:t>
      </w:r>
      <w:r w:rsidR="2536D606" w:rsidRPr="44E37680">
        <w:rPr>
          <w:rFonts w:asciiTheme="minorHAnsi" w:eastAsia="Calibri" w:hAnsiTheme="minorHAnsi" w:cstheme="minorBidi"/>
        </w:rPr>
        <w:t>.</w:t>
      </w:r>
      <w:r w:rsidR="19643B44" w:rsidRPr="44E37680">
        <w:rPr>
          <w:rFonts w:asciiTheme="minorHAnsi" w:eastAsia="Calibri" w:hAnsiTheme="minorHAnsi" w:cstheme="minorBidi"/>
        </w:rPr>
        <w:t xml:space="preserve"> </w:t>
      </w:r>
      <w:r w:rsidR="430FC97D" w:rsidRPr="44E37680">
        <w:rPr>
          <w:rFonts w:asciiTheme="minorHAnsi" w:eastAsia="Calibri" w:hAnsiTheme="minorHAnsi" w:cstheme="minorBidi"/>
        </w:rPr>
        <w:t>O</w:t>
      </w:r>
      <w:r w:rsidR="3826BA87" w:rsidRPr="44E37680">
        <w:rPr>
          <w:rFonts w:asciiTheme="minorHAnsi" w:eastAsia="Calibri" w:hAnsiTheme="minorHAnsi" w:cstheme="minorBidi"/>
        </w:rPr>
        <w:t>rtalama</w:t>
      </w:r>
      <w:r w:rsidR="19643B44" w:rsidRPr="44E37680">
        <w:rPr>
          <w:rFonts w:asciiTheme="minorHAnsi" w:eastAsia="Calibri" w:hAnsiTheme="minorHAnsi" w:cstheme="minorBidi"/>
        </w:rPr>
        <w:t xml:space="preserve"> </w:t>
      </w:r>
      <w:r w:rsidR="3826BA87" w:rsidRPr="44E37680">
        <w:rPr>
          <w:rFonts w:asciiTheme="minorHAnsi" w:eastAsia="Calibri" w:hAnsiTheme="minorHAnsi" w:cstheme="minorBidi"/>
        </w:rPr>
        <w:t>kiralık konut ilan m</w:t>
      </w:r>
      <w:r w:rsidR="3826BA87" w:rsidRPr="44E37680">
        <w:rPr>
          <w:rFonts w:asciiTheme="minorHAnsi" w:eastAsia="Calibri" w:hAnsiTheme="minorHAnsi" w:cstheme="minorBidi"/>
          <w:vertAlign w:val="superscript"/>
        </w:rPr>
        <w:t>2</w:t>
      </w:r>
      <w:r w:rsidR="3826BA87" w:rsidRPr="44E37680">
        <w:rPr>
          <w:rFonts w:asciiTheme="minorHAnsi" w:eastAsia="Calibri" w:hAnsiTheme="minorHAnsi" w:cstheme="minorBidi"/>
        </w:rPr>
        <w:t xml:space="preserve"> fiyatları İstanbul’da</w:t>
      </w:r>
      <w:r w:rsidR="3F2D218E" w:rsidRPr="44E37680">
        <w:rPr>
          <w:rFonts w:asciiTheme="minorHAnsi" w:eastAsia="Calibri" w:hAnsiTheme="minorHAnsi" w:cstheme="minorBidi"/>
        </w:rPr>
        <w:t xml:space="preserve"> </w:t>
      </w:r>
      <w:r w:rsidR="42ECEDED" w:rsidRPr="44E37680">
        <w:rPr>
          <w:rFonts w:asciiTheme="minorHAnsi" w:eastAsia="Calibri" w:hAnsiTheme="minorHAnsi" w:cstheme="minorBidi"/>
        </w:rPr>
        <w:t>3</w:t>
      </w:r>
      <w:r w:rsidR="0945ED75" w:rsidRPr="44E37680">
        <w:rPr>
          <w:rFonts w:asciiTheme="minorHAnsi" w:eastAsia="Calibri" w:hAnsiTheme="minorHAnsi" w:cstheme="minorBidi"/>
        </w:rPr>
        <w:t xml:space="preserve">33,3 </w:t>
      </w:r>
      <w:r w:rsidR="3826BA87" w:rsidRPr="44E37680">
        <w:rPr>
          <w:rFonts w:asciiTheme="minorHAnsi" w:eastAsia="Calibri" w:hAnsiTheme="minorHAnsi" w:cstheme="minorBidi"/>
        </w:rPr>
        <w:t>TL, Ankara’da</w:t>
      </w:r>
      <w:r w:rsidR="2F194EE3" w:rsidRPr="44E37680">
        <w:rPr>
          <w:rFonts w:asciiTheme="minorHAnsi" w:eastAsia="Calibri" w:hAnsiTheme="minorHAnsi" w:cstheme="minorBidi"/>
        </w:rPr>
        <w:t xml:space="preserve"> </w:t>
      </w:r>
      <w:r w:rsidR="677FE867" w:rsidRPr="44E37680">
        <w:rPr>
          <w:rFonts w:asciiTheme="minorHAnsi" w:eastAsia="Calibri" w:hAnsiTheme="minorHAnsi" w:cstheme="minorBidi"/>
        </w:rPr>
        <w:t>2</w:t>
      </w:r>
      <w:r w:rsidR="748C3821" w:rsidRPr="44E37680">
        <w:rPr>
          <w:rFonts w:asciiTheme="minorHAnsi" w:eastAsia="Calibri" w:hAnsiTheme="minorHAnsi" w:cstheme="minorBidi"/>
        </w:rPr>
        <w:t>4</w:t>
      </w:r>
      <w:r w:rsidR="1D459186" w:rsidRPr="44E37680">
        <w:rPr>
          <w:rFonts w:asciiTheme="minorHAnsi" w:eastAsia="Calibri" w:hAnsiTheme="minorHAnsi" w:cstheme="minorBidi"/>
        </w:rPr>
        <w:t xml:space="preserve">8 </w:t>
      </w:r>
      <w:r w:rsidR="3826BA87" w:rsidRPr="44E37680">
        <w:rPr>
          <w:rFonts w:asciiTheme="minorHAnsi" w:eastAsia="Calibri" w:hAnsiTheme="minorHAnsi" w:cstheme="minorBidi"/>
        </w:rPr>
        <w:t>TL</w:t>
      </w:r>
      <w:r w:rsidR="2F194EE3" w:rsidRPr="44E37680">
        <w:rPr>
          <w:rFonts w:asciiTheme="minorHAnsi" w:eastAsia="Calibri" w:hAnsiTheme="minorHAnsi" w:cstheme="minorBidi"/>
        </w:rPr>
        <w:t>,</w:t>
      </w:r>
      <w:r w:rsidR="3826BA87" w:rsidRPr="44E37680">
        <w:rPr>
          <w:rFonts w:asciiTheme="minorHAnsi" w:eastAsia="Calibri" w:hAnsiTheme="minorHAnsi" w:cstheme="minorBidi"/>
        </w:rPr>
        <w:t xml:space="preserve"> İzmir’de</w:t>
      </w:r>
      <w:r w:rsidR="2F194EE3" w:rsidRPr="44E37680">
        <w:rPr>
          <w:rFonts w:asciiTheme="minorHAnsi" w:eastAsia="Calibri" w:hAnsiTheme="minorHAnsi" w:cstheme="minorBidi"/>
        </w:rPr>
        <w:t xml:space="preserve"> </w:t>
      </w:r>
      <w:r w:rsidR="78E4B36C" w:rsidRPr="44E37680">
        <w:rPr>
          <w:rFonts w:ascii="Calibri" w:eastAsia="Calibri" w:hAnsi="Calibri" w:cs="Calibri"/>
          <w:color w:val="242424"/>
        </w:rPr>
        <w:t>2</w:t>
      </w:r>
      <w:r w:rsidR="285C141F" w:rsidRPr="44E37680">
        <w:rPr>
          <w:rFonts w:ascii="Calibri" w:eastAsia="Calibri" w:hAnsi="Calibri" w:cs="Calibri"/>
          <w:color w:val="242424"/>
        </w:rPr>
        <w:t xml:space="preserve">83,3 </w:t>
      </w:r>
      <w:r w:rsidR="755D6BF5" w:rsidRPr="44E37680">
        <w:rPr>
          <w:rFonts w:ascii="Calibri" w:eastAsia="Calibri" w:hAnsi="Calibri" w:cs="Calibri"/>
          <w:color w:val="242424"/>
        </w:rPr>
        <w:t>TL</w:t>
      </w:r>
      <w:r w:rsidR="2F194EE3" w:rsidRPr="44E37680">
        <w:rPr>
          <w:rFonts w:asciiTheme="minorHAnsi" w:eastAsia="Calibri" w:hAnsiTheme="minorHAnsi" w:cstheme="minorBidi"/>
        </w:rPr>
        <w:t>’dir</w:t>
      </w:r>
      <w:r w:rsidR="3826BA87" w:rsidRPr="44E37680">
        <w:rPr>
          <w:rFonts w:asciiTheme="minorHAnsi" w:eastAsia="Calibri" w:hAnsiTheme="minorHAnsi" w:cstheme="minorBidi"/>
        </w:rPr>
        <w:t>.</w:t>
      </w:r>
    </w:p>
    <w:p w14:paraId="7427DB82" w14:textId="77777777" w:rsidR="00B2762C" w:rsidRDefault="00B2762C" w:rsidP="00072350">
      <w:pPr>
        <w:spacing w:before="120" w:after="120" w:line="276" w:lineRule="auto"/>
        <w:contextualSpacing/>
        <w:jc w:val="both"/>
        <w:rPr>
          <w:rFonts w:asciiTheme="minorHAnsi" w:eastAsia="Calibri" w:hAnsiTheme="minorHAnsi" w:cstheme="minorBidi"/>
          <w:b/>
          <w:bCs/>
        </w:rPr>
      </w:pPr>
    </w:p>
    <w:p w14:paraId="381CF78C" w14:textId="77777777" w:rsidR="00CA1500" w:rsidRPr="00647DD3" w:rsidRDefault="157C8BA4" w:rsidP="00072350">
      <w:pPr>
        <w:spacing w:before="120" w:after="120" w:line="276" w:lineRule="auto"/>
        <w:contextualSpacing/>
        <w:jc w:val="both"/>
        <w:rPr>
          <w:rFonts w:asciiTheme="minorHAnsi" w:eastAsia="Calibri" w:hAnsiTheme="minorHAnsi" w:cstheme="minorHAnsi"/>
          <w:b/>
        </w:rPr>
      </w:pPr>
      <w:r w:rsidRPr="383715D6">
        <w:rPr>
          <w:rFonts w:asciiTheme="minorHAnsi" w:eastAsia="Calibri" w:hAnsiTheme="minorHAnsi" w:cstheme="minorBidi"/>
          <w:b/>
          <w:bCs/>
        </w:rPr>
        <w:t>Büyükşehirlerde yıllık kira artışlarında</w:t>
      </w:r>
      <w:r w:rsidR="0B29EBD3" w:rsidRPr="383715D6">
        <w:rPr>
          <w:rFonts w:asciiTheme="minorHAnsi" w:eastAsia="Calibri" w:hAnsiTheme="minorHAnsi" w:cstheme="minorBidi"/>
          <w:b/>
          <w:bCs/>
        </w:rPr>
        <w:t xml:space="preserve"> farklılaşma</w:t>
      </w:r>
    </w:p>
    <w:p w14:paraId="4A51904C" w14:textId="7FE39772" w:rsidR="006E33DB" w:rsidRDefault="1A6A657A" w:rsidP="44E37680">
      <w:pPr>
        <w:spacing w:before="120" w:after="120" w:line="276" w:lineRule="auto"/>
        <w:jc w:val="both"/>
        <w:rPr>
          <w:rFonts w:asciiTheme="minorHAnsi" w:eastAsia="Calibri" w:hAnsiTheme="minorHAnsi" w:cstheme="minorBidi"/>
        </w:rPr>
      </w:pPr>
      <w:r w:rsidRPr="44E37680">
        <w:rPr>
          <w:rFonts w:asciiTheme="minorHAnsi" w:eastAsia="Calibri" w:hAnsiTheme="minorHAnsi" w:cstheme="minorBidi"/>
        </w:rPr>
        <w:t xml:space="preserve">Ağustos </w:t>
      </w:r>
      <w:r w:rsidR="32722318" w:rsidRPr="44E37680">
        <w:rPr>
          <w:rFonts w:asciiTheme="minorHAnsi" w:eastAsia="Calibri" w:hAnsiTheme="minorHAnsi" w:cstheme="minorBidi"/>
        </w:rPr>
        <w:t>ayında</w:t>
      </w:r>
      <w:r w:rsidR="19643B44" w:rsidRPr="44E37680">
        <w:rPr>
          <w:rFonts w:asciiTheme="minorHAnsi" w:eastAsia="Calibri" w:hAnsiTheme="minorHAnsi" w:cstheme="minorBidi"/>
        </w:rPr>
        <w:t xml:space="preserve"> </w:t>
      </w:r>
      <w:r w:rsidR="3826BA87" w:rsidRPr="44E37680">
        <w:rPr>
          <w:rFonts w:asciiTheme="minorHAnsi" w:eastAsia="Calibri" w:hAnsiTheme="minorHAnsi" w:cstheme="minorBidi"/>
        </w:rPr>
        <w:t>yıllık ortalama</w:t>
      </w:r>
      <w:r w:rsidR="1B33205A" w:rsidRPr="44E37680">
        <w:rPr>
          <w:rFonts w:asciiTheme="minorHAnsi" w:eastAsia="Calibri" w:hAnsiTheme="minorHAnsi" w:cstheme="minorBidi"/>
        </w:rPr>
        <w:t xml:space="preserve"> cari</w:t>
      </w:r>
      <w:r w:rsidR="3826BA87" w:rsidRPr="44E37680">
        <w:rPr>
          <w:rFonts w:asciiTheme="minorHAnsi" w:eastAsia="Calibri" w:hAnsiTheme="minorHAnsi" w:cstheme="minorBidi"/>
        </w:rPr>
        <w:t xml:space="preserve"> kira artışı ülke genelinde yüzde </w:t>
      </w:r>
      <w:r w:rsidR="00BA021B">
        <w:rPr>
          <w:rFonts w:asciiTheme="minorHAnsi" w:eastAsia="Calibri" w:hAnsiTheme="minorHAnsi" w:cstheme="minorBidi"/>
        </w:rPr>
        <w:t>30,3</w:t>
      </w:r>
      <w:r w:rsidR="686512FD" w:rsidRPr="44E37680">
        <w:rPr>
          <w:rFonts w:asciiTheme="minorHAnsi" w:eastAsia="Calibri" w:hAnsiTheme="minorHAnsi" w:cstheme="minorBidi"/>
        </w:rPr>
        <w:t xml:space="preserve"> </w:t>
      </w:r>
      <w:r w:rsidR="3826BA87" w:rsidRPr="44E37680">
        <w:rPr>
          <w:rFonts w:asciiTheme="minorHAnsi" w:eastAsia="Calibri" w:hAnsiTheme="minorHAnsi" w:cstheme="minorBidi"/>
        </w:rPr>
        <w:t>olurken büyükşehirlerdeki cari kira artış hızları farklılık göstermektedir (</w:t>
      </w:r>
      <w:r w:rsidR="00E80B66" w:rsidRPr="44E37680">
        <w:rPr>
          <w:rFonts w:asciiTheme="minorHAnsi" w:eastAsia="Calibri" w:hAnsiTheme="minorHAnsi" w:cstheme="minorBidi"/>
        </w:rPr>
        <w:fldChar w:fldCharType="begin"/>
      </w:r>
      <w:r w:rsidR="00E80B66" w:rsidRPr="44E37680">
        <w:rPr>
          <w:rFonts w:asciiTheme="minorHAnsi" w:eastAsia="Calibri" w:hAnsiTheme="minorHAnsi" w:cstheme="minorBidi"/>
        </w:rPr>
        <w:instrText xml:space="preserve"> REF _Ref193204185 \h  \* MERGEFORMAT </w:instrText>
      </w:r>
      <w:r w:rsidR="00E80B66" w:rsidRPr="44E37680">
        <w:rPr>
          <w:rFonts w:asciiTheme="minorHAnsi" w:eastAsia="Calibri" w:hAnsiTheme="minorHAnsi" w:cstheme="minorBidi"/>
        </w:rPr>
      </w:r>
      <w:r w:rsidR="00E80B66" w:rsidRPr="44E37680">
        <w:rPr>
          <w:rFonts w:asciiTheme="minorHAnsi" w:eastAsia="Calibri" w:hAnsiTheme="minorHAnsi" w:cstheme="minorBidi"/>
        </w:rPr>
        <w:fldChar w:fldCharType="separate"/>
      </w:r>
      <w:r w:rsidR="009E5C5F" w:rsidRPr="009E5C5F">
        <w:rPr>
          <w:rFonts w:asciiTheme="minorHAnsi" w:eastAsia="Calibri" w:hAnsiTheme="minorHAnsi" w:cstheme="minorBidi"/>
        </w:rPr>
        <w:t>Tablo 1</w:t>
      </w:r>
      <w:r w:rsidR="00E80B66" w:rsidRPr="44E37680">
        <w:rPr>
          <w:rFonts w:asciiTheme="minorHAnsi" w:eastAsia="Calibri" w:hAnsiTheme="minorHAnsi" w:cstheme="minorBidi"/>
        </w:rPr>
        <w:fldChar w:fldCharType="end"/>
      </w:r>
      <w:r w:rsidR="3826BA87" w:rsidRPr="44E37680">
        <w:rPr>
          <w:rFonts w:asciiTheme="minorHAnsi" w:eastAsia="Calibri" w:hAnsiTheme="minorHAnsi" w:cstheme="minorBidi"/>
        </w:rPr>
        <w:t xml:space="preserve">). </w:t>
      </w:r>
      <w:r w:rsidR="296B3F17" w:rsidRPr="44E37680">
        <w:rPr>
          <w:rFonts w:asciiTheme="minorHAnsi" w:eastAsia="Calibri" w:hAnsiTheme="minorHAnsi" w:cstheme="minorBidi"/>
        </w:rPr>
        <w:t>En yüksek fiyat artışı görülen iller</w:t>
      </w:r>
      <w:r w:rsidR="1F911508" w:rsidRPr="44E37680">
        <w:rPr>
          <w:rFonts w:asciiTheme="minorHAnsi" w:eastAsia="Calibri" w:hAnsiTheme="minorHAnsi" w:cstheme="minorBidi"/>
        </w:rPr>
        <w:t xml:space="preserve">: </w:t>
      </w:r>
      <w:r w:rsidR="3D5FF5EE" w:rsidRPr="44E37680">
        <w:rPr>
          <w:rFonts w:asciiTheme="minorHAnsi" w:eastAsia="Calibri" w:hAnsiTheme="minorHAnsi" w:cstheme="minorBidi"/>
        </w:rPr>
        <w:t xml:space="preserve">Mardin </w:t>
      </w:r>
      <w:r w:rsidR="44A57698" w:rsidRPr="44E37680">
        <w:rPr>
          <w:rFonts w:asciiTheme="minorHAnsi" w:eastAsia="Calibri" w:hAnsiTheme="minorHAnsi" w:cstheme="minorBidi"/>
        </w:rPr>
        <w:t xml:space="preserve">(yüzde </w:t>
      </w:r>
      <w:r w:rsidR="1057796A" w:rsidRPr="44E37680">
        <w:rPr>
          <w:rFonts w:asciiTheme="minorHAnsi" w:eastAsia="Calibri" w:hAnsiTheme="minorHAnsi" w:cstheme="minorBidi"/>
        </w:rPr>
        <w:t>4</w:t>
      </w:r>
      <w:r w:rsidR="2484BBE8" w:rsidRPr="44E37680">
        <w:rPr>
          <w:rFonts w:asciiTheme="minorHAnsi" w:eastAsia="Calibri" w:hAnsiTheme="minorHAnsi" w:cstheme="minorBidi"/>
        </w:rPr>
        <w:t>2,5</w:t>
      </w:r>
      <w:r w:rsidR="0EF3999A" w:rsidRPr="44E37680">
        <w:rPr>
          <w:rFonts w:asciiTheme="minorHAnsi" w:eastAsia="Calibri" w:hAnsiTheme="minorHAnsi" w:cstheme="minorBidi"/>
        </w:rPr>
        <w:t>)</w:t>
      </w:r>
      <w:r w:rsidR="44A57698" w:rsidRPr="44E37680">
        <w:rPr>
          <w:rFonts w:asciiTheme="minorHAnsi" w:eastAsia="Calibri" w:hAnsiTheme="minorHAnsi" w:cstheme="minorBidi"/>
        </w:rPr>
        <w:t>,</w:t>
      </w:r>
      <w:r w:rsidR="3EFE53E5" w:rsidRPr="44E37680">
        <w:rPr>
          <w:rFonts w:asciiTheme="minorHAnsi" w:eastAsia="Calibri" w:hAnsiTheme="minorHAnsi" w:cstheme="minorBidi"/>
        </w:rPr>
        <w:t xml:space="preserve"> </w:t>
      </w:r>
      <w:r w:rsidR="79A60813" w:rsidRPr="44E37680">
        <w:rPr>
          <w:rFonts w:asciiTheme="minorHAnsi" w:eastAsia="Calibri" w:hAnsiTheme="minorHAnsi" w:cstheme="minorBidi"/>
        </w:rPr>
        <w:t xml:space="preserve">Şanlıurfa </w:t>
      </w:r>
      <w:r w:rsidR="4F0CBEF9" w:rsidRPr="44E37680">
        <w:rPr>
          <w:rFonts w:asciiTheme="minorHAnsi" w:eastAsia="Calibri" w:hAnsiTheme="minorHAnsi" w:cstheme="minorBidi"/>
        </w:rPr>
        <w:t xml:space="preserve">(yüzde </w:t>
      </w:r>
      <w:r w:rsidR="49714D9A" w:rsidRPr="44E37680">
        <w:rPr>
          <w:rFonts w:asciiTheme="minorHAnsi" w:eastAsia="Calibri" w:hAnsiTheme="minorHAnsi" w:cstheme="minorBidi"/>
        </w:rPr>
        <w:t>4</w:t>
      </w:r>
      <w:r w:rsidR="3A6FD74A" w:rsidRPr="44E37680">
        <w:rPr>
          <w:rFonts w:asciiTheme="minorHAnsi" w:eastAsia="Calibri" w:hAnsiTheme="minorHAnsi" w:cstheme="minorBidi"/>
        </w:rPr>
        <w:t>1,</w:t>
      </w:r>
      <w:r w:rsidR="582E155F" w:rsidRPr="44E37680">
        <w:rPr>
          <w:rFonts w:asciiTheme="minorHAnsi" w:eastAsia="Calibri" w:hAnsiTheme="minorHAnsi" w:cstheme="minorBidi"/>
        </w:rPr>
        <w:t>7</w:t>
      </w:r>
      <w:r w:rsidR="4F0CBEF9" w:rsidRPr="44E37680">
        <w:rPr>
          <w:rFonts w:asciiTheme="minorHAnsi" w:eastAsia="Calibri" w:hAnsiTheme="minorHAnsi" w:cstheme="minorBidi"/>
        </w:rPr>
        <w:t>)</w:t>
      </w:r>
      <w:r w:rsidR="3EFE53E5" w:rsidRPr="44E37680">
        <w:rPr>
          <w:rFonts w:asciiTheme="minorHAnsi" w:eastAsia="Calibri" w:hAnsiTheme="minorHAnsi" w:cstheme="minorBidi"/>
        </w:rPr>
        <w:t xml:space="preserve">, </w:t>
      </w:r>
      <w:r w:rsidR="3C39E38E" w:rsidRPr="44E37680">
        <w:rPr>
          <w:rFonts w:asciiTheme="minorHAnsi" w:eastAsia="Calibri" w:hAnsiTheme="minorHAnsi" w:cstheme="minorBidi"/>
        </w:rPr>
        <w:t>Samsun</w:t>
      </w:r>
      <w:r w:rsidR="06A9E8F2" w:rsidRPr="44E37680">
        <w:rPr>
          <w:rFonts w:asciiTheme="minorHAnsi" w:eastAsia="Calibri" w:hAnsiTheme="minorHAnsi" w:cstheme="minorBidi"/>
        </w:rPr>
        <w:t xml:space="preserve"> </w:t>
      </w:r>
      <w:r w:rsidR="3EFE53E5" w:rsidRPr="44E37680">
        <w:rPr>
          <w:rFonts w:asciiTheme="minorHAnsi" w:eastAsia="Calibri" w:hAnsiTheme="minorHAnsi" w:cstheme="minorBidi"/>
        </w:rPr>
        <w:t xml:space="preserve">(yüzde </w:t>
      </w:r>
      <w:r w:rsidR="3E6F67C9" w:rsidRPr="44E37680">
        <w:rPr>
          <w:rFonts w:asciiTheme="minorHAnsi" w:eastAsia="Calibri" w:hAnsiTheme="minorHAnsi" w:cstheme="minorBidi"/>
        </w:rPr>
        <w:t>40,9</w:t>
      </w:r>
      <w:r w:rsidR="3EFE53E5" w:rsidRPr="44E37680">
        <w:rPr>
          <w:rFonts w:asciiTheme="minorHAnsi" w:eastAsia="Calibri" w:hAnsiTheme="minorHAnsi" w:cstheme="minorBidi"/>
        </w:rPr>
        <w:t>),</w:t>
      </w:r>
      <w:r w:rsidR="6562E846" w:rsidRPr="44E37680">
        <w:rPr>
          <w:rFonts w:asciiTheme="minorHAnsi" w:eastAsia="Calibri" w:hAnsiTheme="minorHAnsi" w:cstheme="minorBidi"/>
        </w:rPr>
        <w:t xml:space="preserve"> </w:t>
      </w:r>
      <w:r w:rsidR="73B591E0" w:rsidRPr="44E37680">
        <w:rPr>
          <w:rFonts w:asciiTheme="minorHAnsi" w:eastAsia="Calibri" w:hAnsiTheme="minorHAnsi" w:cstheme="minorBidi"/>
        </w:rPr>
        <w:t xml:space="preserve">Van </w:t>
      </w:r>
      <w:r w:rsidR="296B3F17" w:rsidRPr="44E37680">
        <w:rPr>
          <w:rFonts w:asciiTheme="minorHAnsi" w:eastAsia="Calibri" w:hAnsiTheme="minorHAnsi" w:cstheme="minorBidi"/>
        </w:rPr>
        <w:t xml:space="preserve">(yüzde </w:t>
      </w:r>
      <w:r w:rsidR="5C23FE44" w:rsidRPr="44E37680">
        <w:rPr>
          <w:rFonts w:asciiTheme="minorHAnsi" w:eastAsia="Calibri" w:hAnsiTheme="minorHAnsi" w:cstheme="minorBidi"/>
        </w:rPr>
        <w:t>40</w:t>
      </w:r>
      <w:r w:rsidR="296B3F17" w:rsidRPr="44E37680">
        <w:rPr>
          <w:rFonts w:asciiTheme="minorHAnsi" w:eastAsia="Calibri" w:hAnsiTheme="minorHAnsi" w:cstheme="minorBidi"/>
        </w:rPr>
        <w:t>)</w:t>
      </w:r>
      <w:r w:rsidR="3EFE53E5" w:rsidRPr="44E37680">
        <w:rPr>
          <w:rFonts w:asciiTheme="minorHAnsi" w:eastAsia="Calibri" w:hAnsiTheme="minorHAnsi" w:cstheme="minorBidi"/>
        </w:rPr>
        <w:t xml:space="preserve"> ve </w:t>
      </w:r>
      <w:r w:rsidR="129653B5" w:rsidRPr="44E37680">
        <w:rPr>
          <w:rFonts w:asciiTheme="minorHAnsi" w:eastAsia="Calibri" w:hAnsiTheme="minorHAnsi" w:cstheme="minorBidi"/>
        </w:rPr>
        <w:t>Ankara</w:t>
      </w:r>
      <w:r w:rsidR="4A978A60" w:rsidRPr="44E37680">
        <w:rPr>
          <w:rFonts w:asciiTheme="minorHAnsi" w:eastAsia="Calibri" w:hAnsiTheme="minorHAnsi" w:cstheme="minorBidi"/>
        </w:rPr>
        <w:t xml:space="preserve">’dır </w:t>
      </w:r>
      <w:r w:rsidR="3EFE53E5" w:rsidRPr="44E37680">
        <w:rPr>
          <w:rFonts w:asciiTheme="minorHAnsi" w:eastAsia="Calibri" w:hAnsiTheme="minorHAnsi" w:cstheme="minorBidi"/>
        </w:rPr>
        <w:t xml:space="preserve">(yüzde </w:t>
      </w:r>
      <w:r w:rsidR="7A995550" w:rsidRPr="44E37680">
        <w:rPr>
          <w:rFonts w:asciiTheme="minorHAnsi" w:eastAsia="Calibri" w:hAnsiTheme="minorHAnsi" w:cstheme="minorBidi"/>
        </w:rPr>
        <w:t>37,</w:t>
      </w:r>
      <w:r w:rsidR="1D048033" w:rsidRPr="44E37680">
        <w:rPr>
          <w:rFonts w:asciiTheme="minorHAnsi" w:eastAsia="Calibri" w:hAnsiTheme="minorHAnsi" w:cstheme="minorBidi"/>
        </w:rPr>
        <w:t>8</w:t>
      </w:r>
      <w:r w:rsidR="3EFE53E5" w:rsidRPr="44E37680">
        <w:rPr>
          <w:rFonts w:asciiTheme="minorHAnsi" w:eastAsia="Calibri" w:hAnsiTheme="minorHAnsi" w:cstheme="minorBidi"/>
        </w:rPr>
        <w:t>)</w:t>
      </w:r>
      <w:r w:rsidR="296B3F17" w:rsidRPr="44E37680">
        <w:rPr>
          <w:rFonts w:asciiTheme="minorHAnsi" w:eastAsia="Calibri" w:hAnsiTheme="minorHAnsi" w:cstheme="minorBidi"/>
        </w:rPr>
        <w:t xml:space="preserve">. </w:t>
      </w:r>
      <w:r w:rsidR="3826BA87" w:rsidRPr="44E37680">
        <w:rPr>
          <w:rFonts w:asciiTheme="minorHAnsi" w:eastAsia="Calibri" w:hAnsiTheme="minorHAnsi" w:cstheme="minorBidi"/>
        </w:rPr>
        <w:t>En düşük kira artışının görüldüğü iller</w:t>
      </w:r>
      <w:r w:rsidR="51C73093" w:rsidRPr="44E37680">
        <w:rPr>
          <w:rFonts w:asciiTheme="minorHAnsi" w:eastAsia="Calibri" w:hAnsiTheme="minorHAnsi" w:cstheme="minorBidi"/>
        </w:rPr>
        <w:t>:</w:t>
      </w:r>
      <w:r w:rsidR="19643B44" w:rsidRPr="44E37680">
        <w:rPr>
          <w:rFonts w:asciiTheme="minorHAnsi" w:eastAsia="Calibri" w:hAnsiTheme="minorHAnsi" w:cstheme="minorBidi"/>
        </w:rPr>
        <w:t xml:space="preserve"> </w:t>
      </w:r>
      <w:r w:rsidR="2A3892EB" w:rsidRPr="44E37680">
        <w:rPr>
          <w:rFonts w:asciiTheme="minorHAnsi" w:eastAsia="Calibri" w:hAnsiTheme="minorHAnsi" w:cstheme="minorBidi"/>
        </w:rPr>
        <w:t>K</w:t>
      </w:r>
      <w:r w:rsidR="2DA5C6A6" w:rsidRPr="44E37680">
        <w:rPr>
          <w:rFonts w:asciiTheme="minorHAnsi" w:eastAsia="Calibri" w:hAnsiTheme="minorHAnsi" w:cstheme="minorBidi"/>
        </w:rPr>
        <w:t xml:space="preserve">onya </w:t>
      </w:r>
      <w:r w:rsidR="3826BA87" w:rsidRPr="44E37680">
        <w:rPr>
          <w:rFonts w:asciiTheme="minorHAnsi" w:eastAsia="Calibri" w:hAnsiTheme="minorHAnsi" w:cstheme="minorBidi"/>
        </w:rPr>
        <w:t xml:space="preserve">(yüzde </w:t>
      </w:r>
      <w:r w:rsidR="07F6F45F" w:rsidRPr="44E37680">
        <w:rPr>
          <w:rFonts w:asciiTheme="minorHAnsi" w:eastAsia="Calibri" w:hAnsiTheme="minorHAnsi" w:cstheme="minorBidi"/>
        </w:rPr>
        <w:t>2</w:t>
      </w:r>
      <w:r w:rsidR="4242937D" w:rsidRPr="44E37680">
        <w:rPr>
          <w:rFonts w:asciiTheme="minorHAnsi" w:eastAsia="Calibri" w:hAnsiTheme="minorHAnsi" w:cstheme="minorBidi"/>
        </w:rPr>
        <w:t>0</w:t>
      </w:r>
      <w:r w:rsidR="3826BA87" w:rsidRPr="44E37680">
        <w:rPr>
          <w:rFonts w:asciiTheme="minorHAnsi" w:eastAsia="Calibri" w:hAnsiTheme="minorHAnsi" w:cstheme="minorBidi"/>
        </w:rPr>
        <w:t xml:space="preserve">), </w:t>
      </w:r>
      <w:r w:rsidR="73E58FC1" w:rsidRPr="44E37680">
        <w:rPr>
          <w:rFonts w:asciiTheme="minorHAnsi" w:eastAsia="Calibri" w:hAnsiTheme="minorHAnsi" w:cstheme="minorBidi"/>
        </w:rPr>
        <w:t>Hatay</w:t>
      </w:r>
      <w:r w:rsidR="19DC2AF7" w:rsidRPr="44E37680">
        <w:rPr>
          <w:rFonts w:asciiTheme="minorHAnsi" w:eastAsia="Calibri" w:hAnsiTheme="minorHAnsi" w:cstheme="minorBidi"/>
        </w:rPr>
        <w:t xml:space="preserve"> </w:t>
      </w:r>
      <w:r w:rsidR="3826BA87" w:rsidRPr="44E37680">
        <w:rPr>
          <w:rFonts w:asciiTheme="minorHAnsi" w:eastAsia="Calibri" w:hAnsiTheme="minorHAnsi" w:cstheme="minorBidi"/>
        </w:rPr>
        <w:t xml:space="preserve">(yüzde </w:t>
      </w:r>
      <w:r w:rsidR="1B83FF54" w:rsidRPr="44E37680">
        <w:rPr>
          <w:rFonts w:asciiTheme="minorHAnsi" w:eastAsia="Calibri" w:hAnsiTheme="minorHAnsi" w:cstheme="minorBidi"/>
        </w:rPr>
        <w:t>17</w:t>
      </w:r>
      <w:r w:rsidR="01D4FBA9" w:rsidRPr="44E37680">
        <w:rPr>
          <w:rFonts w:asciiTheme="minorHAnsi" w:eastAsia="Calibri" w:hAnsiTheme="minorHAnsi" w:cstheme="minorBidi"/>
        </w:rPr>
        <w:t>,</w:t>
      </w:r>
      <w:r w:rsidR="37CCB263" w:rsidRPr="44E37680">
        <w:rPr>
          <w:rFonts w:asciiTheme="minorHAnsi" w:eastAsia="Calibri" w:hAnsiTheme="minorHAnsi" w:cstheme="minorBidi"/>
        </w:rPr>
        <w:t>9</w:t>
      </w:r>
      <w:r w:rsidR="3826BA87" w:rsidRPr="44E37680">
        <w:rPr>
          <w:rFonts w:asciiTheme="minorHAnsi" w:eastAsia="Calibri" w:hAnsiTheme="minorHAnsi" w:cstheme="minorBidi"/>
        </w:rPr>
        <w:t xml:space="preserve">), </w:t>
      </w:r>
      <w:r w:rsidR="1EFD66C5" w:rsidRPr="44E37680">
        <w:rPr>
          <w:rFonts w:asciiTheme="minorHAnsi" w:eastAsia="Calibri" w:hAnsiTheme="minorHAnsi" w:cstheme="minorBidi"/>
        </w:rPr>
        <w:t xml:space="preserve">Malatya </w:t>
      </w:r>
      <w:r w:rsidR="3826BA87" w:rsidRPr="44E37680">
        <w:rPr>
          <w:rFonts w:asciiTheme="minorHAnsi" w:eastAsia="Calibri" w:hAnsiTheme="minorHAnsi" w:cstheme="minorBidi"/>
        </w:rPr>
        <w:t xml:space="preserve">(yüzde </w:t>
      </w:r>
      <w:r w:rsidR="7DBA3EE6" w:rsidRPr="44E37680">
        <w:rPr>
          <w:rFonts w:asciiTheme="minorHAnsi" w:eastAsia="Calibri" w:hAnsiTheme="minorHAnsi" w:cstheme="minorBidi"/>
        </w:rPr>
        <w:t>1</w:t>
      </w:r>
      <w:r w:rsidR="18D389BA" w:rsidRPr="44E37680">
        <w:rPr>
          <w:rFonts w:asciiTheme="minorHAnsi" w:eastAsia="Calibri" w:hAnsiTheme="minorHAnsi" w:cstheme="minorBidi"/>
        </w:rPr>
        <w:t>6,1</w:t>
      </w:r>
      <w:r w:rsidR="3826BA87" w:rsidRPr="44E37680">
        <w:rPr>
          <w:rFonts w:asciiTheme="minorHAnsi" w:eastAsia="Calibri" w:hAnsiTheme="minorHAnsi" w:cstheme="minorBidi"/>
        </w:rPr>
        <w:t xml:space="preserve">), </w:t>
      </w:r>
      <w:r w:rsidR="146894BD" w:rsidRPr="44E37680">
        <w:rPr>
          <w:rFonts w:asciiTheme="minorHAnsi" w:eastAsia="Calibri" w:hAnsiTheme="minorHAnsi" w:cstheme="minorBidi"/>
        </w:rPr>
        <w:t xml:space="preserve">Eskişehir </w:t>
      </w:r>
      <w:r w:rsidR="3826BA87" w:rsidRPr="44E37680">
        <w:rPr>
          <w:rFonts w:asciiTheme="minorHAnsi" w:eastAsia="Calibri" w:hAnsiTheme="minorHAnsi" w:cstheme="minorBidi"/>
        </w:rPr>
        <w:t>(yüzde</w:t>
      </w:r>
      <w:r w:rsidR="15EB9AE2" w:rsidRPr="44E37680">
        <w:rPr>
          <w:rFonts w:asciiTheme="minorHAnsi" w:eastAsia="Calibri" w:hAnsiTheme="minorHAnsi" w:cstheme="minorBidi"/>
        </w:rPr>
        <w:t xml:space="preserve"> </w:t>
      </w:r>
      <w:r w:rsidR="0933D4C8" w:rsidRPr="44E37680">
        <w:rPr>
          <w:rFonts w:asciiTheme="minorHAnsi" w:eastAsia="Calibri" w:hAnsiTheme="minorHAnsi" w:cstheme="minorBidi"/>
        </w:rPr>
        <w:t>1</w:t>
      </w:r>
      <w:r w:rsidR="47FBAB04" w:rsidRPr="44E37680">
        <w:rPr>
          <w:rFonts w:asciiTheme="minorHAnsi" w:eastAsia="Calibri" w:hAnsiTheme="minorHAnsi" w:cstheme="minorBidi"/>
        </w:rPr>
        <w:t>6</w:t>
      </w:r>
      <w:r w:rsidR="73058906" w:rsidRPr="44E37680">
        <w:rPr>
          <w:rFonts w:asciiTheme="minorHAnsi" w:eastAsia="Calibri" w:hAnsiTheme="minorHAnsi" w:cstheme="minorBidi"/>
        </w:rPr>
        <w:t>)</w:t>
      </w:r>
      <w:r w:rsidR="3826BA87" w:rsidRPr="44E37680">
        <w:rPr>
          <w:rFonts w:asciiTheme="minorHAnsi" w:eastAsia="Calibri" w:hAnsiTheme="minorHAnsi" w:cstheme="minorBidi"/>
        </w:rPr>
        <w:t xml:space="preserve"> </w:t>
      </w:r>
      <w:r w:rsidR="797950CA" w:rsidRPr="44E37680">
        <w:rPr>
          <w:rFonts w:asciiTheme="minorHAnsi" w:eastAsia="Calibri" w:hAnsiTheme="minorHAnsi" w:cstheme="minorBidi"/>
        </w:rPr>
        <w:t>ve Gaziantep’tir</w:t>
      </w:r>
      <w:r w:rsidR="3826BA87" w:rsidRPr="44E37680">
        <w:rPr>
          <w:rFonts w:asciiTheme="minorHAnsi" w:eastAsia="Calibri" w:hAnsiTheme="minorHAnsi" w:cstheme="minorBidi"/>
        </w:rPr>
        <w:t xml:space="preserve"> (yüzde</w:t>
      </w:r>
      <w:r w:rsidR="19643B44" w:rsidRPr="44E37680">
        <w:rPr>
          <w:rFonts w:asciiTheme="minorHAnsi" w:eastAsia="Calibri" w:hAnsiTheme="minorHAnsi" w:cstheme="minorBidi"/>
        </w:rPr>
        <w:t xml:space="preserve"> </w:t>
      </w:r>
      <w:r w:rsidR="12AB7A9A" w:rsidRPr="44E37680">
        <w:rPr>
          <w:rFonts w:asciiTheme="minorHAnsi" w:eastAsia="Calibri" w:hAnsiTheme="minorHAnsi" w:cstheme="minorBidi"/>
        </w:rPr>
        <w:t>10,9</w:t>
      </w:r>
      <w:r w:rsidR="3826BA87" w:rsidRPr="44E37680">
        <w:rPr>
          <w:rFonts w:asciiTheme="minorHAnsi" w:eastAsia="Calibri" w:hAnsiTheme="minorHAnsi" w:cstheme="minorBidi"/>
        </w:rPr>
        <w:t xml:space="preserve">). </w:t>
      </w:r>
      <w:r w:rsidR="4B848CAA" w:rsidRPr="44E37680">
        <w:rPr>
          <w:rFonts w:asciiTheme="minorHAnsi" w:eastAsia="Calibri" w:hAnsiTheme="minorHAnsi" w:cstheme="minorBidi"/>
        </w:rPr>
        <w:t>Ağustos</w:t>
      </w:r>
      <w:r w:rsidR="7E391007" w:rsidRPr="44E37680">
        <w:rPr>
          <w:rFonts w:asciiTheme="minorHAnsi" w:eastAsia="Calibri" w:hAnsiTheme="minorHAnsi" w:cstheme="minorBidi"/>
        </w:rPr>
        <w:t xml:space="preserve"> </w:t>
      </w:r>
      <w:r w:rsidR="1FE01005" w:rsidRPr="44E37680">
        <w:rPr>
          <w:rFonts w:asciiTheme="minorHAnsi" w:eastAsia="Calibri" w:hAnsiTheme="minorHAnsi" w:cstheme="minorBidi"/>
        </w:rPr>
        <w:t>verilerine göre</w:t>
      </w:r>
      <w:r w:rsidR="1B3B8F79" w:rsidRPr="44E37680">
        <w:rPr>
          <w:rFonts w:asciiTheme="minorHAnsi" w:eastAsia="Calibri" w:hAnsiTheme="minorHAnsi" w:cstheme="minorBidi"/>
        </w:rPr>
        <w:t xml:space="preserve"> </w:t>
      </w:r>
      <w:r w:rsidR="5DCCC99F" w:rsidRPr="44E37680">
        <w:rPr>
          <w:rFonts w:asciiTheme="minorHAnsi" w:eastAsia="Calibri" w:hAnsiTheme="minorHAnsi" w:cstheme="minorBidi"/>
        </w:rPr>
        <w:t>Konya</w:t>
      </w:r>
      <w:r w:rsidR="714D28F6" w:rsidRPr="44E37680">
        <w:rPr>
          <w:rFonts w:asciiTheme="minorHAnsi" w:eastAsia="Calibri" w:hAnsiTheme="minorHAnsi" w:cstheme="minorBidi"/>
        </w:rPr>
        <w:t>,</w:t>
      </w:r>
      <w:r w:rsidR="71AD5FAB" w:rsidRPr="44E37680">
        <w:rPr>
          <w:rFonts w:asciiTheme="minorHAnsi" w:eastAsia="Calibri" w:hAnsiTheme="minorHAnsi" w:cstheme="minorBidi"/>
        </w:rPr>
        <w:t xml:space="preserve"> Hatay,</w:t>
      </w:r>
      <w:r w:rsidR="4A016250" w:rsidRPr="44E37680">
        <w:rPr>
          <w:rFonts w:asciiTheme="minorHAnsi" w:eastAsia="Calibri" w:hAnsiTheme="minorHAnsi" w:cstheme="minorBidi"/>
        </w:rPr>
        <w:t xml:space="preserve"> </w:t>
      </w:r>
      <w:r w:rsidR="5020B072" w:rsidRPr="44E37680">
        <w:rPr>
          <w:rFonts w:asciiTheme="minorHAnsi" w:eastAsia="Calibri" w:hAnsiTheme="minorHAnsi" w:cstheme="minorBidi"/>
        </w:rPr>
        <w:t>Malatya</w:t>
      </w:r>
      <w:r w:rsidR="714D28F6" w:rsidRPr="44E37680">
        <w:rPr>
          <w:rFonts w:asciiTheme="minorHAnsi" w:eastAsia="Calibri" w:hAnsiTheme="minorHAnsi" w:cstheme="minorBidi"/>
        </w:rPr>
        <w:t xml:space="preserve">, </w:t>
      </w:r>
      <w:r w:rsidR="5E6A22E7" w:rsidRPr="44E37680">
        <w:rPr>
          <w:rFonts w:asciiTheme="minorHAnsi" w:eastAsia="Calibri" w:hAnsiTheme="minorHAnsi" w:cstheme="minorBidi"/>
        </w:rPr>
        <w:t xml:space="preserve">Eskişehir </w:t>
      </w:r>
      <w:r w:rsidR="714D28F6" w:rsidRPr="44E37680">
        <w:rPr>
          <w:rFonts w:asciiTheme="minorHAnsi" w:eastAsia="Calibri" w:hAnsiTheme="minorHAnsi" w:cstheme="minorBidi"/>
        </w:rPr>
        <w:t xml:space="preserve">ve </w:t>
      </w:r>
      <w:r w:rsidR="34FF7F94" w:rsidRPr="44E37680">
        <w:rPr>
          <w:rFonts w:asciiTheme="minorHAnsi" w:eastAsia="Calibri" w:hAnsiTheme="minorHAnsi" w:cstheme="minorBidi"/>
        </w:rPr>
        <w:t xml:space="preserve">Gaziantep </w:t>
      </w:r>
      <w:r w:rsidR="1B3B8F79" w:rsidRPr="44E37680">
        <w:rPr>
          <w:rFonts w:asciiTheme="minorHAnsi" w:eastAsia="Calibri" w:hAnsiTheme="minorHAnsi" w:cstheme="minorBidi"/>
        </w:rPr>
        <w:t>illerinde</w:t>
      </w:r>
      <w:r w:rsidR="2F194EE3" w:rsidRPr="44E37680">
        <w:rPr>
          <w:rFonts w:asciiTheme="minorHAnsi" w:eastAsia="Calibri" w:hAnsiTheme="minorHAnsi" w:cstheme="minorBidi"/>
        </w:rPr>
        <w:t xml:space="preserve"> </w:t>
      </w:r>
      <w:r w:rsidR="1FE01005" w:rsidRPr="44E37680">
        <w:rPr>
          <w:rFonts w:asciiTheme="minorHAnsi" w:eastAsia="Calibri" w:hAnsiTheme="minorHAnsi" w:cstheme="minorBidi"/>
        </w:rPr>
        <w:t>yıllık kira fiyatı artış oranı</w:t>
      </w:r>
      <w:r w:rsidR="19643B44" w:rsidRPr="44E37680">
        <w:rPr>
          <w:rFonts w:asciiTheme="minorHAnsi" w:eastAsia="Calibri" w:hAnsiTheme="minorHAnsi" w:cstheme="minorBidi"/>
        </w:rPr>
        <w:t xml:space="preserve"> </w:t>
      </w:r>
      <w:r w:rsidR="1FE01005" w:rsidRPr="44E37680">
        <w:rPr>
          <w:rFonts w:asciiTheme="minorHAnsi" w:eastAsia="Calibri" w:hAnsiTheme="minorHAnsi" w:cstheme="minorBidi"/>
        </w:rPr>
        <w:t xml:space="preserve">yıllık TÜFE enflasyon oranından (yüzde </w:t>
      </w:r>
      <w:r w:rsidR="3B2DD2E5" w:rsidRPr="44E37680">
        <w:rPr>
          <w:rFonts w:asciiTheme="minorHAnsi" w:eastAsia="Calibri" w:hAnsiTheme="minorHAnsi" w:cstheme="minorBidi"/>
        </w:rPr>
        <w:t>3</w:t>
      </w:r>
      <w:r w:rsidR="143DAE86" w:rsidRPr="44E37680">
        <w:rPr>
          <w:rFonts w:asciiTheme="minorHAnsi" w:eastAsia="Calibri" w:hAnsiTheme="minorHAnsi" w:cstheme="minorBidi"/>
        </w:rPr>
        <w:t>3</w:t>
      </w:r>
      <w:r w:rsidR="1FE01005" w:rsidRPr="44E37680">
        <w:rPr>
          <w:rFonts w:asciiTheme="minorHAnsi" w:eastAsia="Calibri" w:hAnsiTheme="minorHAnsi" w:cstheme="minorBidi"/>
        </w:rPr>
        <w:t xml:space="preserve">) </w:t>
      </w:r>
      <w:r w:rsidR="60AFCF40" w:rsidRPr="44E37680">
        <w:rPr>
          <w:rFonts w:asciiTheme="minorHAnsi" w:eastAsia="Calibri" w:hAnsiTheme="minorHAnsi" w:cstheme="minorBidi"/>
        </w:rPr>
        <w:t>düşüktür</w:t>
      </w:r>
      <w:r w:rsidR="1FE01005" w:rsidRPr="44E37680">
        <w:rPr>
          <w:rFonts w:asciiTheme="minorHAnsi" w:eastAsia="Calibri" w:hAnsiTheme="minorHAnsi" w:cstheme="minorBidi"/>
        </w:rPr>
        <w:t>.</w:t>
      </w:r>
      <w:r w:rsidR="284D5A68" w:rsidRPr="44E37680">
        <w:rPr>
          <w:rFonts w:asciiTheme="minorHAnsi" w:eastAsia="Calibri" w:hAnsiTheme="minorHAnsi" w:cstheme="minorBidi"/>
        </w:rPr>
        <w:t xml:space="preserve"> </w:t>
      </w:r>
      <w:r w:rsidR="2D23F48C" w:rsidRPr="44E37680">
        <w:rPr>
          <w:rFonts w:asciiTheme="minorHAnsi" w:eastAsia="Calibri" w:hAnsiTheme="minorHAnsi" w:cstheme="minorBidi"/>
        </w:rPr>
        <w:t>Dolayısıyla, bu illerde kira getirisi elde etme amaçlı konut satın al</w:t>
      </w:r>
      <w:r w:rsidR="4118F2A0" w:rsidRPr="44E37680">
        <w:rPr>
          <w:rFonts w:asciiTheme="minorHAnsi" w:eastAsia="Calibri" w:hAnsiTheme="minorHAnsi" w:cstheme="minorBidi"/>
        </w:rPr>
        <w:t>ıp kiraya vermenin</w:t>
      </w:r>
      <w:r w:rsidR="4C822719" w:rsidRPr="44E37680">
        <w:rPr>
          <w:rFonts w:asciiTheme="minorHAnsi" w:eastAsia="Calibri" w:hAnsiTheme="minorHAnsi" w:cstheme="minorBidi"/>
        </w:rPr>
        <w:t xml:space="preserve"> </w:t>
      </w:r>
      <w:r w:rsidR="2D23F48C" w:rsidRPr="44E37680">
        <w:rPr>
          <w:rFonts w:asciiTheme="minorHAnsi" w:eastAsia="Calibri" w:hAnsiTheme="minorHAnsi" w:cstheme="minorBidi"/>
        </w:rPr>
        <w:t xml:space="preserve">artık cazip bir </w:t>
      </w:r>
      <w:r w:rsidR="647B83EA" w:rsidRPr="44E37680">
        <w:rPr>
          <w:rFonts w:asciiTheme="minorHAnsi" w:eastAsia="Calibri" w:hAnsiTheme="minorHAnsi" w:cstheme="minorBidi"/>
        </w:rPr>
        <w:t xml:space="preserve">yatırım </w:t>
      </w:r>
      <w:r w:rsidR="001F5BB1" w:rsidRPr="44E37680">
        <w:rPr>
          <w:rFonts w:asciiTheme="minorHAnsi" w:eastAsia="Calibri" w:hAnsiTheme="minorHAnsi" w:cstheme="minorBidi"/>
        </w:rPr>
        <w:t>seçeneği</w:t>
      </w:r>
      <w:r w:rsidR="479AFBFA" w:rsidRPr="44E37680">
        <w:rPr>
          <w:rFonts w:asciiTheme="minorHAnsi" w:eastAsia="Calibri" w:hAnsiTheme="minorHAnsi" w:cstheme="minorBidi"/>
        </w:rPr>
        <w:t xml:space="preserve"> </w:t>
      </w:r>
      <w:r w:rsidR="2D23F48C" w:rsidRPr="44E37680">
        <w:rPr>
          <w:rFonts w:asciiTheme="minorHAnsi" w:eastAsia="Calibri" w:hAnsiTheme="minorHAnsi" w:cstheme="minorBidi"/>
        </w:rPr>
        <w:t>olmadığı söyle</w:t>
      </w:r>
      <w:r w:rsidR="47F71106" w:rsidRPr="44E37680">
        <w:rPr>
          <w:rFonts w:asciiTheme="minorHAnsi" w:eastAsia="Calibri" w:hAnsiTheme="minorHAnsi" w:cstheme="minorBidi"/>
        </w:rPr>
        <w:t>nebilir</w:t>
      </w:r>
      <w:r w:rsidR="2D23F48C" w:rsidRPr="44E37680">
        <w:rPr>
          <w:rFonts w:asciiTheme="minorHAnsi" w:eastAsia="Calibri" w:hAnsiTheme="minorHAnsi" w:cstheme="minorBidi"/>
        </w:rPr>
        <w:t>.</w:t>
      </w:r>
    </w:p>
    <w:p w14:paraId="361996AA" w14:textId="154E3355" w:rsidR="00E80B66" w:rsidRDefault="00E80B66" w:rsidP="44E37680">
      <w:pPr>
        <w:pStyle w:val="ResimYazs"/>
        <w:keepNext/>
        <w:rPr>
          <w:rFonts w:asciiTheme="minorHAnsi" w:eastAsia="Calibri" w:hAnsiTheme="minorHAnsi" w:cstheme="minorBidi"/>
          <w:b/>
          <w:bCs/>
          <w:i w:val="0"/>
          <w:iCs w:val="0"/>
          <w:color w:val="auto"/>
          <w:sz w:val="22"/>
          <w:szCs w:val="22"/>
        </w:rPr>
      </w:pPr>
      <w:bookmarkStart w:id="6" w:name="_Ref193204185"/>
      <w:r w:rsidRPr="44E37680">
        <w:rPr>
          <w:rFonts w:asciiTheme="minorHAnsi" w:eastAsia="Calibri" w:hAnsiTheme="minorHAnsi" w:cstheme="minorBidi"/>
          <w:b/>
          <w:bCs/>
          <w:i w:val="0"/>
          <w:iCs w:val="0"/>
          <w:color w:val="auto"/>
          <w:sz w:val="22"/>
          <w:szCs w:val="22"/>
        </w:rPr>
        <w:t xml:space="preserve">Tablo </w:t>
      </w:r>
      <w:r w:rsidRPr="44E37680">
        <w:rPr>
          <w:rFonts w:asciiTheme="minorHAnsi" w:eastAsia="Calibri" w:hAnsiTheme="minorHAnsi" w:cstheme="minorBidi"/>
          <w:b/>
          <w:bCs/>
          <w:i w:val="0"/>
          <w:iCs w:val="0"/>
          <w:color w:val="auto"/>
          <w:sz w:val="22"/>
          <w:szCs w:val="22"/>
        </w:rPr>
        <w:fldChar w:fldCharType="begin"/>
      </w:r>
      <w:r w:rsidRPr="44E37680">
        <w:rPr>
          <w:rFonts w:asciiTheme="minorHAnsi" w:eastAsia="Calibri" w:hAnsiTheme="minorHAnsi" w:cstheme="minorBidi"/>
          <w:b/>
          <w:bCs/>
          <w:i w:val="0"/>
          <w:iCs w:val="0"/>
          <w:color w:val="auto"/>
          <w:sz w:val="22"/>
          <w:szCs w:val="22"/>
        </w:rPr>
        <w:instrText xml:space="preserve"> SEQ Tablo \* ARABIC </w:instrText>
      </w:r>
      <w:r w:rsidRPr="44E37680">
        <w:rPr>
          <w:rFonts w:asciiTheme="minorHAnsi" w:eastAsia="Calibri" w:hAnsiTheme="minorHAnsi" w:cstheme="minorBidi"/>
          <w:b/>
          <w:bCs/>
          <w:i w:val="0"/>
          <w:iCs w:val="0"/>
          <w:color w:val="auto"/>
          <w:sz w:val="22"/>
          <w:szCs w:val="22"/>
        </w:rPr>
        <w:fldChar w:fldCharType="separate"/>
      </w:r>
      <w:r w:rsidR="009E5C5F">
        <w:rPr>
          <w:rFonts w:asciiTheme="minorHAnsi" w:eastAsia="Calibri" w:hAnsiTheme="minorHAnsi" w:cstheme="minorBidi"/>
          <w:b/>
          <w:bCs/>
          <w:i w:val="0"/>
          <w:iCs w:val="0"/>
          <w:noProof/>
          <w:color w:val="auto"/>
          <w:sz w:val="22"/>
          <w:szCs w:val="22"/>
        </w:rPr>
        <w:t>1</w:t>
      </w:r>
      <w:r w:rsidRPr="44E37680">
        <w:rPr>
          <w:rFonts w:asciiTheme="minorHAnsi" w:eastAsia="Calibri" w:hAnsiTheme="minorHAnsi" w:cstheme="minorBidi"/>
          <w:b/>
          <w:bCs/>
          <w:i w:val="0"/>
          <w:iCs w:val="0"/>
          <w:color w:val="auto"/>
          <w:sz w:val="22"/>
          <w:szCs w:val="22"/>
        </w:rPr>
        <w:fldChar w:fldCharType="end"/>
      </w:r>
      <w:bookmarkEnd w:id="6"/>
      <w:r w:rsidRPr="44E37680">
        <w:rPr>
          <w:rFonts w:asciiTheme="minorHAnsi" w:eastAsia="Calibri" w:hAnsiTheme="minorHAnsi" w:cstheme="minorBidi"/>
          <w:b/>
          <w:bCs/>
          <w:i w:val="0"/>
          <w:iCs w:val="0"/>
          <w:color w:val="auto"/>
          <w:sz w:val="22"/>
          <w:szCs w:val="22"/>
        </w:rPr>
        <w:t xml:space="preserve">: Yıllık kira artışlarının en yüksek ve en düşük olduğu iller – 2025 </w:t>
      </w:r>
      <w:r w:rsidR="28994362" w:rsidRPr="44E37680">
        <w:rPr>
          <w:rFonts w:asciiTheme="minorHAnsi" w:eastAsia="Calibri" w:hAnsiTheme="minorHAnsi" w:cstheme="minorBidi"/>
          <w:b/>
          <w:bCs/>
          <w:i w:val="0"/>
          <w:iCs w:val="0"/>
          <w:color w:val="auto"/>
          <w:sz w:val="22"/>
          <w:szCs w:val="22"/>
        </w:rPr>
        <w:t>Ağustos</w:t>
      </w:r>
    </w:p>
    <w:tbl>
      <w:tblPr>
        <w:tblW w:w="9174" w:type="dxa"/>
        <w:tblLook w:val="04A0" w:firstRow="1" w:lastRow="0" w:firstColumn="1" w:lastColumn="0" w:noHBand="0" w:noVBand="1"/>
      </w:tblPr>
      <w:tblGrid>
        <w:gridCol w:w="2010"/>
        <w:gridCol w:w="2298"/>
        <w:gridCol w:w="2298"/>
        <w:gridCol w:w="2568"/>
      </w:tblGrid>
      <w:tr w:rsidR="00034BB2" w:rsidRPr="00647DD3" w14:paraId="573361D5" w14:textId="77777777" w:rsidTr="44E37680">
        <w:trPr>
          <w:trHeight w:val="615"/>
        </w:trPr>
        <w:tc>
          <w:tcPr>
            <w:tcW w:w="2010" w:type="dxa"/>
            <w:tcBorders>
              <w:top w:val="single" w:sz="8" w:space="0" w:color="auto"/>
              <w:left w:val="single" w:sz="8" w:space="0" w:color="auto"/>
              <w:bottom w:val="nil"/>
              <w:right w:val="single" w:sz="4" w:space="0" w:color="auto"/>
            </w:tcBorders>
            <w:vAlign w:val="center"/>
            <w:hideMark/>
          </w:tcPr>
          <w:p w14:paraId="0EB5D68C"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İller</w:t>
            </w:r>
          </w:p>
        </w:tc>
        <w:tc>
          <w:tcPr>
            <w:tcW w:w="2298" w:type="dxa"/>
            <w:tcBorders>
              <w:top w:val="single" w:sz="8" w:space="0" w:color="auto"/>
              <w:left w:val="nil"/>
              <w:bottom w:val="nil"/>
              <w:right w:val="single" w:sz="4" w:space="0" w:color="auto"/>
            </w:tcBorders>
            <w:vAlign w:val="center"/>
            <w:hideMark/>
          </w:tcPr>
          <w:p w14:paraId="70F463B7" w14:textId="56D39FC3" w:rsidR="00034BB2" w:rsidRPr="00647DD3" w:rsidRDefault="5F7D0BB2" w:rsidP="00034BB2">
            <w:pPr>
              <w:widowControl/>
              <w:autoSpaceDE/>
              <w:autoSpaceDN/>
              <w:jc w:val="center"/>
              <w:rPr>
                <w:rFonts w:ascii="Calibri" w:hAnsi="Calibri" w:cs="Calibri"/>
                <w:b/>
                <w:bCs/>
                <w:color w:val="000000"/>
              </w:rPr>
            </w:pPr>
            <w:r w:rsidRPr="44E37680">
              <w:rPr>
                <w:rFonts w:ascii="Calibri" w:hAnsi="Calibri"/>
                <w:b/>
                <w:bCs/>
                <w:color w:val="000000" w:themeColor="text1"/>
              </w:rPr>
              <w:t>202</w:t>
            </w:r>
            <w:r w:rsidR="20A4AA91" w:rsidRPr="44E37680">
              <w:rPr>
                <w:rFonts w:ascii="Calibri" w:hAnsi="Calibri"/>
                <w:b/>
                <w:bCs/>
                <w:color w:val="000000" w:themeColor="text1"/>
              </w:rPr>
              <w:t xml:space="preserve">4 </w:t>
            </w:r>
            <w:r w:rsidR="2406A43C" w:rsidRPr="44E37680">
              <w:rPr>
                <w:rFonts w:ascii="Calibri" w:hAnsi="Calibri"/>
                <w:b/>
                <w:bCs/>
                <w:color w:val="000000" w:themeColor="text1"/>
              </w:rPr>
              <w:t xml:space="preserve">Ağustos </w:t>
            </w:r>
            <w:r w:rsidR="635C782F" w:rsidRPr="44E37680">
              <w:rPr>
                <w:rFonts w:ascii="Calibri" w:hAnsi="Calibri"/>
                <w:b/>
                <w:bCs/>
                <w:color w:val="000000" w:themeColor="text1"/>
              </w:rPr>
              <w:t>m</w:t>
            </w:r>
            <w:r w:rsidRPr="44E37680">
              <w:rPr>
                <w:rFonts w:ascii="Calibri" w:hAnsi="Calibri"/>
                <w:b/>
                <w:bCs/>
                <w:color w:val="000000" w:themeColor="text1"/>
                <w:vertAlign w:val="superscript"/>
              </w:rPr>
              <w:t>2</w:t>
            </w:r>
            <w:r w:rsidRPr="44E37680">
              <w:rPr>
                <w:rFonts w:ascii="Calibri" w:hAnsi="Calibri"/>
                <w:b/>
                <w:bCs/>
                <w:color w:val="000000" w:themeColor="text1"/>
              </w:rPr>
              <w:t xml:space="preserve"> Fiyatı</w:t>
            </w:r>
          </w:p>
        </w:tc>
        <w:tc>
          <w:tcPr>
            <w:tcW w:w="2298" w:type="dxa"/>
            <w:tcBorders>
              <w:top w:val="single" w:sz="8" w:space="0" w:color="auto"/>
              <w:left w:val="nil"/>
              <w:bottom w:val="nil"/>
              <w:right w:val="single" w:sz="4" w:space="0" w:color="auto"/>
            </w:tcBorders>
            <w:vAlign w:val="center"/>
            <w:hideMark/>
          </w:tcPr>
          <w:p w14:paraId="6AA25FC9" w14:textId="4717FCAA" w:rsidR="00034BB2" w:rsidRPr="00647DD3" w:rsidRDefault="5F7D0BB2" w:rsidP="00034BB2">
            <w:pPr>
              <w:widowControl/>
              <w:autoSpaceDE/>
              <w:autoSpaceDN/>
              <w:jc w:val="center"/>
              <w:rPr>
                <w:rFonts w:ascii="Calibri" w:hAnsi="Calibri" w:cs="Calibri"/>
                <w:b/>
                <w:bCs/>
                <w:color w:val="000000"/>
              </w:rPr>
            </w:pPr>
            <w:r w:rsidRPr="44E37680">
              <w:rPr>
                <w:rFonts w:ascii="Calibri" w:hAnsi="Calibri"/>
                <w:b/>
                <w:bCs/>
                <w:color w:val="000000" w:themeColor="text1"/>
              </w:rPr>
              <w:t>202</w:t>
            </w:r>
            <w:r w:rsidR="555B69DA" w:rsidRPr="44E37680">
              <w:rPr>
                <w:rFonts w:ascii="Calibri" w:hAnsi="Calibri"/>
                <w:b/>
                <w:bCs/>
                <w:color w:val="000000" w:themeColor="text1"/>
              </w:rPr>
              <w:t xml:space="preserve">5 </w:t>
            </w:r>
            <w:r w:rsidR="412533E8" w:rsidRPr="44E37680">
              <w:rPr>
                <w:rFonts w:ascii="Calibri" w:hAnsi="Calibri"/>
                <w:b/>
                <w:bCs/>
                <w:color w:val="000000" w:themeColor="text1"/>
              </w:rPr>
              <w:t>Ağustos</w:t>
            </w:r>
            <w:r w:rsidR="324B878F" w:rsidRPr="44E37680">
              <w:rPr>
                <w:rFonts w:ascii="Calibri" w:hAnsi="Calibri"/>
                <w:b/>
                <w:bCs/>
                <w:color w:val="000000" w:themeColor="text1"/>
              </w:rPr>
              <w:t xml:space="preserve"> </w:t>
            </w:r>
            <w:r w:rsidRPr="44E37680">
              <w:rPr>
                <w:rFonts w:ascii="Calibri" w:hAnsi="Calibri"/>
                <w:b/>
                <w:bCs/>
                <w:color w:val="000000" w:themeColor="text1"/>
              </w:rPr>
              <w:t>m</w:t>
            </w:r>
            <w:r w:rsidRPr="44E37680">
              <w:rPr>
                <w:rFonts w:ascii="Calibri" w:hAnsi="Calibri"/>
                <w:b/>
                <w:bCs/>
                <w:color w:val="000000" w:themeColor="text1"/>
                <w:vertAlign w:val="superscript"/>
              </w:rPr>
              <w:t>2</w:t>
            </w:r>
            <w:r w:rsidRPr="44E37680">
              <w:rPr>
                <w:rFonts w:ascii="Calibri" w:hAnsi="Calibri"/>
                <w:b/>
                <w:bCs/>
                <w:color w:val="000000" w:themeColor="text1"/>
              </w:rPr>
              <w:t xml:space="preserve"> Fiyatı</w:t>
            </w:r>
          </w:p>
        </w:tc>
        <w:tc>
          <w:tcPr>
            <w:tcW w:w="2568" w:type="dxa"/>
            <w:tcBorders>
              <w:top w:val="single" w:sz="8" w:space="0" w:color="auto"/>
              <w:left w:val="nil"/>
              <w:bottom w:val="nil"/>
              <w:right w:val="single" w:sz="8" w:space="0" w:color="auto"/>
            </w:tcBorders>
            <w:vAlign w:val="center"/>
            <w:hideMark/>
          </w:tcPr>
          <w:p w14:paraId="7241890B"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Yıllık Cari Kira Artışları (%)</w:t>
            </w:r>
          </w:p>
        </w:tc>
      </w:tr>
      <w:tr w:rsidR="00A33AA8" w:rsidRPr="00647DD3" w14:paraId="5DACAAA7" w14:textId="77777777" w:rsidTr="44E37680">
        <w:trPr>
          <w:trHeight w:val="300"/>
        </w:trPr>
        <w:tc>
          <w:tcPr>
            <w:tcW w:w="2010" w:type="dxa"/>
            <w:tcBorders>
              <w:top w:val="single" w:sz="4" w:space="0" w:color="auto"/>
              <w:left w:val="single" w:sz="8" w:space="0" w:color="auto"/>
              <w:bottom w:val="single" w:sz="4" w:space="0" w:color="auto"/>
              <w:right w:val="single" w:sz="4" w:space="0" w:color="auto"/>
            </w:tcBorders>
            <w:noWrap/>
            <w:vAlign w:val="center"/>
            <w:hideMark/>
          </w:tcPr>
          <w:p w14:paraId="693D0583" w14:textId="77777777" w:rsidR="00A33AA8" w:rsidRPr="00F4641E" w:rsidRDefault="00A33AA8" w:rsidP="00A33AA8">
            <w:pPr>
              <w:widowControl/>
              <w:autoSpaceDE/>
              <w:autoSpaceDN/>
              <w:jc w:val="center"/>
              <w:rPr>
                <w:rFonts w:asciiTheme="minorHAnsi" w:hAnsiTheme="minorHAnsi" w:cstheme="minorHAnsi"/>
                <w:bCs/>
                <w:color w:val="FF0000"/>
              </w:rPr>
            </w:pPr>
            <w:r>
              <w:rPr>
                <w:rFonts w:ascii="Calibri" w:hAnsi="Calibri" w:cs="Calibri"/>
                <w:color w:val="FF0000"/>
              </w:rPr>
              <w:t>Türkiye Ortalaması</w:t>
            </w:r>
          </w:p>
        </w:tc>
        <w:tc>
          <w:tcPr>
            <w:tcW w:w="2298" w:type="dxa"/>
            <w:tcBorders>
              <w:top w:val="single" w:sz="4" w:space="0" w:color="auto"/>
              <w:left w:val="nil"/>
              <w:bottom w:val="single" w:sz="4" w:space="0" w:color="auto"/>
              <w:right w:val="single" w:sz="4" w:space="0" w:color="auto"/>
            </w:tcBorders>
            <w:noWrap/>
            <w:vAlign w:val="center"/>
            <w:hideMark/>
          </w:tcPr>
          <w:p w14:paraId="617C0D1C" w14:textId="2FEF2DE6" w:rsidR="44E37680" w:rsidRDefault="44E37680" w:rsidP="44E37680">
            <w:pPr>
              <w:jc w:val="center"/>
            </w:pPr>
            <w:r w:rsidRPr="44E37680">
              <w:rPr>
                <w:rFonts w:ascii="Calibri" w:eastAsia="Calibri" w:hAnsi="Calibri" w:cs="Calibri"/>
                <w:color w:val="FF0000"/>
              </w:rPr>
              <w:t>185,9</w:t>
            </w:r>
          </w:p>
        </w:tc>
        <w:tc>
          <w:tcPr>
            <w:tcW w:w="2298" w:type="dxa"/>
            <w:tcBorders>
              <w:top w:val="single" w:sz="4" w:space="0" w:color="auto"/>
              <w:left w:val="nil"/>
              <w:bottom w:val="single" w:sz="4" w:space="0" w:color="auto"/>
              <w:right w:val="single" w:sz="4" w:space="0" w:color="auto"/>
            </w:tcBorders>
            <w:noWrap/>
            <w:vAlign w:val="center"/>
            <w:hideMark/>
          </w:tcPr>
          <w:p w14:paraId="7A1FFF3A" w14:textId="608EAABE" w:rsidR="44E37680" w:rsidRDefault="44E37680" w:rsidP="44E37680">
            <w:pPr>
              <w:jc w:val="center"/>
            </w:pPr>
            <w:r w:rsidRPr="44E37680">
              <w:rPr>
                <w:rFonts w:ascii="Calibri" w:eastAsia="Calibri" w:hAnsi="Calibri" w:cs="Calibri"/>
                <w:color w:val="FF0000"/>
              </w:rPr>
              <w:t>242,2</w:t>
            </w:r>
          </w:p>
        </w:tc>
        <w:tc>
          <w:tcPr>
            <w:tcW w:w="2568" w:type="dxa"/>
            <w:tcBorders>
              <w:top w:val="single" w:sz="4" w:space="0" w:color="auto"/>
              <w:left w:val="nil"/>
              <w:bottom w:val="single" w:sz="4" w:space="0" w:color="auto"/>
              <w:right w:val="single" w:sz="8" w:space="0" w:color="auto"/>
            </w:tcBorders>
            <w:noWrap/>
            <w:vAlign w:val="center"/>
            <w:hideMark/>
          </w:tcPr>
          <w:p w14:paraId="3DA88BB4" w14:textId="76DD5A4F" w:rsidR="44E37680" w:rsidRDefault="44E37680" w:rsidP="44E37680">
            <w:pPr>
              <w:jc w:val="center"/>
            </w:pPr>
            <w:r w:rsidRPr="44E37680">
              <w:rPr>
                <w:rFonts w:ascii="Calibri" w:eastAsia="Calibri" w:hAnsi="Calibri" w:cs="Calibri"/>
                <w:color w:val="FF0000"/>
              </w:rPr>
              <w:t>30,3</w:t>
            </w:r>
          </w:p>
        </w:tc>
      </w:tr>
      <w:tr w:rsidR="00A33AA8" w:rsidRPr="00647DD3" w14:paraId="2E68CEF0" w14:textId="77777777" w:rsidTr="44E37680">
        <w:trPr>
          <w:trHeight w:val="300"/>
        </w:trPr>
        <w:tc>
          <w:tcPr>
            <w:tcW w:w="2010" w:type="dxa"/>
            <w:tcBorders>
              <w:top w:val="single" w:sz="8" w:space="0" w:color="auto"/>
              <w:left w:val="single" w:sz="8" w:space="0" w:color="auto"/>
              <w:bottom w:val="single" w:sz="4" w:space="0" w:color="auto"/>
              <w:right w:val="single" w:sz="4" w:space="0" w:color="auto"/>
            </w:tcBorders>
            <w:noWrap/>
            <w:vAlign w:val="bottom"/>
          </w:tcPr>
          <w:p w14:paraId="441BA2BB" w14:textId="50FC6B8D" w:rsidR="00A33AA8" w:rsidRPr="00F4641E" w:rsidRDefault="56376512" w:rsidP="7911DC51">
            <w:pPr>
              <w:widowControl/>
              <w:autoSpaceDE/>
              <w:autoSpaceDN/>
              <w:jc w:val="center"/>
              <w:rPr>
                <w:rFonts w:ascii="Calibri" w:hAnsi="Calibri" w:cs="Calibri"/>
                <w:color w:val="000000" w:themeColor="text1"/>
              </w:rPr>
            </w:pPr>
            <w:r w:rsidRPr="44E37680">
              <w:rPr>
                <w:rFonts w:ascii="Calibri" w:hAnsi="Calibri" w:cs="Calibri"/>
                <w:color w:val="000000" w:themeColor="text1"/>
              </w:rPr>
              <w:t>Mardin</w:t>
            </w:r>
          </w:p>
        </w:tc>
        <w:tc>
          <w:tcPr>
            <w:tcW w:w="2298" w:type="dxa"/>
            <w:tcBorders>
              <w:top w:val="single" w:sz="8" w:space="0" w:color="auto"/>
              <w:left w:val="nil"/>
              <w:bottom w:val="single" w:sz="4" w:space="0" w:color="auto"/>
              <w:right w:val="single" w:sz="4" w:space="0" w:color="auto"/>
            </w:tcBorders>
            <w:noWrap/>
            <w:vAlign w:val="center"/>
          </w:tcPr>
          <w:p w14:paraId="54227BBE" w14:textId="25A8E172" w:rsidR="44E37680" w:rsidRDefault="44E37680" w:rsidP="44E37680">
            <w:pPr>
              <w:jc w:val="center"/>
            </w:pPr>
            <w:r w:rsidRPr="44E37680">
              <w:rPr>
                <w:rFonts w:ascii="Calibri" w:eastAsia="Calibri" w:hAnsi="Calibri" w:cs="Calibri"/>
                <w:color w:val="000000" w:themeColor="text1"/>
              </w:rPr>
              <w:t>83,3</w:t>
            </w:r>
          </w:p>
        </w:tc>
        <w:tc>
          <w:tcPr>
            <w:tcW w:w="2298" w:type="dxa"/>
            <w:tcBorders>
              <w:top w:val="single" w:sz="8" w:space="0" w:color="auto"/>
              <w:left w:val="nil"/>
              <w:bottom w:val="single" w:sz="4" w:space="0" w:color="auto"/>
              <w:right w:val="single" w:sz="4" w:space="0" w:color="auto"/>
            </w:tcBorders>
            <w:noWrap/>
            <w:vAlign w:val="center"/>
          </w:tcPr>
          <w:p w14:paraId="0CA248A9" w14:textId="5315F513" w:rsidR="44E37680" w:rsidRDefault="44E37680" w:rsidP="44E37680">
            <w:pPr>
              <w:jc w:val="center"/>
            </w:pPr>
            <w:r w:rsidRPr="44E37680">
              <w:rPr>
                <w:rFonts w:ascii="Calibri" w:eastAsia="Calibri" w:hAnsi="Calibri" w:cs="Calibri"/>
                <w:color w:val="000000" w:themeColor="text1"/>
              </w:rPr>
              <w:t>118,8</w:t>
            </w:r>
          </w:p>
        </w:tc>
        <w:tc>
          <w:tcPr>
            <w:tcW w:w="2568" w:type="dxa"/>
            <w:tcBorders>
              <w:top w:val="single" w:sz="8" w:space="0" w:color="auto"/>
              <w:left w:val="single" w:sz="4" w:space="0" w:color="auto"/>
              <w:bottom w:val="single" w:sz="4" w:space="0" w:color="auto"/>
              <w:right w:val="single" w:sz="8" w:space="0" w:color="auto"/>
            </w:tcBorders>
            <w:shd w:val="clear" w:color="auto" w:fill="00B050"/>
            <w:noWrap/>
            <w:vAlign w:val="center"/>
          </w:tcPr>
          <w:p w14:paraId="67540EB1" w14:textId="12AB0DDF" w:rsidR="44E37680" w:rsidRDefault="44E37680" w:rsidP="44E37680">
            <w:pPr>
              <w:jc w:val="center"/>
            </w:pPr>
            <w:r w:rsidRPr="44E37680">
              <w:rPr>
                <w:rFonts w:ascii="Calibri" w:eastAsia="Calibri" w:hAnsi="Calibri" w:cs="Calibri"/>
                <w:color w:val="000000" w:themeColor="text1"/>
              </w:rPr>
              <w:t>42,5</w:t>
            </w:r>
          </w:p>
        </w:tc>
      </w:tr>
      <w:tr w:rsidR="00A33AA8" w:rsidRPr="00647DD3" w14:paraId="12C343BB"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05D7A814" w14:textId="4D6EA3AA" w:rsidR="00A33AA8" w:rsidRPr="00F4641E" w:rsidRDefault="34202CEA"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Şanlıurfa</w:t>
            </w:r>
          </w:p>
        </w:tc>
        <w:tc>
          <w:tcPr>
            <w:tcW w:w="2298" w:type="dxa"/>
            <w:tcBorders>
              <w:top w:val="nil"/>
              <w:left w:val="nil"/>
              <w:bottom w:val="single" w:sz="4" w:space="0" w:color="auto"/>
              <w:right w:val="single" w:sz="4" w:space="0" w:color="auto"/>
            </w:tcBorders>
            <w:noWrap/>
            <w:vAlign w:val="center"/>
          </w:tcPr>
          <w:p w14:paraId="2C202797" w14:textId="64468300" w:rsidR="44E37680" w:rsidRDefault="44E37680" w:rsidP="44E37680">
            <w:pPr>
              <w:jc w:val="center"/>
            </w:pPr>
            <w:r w:rsidRPr="44E37680">
              <w:rPr>
                <w:rFonts w:ascii="Calibri" w:eastAsia="Calibri" w:hAnsi="Calibri" w:cs="Calibri"/>
                <w:color w:val="000000" w:themeColor="text1"/>
              </w:rPr>
              <w:t>105,9</w:t>
            </w:r>
          </w:p>
        </w:tc>
        <w:tc>
          <w:tcPr>
            <w:tcW w:w="2298" w:type="dxa"/>
            <w:tcBorders>
              <w:top w:val="nil"/>
              <w:left w:val="nil"/>
              <w:bottom w:val="single" w:sz="4" w:space="0" w:color="auto"/>
              <w:right w:val="single" w:sz="4" w:space="0" w:color="auto"/>
            </w:tcBorders>
            <w:noWrap/>
            <w:vAlign w:val="center"/>
          </w:tcPr>
          <w:p w14:paraId="3827E89D" w14:textId="6AD5835C" w:rsidR="44E37680" w:rsidRDefault="44E37680" w:rsidP="44E37680">
            <w:pPr>
              <w:jc w:val="center"/>
            </w:pPr>
            <w:r w:rsidRPr="44E37680">
              <w:rPr>
                <w:rFonts w:ascii="Calibri" w:eastAsia="Calibri" w:hAnsi="Calibri" w:cs="Calibri"/>
                <w:color w:val="000000" w:themeColor="text1"/>
              </w:rPr>
              <w:t>150,0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68C27042" w14:textId="01EEF2BE" w:rsidR="44E37680" w:rsidRDefault="44E37680" w:rsidP="44E37680">
            <w:pPr>
              <w:jc w:val="center"/>
            </w:pPr>
            <w:r w:rsidRPr="44E37680">
              <w:rPr>
                <w:rFonts w:ascii="Calibri" w:eastAsia="Calibri" w:hAnsi="Calibri" w:cs="Calibri"/>
                <w:color w:val="000000" w:themeColor="text1"/>
              </w:rPr>
              <w:t>41,7</w:t>
            </w:r>
          </w:p>
        </w:tc>
      </w:tr>
      <w:tr w:rsidR="00A33AA8" w:rsidRPr="00647DD3" w14:paraId="1BF5BF91"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680A22EA" w14:textId="72E0A435" w:rsidR="00A33AA8" w:rsidRPr="00F4641E" w:rsidRDefault="20C10032" w:rsidP="383715D6">
            <w:pPr>
              <w:widowControl/>
              <w:autoSpaceDE/>
              <w:autoSpaceDN/>
              <w:jc w:val="center"/>
              <w:rPr>
                <w:rFonts w:ascii="Calibri" w:hAnsi="Calibri" w:cs="Calibri"/>
                <w:color w:val="000000" w:themeColor="text1"/>
              </w:rPr>
            </w:pPr>
            <w:r w:rsidRPr="44E37680">
              <w:rPr>
                <w:rFonts w:ascii="Calibri" w:hAnsi="Calibri" w:cs="Calibri"/>
                <w:color w:val="000000" w:themeColor="text1"/>
              </w:rPr>
              <w:t>Samsun</w:t>
            </w:r>
          </w:p>
        </w:tc>
        <w:tc>
          <w:tcPr>
            <w:tcW w:w="2298" w:type="dxa"/>
            <w:tcBorders>
              <w:top w:val="nil"/>
              <w:left w:val="nil"/>
              <w:bottom w:val="single" w:sz="4" w:space="0" w:color="auto"/>
              <w:right w:val="single" w:sz="4" w:space="0" w:color="auto"/>
            </w:tcBorders>
            <w:noWrap/>
            <w:vAlign w:val="center"/>
          </w:tcPr>
          <w:p w14:paraId="32C03D35" w14:textId="18DCC8F1" w:rsidR="44E37680" w:rsidRDefault="44E37680" w:rsidP="44E37680">
            <w:pPr>
              <w:jc w:val="center"/>
            </w:pPr>
            <w:r w:rsidRPr="44E37680">
              <w:rPr>
                <w:rFonts w:ascii="Calibri" w:eastAsia="Calibri" w:hAnsi="Calibri" w:cs="Calibri"/>
                <w:color w:val="000000" w:themeColor="text1"/>
              </w:rPr>
              <w:t>141,9</w:t>
            </w:r>
          </w:p>
        </w:tc>
        <w:tc>
          <w:tcPr>
            <w:tcW w:w="2298" w:type="dxa"/>
            <w:tcBorders>
              <w:top w:val="nil"/>
              <w:left w:val="nil"/>
              <w:bottom w:val="single" w:sz="4" w:space="0" w:color="auto"/>
              <w:right w:val="single" w:sz="4" w:space="0" w:color="auto"/>
            </w:tcBorders>
            <w:noWrap/>
            <w:vAlign w:val="center"/>
          </w:tcPr>
          <w:p w14:paraId="1523B4CA" w14:textId="28ACCC67" w:rsidR="44E37680" w:rsidRDefault="44E37680" w:rsidP="44E37680">
            <w:pPr>
              <w:jc w:val="center"/>
            </w:pPr>
            <w:r w:rsidRPr="44E37680">
              <w:rPr>
                <w:rFonts w:ascii="Calibri" w:eastAsia="Calibri" w:hAnsi="Calibri" w:cs="Calibri"/>
                <w:color w:val="000000" w:themeColor="text1"/>
              </w:rPr>
              <w:t>200,0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7EA73C98" w14:textId="568AB56B" w:rsidR="44E37680" w:rsidRDefault="44E37680" w:rsidP="44E37680">
            <w:pPr>
              <w:jc w:val="center"/>
            </w:pPr>
            <w:r w:rsidRPr="44E37680">
              <w:rPr>
                <w:rFonts w:ascii="Calibri" w:eastAsia="Calibri" w:hAnsi="Calibri" w:cs="Calibri"/>
                <w:color w:val="000000" w:themeColor="text1"/>
              </w:rPr>
              <w:t>40,9</w:t>
            </w:r>
          </w:p>
        </w:tc>
      </w:tr>
      <w:tr w:rsidR="00A33AA8" w:rsidRPr="00647DD3" w14:paraId="721ED951"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3DC2D01A" w14:textId="36774A3C" w:rsidR="00A33AA8" w:rsidRPr="00F4641E" w:rsidRDefault="5ABB3F51" w:rsidP="474EAED1">
            <w:pPr>
              <w:widowControl/>
              <w:autoSpaceDE/>
              <w:autoSpaceDN/>
              <w:jc w:val="center"/>
              <w:rPr>
                <w:rFonts w:ascii="Calibri" w:hAnsi="Calibri" w:cs="Calibri"/>
                <w:color w:val="000000" w:themeColor="text1"/>
              </w:rPr>
            </w:pPr>
            <w:r w:rsidRPr="44E37680">
              <w:rPr>
                <w:rFonts w:ascii="Calibri" w:hAnsi="Calibri" w:cs="Calibri"/>
                <w:color w:val="000000" w:themeColor="text1"/>
              </w:rPr>
              <w:t>Van</w:t>
            </w:r>
          </w:p>
        </w:tc>
        <w:tc>
          <w:tcPr>
            <w:tcW w:w="2298" w:type="dxa"/>
            <w:tcBorders>
              <w:top w:val="nil"/>
              <w:left w:val="nil"/>
              <w:bottom w:val="single" w:sz="4" w:space="0" w:color="auto"/>
              <w:right w:val="single" w:sz="4" w:space="0" w:color="auto"/>
            </w:tcBorders>
            <w:noWrap/>
            <w:vAlign w:val="center"/>
          </w:tcPr>
          <w:p w14:paraId="48F814DF" w14:textId="0E884EF7" w:rsidR="44E37680" w:rsidRDefault="44E37680" w:rsidP="44E37680">
            <w:pPr>
              <w:jc w:val="center"/>
            </w:pPr>
            <w:r w:rsidRPr="44E37680">
              <w:rPr>
                <w:rFonts w:ascii="Calibri" w:eastAsia="Calibri" w:hAnsi="Calibri" w:cs="Calibri"/>
                <w:color w:val="000000" w:themeColor="text1"/>
              </w:rPr>
              <w:t>125,0</w:t>
            </w:r>
          </w:p>
        </w:tc>
        <w:tc>
          <w:tcPr>
            <w:tcW w:w="2298" w:type="dxa"/>
            <w:tcBorders>
              <w:top w:val="nil"/>
              <w:left w:val="nil"/>
              <w:bottom w:val="single" w:sz="4" w:space="0" w:color="auto"/>
              <w:right w:val="single" w:sz="4" w:space="0" w:color="auto"/>
            </w:tcBorders>
            <w:noWrap/>
            <w:vAlign w:val="center"/>
          </w:tcPr>
          <w:p w14:paraId="41F1D2D9" w14:textId="448EE8DE" w:rsidR="44E37680" w:rsidRDefault="44E37680" w:rsidP="44E37680">
            <w:pPr>
              <w:jc w:val="center"/>
            </w:pPr>
            <w:r w:rsidRPr="44E37680">
              <w:rPr>
                <w:rFonts w:ascii="Calibri" w:eastAsia="Calibri" w:hAnsi="Calibri" w:cs="Calibri"/>
                <w:color w:val="000000" w:themeColor="text1"/>
              </w:rPr>
              <w:t>175,0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14F61420" w14:textId="348BF69F" w:rsidR="44E37680" w:rsidRDefault="44E37680" w:rsidP="44E37680">
            <w:pPr>
              <w:jc w:val="center"/>
            </w:pPr>
            <w:r w:rsidRPr="44E37680">
              <w:rPr>
                <w:rFonts w:ascii="Calibri" w:eastAsia="Calibri" w:hAnsi="Calibri" w:cs="Calibri"/>
                <w:color w:val="000000" w:themeColor="text1"/>
              </w:rPr>
              <w:t>40,0</w:t>
            </w:r>
          </w:p>
        </w:tc>
      </w:tr>
      <w:tr w:rsidR="00A33AA8" w:rsidRPr="00647DD3" w14:paraId="5F6ED145"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2483DB2F" w14:textId="713E1F8A" w:rsidR="00A33AA8" w:rsidRPr="00F4641E" w:rsidRDefault="60AD9477"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Ankara</w:t>
            </w:r>
          </w:p>
        </w:tc>
        <w:tc>
          <w:tcPr>
            <w:tcW w:w="2298" w:type="dxa"/>
            <w:tcBorders>
              <w:top w:val="nil"/>
              <w:left w:val="nil"/>
              <w:bottom w:val="single" w:sz="4" w:space="0" w:color="auto"/>
              <w:right w:val="single" w:sz="4" w:space="0" w:color="auto"/>
            </w:tcBorders>
            <w:noWrap/>
            <w:vAlign w:val="center"/>
          </w:tcPr>
          <w:p w14:paraId="3260D65B" w14:textId="61E305EC" w:rsidR="44E37680" w:rsidRDefault="44E37680" w:rsidP="44E37680">
            <w:pPr>
              <w:jc w:val="center"/>
            </w:pPr>
            <w:r w:rsidRPr="44E37680">
              <w:rPr>
                <w:rFonts w:ascii="Calibri" w:eastAsia="Calibri" w:hAnsi="Calibri" w:cs="Calibri"/>
                <w:color w:val="000000" w:themeColor="text1"/>
              </w:rPr>
              <w:t>180,0</w:t>
            </w:r>
          </w:p>
        </w:tc>
        <w:tc>
          <w:tcPr>
            <w:tcW w:w="2298" w:type="dxa"/>
            <w:tcBorders>
              <w:top w:val="nil"/>
              <w:left w:val="nil"/>
              <w:bottom w:val="single" w:sz="4" w:space="0" w:color="auto"/>
              <w:right w:val="single" w:sz="4" w:space="0" w:color="auto"/>
            </w:tcBorders>
            <w:noWrap/>
            <w:vAlign w:val="center"/>
          </w:tcPr>
          <w:p w14:paraId="2772649D" w14:textId="43218560" w:rsidR="44E37680" w:rsidRDefault="44E37680" w:rsidP="44E37680">
            <w:pPr>
              <w:jc w:val="center"/>
            </w:pPr>
            <w:r w:rsidRPr="44E37680">
              <w:rPr>
                <w:rFonts w:ascii="Calibri" w:eastAsia="Calibri" w:hAnsi="Calibri" w:cs="Calibri"/>
                <w:color w:val="000000" w:themeColor="text1"/>
              </w:rPr>
              <w:t>248,0</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25647823" w14:textId="42B68A27" w:rsidR="44E37680" w:rsidRDefault="44E37680" w:rsidP="44E37680">
            <w:pPr>
              <w:jc w:val="center"/>
            </w:pPr>
            <w:r w:rsidRPr="44E37680">
              <w:rPr>
                <w:rFonts w:ascii="Calibri" w:eastAsia="Calibri" w:hAnsi="Calibri" w:cs="Calibri"/>
                <w:color w:val="000000" w:themeColor="text1"/>
              </w:rPr>
              <w:t>37,8</w:t>
            </w:r>
          </w:p>
        </w:tc>
      </w:tr>
      <w:tr w:rsidR="00A33AA8" w:rsidRPr="00647DD3" w14:paraId="06916719" w14:textId="77777777" w:rsidTr="44E37680">
        <w:trPr>
          <w:trHeight w:val="300"/>
        </w:trPr>
        <w:tc>
          <w:tcPr>
            <w:tcW w:w="2010" w:type="dxa"/>
            <w:tcBorders>
              <w:top w:val="single" w:sz="4" w:space="0" w:color="auto"/>
              <w:left w:val="single" w:sz="8" w:space="0" w:color="auto"/>
              <w:bottom w:val="single" w:sz="4" w:space="0" w:color="auto"/>
              <w:right w:val="single" w:sz="4" w:space="0" w:color="auto"/>
            </w:tcBorders>
            <w:noWrap/>
            <w:vAlign w:val="bottom"/>
          </w:tcPr>
          <w:p w14:paraId="395F2A7E" w14:textId="77777777" w:rsidR="00A33AA8" w:rsidRPr="00F4641E" w:rsidRDefault="0905F4B1" w:rsidP="383715D6">
            <w:pPr>
              <w:widowControl/>
              <w:autoSpaceDE/>
              <w:autoSpaceDN/>
              <w:jc w:val="center"/>
              <w:rPr>
                <w:rFonts w:ascii="Calibri" w:hAnsi="Calibri" w:cs="Calibri"/>
                <w:color w:val="000000" w:themeColor="text1"/>
              </w:rPr>
            </w:pPr>
            <w:r w:rsidRPr="55DCB7FC">
              <w:rPr>
                <w:rFonts w:ascii="Calibri" w:hAnsi="Calibri" w:cs="Calibri"/>
                <w:color w:val="000000" w:themeColor="text1"/>
              </w:rPr>
              <w:t>Konya</w:t>
            </w:r>
          </w:p>
        </w:tc>
        <w:tc>
          <w:tcPr>
            <w:tcW w:w="2298" w:type="dxa"/>
            <w:tcBorders>
              <w:top w:val="single" w:sz="4" w:space="0" w:color="auto"/>
              <w:left w:val="nil"/>
              <w:bottom w:val="single" w:sz="4" w:space="0" w:color="auto"/>
              <w:right w:val="single" w:sz="4" w:space="0" w:color="auto"/>
            </w:tcBorders>
            <w:noWrap/>
            <w:vAlign w:val="center"/>
          </w:tcPr>
          <w:p w14:paraId="2C64458D" w14:textId="2D044FE1" w:rsidR="44E37680" w:rsidRDefault="44E37680" w:rsidP="44E37680">
            <w:pPr>
              <w:jc w:val="center"/>
            </w:pPr>
            <w:r w:rsidRPr="44E37680">
              <w:rPr>
                <w:rFonts w:ascii="Calibri" w:eastAsia="Calibri" w:hAnsi="Calibri" w:cs="Calibri"/>
                <w:color w:val="000000" w:themeColor="text1"/>
              </w:rPr>
              <w:t>136,4</w:t>
            </w:r>
          </w:p>
        </w:tc>
        <w:tc>
          <w:tcPr>
            <w:tcW w:w="2298" w:type="dxa"/>
            <w:tcBorders>
              <w:top w:val="single" w:sz="4" w:space="0" w:color="auto"/>
              <w:left w:val="nil"/>
              <w:bottom w:val="single" w:sz="4" w:space="0" w:color="auto"/>
              <w:right w:val="single" w:sz="4" w:space="0" w:color="auto"/>
            </w:tcBorders>
            <w:noWrap/>
            <w:vAlign w:val="center"/>
          </w:tcPr>
          <w:p w14:paraId="26912EE6" w14:textId="344E0355" w:rsidR="44E37680" w:rsidRDefault="44E37680" w:rsidP="44E37680">
            <w:pPr>
              <w:jc w:val="center"/>
            </w:pPr>
            <w:r w:rsidRPr="44E37680">
              <w:rPr>
                <w:rFonts w:ascii="Calibri" w:eastAsia="Calibri" w:hAnsi="Calibri" w:cs="Calibri"/>
                <w:color w:val="000000" w:themeColor="text1"/>
              </w:rPr>
              <w:t>163,6</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51FF56CA" w14:textId="5CE922EE" w:rsidR="44E37680" w:rsidRDefault="44E37680" w:rsidP="44E37680">
            <w:pPr>
              <w:jc w:val="center"/>
            </w:pPr>
            <w:r w:rsidRPr="44E37680">
              <w:rPr>
                <w:rFonts w:ascii="Calibri" w:eastAsia="Calibri" w:hAnsi="Calibri" w:cs="Calibri"/>
                <w:color w:val="000000" w:themeColor="text1"/>
              </w:rPr>
              <w:t>20,0</w:t>
            </w:r>
          </w:p>
        </w:tc>
      </w:tr>
      <w:tr w:rsidR="00A33AA8" w:rsidRPr="00647DD3" w14:paraId="1928B633"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132CED25" w14:textId="77777777" w:rsidR="00A33AA8" w:rsidRPr="00F4641E" w:rsidRDefault="388DE17C" w:rsidP="383715D6">
            <w:pPr>
              <w:widowControl/>
              <w:spacing w:line="259" w:lineRule="auto"/>
              <w:jc w:val="center"/>
              <w:rPr>
                <w:rFonts w:ascii="Calibri" w:hAnsi="Calibri" w:cs="Calibri"/>
                <w:color w:val="000000" w:themeColor="text1"/>
              </w:rPr>
            </w:pPr>
            <w:r w:rsidRPr="2DCF3912">
              <w:rPr>
                <w:rFonts w:ascii="Calibri" w:hAnsi="Calibri" w:cs="Calibri"/>
                <w:color w:val="000000" w:themeColor="text1"/>
              </w:rPr>
              <w:t>Hatay</w:t>
            </w:r>
          </w:p>
        </w:tc>
        <w:tc>
          <w:tcPr>
            <w:tcW w:w="2298" w:type="dxa"/>
            <w:tcBorders>
              <w:top w:val="nil"/>
              <w:left w:val="nil"/>
              <w:bottom w:val="single" w:sz="4" w:space="0" w:color="auto"/>
              <w:right w:val="single" w:sz="4" w:space="0" w:color="auto"/>
            </w:tcBorders>
            <w:noWrap/>
            <w:vAlign w:val="center"/>
          </w:tcPr>
          <w:p w14:paraId="7DE9129D" w14:textId="418B5095" w:rsidR="44E37680" w:rsidRDefault="44E37680" w:rsidP="44E37680">
            <w:pPr>
              <w:jc w:val="center"/>
            </w:pPr>
            <w:r w:rsidRPr="44E37680">
              <w:rPr>
                <w:rFonts w:ascii="Calibri" w:eastAsia="Calibri" w:hAnsi="Calibri" w:cs="Calibri"/>
                <w:color w:val="000000" w:themeColor="text1"/>
              </w:rPr>
              <w:t>127,3</w:t>
            </w:r>
          </w:p>
        </w:tc>
        <w:tc>
          <w:tcPr>
            <w:tcW w:w="2298" w:type="dxa"/>
            <w:tcBorders>
              <w:top w:val="nil"/>
              <w:left w:val="nil"/>
              <w:bottom w:val="single" w:sz="4" w:space="0" w:color="auto"/>
              <w:right w:val="single" w:sz="4" w:space="0" w:color="auto"/>
            </w:tcBorders>
            <w:noWrap/>
            <w:vAlign w:val="center"/>
          </w:tcPr>
          <w:p w14:paraId="6348EE08" w14:textId="4C765D5A" w:rsidR="44E37680" w:rsidRDefault="44E37680" w:rsidP="44E37680">
            <w:pPr>
              <w:jc w:val="center"/>
            </w:pPr>
            <w:r w:rsidRPr="44E37680">
              <w:rPr>
                <w:rFonts w:ascii="Calibri" w:eastAsia="Calibri" w:hAnsi="Calibri" w:cs="Calibri"/>
                <w:color w:val="000000" w:themeColor="text1"/>
              </w:rPr>
              <w:t>150,0</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36D73E11" w14:textId="4AE21B16" w:rsidR="44E37680" w:rsidRDefault="44E37680" w:rsidP="44E37680">
            <w:pPr>
              <w:jc w:val="center"/>
            </w:pPr>
            <w:r w:rsidRPr="44E37680">
              <w:rPr>
                <w:rFonts w:ascii="Calibri" w:eastAsia="Calibri" w:hAnsi="Calibri" w:cs="Calibri"/>
                <w:color w:val="000000" w:themeColor="text1"/>
              </w:rPr>
              <w:t>17,9</w:t>
            </w:r>
          </w:p>
        </w:tc>
      </w:tr>
      <w:tr w:rsidR="00A33AA8" w:rsidRPr="00647DD3" w14:paraId="588E8E76"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49E272EE" w14:textId="043A84B4" w:rsidR="00A33AA8" w:rsidRPr="00F4641E" w:rsidRDefault="1CF3F6C8" w:rsidP="474EAED1">
            <w:pPr>
              <w:widowControl/>
              <w:autoSpaceDE/>
              <w:autoSpaceDN/>
              <w:jc w:val="center"/>
              <w:rPr>
                <w:rFonts w:ascii="Calibri" w:hAnsi="Calibri" w:cs="Calibri"/>
                <w:color w:val="000000" w:themeColor="text1"/>
              </w:rPr>
            </w:pPr>
            <w:r w:rsidRPr="44E37680">
              <w:rPr>
                <w:rFonts w:ascii="Calibri" w:hAnsi="Calibri" w:cs="Calibri"/>
                <w:color w:val="000000" w:themeColor="text1"/>
              </w:rPr>
              <w:t>Malatya</w:t>
            </w:r>
          </w:p>
        </w:tc>
        <w:tc>
          <w:tcPr>
            <w:tcW w:w="2298" w:type="dxa"/>
            <w:tcBorders>
              <w:top w:val="nil"/>
              <w:left w:val="nil"/>
              <w:bottom w:val="single" w:sz="4" w:space="0" w:color="auto"/>
              <w:right w:val="single" w:sz="4" w:space="0" w:color="auto"/>
            </w:tcBorders>
            <w:noWrap/>
            <w:vAlign w:val="center"/>
          </w:tcPr>
          <w:p w14:paraId="55DF4E54" w14:textId="44C24658" w:rsidR="44E37680" w:rsidRDefault="44E37680" w:rsidP="44E37680">
            <w:pPr>
              <w:jc w:val="center"/>
            </w:pPr>
            <w:r w:rsidRPr="44E37680">
              <w:rPr>
                <w:rFonts w:ascii="Calibri" w:eastAsia="Calibri" w:hAnsi="Calibri" w:cs="Calibri"/>
                <w:color w:val="000000" w:themeColor="text1"/>
              </w:rPr>
              <w:t>104,6</w:t>
            </w:r>
          </w:p>
        </w:tc>
        <w:tc>
          <w:tcPr>
            <w:tcW w:w="2298" w:type="dxa"/>
            <w:tcBorders>
              <w:top w:val="nil"/>
              <w:left w:val="nil"/>
              <w:bottom w:val="single" w:sz="4" w:space="0" w:color="auto"/>
              <w:right w:val="single" w:sz="4" w:space="0" w:color="auto"/>
            </w:tcBorders>
            <w:noWrap/>
            <w:vAlign w:val="center"/>
          </w:tcPr>
          <w:p w14:paraId="6A1F1B43" w14:textId="1D31C7A7" w:rsidR="44E37680" w:rsidRDefault="44E37680" w:rsidP="44E37680">
            <w:pPr>
              <w:jc w:val="center"/>
            </w:pPr>
            <w:r w:rsidRPr="44E37680">
              <w:rPr>
                <w:rFonts w:ascii="Calibri" w:eastAsia="Calibri" w:hAnsi="Calibri" w:cs="Calibri"/>
                <w:color w:val="000000" w:themeColor="text1"/>
              </w:rPr>
              <w:t>121,4</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0F558B50" w14:textId="761ED5F8" w:rsidR="44E37680" w:rsidRDefault="44E37680" w:rsidP="44E37680">
            <w:pPr>
              <w:jc w:val="center"/>
            </w:pPr>
            <w:r w:rsidRPr="44E37680">
              <w:rPr>
                <w:rFonts w:ascii="Calibri" w:eastAsia="Calibri" w:hAnsi="Calibri" w:cs="Calibri"/>
                <w:color w:val="000000" w:themeColor="text1"/>
              </w:rPr>
              <w:t>16,1</w:t>
            </w:r>
          </w:p>
        </w:tc>
      </w:tr>
      <w:tr w:rsidR="00A33AA8" w:rsidRPr="00647DD3" w14:paraId="70EDB9BA" w14:textId="77777777" w:rsidTr="44E37680">
        <w:trPr>
          <w:trHeight w:val="300"/>
        </w:trPr>
        <w:tc>
          <w:tcPr>
            <w:tcW w:w="2010" w:type="dxa"/>
            <w:tcBorders>
              <w:top w:val="nil"/>
              <w:left w:val="single" w:sz="8" w:space="0" w:color="auto"/>
              <w:bottom w:val="single" w:sz="4" w:space="0" w:color="auto"/>
              <w:right w:val="single" w:sz="4" w:space="0" w:color="auto"/>
            </w:tcBorders>
            <w:noWrap/>
            <w:vAlign w:val="bottom"/>
          </w:tcPr>
          <w:p w14:paraId="6FFC18B6" w14:textId="72FB22B3" w:rsidR="00A33AA8" w:rsidRPr="00F4641E" w:rsidRDefault="3B8981BE" w:rsidP="474EAED1">
            <w:pPr>
              <w:widowControl/>
              <w:autoSpaceDE/>
              <w:autoSpaceDN/>
              <w:jc w:val="center"/>
              <w:rPr>
                <w:rFonts w:ascii="Calibri" w:hAnsi="Calibri" w:cs="Calibri"/>
                <w:color w:val="000000" w:themeColor="text1"/>
              </w:rPr>
            </w:pPr>
            <w:r w:rsidRPr="44E37680">
              <w:rPr>
                <w:rFonts w:ascii="Calibri" w:hAnsi="Calibri" w:cs="Calibri"/>
                <w:color w:val="000000" w:themeColor="text1"/>
              </w:rPr>
              <w:t>Eskişehir</w:t>
            </w:r>
          </w:p>
        </w:tc>
        <w:tc>
          <w:tcPr>
            <w:tcW w:w="2298" w:type="dxa"/>
            <w:tcBorders>
              <w:top w:val="nil"/>
              <w:left w:val="nil"/>
              <w:bottom w:val="single" w:sz="4" w:space="0" w:color="auto"/>
              <w:right w:val="single" w:sz="4" w:space="0" w:color="auto"/>
            </w:tcBorders>
            <w:noWrap/>
            <w:vAlign w:val="center"/>
          </w:tcPr>
          <w:p w14:paraId="270FF682" w14:textId="1A1B1148" w:rsidR="44E37680" w:rsidRDefault="44E37680" w:rsidP="44E37680">
            <w:pPr>
              <w:jc w:val="center"/>
            </w:pPr>
            <w:r w:rsidRPr="44E37680">
              <w:rPr>
                <w:rFonts w:ascii="Calibri" w:eastAsia="Calibri" w:hAnsi="Calibri" w:cs="Calibri"/>
                <w:color w:val="000000" w:themeColor="text1"/>
              </w:rPr>
              <w:t>172,4</w:t>
            </w:r>
          </w:p>
        </w:tc>
        <w:tc>
          <w:tcPr>
            <w:tcW w:w="2298" w:type="dxa"/>
            <w:tcBorders>
              <w:top w:val="nil"/>
              <w:left w:val="nil"/>
              <w:bottom w:val="single" w:sz="4" w:space="0" w:color="auto"/>
              <w:right w:val="single" w:sz="4" w:space="0" w:color="auto"/>
            </w:tcBorders>
            <w:noWrap/>
            <w:vAlign w:val="center"/>
          </w:tcPr>
          <w:p w14:paraId="629207DC" w14:textId="59DC4177" w:rsidR="44E37680" w:rsidRDefault="44E37680" w:rsidP="44E37680">
            <w:pPr>
              <w:jc w:val="center"/>
            </w:pPr>
            <w:r w:rsidRPr="44E37680">
              <w:rPr>
                <w:rFonts w:ascii="Calibri" w:eastAsia="Calibri" w:hAnsi="Calibri" w:cs="Calibri"/>
                <w:color w:val="000000" w:themeColor="text1"/>
              </w:rPr>
              <w:t>200,0</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1499A332" w14:textId="6848A088" w:rsidR="44E37680" w:rsidRDefault="44E37680" w:rsidP="44E37680">
            <w:pPr>
              <w:jc w:val="center"/>
            </w:pPr>
            <w:r w:rsidRPr="44E37680">
              <w:rPr>
                <w:rFonts w:ascii="Calibri" w:eastAsia="Calibri" w:hAnsi="Calibri" w:cs="Calibri"/>
                <w:color w:val="000000" w:themeColor="text1"/>
              </w:rPr>
              <w:t>16,0</w:t>
            </w:r>
          </w:p>
        </w:tc>
      </w:tr>
      <w:tr w:rsidR="00A33AA8" w:rsidRPr="00647DD3" w14:paraId="04B1A8C3" w14:textId="77777777" w:rsidTr="44E37680">
        <w:trPr>
          <w:trHeight w:val="230"/>
        </w:trPr>
        <w:tc>
          <w:tcPr>
            <w:tcW w:w="2010" w:type="dxa"/>
            <w:tcBorders>
              <w:top w:val="nil"/>
              <w:left w:val="single" w:sz="8" w:space="0" w:color="auto"/>
              <w:bottom w:val="single" w:sz="8" w:space="0" w:color="auto"/>
              <w:right w:val="single" w:sz="4" w:space="0" w:color="auto"/>
            </w:tcBorders>
            <w:noWrap/>
            <w:vAlign w:val="bottom"/>
          </w:tcPr>
          <w:p w14:paraId="6AFB0676" w14:textId="77777777" w:rsidR="00A33AA8" w:rsidRPr="00F4641E" w:rsidRDefault="01FC15F6" w:rsidP="6A7A792E">
            <w:pPr>
              <w:widowControl/>
              <w:autoSpaceDE/>
              <w:autoSpaceDN/>
              <w:jc w:val="center"/>
              <w:rPr>
                <w:rFonts w:ascii="Calibri" w:hAnsi="Calibri" w:cs="Calibri"/>
                <w:color w:val="000000" w:themeColor="text1"/>
              </w:rPr>
            </w:pPr>
            <w:r w:rsidRPr="6A7A792E">
              <w:rPr>
                <w:rFonts w:ascii="Calibri" w:hAnsi="Calibri" w:cs="Calibri"/>
                <w:color w:val="000000" w:themeColor="text1"/>
              </w:rPr>
              <w:lastRenderedPageBreak/>
              <w:t>Gaziantep</w:t>
            </w:r>
          </w:p>
        </w:tc>
        <w:tc>
          <w:tcPr>
            <w:tcW w:w="2298" w:type="dxa"/>
            <w:tcBorders>
              <w:top w:val="nil"/>
              <w:left w:val="nil"/>
              <w:bottom w:val="single" w:sz="8" w:space="0" w:color="auto"/>
              <w:right w:val="single" w:sz="4" w:space="0" w:color="auto"/>
            </w:tcBorders>
            <w:noWrap/>
            <w:vAlign w:val="center"/>
          </w:tcPr>
          <w:p w14:paraId="021F62EE" w14:textId="69B45E11" w:rsidR="44E37680" w:rsidRDefault="44E37680" w:rsidP="44E37680">
            <w:pPr>
              <w:jc w:val="center"/>
            </w:pPr>
            <w:r w:rsidRPr="44E37680">
              <w:rPr>
                <w:rFonts w:ascii="Calibri" w:eastAsia="Calibri" w:hAnsi="Calibri" w:cs="Calibri"/>
                <w:color w:val="000000" w:themeColor="text1"/>
              </w:rPr>
              <w:t>133,3</w:t>
            </w:r>
          </w:p>
        </w:tc>
        <w:tc>
          <w:tcPr>
            <w:tcW w:w="2298" w:type="dxa"/>
            <w:tcBorders>
              <w:top w:val="nil"/>
              <w:left w:val="nil"/>
              <w:bottom w:val="single" w:sz="8" w:space="0" w:color="auto"/>
              <w:right w:val="single" w:sz="4" w:space="0" w:color="auto"/>
            </w:tcBorders>
            <w:noWrap/>
            <w:vAlign w:val="center"/>
          </w:tcPr>
          <w:p w14:paraId="04D0597C" w14:textId="4821DFF6" w:rsidR="44E37680" w:rsidRDefault="44E37680" w:rsidP="44E37680">
            <w:pPr>
              <w:jc w:val="center"/>
            </w:pPr>
            <w:r w:rsidRPr="44E37680">
              <w:rPr>
                <w:rFonts w:ascii="Calibri" w:eastAsia="Calibri" w:hAnsi="Calibri" w:cs="Calibri"/>
                <w:color w:val="000000" w:themeColor="text1"/>
              </w:rPr>
              <w:t>147,8</w:t>
            </w:r>
          </w:p>
        </w:tc>
        <w:tc>
          <w:tcPr>
            <w:tcW w:w="2568" w:type="dxa"/>
            <w:tcBorders>
              <w:top w:val="single" w:sz="4" w:space="0" w:color="auto"/>
              <w:left w:val="single" w:sz="4" w:space="0" w:color="auto"/>
              <w:bottom w:val="single" w:sz="8" w:space="0" w:color="auto"/>
              <w:right w:val="single" w:sz="8" w:space="0" w:color="auto"/>
            </w:tcBorders>
            <w:shd w:val="clear" w:color="auto" w:fill="92D050"/>
            <w:noWrap/>
            <w:vAlign w:val="center"/>
          </w:tcPr>
          <w:p w14:paraId="644E9840" w14:textId="7EE7EB3A" w:rsidR="44E37680" w:rsidRDefault="44E37680" w:rsidP="44E37680">
            <w:pPr>
              <w:jc w:val="center"/>
            </w:pPr>
            <w:r w:rsidRPr="44E37680">
              <w:rPr>
                <w:rFonts w:ascii="Calibri" w:eastAsia="Calibri" w:hAnsi="Calibri" w:cs="Calibri"/>
                <w:color w:val="000000" w:themeColor="text1"/>
              </w:rPr>
              <w:t>10,9</w:t>
            </w:r>
          </w:p>
        </w:tc>
      </w:tr>
    </w:tbl>
    <w:p w14:paraId="2EA3FD62" w14:textId="77777777" w:rsidR="007612E9" w:rsidRPr="00647DD3" w:rsidRDefault="005A2CE9" w:rsidP="00D40370">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643C6973" w14:textId="77777777" w:rsidR="00531C0A" w:rsidRPr="00BB58B5" w:rsidRDefault="006D0E94" w:rsidP="00BB58B5">
      <w:pPr>
        <w:pStyle w:val="ListeParagraf"/>
        <w:numPr>
          <w:ilvl w:val="0"/>
          <w:numId w:val="11"/>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 xml:space="preserve">Kiralık </w:t>
      </w:r>
      <w:r w:rsidR="0079276A" w:rsidRPr="00647DD3">
        <w:rPr>
          <w:rFonts w:asciiTheme="minorHAnsi" w:hAnsiTheme="minorHAnsi" w:cstheme="minorHAnsi"/>
          <w:b/>
          <w:sz w:val="24"/>
          <w:szCs w:val="24"/>
        </w:rPr>
        <w:t>k</w:t>
      </w:r>
      <w:r w:rsidR="007B13F0" w:rsidRPr="00647DD3">
        <w:rPr>
          <w:rFonts w:asciiTheme="minorHAnsi" w:hAnsiTheme="minorHAnsi" w:cstheme="minorHAnsi"/>
          <w:b/>
          <w:sz w:val="24"/>
          <w:szCs w:val="24"/>
        </w:rPr>
        <w:t xml:space="preserve">onut </w:t>
      </w:r>
      <w:r w:rsidR="0079276A" w:rsidRPr="00647DD3">
        <w:rPr>
          <w:rFonts w:asciiTheme="minorHAnsi" w:hAnsiTheme="minorHAnsi" w:cstheme="minorHAnsi"/>
          <w:b/>
          <w:sz w:val="24"/>
          <w:szCs w:val="24"/>
        </w:rPr>
        <w:t>p</w:t>
      </w:r>
      <w:r w:rsidR="007B13F0" w:rsidRPr="00647DD3">
        <w:rPr>
          <w:rFonts w:asciiTheme="minorHAnsi" w:hAnsiTheme="minorHAnsi" w:cstheme="minorHAnsi"/>
          <w:b/>
          <w:sz w:val="24"/>
          <w:szCs w:val="24"/>
        </w:rPr>
        <w:t xml:space="preserve">iyasası </w:t>
      </w:r>
      <w:r w:rsidR="0079276A" w:rsidRPr="00647DD3">
        <w:rPr>
          <w:rFonts w:asciiTheme="minorHAnsi" w:hAnsiTheme="minorHAnsi" w:cstheme="minorHAnsi"/>
          <w:b/>
          <w:sz w:val="24"/>
          <w:szCs w:val="24"/>
        </w:rPr>
        <w:t>t</w:t>
      </w:r>
      <w:r w:rsidR="006C0B63" w:rsidRPr="00647DD3">
        <w:rPr>
          <w:rFonts w:asciiTheme="minorHAnsi" w:hAnsiTheme="minorHAnsi" w:cstheme="minorHAnsi"/>
          <w:b/>
          <w:sz w:val="24"/>
          <w:szCs w:val="24"/>
        </w:rPr>
        <w:t xml:space="preserve">alep </w:t>
      </w:r>
      <w:r w:rsidR="0079276A" w:rsidRPr="00647DD3">
        <w:rPr>
          <w:rFonts w:asciiTheme="minorHAnsi" w:hAnsiTheme="minorHAnsi" w:cstheme="minorHAnsi"/>
          <w:b/>
          <w:sz w:val="24"/>
          <w:szCs w:val="24"/>
        </w:rPr>
        <w:t>a</w:t>
      </w:r>
      <w:r w:rsidR="007B13F0" w:rsidRPr="00647DD3">
        <w:rPr>
          <w:rFonts w:asciiTheme="minorHAnsi" w:hAnsiTheme="minorHAnsi" w:cstheme="minorHAnsi"/>
          <w:b/>
          <w:sz w:val="24"/>
          <w:szCs w:val="24"/>
        </w:rPr>
        <w:t>nalizi</w:t>
      </w:r>
    </w:p>
    <w:p w14:paraId="7CA63A3D" w14:textId="77777777" w:rsidR="00DE1ED4" w:rsidRPr="00647DD3" w:rsidRDefault="00DE1ED4" w:rsidP="00F2591C">
      <w:pPr>
        <w:pStyle w:val="ListeParagraf"/>
        <w:numPr>
          <w:ilvl w:val="0"/>
          <w:numId w:val="13"/>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Kiralık konut talebi</w:t>
      </w:r>
    </w:p>
    <w:p w14:paraId="101531B8" w14:textId="77777777" w:rsidR="00DE1ED4" w:rsidRPr="00647DD3" w:rsidRDefault="00207CD6" w:rsidP="26B13A44">
      <w:pPr>
        <w:spacing w:before="120" w:after="120" w:line="276" w:lineRule="auto"/>
        <w:contextualSpacing/>
        <w:jc w:val="both"/>
        <w:rPr>
          <w:rFonts w:asciiTheme="minorHAnsi" w:hAnsiTheme="minorHAnsi" w:cstheme="minorBidi"/>
          <w:b/>
          <w:bCs/>
          <w:color w:val="000000" w:themeColor="text1"/>
        </w:rPr>
      </w:pPr>
      <w:r w:rsidRPr="26B13A44">
        <w:rPr>
          <w:rFonts w:asciiTheme="minorHAnsi" w:hAnsiTheme="minorHAnsi" w:cstheme="minorBidi"/>
          <w:b/>
          <w:bCs/>
          <w:color w:val="000000" w:themeColor="text1"/>
        </w:rPr>
        <w:t xml:space="preserve">Kiralık konut </w:t>
      </w:r>
      <w:r w:rsidR="00BA56B1" w:rsidRPr="26B13A44">
        <w:rPr>
          <w:rFonts w:asciiTheme="minorHAnsi" w:hAnsiTheme="minorHAnsi" w:cstheme="minorBidi"/>
          <w:b/>
          <w:bCs/>
          <w:color w:val="000000" w:themeColor="text1"/>
        </w:rPr>
        <w:t>talebi</w:t>
      </w:r>
      <w:r w:rsidR="00823F7A" w:rsidRPr="26B13A44">
        <w:rPr>
          <w:rFonts w:asciiTheme="minorHAnsi" w:hAnsiTheme="minorHAnsi" w:cstheme="minorBidi"/>
          <w:b/>
          <w:bCs/>
          <w:color w:val="000000" w:themeColor="text1"/>
        </w:rPr>
        <w:t xml:space="preserve">nde </w:t>
      </w:r>
      <w:r w:rsidR="750495B8" w:rsidRPr="26B13A44">
        <w:rPr>
          <w:rFonts w:asciiTheme="minorHAnsi" w:hAnsiTheme="minorHAnsi" w:cstheme="minorBidi"/>
          <w:b/>
          <w:bCs/>
          <w:color w:val="000000" w:themeColor="text1"/>
        </w:rPr>
        <w:t>artış</w:t>
      </w:r>
    </w:p>
    <w:p w14:paraId="1821278E" w14:textId="48254BAF" w:rsidR="00DE1ED4" w:rsidRPr="00647DD3" w:rsidRDefault="00E80B66" w:rsidP="383715D6">
      <w:pPr>
        <w:spacing w:before="120" w:after="120" w:line="276" w:lineRule="auto"/>
        <w:contextualSpacing/>
        <w:jc w:val="both"/>
        <w:rPr>
          <w:rFonts w:asciiTheme="minorHAnsi" w:hAnsiTheme="minorHAnsi" w:cstheme="minorBidi"/>
        </w:rPr>
      </w:pPr>
      <w:r w:rsidRPr="00E80B66">
        <w:rPr>
          <w:rFonts w:asciiTheme="minorHAnsi" w:hAnsiTheme="minorHAnsi" w:cstheme="minorBidi"/>
        </w:rPr>
        <w:fldChar w:fldCharType="begin"/>
      </w:r>
      <w:r w:rsidRPr="00E80B66">
        <w:rPr>
          <w:rFonts w:asciiTheme="minorHAnsi" w:hAnsiTheme="minorHAnsi" w:cstheme="minorBidi"/>
        </w:rPr>
        <w:instrText xml:space="preserve"> REF _Ref193204257 \h  \* MERGEFORMAT </w:instrText>
      </w:r>
      <w:r w:rsidRPr="00E80B66">
        <w:rPr>
          <w:rFonts w:asciiTheme="minorHAnsi" w:hAnsiTheme="minorHAnsi" w:cstheme="minorBidi"/>
        </w:rPr>
      </w:r>
      <w:r w:rsidRPr="00E80B66">
        <w:rPr>
          <w:rFonts w:asciiTheme="minorHAnsi" w:hAnsiTheme="minorHAnsi" w:cstheme="minorBidi"/>
        </w:rPr>
        <w:fldChar w:fldCharType="separate"/>
      </w:r>
      <w:r w:rsidR="009E5C5F" w:rsidRPr="009E5C5F">
        <w:rPr>
          <w:rFonts w:asciiTheme="minorHAnsi" w:hAnsiTheme="minorHAnsi" w:cstheme="minorBidi"/>
        </w:rPr>
        <w:t>Şekil 6</w:t>
      </w:r>
      <w:r w:rsidRPr="00E80B66">
        <w:rPr>
          <w:rFonts w:asciiTheme="minorHAnsi" w:hAnsiTheme="minorHAnsi" w:cstheme="minorBidi"/>
        </w:rPr>
        <w:fldChar w:fldCharType="end"/>
      </w:r>
      <w:r w:rsidR="2D08EA3A" w:rsidRPr="383715D6">
        <w:rPr>
          <w:rFonts w:asciiTheme="minorHAnsi" w:hAnsiTheme="minorHAnsi" w:cstheme="minorBidi"/>
        </w:rPr>
        <w:t>,</w:t>
      </w:r>
      <w:r w:rsidR="06718B2D" w:rsidRPr="383715D6">
        <w:rPr>
          <w:rFonts w:asciiTheme="minorHAnsi" w:hAnsiTheme="minorHAnsi" w:cstheme="minorBidi"/>
        </w:rPr>
        <w:t xml:space="preserve"> ülke genelindeki </w:t>
      </w:r>
      <w:r w:rsidR="557D6F8A" w:rsidRPr="383715D6">
        <w:rPr>
          <w:rFonts w:asciiTheme="minorHAnsi" w:hAnsiTheme="minorHAnsi" w:cstheme="minorBidi"/>
        </w:rPr>
        <w:t xml:space="preserve">kiralık </w:t>
      </w:r>
      <w:r w:rsidR="06718B2D" w:rsidRPr="383715D6">
        <w:rPr>
          <w:rFonts w:asciiTheme="minorHAnsi" w:hAnsiTheme="minorHAnsi" w:cstheme="minorBidi"/>
        </w:rPr>
        <w:t xml:space="preserve">konut talebinin seyrini göstermektedir. </w:t>
      </w:r>
      <w:r w:rsidR="557D6F8A" w:rsidRPr="383715D6">
        <w:rPr>
          <w:rFonts w:asciiTheme="minorHAnsi" w:hAnsiTheme="minorHAnsi" w:cstheme="minorBidi"/>
        </w:rPr>
        <w:t>Kiralık k</w:t>
      </w:r>
      <w:r w:rsidR="06718B2D" w:rsidRPr="383715D6">
        <w:rPr>
          <w:rFonts w:asciiTheme="minorHAnsi" w:hAnsiTheme="minorHAnsi" w:cstheme="minorBidi"/>
        </w:rPr>
        <w:t>onut talebi göstergesi 6 farklı verinin birleştirilmesiyle oluşturulmuştur. Bu veriler</w:t>
      </w:r>
      <w:r w:rsidR="2D08EA3A" w:rsidRPr="383715D6">
        <w:rPr>
          <w:rFonts w:asciiTheme="minorHAnsi" w:hAnsiTheme="minorHAnsi" w:cstheme="minorBidi"/>
        </w:rPr>
        <w:t>;</w:t>
      </w:r>
      <w:r w:rsidR="06718B2D" w:rsidRPr="383715D6">
        <w:rPr>
          <w:rFonts w:asciiTheme="minorHAnsi" w:hAnsiTheme="minorHAnsi" w:cstheme="minorBidi"/>
        </w:rPr>
        <w:t xml:space="preserve"> ilanların görüntülenme sayısı, ilanların favoriye eklenme sayısı, ilan sahiplerine gönderilen toplam mesaj sayısı, sahibinden.com uygulaması üzerinden yapılan toplam telefon araması sayısı,</w:t>
      </w:r>
      <w:r w:rsidR="178C7B98" w:rsidRPr="383715D6">
        <w:rPr>
          <w:rFonts w:asciiTheme="minorHAnsi" w:hAnsiTheme="minorHAnsi" w:cstheme="minorBidi"/>
        </w:rPr>
        <w:t xml:space="preserve"> </w:t>
      </w:r>
      <w:r w:rsidR="06718B2D" w:rsidRPr="383715D6">
        <w:rPr>
          <w:rFonts w:asciiTheme="minorHAnsi" w:hAnsiTheme="minorHAnsi" w:cstheme="minorBidi"/>
        </w:rPr>
        <w:t xml:space="preserve">Google </w:t>
      </w:r>
      <w:proofErr w:type="spellStart"/>
      <w:r w:rsidR="06718B2D" w:rsidRPr="383715D6">
        <w:rPr>
          <w:rFonts w:asciiTheme="minorHAnsi" w:hAnsiTheme="minorHAnsi" w:cstheme="minorBidi"/>
        </w:rPr>
        <w:t>Analytics’ten</w:t>
      </w:r>
      <w:proofErr w:type="spellEnd"/>
      <w:r w:rsidR="06718B2D" w:rsidRPr="383715D6">
        <w:rPr>
          <w:rFonts w:asciiTheme="minorHAnsi" w:hAnsiTheme="minorHAnsi" w:cstheme="minorBidi"/>
        </w:rPr>
        <w:t xml:space="preserve"> edinilen sahibinden.com mobil ve web platformlarında kiralık emlak kategorisine ve ilgili aya ait kullanıcı ve sayfa görüntüleme sayılarından oluşmaktadır.</w:t>
      </w:r>
    </w:p>
    <w:p w14:paraId="4AF71F8B" w14:textId="77777777" w:rsidR="00DE1ED4" w:rsidRPr="00647DD3" w:rsidRDefault="00DE1ED4" w:rsidP="383715D6">
      <w:pPr>
        <w:spacing w:before="120" w:after="120" w:line="276" w:lineRule="auto"/>
        <w:contextualSpacing/>
        <w:jc w:val="both"/>
        <w:rPr>
          <w:rFonts w:asciiTheme="minorHAnsi" w:hAnsiTheme="minorHAnsi" w:cstheme="minorBidi"/>
        </w:rPr>
      </w:pPr>
    </w:p>
    <w:p w14:paraId="0581F0BD" w14:textId="77777777" w:rsidR="009D21B6" w:rsidRPr="00647DD3" w:rsidRDefault="557D6F8A" w:rsidP="383715D6">
      <w:pPr>
        <w:spacing w:before="120" w:after="120" w:line="276" w:lineRule="auto"/>
        <w:contextualSpacing/>
        <w:jc w:val="both"/>
        <w:rPr>
          <w:rFonts w:asciiTheme="minorHAnsi" w:hAnsiTheme="minorHAnsi" w:cstheme="minorBidi"/>
        </w:rPr>
      </w:pPr>
      <w:r w:rsidRPr="383715D6">
        <w:rPr>
          <w:rFonts w:asciiTheme="minorHAnsi" w:hAnsiTheme="minorHAnsi" w:cstheme="minorBidi"/>
        </w:rPr>
        <w:t>Kiralık k</w:t>
      </w:r>
      <w:r w:rsidR="06718B2D" w:rsidRPr="383715D6">
        <w:rPr>
          <w:rFonts w:asciiTheme="minorHAnsi" w:hAnsiTheme="minorHAnsi" w:cstheme="minorBidi"/>
        </w:rPr>
        <w:t>onut talebi</w:t>
      </w:r>
      <w:r w:rsidR="6137308F" w:rsidRPr="383715D6">
        <w:rPr>
          <w:rFonts w:asciiTheme="minorHAnsi" w:hAnsiTheme="minorHAnsi" w:cstheme="minorBidi"/>
        </w:rPr>
        <w:t xml:space="preserve"> </w:t>
      </w:r>
      <w:r w:rsidR="06718B2D" w:rsidRPr="383715D6">
        <w:rPr>
          <w:rFonts w:asciiTheme="minorHAnsi" w:hAnsiTheme="minorHAnsi" w:cstheme="minorBidi"/>
        </w:rPr>
        <w:t>göstergesi oluşturulurken bu serilerin 2020 Şubat</w:t>
      </w:r>
      <w:r w:rsidR="00B537CB" w:rsidRPr="383715D6">
        <w:rPr>
          <w:rStyle w:val="DipnotBavurusu"/>
          <w:rFonts w:asciiTheme="minorHAnsi" w:hAnsiTheme="minorHAnsi" w:cstheme="minorBidi"/>
        </w:rPr>
        <w:footnoteReference w:id="3"/>
      </w:r>
      <w:r w:rsidR="06718B2D" w:rsidRPr="383715D6">
        <w:rPr>
          <w:rFonts w:asciiTheme="minorHAnsi" w:hAnsiTheme="minorHAnsi" w:cstheme="minorBidi"/>
        </w:rPr>
        <w:t xml:space="preserve"> ayındaki değerleri ayrı ayrı 100'e eşitlenmiş</w:t>
      </w:r>
      <w:r w:rsidR="4611ECCF" w:rsidRPr="383715D6">
        <w:rPr>
          <w:rFonts w:asciiTheme="minorHAnsi" w:hAnsiTheme="minorHAnsi" w:cstheme="minorBidi"/>
        </w:rPr>
        <w:t>,</w:t>
      </w:r>
      <w:r w:rsidR="06718B2D" w:rsidRPr="383715D6">
        <w:rPr>
          <w:rFonts w:asciiTheme="minorHAnsi" w:hAnsiTheme="minorHAnsi" w:cstheme="minorBidi"/>
        </w:rPr>
        <w:t xml:space="preserve"> diğer aylardaki değerleri ise buna göre oranlanarak hesaplanmıştır. Ardından bu göstergelerin ağırlıklı ortalaması alınarak yeni talep göstergesinin ilgili aydaki değeri hesaplanmıştır. </w:t>
      </w:r>
      <w:r w:rsidR="3C2F89AA" w:rsidRPr="383715D6">
        <w:rPr>
          <w:rFonts w:asciiTheme="minorHAnsi" w:hAnsiTheme="minorHAnsi" w:cstheme="minorBidi"/>
        </w:rPr>
        <w:t xml:space="preserve">Bu göstergenin yükselmesi konut talebinin arttığını, düşmesi ise konut talebinin azaldığını belirtmektedir. Talep göstergesindeki artış ya da azalış </w:t>
      </w:r>
      <w:r w:rsidR="4611ECCF" w:rsidRPr="383715D6">
        <w:rPr>
          <w:rFonts w:asciiTheme="minorHAnsi" w:hAnsiTheme="minorHAnsi" w:cstheme="minorBidi"/>
        </w:rPr>
        <w:t xml:space="preserve">miktarı </w:t>
      </w:r>
      <w:r w:rsidR="3C2F89AA" w:rsidRPr="383715D6">
        <w:rPr>
          <w:rFonts w:asciiTheme="minorHAnsi" w:hAnsiTheme="minorHAnsi" w:cstheme="minorBidi"/>
        </w:rPr>
        <w:t>ise konut talebinin ne ölçüde değiştiği hakkında bilgi vermektedir.</w:t>
      </w:r>
    </w:p>
    <w:p w14:paraId="64FD42F2" w14:textId="77777777" w:rsidR="009D21B6" w:rsidRPr="00647DD3" w:rsidRDefault="009D21B6" w:rsidP="383715D6">
      <w:pPr>
        <w:spacing w:before="120" w:after="120" w:line="276" w:lineRule="auto"/>
        <w:contextualSpacing/>
        <w:jc w:val="both"/>
        <w:rPr>
          <w:rFonts w:asciiTheme="minorHAnsi" w:hAnsiTheme="minorHAnsi" w:cstheme="minorBidi"/>
        </w:rPr>
      </w:pPr>
    </w:p>
    <w:p w14:paraId="62FE3845" w14:textId="25B7882B" w:rsidR="00F807BD" w:rsidRPr="00643463" w:rsidRDefault="2E17D955" w:rsidP="383715D6">
      <w:pPr>
        <w:spacing w:before="120" w:after="120" w:line="276" w:lineRule="auto"/>
        <w:contextualSpacing/>
        <w:jc w:val="both"/>
        <w:rPr>
          <w:rFonts w:asciiTheme="minorHAnsi" w:hAnsiTheme="minorHAnsi" w:cstheme="minorBidi"/>
          <w:color w:val="FF0000"/>
          <w:highlight w:val="yellow"/>
        </w:rPr>
      </w:pPr>
      <w:r w:rsidRPr="383715D6">
        <w:rPr>
          <w:rFonts w:asciiTheme="minorHAnsi" w:hAnsiTheme="minorHAnsi" w:cstheme="minorBidi"/>
        </w:rPr>
        <w:t xml:space="preserve">Kiralık konut piyasasında talebin önemli bir özelliği de mevsimsel etkiye açık olmasıdır. Mevsimsel etki </w:t>
      </w:r>
      <w:r w:rsidR="00E80B66" w:rsidRPr="00E80B66">
        <w:rPr>
          <w:rFonts w:asciiTheme="minorHAnsi" w:hAnsiTheme="minorHAnsi" w:cstheme="minorBidi"/>
        </w:rPr>
        <w:fldChar w:fldCharType="begin"/>
      </w:r>
      <w:r w:rsidR="00E80B66" w:rsidRPr="00E80B66">
        <w:rPr>
          <w:rFonts w:asciiTheme="minorHAnsi" w:hAnsiTheme="minorHAnsi" w:cstheme="minorBidi"/>
        </w:rPr>
        <w:instrText xml:space="preserve"> REF _Ref193204257 \h  \* MERGEFORMAT </w:instrText>
      </w:r>
      <w:r w:rsidR="00E80B66" w:rsidRPr="00E80B66">
        <w:rPr>
          <w:rFonts w:asciiTheme="minorHAnsi" w:hAnsiTheme="minorHAnsi" w:cstheme="minorBidi"/>
        </w:rPr>
      </w:r>
      <w:r w:rsidR="00E80B66" w:rsidRPr="00E80B66">
        <w:rPr>
          <w:rFonts w:asciiTheme="minorHAnsi" w:hAnsiTheme="minorHAnsi" w:cstheme="minorBidi"/>
        </w:rPr>
        <w:fldChar w:fldCharType="separate"/>
      </w:r>
      <w:r w:rsidR="009E5C5F" w:rsidRPr="009E5C5F">
        <w:rPr>
          <w:rFonts w:asciiTheme="minorHAnsi" w:hAnsiTheme="minorHAnsi" w:cstheme="minorBidi"/>
        </w:rPr>
        <w:t>Şekil 6</w:t>
      </w:r>
      <w:r w:rsidR="00E80B66" w:rsidRPr="00E80B66">
        <w:rPr>
          <w:rFonts w:asciiTheme="minorHAnsi" w:hAnsiTheme="minorHAnsi" w:cstheme="minorBidi"/>
        </w:rPr>
        <w:fldChar w:fldCharType="end"/>
      </w:r>
      <w:r w:rsidRPr="383715D6">
        <w:rPr>
          <w:rFonts w:asciiTheme="minorHAnsi" w:hAnsiTheme="minorHAnsi" w:cstheme="minorBidi"/>
        </w:rPr>
        <w:t>’d</w:t>
      </w:r>
      <w:r w:rsidR="00E80B66">
        <w:rPr>
          <w:rFonts w:asciiTheme="minorHAnsi" w:hAnsiTheme="minorHAnsi" w:cstheme="minorBidi"/>
        </w:rPr>
        <w:t>a</w:t>
      </w:r>
      <w:r w:rsidRPr="383715D6">
        <w:rPr>
          <w:rFonts w:asciiTheme="minorHAnsi" w:hAnsiTheme="minorHAnsi" w:cstheme="minorBidi"/>
        </w:rPr>
        <w:t xml:space="preserve"> açıkça gözlemlenmektedir: Nisan ve </w:t>
      </w:r>
      <w:r w:rsidR="00DA75D0">
        <w:rPr>
          <w:rFonts w:asciiTheme="minorHAnsi" w:hAnsiTheme="minorHAnsi" w:cstheme="minorBidi"/>
        </w:rPr>
        <w:t>Temmuz</w:t>
      </w:r>
      <w:r w:rsidRPr="383715D6">
        <w:rPr>
          <w:rFonts w:asciiTheme="minorHAnsi" w:hAnsiTheme="minorHAnsi" w:cstheme="minorBidi"/>
        </w:rPr>
        <w:t xml:space="preserve"> arasında artan talep</w:t>
      </w:r>
      <w:r w:rsidR="31BA66BD" w:rsidRPr="383715D6">
        <w:rPr>
          <w:rFonts w:asciiTheme="minorHAnsi" w:hAnsiTheme="minorHAnsi" w:cstheme="minorBidi"/>
        </w:rPr>
        <w:t>,</w:t>
      </w:r>
      <w:r w:rsidRPr="383715D6">
        <w:rPr>
          <w:rFonts w:asciiTheme="minorHAnsi" w:hAnsiTheme="minorHAnsi" w:cstheme="minorBidi"/>
        </w:rPr>
        <w:t xml:space="preserve"> izleyen aylarda </w:t>
      </w:r>
      <w:r w:rsidR="00DA75D0">
        <w:rPr>
          <w:rFonts w:asciiTheme="minorHAnsi" w:hAnsiTheme="minorHAnsi" w:cstheme="minorBidi"/>
        </w:rPr>
        <w:t>Kasım’a kadar azalmakta ardından yükselişe geçmektedir. K</w:t>
      </w:r>
      <w:r w:rsidRPr="383715D6">
        <w:rPr>
          <w:rFonts w:asciiTheme="minorHAnsi" w:hAnsiTheme="minorHAnsi" w:cstheme="minorBidi"/>
        </w:rPr>
        <w:t xml:space="preserve">iralık konut talebinde ortaya çıkan bu </w:t>
      </w:r>
      <w:r w:rsidR="00DA75D0">
        <w:rPr>
          <w:rFonts w:asciiTheme="minorHAnsi" w:hAnsiTheme="minorHAnsi" w:cstheme="minorBidi"/>
        </w:rPr>
        <w:t xml:space="preserve">dalgalanmaların </w:t>
      </w:r>
      <w:r w:rsidRPr="383715D6">
        <w:rPr>
          <w:rFonts w:asciiTheme="minorHAnsi" w:hAnsiTheme="minorHAnsi" w:cstheme="minorBidi"/>
        </w:rPr>
        <w:t>tayinle il değiştiren</w:t>
      </w:r>
      <w:r w:rsidR="00DA75D0">
        <w:rPr>
          <w:rFonts w:asciiTheme="minorHAnsi" w:hAnsiTheme="minorHAnsi" w:cstheme="minorBidi"/>
        </w:rPr>
        <w:t xml:space="preserve"> kamu görevlilerinin </w:t>
      </w:r>
      <w:r w:rsidRPr="383715D6">
        <w:rPr>
          <w:rFonts w:asciiTheme="minorHAnsi" w:hAnsiTheme="minorHAnsi" w:cstheme="minorBidi"/>
        </w:rPr>
        <w:t xml:space="preserve">ve üniversite öğrencilerinin etkili oldukları düşünülebilir. Bu nedenle talep göstergesinde değişimler yorumlanırken </w:t>
      </w:r>
      <w:r w:rsidR="750E32FF" w:rsidRPr="383715D6">
        <w:rPr>
          <w:rFonts w:asciiTheme="minorHAnsi" w:hAnsiTheme="minorHAnsi" w:cstheme="minorBidi"/>
        </w:rPr>
        <w:t>mevsimsel etkiler</w:t>
      </w:r>
      <w:r w:rsidR="6137308F" w:rsidRPr="383715D6">
        <w:rPr>
          <w:rFonts w:asciiTheme="minorHAnsi" w:hAnsiTheme="minorHAnsi" w:cstheme="minorBidi"/>
        </w:rPr>
        <w:t xml:space="preserve"> </w:t>
      </w:r>
      <w:r w:rsidR="750E32FF" w:rsidRPr="383715D6">
        <w:rPr>
          <w:rFonts w:asciiTheme="minorHAnsi" w:hAnsiTheme="minorHAnsi" w:cstheme="minorBidi"/>
        </w:rPr>
        <w:t>göz önünde tutulmalıdır.</w:t>
      </w:r>
      <w:r w:rsidR="00643463">
        <w:rPr>
          <w:rFonts w:asciiTheme="minorHAnsi" w:hAnsiTheme="minorHAnsi" w:cstheme="minorBidi"/>
        </w:rPr>
        <w:t xml:space="preserve"> </w:t>
      </w:r>
    </w:p>
    <w:p w14:paraId="4DC1A0A8" w14:textId="750E7565" w:rsidR="00E80B66" w:rsidRPr="00E80B66" w:rsidRDefault="00E80B66" w:rsidP="00E80B66">
      <w:pPr>
        <w:pStyle w:val="ResimYazs"/>
        <w:keepNext/>
        <w:jc w:val="both"/>
        <w:rPr>
          <w:rFonts w:asciiTheme="minorHAnsi" w:hAnsiTheme="minorHAnsi" w:cstheme="minorBidi"/>
          <w:b/>
          <w:bCs/>
          <w:i w:val="0"/>
          <w:iCs w:val="0"/>
          <w:color w:val="auto"/>
          <w:sz w:val="22"/>
          <w:szCs w:val="22"/>
        </w:rPr>
      </w:pPr>
      <w:bookmarkStart w:id="7" w:name="_Ref193204257"/>
      <w:r w:rsidRPr="00E80B66">
        <w:rPr>
          <w:rFonts w:asciiTheme="minorHAnsi" w:hAnsiTheme="minorHAnsi" w:cstheme="minorBidi"/>
          <w:b/>
          <w:bCs/>
          <w:i w:val="0"/>
          <w:iCs w:val="0"/>
          <w:color w:val="auto"/>
          <w:sz w:val="22"/>
          <w:szCs w:val="22"/>
        </w:rPr>
        <w:t xml:space="preserve">Şekil </w:t>
      </w:r>
      <w:r w:rsidRPr="00E80B66">
        <w:rPr>
          <w:rFonts w:asciiTheme="minorHAnsi" w:hAnsiTheme="minorHAnsi" w:cstheme="minorBidi"/>
          <w:b/>
          <w:bCs/>
          <w:i w:val="0"/>
          <w:iCs w:val="0"/>
          <w:color w:val="auto"/>
          <w:sz w:val="22"/>
          <w:szCs w:val="22"/>
        </w:rPr>
        <w:fldChar w:fldCharType="begin"/>
      </w:r>
      <w:r w:rsidRPr="00E80B66">
        <w:rPr>
          <w:rFonts w:asciiTheme="minorHAnsi" w:hAnsiTheme="minorHAnsi" w:cstheme="minorBidi"/>
          <w:b/>
          <w:bCs/>
          <w:i w:val="0"/>
          <w:iCs w:val="0"/>
          <w:color w:val="auto"/>
          <w:sz w:val="22"/>
          <w:szCs w:val="22"/>
        </w:rPr>
        <w:instrText xml:space="preserve"> SEQ Şekil \* ARABIC </w:instrText>
      </w:r>
      <w:r w:rsidRPr="00E80B66">
        <w:rPr>
          <w:rFonts w:asciiTheme="minorHAnsi" w:hAnsiTheme="minorHAnsi" w:cstheme="minorBidi"/>
          <w:b/>
          <w:bCs/>
          <w:i w:val="0"/>
          <w:iCs w:val="0"/>
          <w:color w:val="auto"/>
          <w:sz w:val="22"/>
          <w:szCs w:val="22"/>
        </w:rPr>
        <w:fldChar w:fldCharType="separate"/>
      </w:r>
      <w:r w:rsidR="009E5C5F">
        <w:rPr>
          <w:rFonts w:asciiTheme="minorHAnsi" w:hAnsiTheme="minorHAnsi" w:cstheme="minorBidi"/>
          <w:b/>
          <w:bCs/>
          <w:i w:val="0"/>
          <w:iCs w:val="0"/>
          <w:noProof/>
          <w:color w:val="auto"/>
          <w:sz w:val="22"/>
          <w:szCs w:val="22"/>
        </w:rPr>
        <w:t>6</w:t>
      </w:r>
      <w:r w:rsidRPr="00E80B66">
        <w:rPr>
          <w:rFonts w:asciiTheme="minorHAnsi" w:hAnsiTheme="minorHAnsi" w:cstheme="minorBidi"/>
          <w:b/>
          <w:bCs/>
          <w:i w:val="0"/>
          <w:iCs w:val="0"/>
          <w:color w:val="auto"/>
          <w:sz w:val="22"/>
          <w:szCs w:val="22"/>
        </w:rPr>
        <w:fldChar w:fldCharType="end"/>
      </w:r>
      <w:bookmarkEnd w:id="7"/>
      <w:r w:rsidRPr="00E80B66">
        <w:rPr>
          <w:rFonts w:asciiTheme="minorHAnsi" w:hAnsiTheme="minorHAnsi" w:cstheme="minorBidi"/>
          <w:b/>
          <w:bCs/>
          <w:i w:val="0"/>
          <w:iCs w:val="0"/>
          <w:color w:val="auto"/>
          <w:sz w:val="22"/>
          <w:szCs w:val="22"/>
        </w:rPr>
        <w:t>: Talep göstergesi (2020 Şubat=100)</w:t>
      </w:r>
    </w:p>
    <w:p w14:paraId="0B021C63" w14:textId="36E609D1" w:rsidR="00A033B2" w:rsidRPr="00647DD3" w:rsidRDefault="6793DD00" w:rsidP="44E37680">
      <w:pPr>
        <w:spacing w:line="276" w:lineRule="auto"/>
        <w:contextualSpacing/>
        <w:jc w:val="both"/>
      </w:pPr>
      <w:r>
        <w:rPr>
          <w:noProof/>
        </w:rPr>
        <w:drawing>
          <wp:inline distT="0" distB="0" distL="0" distR="0" wp14:anchorId="158B1F9E" wp14:editId="5D2B09E2">
            <wp:extent cx="3449819" cy="1890000"/>
            <wp:effectExtent l="0" t="0" r="0" b="0"/>
            <wp:docPr id="6066174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17414" name=""/>
                    <pic:cNvPicPr/>
                  </pic:nvPicPr>
                  <pic:blipFill>
                    <a:blip r:embed="rId25">
                      <a:extLst>
                        <a:ext uri="{28A0092B-C50C-407E-A947-70E740481C1C}">
                          <a14:useLocalDpi xmlns:a14="http://schemas.microsoft.com/office/drawing/2010/main"/>
                        </a:ext>
                      </a:extLst>
                    </a:blip>
                    <a:stretch>
                      <a:fillRect/>
                    </a:stretch>
                  </pic:blipFill>
                  <pic:spPr>
                    <a:xfrm>
                      <a:off x="0" y="0"/>
                      <a:ext cx="3449819" cy="1890000"/>
                    </a:xfrm>
                    <a:prstGeom prst="rect">
                      <a:avLst/>
                    </a:prstGeom>
                  </pic:spPr>
                </pic:pic>
              </a:graphicData>
            </a:graphic>
          </wp:inline>
        </w:drawing>
      </w:r>
    </w:p>
    <w:p w14:paraId="0D40E2C5" w14:textId="7BC03D45" w:rsidR="00A033B2" w:rsidRPr="00647DD3" w:rsidRDefault="00A033B2" w:rsidP="44E37680">
      <w:pPr>
        <w:spacing w:line="276" w:lineRule="auto"/>
        <w:contextualSpacing/>
        <w:jc w:val="both"/>
      </w:pPr>
    </w:p>
    <w:p w14:paraId="183D34F6" w14:textId="43C4978B" w:rsidR="00A033B2" w:rsidRPr="00647DD3" w:rsidRDefault="00A033B2" w:rsidP="2DCF3912">
      <w:pPr>
        <w:spacing w:line="276" w:lineRule="auto"/>
        <w:contextualSpacing/>
        <w:jc w:val="both"/>
      </w:pPr>
    </w:p>
    <w:p w14:paraId="1665CD00" w14:textId="77777777" w:rsidR="00662BC4" w:rsidRPr="00DA75D0" w:rsidRDefault="001C4C93" w:rsidP="00D2791E">
      <w:pPr>
        <w:spacing w:before="120" w:after="120" w:line="276" w:lineRule="auto"/>
        <w:contextualSpacing/>
        <w:jc w:val="both"/>
        <w:rPr>
          <w:rFonts w:asciiTheme="minorHAnsi" w:hAnsiTheme="minorHAnsi" w:cstheme="minorHAnsi"/>
        </w:rPr>
      </w:pPr>
      <w:r w:rsidRPr="00DA75D0">
        <w:rPr>
          <w:rFonts w:asciiTheme="minorHAnsi" w:hAnsiTheme="minorHAnsi" w:cstheme="minorHAnsi"/>
        </w:rPr>
        <w:t>Kaynak: sahibinden.com, Betam</w:t>
      </w:r>
    </w:p>
    <w:p w14:paraId="5A7641C1" w14:textId="77777777" w:rsidR="00E0021A" w:rsidRDefault="00E0021A" w:rsidP="00E0021A">
      <w:pPr>
        <w:spacing w:before="120" w:after="120" w:line="276" w:lineRule="auto"/>
        <w:contextualSpacing/>
        <w:jc w:val="both"/>
        <w:rPr>
          <w:rFonts w:asciiTheme="minorHAnsi" w:hAnsiTheme="minorHAnsi" w:cstheme="minorBidi"/>
        </w:rPr>
      </w:pPr>
    </w:p>
    <w:p w14:paraId="05C57144" w14:textId="2211396E" w:rsidR="00E0021A" w:rsidRDefault="00E0021A" w:rsidP="44E37680">
      <w:pPr>
        <w:spacing w:before="120" w:after="120" w:line="276" w:lineRule="auto"/>
        <w:jc w:val="both"/>
        <w:rPr>
          <w:rFonts w:asciiTheme="minorHAnsi" w:hAnsiTheme="minorHAnsi" w:cstheme="minorBidi"/>
          <w:highlight w:val="yellow"/>
        </w:rPr>
      </w:pPr>
      <w:r w:rsidRPr="44E37680">
        <w:rPr>
          <w:rFonts w:asciiTheme="minorHAnsi" w:hAnsiTheme="minorHAnsi" w:cstheme="minorBidi"/>
        </w:rPr>
        <w:lastRenderedPageBreak/>
        <w:t xml:space="preserve">Kiralık konut talep göstergesi geçen yılın ağustos kasım ayları arasında düşerken aralık ayından sonra hafif tempoda artış eğilimine girmiş, mayıs ayından itibaren ise konut talep endeksi belirgin oranda artış gösterirken ağustos ve kasım ayları arasında sert bir düşüş yaşamıştı. Aralık ayında </w:t>
      </w:r>
      <w:r w:rsidR="35541163" w:rsidRPr="44E37680">
        <w:rPr>
          <w:rFonts w:asciiTheme="minorHAnsi" w:hAnsiTheme="minorHAnsi" w:cstheme="minorBidi"/>
        </w:rPr>
        <w:t xml:space="preserve">artışa geçen </w:t>
      </w:r>
      <w:r w:rsidRPr="44E37680">
        <w:rPr>
          <w:rFonts w:asciiTheme="minorHAnsi" w:hAnsiTheme="minorHAnsi" w:cstheme="minorBidi"/>
        </w:rPr>
        <w:t>kiralık konut talep endeksi</w:t>
      </w:r>
      <w:r w:rsidR="0DC993DF" w:rsidRPr="44E37680">
        <w:rPr>
          <w:rFonts w:asciiTheme="minorHAnsi" w:hAnsiTheme="minorHAnsi" w:cstheme="minorBidi"/>
        </w:rPr>
        <w:t xml:space="preserve"> </w:t>
      </w:r>
      <w:r w:rsidR="261115DA" w:rsidRPr="44E37680">
        <w:rPr>
          <w:rFonts w:asciiTheme="minorHAnsi" w:hAnsiTheme="minorHAnsi" w:cstheme="minorBidi"/>
        </w:rPr>
        <w:t xml:space="preserve">Ağustos </w:t>
      </w:r>
      <w:r w:rsidR="0DC993DF" w:rsidRPr="44E37680">
        <w:rPr>
          <w:rFonts w:asciiTheme="minorHAnsi" w:hAnsiTheme="minorHAnsi" w:cstheme="minorBidi"/>
        </w:rPr>
        <w:t>2025’te</w:t>
      </w:r>
      <w:r w:rsidRPr="44E37680">
        <w:rPr>
          <w:rFonts w:asciiTheme="minorHAnsi" w:hAnsiTheme="minorHAnsi" w:cstheme="minorBidi"/>
        </w:rPr>
        <w:t xml:space="preserve"> </w:t>
      </w:r>
      <w:r w:rsidR="6E77E831" w:rsidRPr="44E37680">
        <w:rPr>
          <w:rFonts w:asciiTheme="minorHAnsi" w:hAnsiTheme="minorHAnsi" w:cstheme="minorBidi"/>
        </w:rPr>
        <w:t xml:space="preserve">Temmuz’a </w:t>
      </w:r>
      <w:r w:rsidR="00A30CAA" w:rsidRPr="44E37680">
        <w:rPr>
          <w:rFonts w:asciiTheme="minorHAnsi" w:hAnsiTheme="minorHAnsi" w:cstheme="minorBidi"/>
        </w:rPr>
        <w:t xml:space="preserve">kıyasla </w:t>
      </w:r>
      <w:r w:rsidRPr="44E37680">
        <w:rPr>
          <w:rFonts w:asciiTheme="minorHAnsi" w:hAnsiTheme="minorHAnsi" w:cstheme="minorBidi"/>
        </w:rPr>
        <w:t xml:space="preserve">yüzde </w:t>
      </w:r>
      <w:r w:rsidR="459F0319" w:rsidRPr="44E37680">
        <w:rPr>
          <w:rFonts w:asciiTheme="minorHAnsi" w:hAnsiTheme="minorHAnsi" w:cstheme="minorBidi"/>
        </w:rPr>
        <w:t>0,5</w:t>
      </w:r>
      <w:r w:rsidRPr="44E37680">
        <w:rPr>
          <w:rFonts w:asciiTheme="minorHAnsi" w:hAnsiTheme="minorHAnsi" w:cstheme="minorBidi"/>
        </w:rPr>
        <w:t xml:space="preserve"> </w:t>
      </w:r>
      <w:r w:rsidR="3C9CEBEB" w:rsidRPr="44E37680">
        <w:rPr>
          <w:rFonts w:asciiTheme="minorHAnsi" w:hAnsiTheme="minorHAnsi" w:cstheme="minorBidi"/>
        </w:rPr>
        <w:t xml:space="preserve">azalmıştır </w:t>
      </w:r>
      <w:r w:rsidRPr="44E37680">
        <w:rPr>
          <w:rFonts w:asciiTheme="minorHAnsi" w:hAnsiTheme="minorHAnsi" w:cstheme="minorBidi"/>
        </w:rPr>
        <w:t>(</w:t>
      </w:r>
      <w:r w:rsidR="7466DD4A" w:rsidRPr="44E37680">
        <w:rPr>
          <w:rFonts w:asciiTheme="minorHAnsi" w:hAnsiTheme="minorHAnsi" w:cstheme="minorBidi"/>
        </w:rPr>
        <w:t>2</w:t>
      </w:r>
      <w:r w:rsidR="6B8346DB" w:rsidRPr="44E37680">
        <w:rPr>
          <w:rFonts w:asciiTheme="minorHAnsi" w:hAnsiTheme="minorHAnsi" w:cstheme="minorBidi"/>
        </w:rPr>
        <w:t xml:space="preserve">54,8’den </w:t>
      </w:r>
      <w:r w:rsidR="427D9D27" w:rsidRPr="44E37680">
        <w:rPr>
          <w:rFonts w:asciiTheme="minorHAnsi" w:hAnsiTheme="minorHAnsi" w:cstheme="minorBidi"/>
        </w:rPr>
        <w:t>2</w:t>
      </w:r>
      <w:r w:rsidR="091C4D90" w:rsidRPr="44E37680">
        <w:rPr>
          <w:rFonts w:asciiTheme="minorHAnsi" w:hAnsiTheme="minorHAnsi" w:cstheme="minorBidi"/>
        </w:rPr>
        <w:t>5</w:t>
      </w:r>
      <w:r w:rsidR="11D8E9E5" w:rsidRPr="44E37680">
        <w:rPr>
          <w:rFonts w:asciiTheme="minorHAnsi" w:hAnsiTheme="minorHAnsi" w:cstheme="minorBidi"/>
        </w:rPr>
        <w:t>3</w:t>
      </w:r>
      <w:r w:rsidR="427D9D27" w:rsidRPr="44E37680">
        <w:rPr>
          <w:rFonts w:asciiTheme="minorHAnsi" w:hAnsiTheme="minorHAnsi" w:cstheme="minorBidi"/>
        </w:rPr>
        <w:t>,</w:t>
      </w:r>
      <w:r w:rsidR="178EC760" w:rsidRPr="44E37680">
        <w:rPr>
          <w:rFonts w:asciiTheme="minorHAnsi" w:hAnsiTheme="minorHAnsi" w:cstheme="minorBidi"/>
        </w:rPr>
        <w:t>4</w:t>
      </w:r>
      <w:r w:rsidR="150F8508" w:rsidRPr="44E37680">
        <w:rPr>
          <w:rFonts w:asciiTheme="minorHAnsi" w:hAnsiTheme="minorHAnsi" w:cstheme="minorBidi"/>
        </w:rPr>
        <w:t>’e</w:t>
      </w:r>
      <w:r w:rsidRPr="44E37680">
        <w:rPr>
          <w:rFonts w:asciiTheme="minorHAnsi" w:hAnsiTheme="minorHAnsi" w:cstheme="minorBidi"/>
        </w:rPr>
        <w:t xml:space="preserve">). Kiralık konut talebi geçen yılın </w:t>
      </w:r>
      <w:r w:rsidR="26A32D3A" w:rsidRPr="44E37680">
        <w:rPr>
          <w:rFonts w:asciiTheme="minorHAnsi" w:hAnsiTheme="minorHAnsi" w:cstheme="minorBidi"/>
        </w:rPr>
        <w:t xml:space="preserve">ağustos </w:t>
      </w:r>
      <w:r w:rsidRPr="44E37680">
        <w:rPr>
          <w:rFonts w:asciiTheme="minorHAnsi" w:hAnsiTheme="minorHAnsi" w:cstheme="minorBidi"/>
        </w:rPr>
        <w:t xml:space="preserve">ayına kıyasla </w:t>
      </w:r>
      <w:r w:rsidR="00A30CAA" w:rsidRPr="44E37680">
        <w:rPr>
          <w:rFonts w:asciiTheme="minorHAnsi" w:hAnsiTheme="minorHAnsi" w:cstheme="minorBidi"/>
        </w:rPr>
        <w:t xml:space="preserve">ise </w:t>
      </w:r>
      <w:r w:rsidRPr="44E37680">
        <w:rPr>
          <w:rFonts w:asciiTheme="minorHAnsi" w:hAnsiTheme="minorHAnsi" w:cstheme="minorBidi"/>
        </w:rPr>
        <w:t xml:space="preserve">yüzde </w:t>
      </w:r>
      <w:r w:rsidR="54E4AEDB" w:rsidRPr="44E37680">
        <w:rPr>
          <w:rFonts w:asciiTheme="minorHAnsi" w:hAnsiTheme="minorHAnsi" w:cstheme="minorBidi"/>
        </w:rPr>
        <w:t>6</w:t>
      </w:r>
      <w:r w:rsidR="654FE8C0" w:rsidRPr="44E37680">
        <w:rPr>
          <w:rFonts w:asciiTheme="minorHAnsi" w:hAnsiTheme="minorHAnsi" w:cstheme="minorBidi"/>
        </w:rPr>
        <w:t>,</w:t>
      </w:r>
      <w:r w:rsidR="7C7329F8" w:rsidRPr="44E37680">
        <w:rPr>
          <w:rFonts w:asciiTheme="minorHAnsi" w:hAnsiTheme="minorHAnsi" w:cstheme="minorBidi"/>
        </w:rPr>
        <w:t>4</w:t>
      </w:r>
      <w:r w:rsidR="170E2127" w:rsidRPr="44E37680">
        <w:rPr>
          <w:rFonts w:asciiTheme="minorHAnsi" w:hAnsiTheme="minorHAnsi" w:cstheme="minorBidi"/>
        </w:rPr>
        <w:t xml:space="preserve"> </w:t>
      </w:r>
      <w:r w:rsidRPr="44E37680">
        <w:rPr>
          <w:rFonts w:asciiTheme="minorHAnsi" w:hAnsiTheme="minorHAnsi" w:cstheme="minorBidi"/>
        </w:rPr>
        <w:t xml:space="preserve">daha </w:t>
      </w:r>
      <w:r w:rsidR="5F06B59D" w:rsidRPr="44E37680">
        <w:rPr>
          <w:rFonts w:asciiTheme="minorHAnsi" w:hAnsiTheme="minorHAnsi" w:cstheme="minorBidi"/>
        </w:rPr>
        <w:t>düşüktür</w:t>
      </w:r>
      <w:r w:rsidRPr="44E37680">
        <w:rPr>
          <w:rFonts w:asciiTheme="minorHAnsi" w:hAnsiTheme="minorHAnsi" w:cstheme="minorBidi"/>
        </w:rPr>
        <w:t>.</w:t>
      </w:r>
      <w:r w:rsidR="1AC3BD5C" w:rsidRPr="44E37680">
        <w:rPr>
          <w:rFonts w:asciiTheme="minorHAnsi" w:hAnsiTheme="minorHAnsi" w:cstheme="minorBidi"/>
        </w:rPr>
        <w:t xml:space="preserve"> </w:t>
      </w:r>
    </w:p>
    <w:p w14:paraId="0297039E" w14:textId="77777777" w:rsidR="00E0021A" w:rsidRDefault="00E0021A" w:rsidP="77B71BF8">
      <w:pPr>
        <w:spacing w:before="120" w:after="120" w:line="276" w:lineRule="auto"/>
        <w:contextualSpacing/>
        <w:jc w:val="both"/>
        <w:rPr>
          <w:rFonts w:asciiTheme="minorHAnsi" w:hAnsiTheme="minorHAnsi" w:cstheme="minorBidi"/>
          <w:highlight w:val="yellow"/>
        </w:rPr>
      </w:pPr>
    </w:p>
    <w:p w14:paraId="76726391" w14:textId="19C41B8E" w:rsidR="00662BC4" w:rsidRDefault="00E0021A" w:rsidP="44E37680">
      <w:pPr>
        <w:spacing w:before="120" w:after="120" w:line="276" w:lineRule="auto"/>
        <w:jc w:val="both"/>
        <w:rPr>
          <w:rFonts w:asciiTheme="minorHAnsi" w:hAnsiTheme="minorHAnsi" w:cstheme="minorBidi"/>
        </w:rPr>
      </w:pPr>
      <w:r w:rsidRPr="44E37680">
        <w:rPr>
          <w:rFonts w:asciiTheme="minorHAnsi" w:hAnsiTheme="minorHAnsi" w:cstheme="minorBidi"/>
        </w:rPr>
        <w:t xml:space="preserve">Kiralık konut talebinde bir ayda görülen </w:t>
      </w:r>
      <w:r w:rsidR="1606D635" w:rsidRPr="44E37680">
        <w:rPr>
          <w:rFonts w:asciiTheme="minorHAnsi" w:hAnsiTheme="minorHAnsi" w:cstheme="minorBidi"/>
        </w:rPr>
        <w:t>düşüşü</w:t>
      </w:r>
      <w:r w:rsidR="06186C74" w:rsidRPr="44E37680">
        <w:rPr>
          <w:rFonts w:asciiTheme="minorHAnsi" w:hAnsiTheme="minorHAnsi" w:cstheme="minorBidi"/>
        </w:rPr>
        <w:t xml:space="preserve">n </w:t>
      </w:r>
      <w:r w:rsidRPr="44E37680">
        <w:rPr>
          <w:rFonts w:asciiTheme="minorHAnsi" w:hAnsiTheme="minorHAnsi" w:cstheme="minorBidi"/>
        </w:rPr>
        <w:t>mevsimsel etki</w:t>
      </w:r>
      <w:r w:rsidR="1EEAA431" w:rsidRPr="44E37680">
        <w:rPr>
          <w:rFonts w:asciiTheme="minorHAnsi" w:hAnsiTheme="minorHAnsi" w:cstheme="minorBidi"/>
        </w:rPr>
        <w:t xml:space="preserve">den kaynaklandığını </w:t>
      </w:r>
      <w:r w:rsidR="55CB7863" w:rsidRPr="44E37680">
        <w:rPr>
          <w:rFonts w:asciiTheme="minorHAnsi" w:hAnsiTheme="minorHAnsi" w:cstheme="minorBidi"/>
        </w:rPr>
        <w:t>söyleyebiliriz</w:t>
      </w:r>
      <w:r w:rsidRPr="44E37680">
        <w:rPr>
          <w:rFonts w:asciiTheme="minorHAnsi" w:hAnsiTheme="minorHAnsi" w:cstheme="minorBidi"/>
        </w:rPr>
        <w:t xml:space="preserve">. Nitekim yukarıda belirttiğimiz gibi kiralık konut talebi nisan ve </w:t>
      </w:r>
      <w:r w:rsidR="0AA5AF2B" w:rsidRPr="44E37680">
        <w:rPr>
          <w:rFonts w:asciiTheme="minorHAnsi" w:hAnsiTheme="minorHAnsi" w:cstheme="minorBidi"/>
        </w:rPr>
        <w:t>temmuz</w:t>
      </w:r>
      <w:r w:rsidRPr="44E37680">
        <w:rPr>
          <w:rFonts w:asciiTheme="minorHAnsi" w:hAnsiTheme="minorHAnsi" w:cstheme="minorBidi"/>
        </w:rPr>
        <w:t xml:space="preserve"> ayları arasında yükselirken takip eden aylarda azalmakta, aralık ayında ise bu azalış son bulmaktadır.</w:t>
      </w:r>
    </w:p>
    <w:p w14:paraId="272EBE4A" w14:textId="77777777" w:rsidR="00E36A23" w:rsidRDefault="00E36A23" w:rsidP="188FA5C0">
      <w:pPr>
        <w:spacing w:before="120" w:after="120" w:line="276" w:lineRule="auto"/>
        <w:jc w:val="both"/>
        <w:rPr>
          <w:rFonts w:asciiTheme="minorHAnsi" w:hAnsiTheme="minorHAnsi" w:cstheme="minorBidi"/>
        </w:rPr>
      </w:pPr>
    </w:p>
    <w:p w14:paraId="5A467FA0" w14:textId="77777777" w:rsidR="00CD45F7" w:rsidRDefault="00CD45F7" w:rsidP="188FA5C0">
      <w:pPr>
        <w:spacing w:before="120" w:after="120" w:line="276" w:lineRule="auto"/>
        <w:jc w:val="both"/>
        <w:rPr>
          <w:rFonts w:asciiTheme="minorHAnsi" w:hAnsiTheme="minorHAnsi" w:cstheme="minorBidi"/>
        </w:rPr>
      </w:pPr>
    </w:p>
    <w:p w14:paraId="1D62A119" w14:textId="77777777" w:rsidR="00957F1D" w:rsidRPr="00647DD3" w:rsidRDefault="002A337B" w:rsidP="001930E8">
      <w:pPr>
        <w:pStyle w:val="ListeParagraf"/>
        <w:numPr>
          <w:ilvl w:val="0"/>
          <w:numId w:val="13"/>
        </w:numPr>
        <w:rPr>
          <w:rFonts w:asciiTheme="minorHAnsi" w:eastAsia="Calibri" w:hAnsiTheme="minorHAnsi" w:cstheme="minorHAnsi"/>
          <w:b/>
          <w:bCs/>
        </w:rPr>
      </w:pPr>
      <w:r w:rsidRPr="00647DD3">
        <w:rPr>
          <w:rFonts w:asciiTheme="minorHAnsi" w:eastAsia="Calibri" w:hAnsiTheme="minorHAnsi" w:cstheme="minorHAnsi"/>
          <w:b/>
          <w:sz w:val="24"/>
          <w:szCs w:val="24"/>
        </w:rPr>
        <w:t>Yayından kaldırılan ilanların yaşam sürelerine göre analiz</w:t>
      </w:r>
    </w:p>
    <w:p w14:paraId="6BCB0A61" w14:textId="119B2B79" w:rsidR="00021E53" w:rsidRPr="002B4247" w:rsidRDefault="4637F26B" w:rsidP="44E37680">
      <w:pPr>
        <w:spacing w:before="120" w:after="120" w:line="276" w:lineRule="auto"/>
        <w:contextualSpacing/>
        <w:jc w:val="both"/>
        <w:rPr>
          <w:rFonts w:asciiTheme="minorHAnsi" w:eastAsia="Calibri" w:hAnsiTheme="minorHAnsi" w:cstheme="minorBidi"/>
          <w:b/>
          <w:bCs/>
        </w:rPr>
      </w:pPr>
      <w:r w:rsidRPr="44E37680">
        <w:rPr>
          <w:rFonts w:asciiTheme="minorHAnsi" w:eastAsia="Calibri" w:hAnsiTheme="minorHAnsi" w:cstheme="minorBidi"/>
          <w:b/>
          <w:bCs/>
        </w:rPr>
        <w:t xml:space="preserve">Kiralık ilan </w:t>
      </w:r>
      <w:r w:rsidR="22B9D96F" w:rsidRPr="44E37680">
        <w:rPr>
          <w:rFonts w:asciiTheme="minorHAnsi" w:eastAsia="Calibri" w:hAnsiTheme="minorHAnsi" w:cstheme="minorBidi"/>
          <w:b/>
          <w:bCs/>
        </w:rPr>
        <w:t xml:space="preserve">yaşı </w:t>
      </w:r>
      <w:r w:rsidR="12836BC8" w:rsidRPr="44E37680">
        <w:rPr>
          <w:rFonts w:asciiTheme="minorHAnsi" w:eastAsia="Calibri" w:hAnsiTheme="minorHAnsi" w:cstheme="minorBidi"/>
          <w:b/>
          <w:bCs/>
        </w:rPr>
        <w:t>ülke genelinde</w:t>
      </w:r>
      <w:r w:rsidR="010E4778" w:rsidRPr="44E37680">
        <w:rPr>
          <w:rFonts w:asciiTheme="minorHAnsi" w:eastAsia="Calibri" w:hAnsiTheme="minorHAnsi" w:cstheme="minorBidi"/>
          <w:b/>
          <w:bCs/>
        </w:rPr>
        <w:t>, İstanbul’da ve Ankara’da uzadı, İzmir’de kısaldı</w:t>
      </w:r>
    </w:p>
    <w:p w14:paraId="675A2452" w14:textId="77777777" w:rsidR="00982919" w:rsidRPr="00647DD3" w:rsidRDefault="64588625" w:rsidP="383715D6">
      <w:pPr>
        <w:spacing w:before="120" w:after="120" w:line="276" w:lineRule="auto"/>
        <w:contextualSpacing/>
        <w:jc w:val="both"/>
        <w:rPr>
          <w:rFonts w:asciiTheme="minorHAnsi" w:hAnsiTheme="minorHAnsi" w:cstheme="minorBidi"/>
          <w:color w:val="FF0000"/>
        </w:rPr>
      </w:pPr>
      <w:r w:rsidRPr="383715D6">
        <w:rPr>
          <w:rFonts w:asciiTheme="minorHAnsi" w:hAnsiTheme="minorHAnsi" w:cstheme="minorBidi"/>
        </w:rPr>
        <w:t>Kiralık konut kapatılan ilan yaşı</w:t>
      </w:r>
      <w:r w:rsidR="00982919" w:rsidRPr="383715D6">
        <w:rPr>
          <w:rStyle w:val="DipnotBavurusu"/>
          <w:rFonts w:asciiTheme="minorHAnsi" w:hAnsiTheme="minorHAnsi" w:cstheme="minorBidi"/>
        </w:rPr>
        <w:footnoteReference w:id="4"/>
      </w:r>
      <w:r w:rsidRPr="383715D6">
        <w:rPr>
          <w:rFonts w:asciiTheme="minorHAnsi" w:hAnsiTheme="minorHAnsi" w:cstheme="minorBidi"/>
        </w:rPr>
        <w:t xml:space="preserve"> ilgili ayda kullanıcı tarafından kapatılan kiralık konut ilanlarının yayında kalma sürelerini toplar ve o ay kullanıcı tarafından kapatılan tekil ilan sayısına böler. </w:t>
      </w:r>
      <w:r w:rsidR="485D3D1E" w:rsidRPr="383715D6">
        <w:rPr>
          <w:rFonts w:asciiTheme="minorHAnsi" w:hAnsiTheme="minorHAnsi" w:cstheme="minorBidi"/>
        </w:rPr>
        <w:t xml:space="preserve">Dolayısıyla, bu sayı bir ilanın ortalama kaç gün yayında kaldığını göstermektedir. </w:t>
      </w:r>
      <w:r w:rsidRPr="383715D6">
        <w:rPr>
          <w:rFonts w:asciiTheme="minorHAnsi" w:hAnsiTheme="minorHAnsi" w:cstheme="minorBidi"/>
        </w:rPr>
        <w:t>Kiralık konut kapatılan ilan yaşı, kiralanmak istenen konutların ne kadar kolay ya da zor kiralandığının bir diğer ölçütü olarak düşünülmelidir. Bu göstergenin artması konutların daha uzun süre ilanda kaldıklarını ve daha zor ya da yavaş kiralandıklarına işaret ederken tersi durumda da konutların daha kolay ya da hızlı kiralandıklarını</w:t>
      </w:r>
      <w:r w:rsidR="3AB558C8" w:rsidRPr="383715D6">
        <w:rPr>
          <w:rFonts w:asciiTheme="minorHAnsi" w:hAnsiTheme="minorHAnsi" w:cstheme="minorBidi"/>
        </w:rPr>
        <w:t xml:space="preserve"> </w:t>
      </w:r>
      <w:r w:rsidRPr="383715D6">
        <w:rPr>
          <w:rFonts w:asciiTheme="minorHAnsi" w:hAnsiTheme="minorHAnsi" w:cstheme="minorBidi"/>
        </w:rPr>
        <w:t xml:space="preserve">göstermektedir. </w:t>
      </w:r>
    </w:p>
    <w:p w14:paraId="08304C03" w14:textId="77777777" w:rsidR="00982919" w:rsidRPr="00647DD3" w:rsidRDefault="00982919" w:rsidP="383715D6">
      <w:pPr>
        <w:spacing w:before="120" w:after="120" w:line="276" w:lineRule="auto"/>
        <w:contextualSpacing/>
        <w:jc w:val="both"/>
        <w:rPr>
          <w:rFonts w:asciiTheme="minorHAnsi" w:eastAsia="Calibri" w:hAnsiTheme="minorHAnsi" w:cstheme="minorBidi"/>
          <w:b/>
          <w:bCs/>
        </w:rPr>
      </w:pPr>
    </w:p>
    <w:p w14:paraId="3FE0C9FC" w14:textId="73A67947" w:rsidR="008770B0" w:rsidRPr="00EC34DB" w:rsidRDefault="00E80B66" w:rsidP="44E37680">
      <w:pPr>
        <w:spacing w:before="120" w:after="120" w:line="276" w:lineRule="auto"/>
        <w:contextualSpacing/>
        <w:jc w:val="both"/>
        <w:rPr>
          <w:rFonts w:asciiTheme="minorHAnsi" w:hAnsiTheme="minorHAnsi" w:cstheme="minorBidi"/>
        </w:rPr>
      </w:pPr>
      <w:r w:rsidRPr="44E37680">
        <w:rPr>
          <w:rFonts w:asciiTheme="minorHAnsi" w:hAnsiTheme="minorHAnsi" w:cstheme="minorBidi"/>
        </w:rPr>
        <w:fldChar w:fldCharType="begin"/>
      </w:r>
      <w:r w:rsidRPr="44E37680">
        <w:rPr>
          <w:rFonts w:asciiTheme="minorHAnsi" w:hAnsiTheme="minorHAnsi" w:cstheme="minorBidi"/>
        </w:rPr>
        <w:instrText xml:space="preserve"> REF _Ref193204321 \h  \* MERGEFORMAT </w:instrText>
      </w:r>
      <w:r w:rsidRPr="44E37680">
        <w:rPr>
          <w:rFonts w:asciiTheme="minorHAnsi" w:hAnsiTheme="minorHAnsi" w:cstheme="minorBidi"/>
        </w:rPr>
      </w:r>
      <w:r w:rsidRPr="44E37680">
        <w:rPr>
          <w:rFonts w:asciiTheme="minorHAnsi" w:hAnsiTheme="minorHAnsi" w:cstheme="minorBidi"/>
        </w:rPr>
        <w:fldChar w:fldCharType="separate"/>
      </w:r>
      <w:r w:rsidR="009E5C5F" w:rsidRPr="009E5C5F">
        <w:rPr>
          <w:rFonts w:asciiTheme="minorHAnsi" w:hAnsiTheme="minorHAnsi" w:cstheme="minorBidi"/>
        </w:rPr>
        <w:t>Şekil 7</w:t>
      </w:r>
      <w:r w:rsidRPr="44E37680">
        <w:rPr>
          <w:rFonts w:asciiTheme="minorHAnsi" w:hAnsiTheme="minorHAnsi" w:cstheme="minorBidi"/>
        </w:rPr>
        <w:fldChar w:fldCharType="end"/>
      </w:r>
      <w:r w:rsidR="1DDCC35B" w:rsidRPr="44E37680">
        <w:rPr>
          <w:rFonts w:asciiTheme="minorHAnsi" w:hAnsiTheme="minorHAnsi" w:cstheme="minorBidi"/>
        </w:rPr>
        <w:t>,</w:t>
      </w:r>
      <w:r w:rsidR="2FA6B953" w:rsidRPr="44E37680">
        <w:rPr>
          <w:rFonts w:asciiTheme="minorHAnsi" w:hAnsiTheme="minorHAnsi" w:cstheme="minorBidi"/>
        </w:rPr>
        <w:t xml:space="preserve"> </w:t>
      </w:r>
      <w:r w:rsidR="3826BA87" w:rsidRPr="44E37680">
        <w:rPr>
          <w:rFonts w:asciiTheme="minorHAnsi" w:hAnsiTheme="minorHAnsi" w:cstheme="minorBidi"/>
        </w:rPr>
        <w:t>kiralık konut kapatılan ilan yaşı</w:t>
      </w:r>
      <w:r w:rsidR="5BEB0295" w:rsidRPr="44E37680">
        <w:rPr>
          <w:rFonts w:asciiTheme="minorHAnsi" w:hAnsiTheme="minorHAnsi" w:cstheme="minorBidi"/>
        </w:rPr>
        <w:t>nın</w:t>
      </w:r>
      <w:r w:rsidR="3AB558C8" w:rsidRPr="44E37680">
        <w:rPr>
          <w:rFonts w:asciiTheme="minorHAnsi" w:hAnsiTheme="minorHAnsi" w:cstheme="minorBidi"/>
        </w:rPr>
        <w:t xml:space="preserve"> </w:t>
      </w:r>
      <w:r w:rsidR="4DA42FDE" w:rsidRPr="44E37680">
        <w:rPr>
          <w:rFonts w:asciiTheme="minorHAnsi" w:hAnsiTheme="minorHAnsi" w:cstheme="minorBidi"/>
        </w:rPr>
        <w:t>ülke genelinde</w:t>
      </w:r>
      <w:r w:rsidR="5BEB0295" w:rsidRPr="44E37680">
        <w:rPr>
          <w:rFonts w:asciiTheme="minorHAnsi" w:hAnsiTheme="minorHAnsi" w:cstheme="minorBidi"/>
        </w:rPr>
        <w:t xml:space="preserve"> ve üç büyük ildeki seyrini göstermektedir. Kapatılan ilan yaşı </w:t>
      </w:r>
      <w:r w:rsidR="26D96FD3" w:rsidRPr="44E37680">
        <w:rPr>
          <w:rFonts w:asciiTheme="minorHAnsi" w:hAnsiTheme="minorHAnsi" w:cstheme="minorBidi"/>
        </w:rPr>
        <w:t>ağustos</w:t>
      </w:r>
      <w:r w:rsidR="307C77F3" w:rsidRPr="44E37680">
        <w:rPr>
          <w:rFonts w:asciiTheme="minorHAnsi" w:hAnsiTheme="minorHAnsi" w:cstheme="minorBidi"/>
        </w:rPr>
        <w:t xml:space="preserve"> </w:t>
      </w:r>
      <w:r w:rsidR="0D83110B" w:rsidRPr="44E37680">
        <w:rPr>
          <w:rFonts w:asciiTheme="minorHAnsi" w:hAnsiTheme="minorHAnsi" w:cstheme="minorBidi"/>
        </w:rPr>
        <w:t xml:space="preserve">ayında </w:t>
      </w:r>
      <w:r w:rsidR="71A77745" w:rsidRPr="44E37680">
        <w:rPr>
          <w:rFonts w:asciiTheme="minorHAnsi" w:hAnsiTheme="minorHAnsi" w:cstheme="minorBidi"/>
        </w:rPr>
        <w:t xml:space="preserve">geçen aya göre </w:t>
      </w:r>
      <w:r w:rsidR="5BEB0295" w:rsidRPr="44E37680">
        <w:rPr>
          <w:rFonts w:asciiTheme="minorHAnsi" w:hAnsiTheme="minorHAnsi" w:cstheme="minorBidi"/>
        </w:rPr>
        <w:t>ülke genelinde</w:t>
      </w:r>
      <w:r w:rsidR="4ACCA1BC" w:rsidRPr="44E37680">
        <w:rPr>
          <w:rFonts w:asciiTheme="minorHAnsi" w:hAnsiTheme="minorHAnsi" w:cstheme="minorBidi"/>
        </w:rPr>
        <w:t xml:space="preserve"> </w:t>
      </w:r>
      <w:r w:rsidR="38AB6FCD" w:rsidRPr="44E37680">
        <w:rPr>
          <w:rFonts w:asciiTheme="minorHAnsi" w:hAnsiTheme="minorHAnsi" w:cstheme="minorBidi"/>
        </w:rPr>
        <w:t>0,3</w:t>
      </w:r>
      <w:r w:rsidR="5A853645" w:rsidRPr="44E37680">
        <w:rPr>
          <w:rFonts w:asciiTheme="minorHAnsi" w:hAnsiTheme="minorHAnsi" w:cstheme="minorBidi"/>
        </w:rPr>
        <w:t xml:space="preserve"> g</w:t>
      </w:r>
      <w:r w:rsidR="4ACCA1BC" w:rsidRPr="44E37680">
        <w:rPr>
          <w:rFonts w:asciiTheme="minorHAnsi" w:hAnsiTheme="minorHAnsi" w:cstheme="minorBidi"/>
        </w:rPr>
        <w:t xml:space="preserve">ün </w:t>
      </w:r>
      <w:r w:rsidR="7798751B" w:rsidRPr="44E37680">
        <w:rPr>
          <w:rFonts w:asciiTheme="minorHAnsi" w:hAnsiTheme="minorHAnsi" w:cstheme="minorBidi"/>
        </w:rPr>
        <w:t xml:space="preserve">artarak </w:t>
      </w:r>
      <w:r w:rsidR="42253C4F" w:rsidRPr="44E37680">
        <w:rPr>
          <w:rFonts w:asciiTheme="minorHAnsi" w:hAnsiTheme="minorHAnsi" w:cstheme="minorBidi"/>
        </w:rPr>
        <w:t>2</w:t>
      </w:r>
      <w:r w:rsidR="1A7F41F3" w:rsidRPr="44E37680">
        <w:rPr>
          <w:rFonts w:asciiTheme="minorHAnsi" w:hAnsiTheme="minorHAnsi" w:cstheme="minorBidi"/>
        </w:rPr>
        <w:t>3,</w:t>
      </w:r>
      <w:r w:rsidR="00CD45F7">
        <w:rPr>
          <w:rFonts w:asciiTheme="minorHAnsi" w:hAnsiTheme="minorHAnsi" w:cstheme="minorBidi"/>
        </w:rPr>
        <w:t>8</w:t>
      </w:r>
      <w:r w:rsidR="4ACCA1BC" w:rsidRPr="44E37680">
        <w:rPr>
          <w:rFonts w:asciiTheme="minorHAnsi" w:hAnsiTheme="minorHAnsi" w:cstheme="minorBidi"/>
        </w:rPr>
        <w:t xml:space="preserve"> gün </w:t>
      </w:r>
      <w:r w:rsidR="12836BC8" w:rsidRPr="44E37680">
        <w:rPr>
          <w:rFonts w:asciiTheme="minorHAnsi" w:hAnsiTheme="minorHAnsi" w:cstheme="minorBidi"/>
        </w:rPr>
        <w:t>olmuştur</w:t>
      </w:r>
      <w:r w:rsidR="03EC93E6" w:rsidRPr="44E37680">
        <w:rPr>
          <w:rFonts w:asciiTheme="minorHAnsi" w:hAnsiTheme="minorHAnsi" w:cstheme="minorBidi"/>
        </w:rPr>
        <w:t xml:space="preserve">. </w:t>
      </w:r>
      <w:r w:rsidR="3E0383CE" w:rsidRPr="44E37680">
        <w:rPr>
          <w:rFonts w:asciiTheme="minorHAnsi" w:hAnsiTheme="minorHAnsi" w:cstheme="minorBidi"/>
        </w:rPr>
        <w:t xml:space="preserve">Kapatılan ilan yaşı </w:t>
      </w:r>
      <w:r w:rsidR="2FA6B953" w:rsidRPr="44E37680">
        <w:rPr>
          <w:rFonts w:asciiTheme="minorHAnsi" w:hAnsiTheme="minorHAnsi" w:cstheme="minorBidi"/>
        </w:rPr>
        <w:t>İstanbul’da</w:t>
      </w:r>
      <w:r w:rsidR="0833C5FF" w:rsidRPr="44E37680">
        <w:rPr>
          <w:rFonts w:asciiTheme="minorHAnsi" w:hAnsiTheme="minorHAnsi" w:cstheme="minorBidi"/>
        </w:rPr>
        <w:t xml:space="preserve"> </w:t>
      </w:r>
      <w:r w:rsidR="27F3D8A8" w:rsidRPr="44E37680">
        <w:rPr>
          <w:rFonts w:asciiTheme="minorHAnsi" w:hAnsiTheme="minorHAnsi" w:cstheme="minorBidi"/>
        </w:rPr>
        <w:t>0,6</w:t>
      </w:r>
      <w:r w:rsidR="5B5C36D8" w:rsidRPr="44E37680">
        <w:rPr>
          <w:rFonts w:asciiTheme="minorHAnsi" w:hAnsiTheme="minorHAnsi" w:cstheme="minorBidi"/>
        </w:rPr>
        <w:t xml:space="preserve"> </w:t>
      </w:r>
      <w:r w:rsidR="2FA6B953" w:rsidRPr="44E37680">
        <w:rPr>
          <w:rFonts w:asciiTheme="minorHAnsi" w:hAnsiTheme="minorHAnsi" w:cstheme="minorBidi"/>
        </w:rPr>
        <w:t>gün</w:t>
      </w:r>
      <w:r w:rsidR="6ADB6EF8" w:rsidRPr="44E37680">
        <w:rPr>
          <w:rFonts w:asciiTheme="minorHAnsi" w:hAnsiTheme="minorHAnsi" w:cstheme="minorBidi"/>
        </w:rPr>
        <w:t xml:space="preserve"> </w:t>
      </w:r>
      <w:r w:rsidR="2FAF9B4A" w:rsidRPr="44E37680">
        <w:rPr>
          <w:rFonts w:asciiTheme="minorHAnsi" w:hAnsiTheme="minorHAnsi" w:cstheme="minorBidi"/>
        </w:rPr>
        <w:t>a</w:t>
      </w:r>
      <w:r w:rsidR="4CD23F99" w:rsidRPr="44E37680">
        <w:rPr>
          <w:rFonts w:asciiTheme="minorHAnsi" w:hAnsiTheme="minorHAnsi" w:cstheme="minorBidi"/>
        </w:rPr>
        <w:t xml:space="preserve">rtışla </w:t>
      </w:r>
      <w:r w:rsidR="781C1049" w:rsidRPr="44E37680">
        <w:rPr>
          <w:rFonts w:asciiTheme="minorHAnsi" w:hAnsiTheme="minorHAnsi" w:cstheme="minorBidi"/>
        </w:rPr>
        <w:t>2</w:t>
      </w:r>
      <w:r w:rsidR="03BDFFB4" w:rsidRPr="44E37680">
        <w:rPr>
          <w:rFonts w:asciiTheme="minorHAnsi" w:hAnsiTheme="minorHAnsi" w:cstheme="minorBidi"/>
        </w:rPr>
        <w:t>2,3</w:t>
      </w:r>
      <w:r w:rsidR="6ADB6EF8" w:rsidRPr="44E37680">
        <w:rPr>
          <w:rFonts w:asciiTheme="minorHAnsi" w:hAnsiTheme="minorHAnsi" w:cstheme="minorBidi"/>
        </w:rPr>
        <w:t xml:space="preserve"> gün</w:t>
      </w:r>
      <w:r w:rsidR="2FA6B953" w:rsidRPr="44E37680">
        <w:rPr>
          <w:rFonts w:asciiTheme="minorHAnsi" w:hAnsiTheme="minorHAnsi" w:cstheme="minorBidi"/>
        </w:rPr>
        <w:t>,</w:t>
      </w:r>
      <w:r w:rsidR="22B9D96F" w:rsidRPr="44E37680">
        <w:rPr>
          <w:rFonts w:asciiTheme="minorHAnsi" w:hAnsiTheme="minorHAnsi" w:cstheme="minorBidi"/>
        </w:rPr>
        <w:t xml:space="preserve"> </w:t>
      </w:r>
      <w:r w:rsidR="257D0F58" w:rsidRPr="44E37680">
        <w:rPr>
          <w:rFonts w:asciiTheme="minorHAnsi" w:hAnsiTheme="minorHAnsi" w:cstheme="minorBidi"/>
        </w:rPr>
        <w:t>Ankara</w:t>
      </w:r>
      <w:r w:rsidR="77827794" w:rsidRPr="44E37680">
        <w:rPr>
          <w:rFonts w:asciiTheme="minorHAnsi" w:hAnsiTheme="minorHAnsi" w:cstheme="minorBidi"/>
        </w:rPr>
        <w:t>’d</w:t>
      </w:r>
      <w:r w:rsidR="257D0F58" w:rsidRPr="44E37680">
        <w:rPr>
          <w:rFonts w:asciiTheme="minorHAnsi" w:hAnsiTheme="minorHAnsi" w:cstheme="minorBidi"/>
        </w:rPr>
        <w:t>a</w:t>
      </w:r>
      <w:r w:rsidR="77827794" w:rsidRPr="44E37680">
        <w:rPr>
          <w:rFonts w:asciiTheme="minorHAnsi" w:hAnsiTheme="minorHAnsi" w:cstheme="minorBidi"/>
        </w:rPr>
        <w:t xml:space="preserve"> </w:t>
      </w:r>
      <w:r w:rsidR="1320284E" w:rsidRPr="44E37680">
        <w:rPr>
          <w:rFonts w:asciiTheme="minorHAnsi" w:hAnsiTheme="minorHAnsi" w:cstheme="minorBidi"/>
        </w:rPr>
        <w:t>0,9</w:t>
      </w:r>
      <w:r w:rsidR="77827794" w:rsidRPr="44E37680">
        <w:rPr>
          <w:rFonts w:asciiTheme="minorHAnsi" w:hAnsiTheme="minorHAnsi" w:cstheme="minorBidi"/>
        </w:rPr>
        <w:t xml:space="preserve"> gün </w:t>
      </w:r>
      <w:r w:rsidR="0B795060" w:rsidRPr="44E37680">
        <w:rPr>
          <w:rFonts w:asciiTheme="minorHAnsi" w:hAnsiTheme="minorHAnsi" w:cstheme="minorBidi"/>
        </w:rPr>
        <w:t>artışla</w:t>
      </w:r>
      <w:r w:rsidR="7C997C85" w:rsidRPr="44E37680">
        <w:rPr>
          <w:rFonts w:asciiTheme="minorHAnsi" w:hAnsiTheme="minorHAnsi" w:cstheme="minorBidi"/>
        </w:rPr>
        <w:t xml:space="preserve"> </w:t>
      </w:r>
      <w:r w:rsidR="33205A8B" w:rsidRPr="44E37680">
        <w:rPr>
          <w:rFonts w:asciiTheme="minorHAnsi" w:hAnsiTheme="minorHAnsi" w:cstheme="minorBidi"/>
        </w:rPr>
        <w:t>1</w:t>
      </w:r>
      <w:r w:rsidR="4E634B1F" w:rsidRPr="44E37680">
        <w:rPr>
          <w:rFonts w:asciiTheme="minorHAnsi" w:hAnsiTheme="minorHAnsi" w:cstheme="minorBidi"/>
        </w:rPr>
        <w:t>9</w:t>
      </w:r>
      <w:r w:rsidR="33205A8B" w:rsidRPr="44E37680">
        <w:rPr>
          <w:rFonts w:asciiTheme="minorHAnsi" w:hAnsiTheme="minorHAnsi" w:cstheme="minorBidi"/>
        </w:rPr>
        <w:t>,</w:t>
      </w:r>
      <w:r w:rsidR="158F1799" w:rsidRPr="44E37680">
        <w:rPr>
          <w:rFonts w:asciiTheme="minorHAnsi" w:hAnsiTheme="minorHAnsi" w:cstheme="minorBidi"/>
        </w:rPr>
        <w:t>5</w:t>
      </w:r>
      <w:r w:rsidR="6ADB6EF8" w:rsidRPr="44E37680">
        <w:rPr>
          <w:rFonts w:asciiTheme="minorHAnsi" w:hAnsiTheme="minorHAnsi" w:cstheme="minorBidi"/>
        </w:rPr>
        <w:t xml:space="preserve"> gün</w:t>
      </w:r>
      <w:r w:rsidR="2FAF9B4A" w:rsidRPr="44E37680">
        <w:rPr>
          <w:rFonts w:asciiTheme="minorHAnsi" w:hAnsiTheme="minorHAnsi" w:cstheme="minorBidi"/>
        </w:rPr>
        <w:t>, İzmir’de</w:t>
      </w:r>
      <w:r w:rsidR="2FD8F628" w:rsidRPr="44E37680">
        <w:rPr>
          <w:rFonts w:asciiTheme="minorHAnsi" w:hAnsiTheme="minorHAnsi" w:cstheme="minorBidi"/>
        </w:rPr>
        <w:t xml:space="preserve"> </w:t>
      </w:r>
      <w:r w:rsidR="006E33DB" w:rsidRPr="44E37680">
        <w:rPr>
          <w:rFonts w:asciiTheme="minorHAnsi" w:hAnsiTheme="minorHAnsi" w:cstheme="minorBidi"/>
        </w:rPr>
        <w:t xml:space="preserve">ise </w:t>
      </w:r>
      <w:r w:rsidR="0380A968" w:rsidRPr="44E37680">
        <w:rPr>
          <w:rFonts w:asciiTheme="minorHAnsi" w:hAnsiTheme="minorHAnsi" w:cstheme="minorBidi"/>
        </w:rPr>
        <w:t>2,5</w:t>
      </w:r>
      <w:r w:rsidR="409A6F9B" w:rsidRPr="44E37680">
        <w:rPr>
          <w:rFonts w:asciiTheme="minorHAnsi" w:hAnsiTheme="minorHAnsi" w:cstheme="minorBidi"/>
        </w:rPr>
        <w:t xml:space="preserve"> </w:t>
      </w:r>
      <w:r w:rsidR="2FAF9B4A" w:rsidRPr="44E37680">
        <w:rPr>
          <w:rFonts w:asciiTheme="minorHAnsi" w:hAnsiTheme="minorHAnsi" w:cstheme="minorBidi"/>
        </w:rPr>
        <w:t xml:space="preserve">gün </w:t>
      </w:r>
      <w:r w:rsidR="001D337A" w:rsidRPr="44E37680">
        <w:rPr>
          <w:rFonts w:asciiTheme="minorHAnsi" w:hAnsiTheme="minorHAnsi" w:cstheme="minorBidi"/>
        </w:rPr>
        <w:t xml:space="preserve">azalışla </w:t>
      </w:r>
      <w:r w:rsidR="193E409D" w:rsidRPr="44E37680">
        <w:rPr>
          <w:rFonts w:asciiTheme="minorHAnsi" w:hAnsiTheme="minorHAnsi" w:cstheme="minorBidi"/>
        </w:rPr>
        <w:t>3</w:t>
      </w:r>
      <w:r w:rsidR="6CD95E31" w:rsidRPr="44E37680">
        <w:rPr>
          <w:rFonts w:asciiTheme="minorHAnsi" w:hAnsiTheme="minorHAnsi" w:cstheme="minorBidi"/>
        </w:rPr>
        <w:t>0</w:t>
      </w:r>
      <w:r w:rsidR="193E409D" w:rsidRPr="44E37680">
        <w:rPr>
          <w:rFonts w:asciiTheme="minorHAnsi" w:hAnsiTheme="minorHAnsi" w:cstheme="minorBidi"/>
        </w:rPr>
        <w:t>,</w:t>
      </w:r>
      <w:r w:rsidR="706341FA" w:rsidRPr="44E37680">
        <w:rPr>
          <w:rFonts w:asciiTheme="minorHAnsi" w:hAnsiTheme="minorHAnsi" w:cstheme="minorBidi"/>
        </w:rPr>
        <w:t xml:space="preserve">9 </w:t>
      </w:r>
      <w:r w:rsidR="2FAF9B4A" w:rsidRPr="44E37680">
        <w:rPr>
          <w:rFonts w:asciiTheme="minorHAnsi" w:hAnsiTheme="minorHAnsi" w:cstheme="minorBidi"/>
        </w:rPr>
        <w:t>gün</w:t>
      </w:r>
      <w:r w:rsidR="2ED3AEEA" w:rsidRPr="44E37680">
        <w:rPr>
          <w:rFonts w:asciiTheme="minorHAnsi" w:hAnsiTheme="minorHAnsi" w:cstheme="minorBidi"/>
        </w:rPr>
        <w:t xml:space="preserve"> </w:t>
      </w:r>
      <w:r w:rsidR="6ADB6EF8" w:rsidRPr="44E37680">
        <w:rPr>
          <w:rFonts w:asciiTheme="minorHAnsi" w:hAnsiTheme="minorHAnsi" w:cstheme="minorBidi"/>
        </w:rPr>
        <w:t>olmuştur.</w:t>
      </w:r>
      <w:r w:rsidR="1B866248" w:rsidRPr="44E37680">
        <w:rPr>
          <w:rFonts w:asciiTheme="minorHAnsi" w:hAnsiTheme="minorHAnsi" w:cstheme="minorBidi"/>
        </w:rPr>
        <w:t xml:space="preserve"> </w:t>
      </w:r>
      <w:r w:rsidR="018D10AE" w:rsidRPr="44E37680">
        <w:rPr>
          <w:rFonts w:asciiTheme="minorHAnsi" w:hAnsiTheme="minorHAnsi" w:cstheme="minorBidi"/>
        </w:rPr>
        <w:t xml:space="preserve">Mart ayında </w:t>
      </w:r>
      <w:r w:rsidR="526D3CF0" w:rsidRPr="44E37680">
        <w:rPr>
          <w:rFonts w:asciiTheme="minorHAnsi" w:hAnsiTheme="minorHAnsi" w:cstheme="minorBidi"/>
        </w:rPr>
        <w:t>başlaya</w:t>
      </w:r>
      <w:r w:rsidR="018D10AE" w:rsidRPr="44E37680">
        <w:rPr>
          <w:rFonts w:asciiTheme="minorHAnsi" w:hAnsiTheme="minorHAnsi" w:cstheme="minorBidi"/>
        </w:rPr>
        <w:t>n</w:t>
      </w:r>
      <w:r w:rsidR="1B866248" w:rsidRPr="44E37680">
        <w:rPr>
          <w:rFonts w:asciiTheme="minorHAnsi" w:hAnsiTheme="minorHAnsi" w:cstheme="minorBidi"/>
        </w:rPr>
        <w:t xml:space="preserve"> kiralık konut kapatılan ilan yaşındaki </w:t>
      </w:r>
      <w:r w:rsidR="35E192A7" w:rsidRPr="44E37680">
        <w:rPr>
          <w:rFonts w:asciiTheme="minorHAnsi" w:hAnsiTheme="minorHAnsi" w:cstheme="minorBidi"/>
        </w:rPr>
        <w:t>düşüş</w:t>
      </w:r>
      <w:r w:rsidR="484CE177" w:rsidRPr="44E37680">
        <w:rPr>
          <w:rFonts w:asciiTheme="minorHAnsi" w:hAnsiTheme="minorHAnsi" w:cstheme="minorBidi"/>
        </w:rPr>
        <w:t xml:space="preserve"> eğiliminin</w:t>
      </w:r>
      <w:r w:rsidR="35E192A7" w:rsidRPr="44E37680">
        <w:rPr>
          <w:rFonts w:asciiTheme="minorHAnsi" w:hAnsiTheme="minorHAnsi" w:cstheme="minorBidi"/>
        </w:rPr>
        <w:t xml:space="preserve"> </w:t>
      </w:r>
      <w:r w:rsidR="54242A3E" w:rsidRPr="44E37680">
        <w:rPr>
          <w:rFonts w:asciiTheme="minorHAnsi" w:hAnsiTheme="minorHAnsi" w:cstheme="minorBidi"/>
        </w:rPr>
        <w:t xml:space="preserve">ağustos </w:t>
      </w:r>
      <w:r w:rsidR="35E192A7" w:rsidRPr="44E37680">
        <w:rPr>
          <w:rFonts w:asciiTheme="minorHAnsi" w:hAnsiTheme="minorHAnsi" w:cstheme="minorBidi"/>
        </w:rPr>
        <w:t xml:space="preserve">ayında </w:t>
      </w:r>
      <w:r w:rsidR="0B9EC18D" w:rsidRPr="44E37680">
        <w:rPr>
          <w:rFonts w:asciiTheme="minorHAnsi" w:hAnsiTheme="minorHAnsi" w:cstheme="minorBidi"/>
        </w:rPr>
        <w:t>sona erd</w:t>
      </w:r>
      <w:r w:rsidR="35E192A7" w:rsidRPr="44E37680">
        <w:rPr>
          <w:rFonts w:asciiTheme="minorHAnsi" w:hAnsiTheme="minorHAnsi" w:cstheme="minorBidi"/>
        </w:rPr>
        <w:t>iği söylenebilir</w:t>
      </w:r>
      <w:r w:rsidR="1B866248" w:rsidRPr="44E37680">
        <w:rPr>
          <w:rFonts w:asciiTheme="minorHAnsi" w:hAnsiTheme="minorHAnsi" w:cstheme="minorBidi"/>
        </w:rPr>
        <w:t>.</w:t>
      </w:r>
    </w:p>
    <w:p w14:paraId="2DB1998C" w14:textId="77777777" w:rsidR="008770B0" w:rsidRDefault="008770B0" w:rsidP="383715D6">
      <w:pPr>
        <w:rPr>
          <w:rFonts w:asciiTheme="minorHAnsi" w:hAnsiTheme="minorHAnsi" w:cstheme="minorBidi"/>
          <w:b/>
          <w:bCs/>
        </w:rPr>
      </w:pPr>
    </w:p>
    <w:p w14:paraId="115C50E6" w14:textId="33A77722" w:rsidR="00E80B66" w:rsidRPr="00E80B66" w:rsidRDefault="00E80B66" w:rsidP="00E80B66">
      <w:pPr>
        <w:pStyle w:val="ResimYazs"/>
        <w:keepNext/>
        <w:rPr>
          <w:rFonts w:asciiTheme="minorHAnsi" w:hAnsiTheme="minorHAnsi" w:cstheme="minorHAnsi"/>
          <w:b/>
          <w:bCs/>
          <w:i w:val="0"/>
          <w:iCs w:val="0"/>
          <w:color w:val="auto"/>
          <w:sz w:val="22"/>
          <w:szCs w:val="22"/>
        </w:rPr>
      </w:pPr>
      <w:bookmarkStart w:id="8" w:name="_Ref193204321"/>
      <w:r w:rsidRPr="00E80B66">
        <w:rPr>
          <w:rFonts w:asciiTheme="minorHAnsi" w:hAnsiTheme="minorHAnsi" w:cstheme="minorHAnsi"/>
          <w:b/>
          <w:bCs/>
          <w:i w:val="0"/>
          <w:iCs w:val="0"/>
          <w:color w:val="auto"/>
          <w:sz w:val="22"/>
          <w:szCs w:val="22"/>
        </w:rPr>
        <w:t xml:space="preserve">Şekil </w:t>
      </w:r>
      <w:r w:rsidRPr="00E80B66">
        <w:rPr>
          <w:rFonts w:asciiTheme="minorHAnsi" w:hAnsiTheme="minorHAnsi" w:cstheme="minorHAnsi"/>
          <w:b/>
          <w:bCs/>
          <w:i w:val="0"/>
          <w:iCs w:val="0"/>
          <w:color w:val="auto"/>
          <w:sz w:val="22"/>
          <w:szCs w:val="22"/>
        </w:rPr>
        <w:fldChar w:fldCharType="begin"/>
      </w:r>
      <w:r w:rsidRPr="00E80B66">
        <w:rPr>
          <w:rFonts w:asciiTheme="minorHAnsi" w:hAnsiTheme="minorHAnsi" w:cstheme="minorHAnsi"/>
          <w:b/>
          <w:bCs/>
          <w:i w:val="0"/>
          <w:iCs w:val="0"/>
          <w:color w:val="auto"/>
          <w:sz w:val="22"/>
          <w:szCs w:val="22"/>
        </w:rPr>
        <w:instrText xml:space="preserve"> SEQ Şekil \* ARABIC </w:instrText>
      </w:r>
      <w:r w:rsidRPr="00E80B66">
        <w:rPr>
          <w:rFonts w:asciiTheme="minorHAnsi" w:hAnsiTheme="minorHAnsi" w:cstheme="minorHAnsi"/>
          <w:b/>
          <w:bCs/>
          <w:i w:val="0"/>
          <w:iCs w:val="0"/>
          <w:color w:val="auto"/>
          <w:sz w:val="22"/>
          <w:szCs w:val="22"/>
        </w:rPr>
        <w:fldChar w:fldCharType="separate"/>
      </w:r>
      <w:r w:rsidR="009E5C5F">
        <w:rPr>
          <w:rFonts w:asciiTheme="minorHAnsi" w:hAnsiTheme="minorHAnsi" w:cstheme="minorHAnsi"/>
          <w:b/>
          <w:bCs/>
          <w:i w:val="0"/>
          <w:iCs w:val="0"/>
          <w:noProof/>
          <w:color w:val="auto"/>
          <w:sz w:val="22"/>
          <w:szCs w:val="22"/>
        </w:rPr>
        <w:t>7</w:t>
      </w:r>
      <w:r w:rsidRPr="00E80B66">
        <w:rPr>
          <w:rFonts w:asciiTheme="minorHAnsi" w:hAnsiTheme="minorHAnsi" w:cstheme="minorHAnsi"/>
          <w:b/>
          <w:bCs/>
          <w:i w:val="0"/>
          <w:iCs w:val="0"/>
          <w:color w:val="auto"/>
          <w:sz w:val="22"/>
          <w:szCs w:val="22"/>
        </w:rPr>
        <w:fldChar w:fldCharType="end"/>
      </w:r>
      <w:bookmarkEnd w:id="8"/>
      <w:r w:rsidRPr="00E80B66">
        <w:rPr>
          <w:rFonts w:asciiTheme="minorHAnsi" w:hAnsiTheme="minorHAnsi" w:cstheme="minorHAnsi"/>
          <w:b/>
          <w:bCs/>
          <w:i w:val="0"/>
          <w:iCs w:val="0"/>
          <w:color w:val="auto"/>
          <w:sz w:val="22"/>
          <w:szCs w:val="22"/>
        </w:rPr>
        <w:t>: Kiralık konut kapatılan ilan yaşı (Gün)</w:t>
      </w:r>
    </w:p>
    <w:p w14:paraId="62256866" w14:textId="6723B680" w:rsidR="001A2097" w:rsidRPr="00DB605F" w:rsidRDefault="68B28943" w:rsidP="44E37680">
      <w:r>
        <w:rPr>
          <w:noProof/>
        </w:rPr>
        <w:drawing>
          <wp:inline distT="0" distB="0" distL="0" distR="0" wp14:anchorId="68C8B536" wp14:editId="1FE6A134">
            <wp:extent cx="2779520" cy="1857600"/>
            <wp:effectExtent l="0" t="0" r="0" b="0"/>
            <wp:docPr id="100720468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04689" name=""/>
                    <pic:cNvPicPr/>
                  </pic:nvPicPr>
                  <pic:blipFill>
                    <a:blip r:embed="rId26">
                      <a:extLst>
                        <a:ext uri="{28A0092B-C50C-407E-A947-70E740481C1C}">
                          <a14:useLocalDpi xmlns:a14="http://schemas.microsoft.com/office/drawing/2010/main"/>
                        </a:ext>
                      </a:extLst>
                    </a:blip>
                    <a:stretch>
                      <a:fillRect/>
                    </a:stretch>
                  </pic:blipFill>
                  <pic:spPr>
                    <a:xfrm>
                      <a:off x="0" y="0"/>
                      <a:ext cx="2779520" cy="1857600"/>
                    </a:xfrm>
                    <a:prstGeom prst="rect">
                      <a:avLst/>
                    </a:prstGeom>
                  </pic:spPr>
                </pic:pic>
              </a:graphicData>
            </a:graphic>
          </wp:inline>
        </w:drawing>
      </w:r>
    </w:p>
    <w:p w14:paraId="1D985482" w14:textId="2149A124" w:rsidR="001A2097" w:rsidRPr="00DB605F" w:rsidRDefault="001A2097" w:rsidP="2DCF3912"/>
    <w:p w14:paraId="77EEC79B" w14:textId="77777777" w:rsidR="001A2097" w:rsidRPr="00DB605F" w:rsidRDefault="001A2097" w:rsidP="55DCB7FC"/>
    <w:p w14:paraId="1E6C70FC" w14:textId="77777777" w:rsidR="00A1501B" w:rsidRPr="00647DD3" w:rsidRDefault="00A1501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413727C6" w14:textId="77777777" w:rsidR="00714717" w:rsidRDefault="00714717" w:rsidP="383715D6">
      <w:pPr>
        <w:rPr>
          <w:rFonts w:asciiTheme="minorHAnsi" w:hAnsiTheme="minorHAnsi" w:cstheme="minorBidi"/>
          <w:b/>
          <w:bCs/>
          <w:highlight w:val="yellow"/>
        </w:rPr>
      </w:pPr>
    </w:p>
    <w:p w14:paraId="7BFDA18E" w14:textId="77777777" w:rsidR="00030160" w:rsidRPr="00647DD3" w:rsidRDefault="372B8909" w:rsidP="383715D6">
      <w:pPr>
        <w:rPr>
          <w:rFonts w:asciiTheme="minorHAnsi" w:hAnsiTheme="minorHAnsi" w:cstheme="minorBidi"/>
          <w:b/>
          <w:bCs/>
        </w:rPr>
      </w:pPr>
      <w:r w:rsidRPr="383715D6">
        <w:rPr>
          <w:rFonts w:asciiTheme="minorHAnsi" w:hAnsiTheme="minorHAnsi" w:cstheme="minorBidi"/>
          <w:b/>
          <w:bCs/>
        </w:rPr>
        <w:t>Büyükşehirlerde</w:t>
      </w:r>
      <w:r w:rsidR="41C74C20" w:rsidRPr="383715D6">
        <w:rPr>
          <w:rFonts w:asciiTheme="minorHAnsi" w:hAnsiTheme="minorHAnsi" w:cstheme="minorBidi"/>
          <w:b/>
          <w:bCs/>
        </w:rPr>
        <w:t>ki</w:t>
      </w:r>
      <w:r w:rsidRPr="383715D6">
        <w:rPr>
          <w:rFonts w:asciiTheme="minorHAnsi" w:hAnsiTheme="minorHAnsi" w:cstheme="minorBidi"/>
          <w:b/>
          <w:bCs/>
        </w:rPr>
        <w:t xml:space="preserve"> kiralık ilan yaş</w:t>
      </w:r>
      <w:r w:rsidR="41C74C20" w:rsidRPr="383715D6">
        <w:rPr>
          <w:rFonts w:asciiTheme="minorHAnsi" w:hAnsiTheme="minorHAnsi" w:cstheme="minorBidi"/>
          <w:b/>
          <w:bCs/>
        </w:rPr>
        <w:t>larında farklılık</w:t>
      </w:r>
    </w:p>
    <w:p w14:paraId="4C2BC17E" w14:textId="53085994" w:rsidR="00100F0E" w:rsidRPr="00647DD3" w:rsidRDefault="00E80B66" w:rsidP="44E37680">
      <w:pPr>
        <w:spacing w:line="276" w:lineRule="auto"/>
        <w:jc w:val="both"/>
        <w:rPr>
          <w:rFonts w:asciiTheme="minorHAnsi" w:hAnsiTheme="minorHAnsi" w:cstheme="minorBidi"/>
        </w:rPr>
      </w:pPr>
      <w:r w:rsidRPr="44E37680">
        <w:rPr>
          <w:rFonts w:asciiTheme="minorHAnsi" w:hAnsiTheme="minorHAnsi" w:cstheme="minorBidi"/>
        </w:rPr>
        <w:fldChar w:fldCharType="begin"/>
      </w:r>
      <w:r w:rsidRPr="44E37680">
        <w:rPr>
          <w:rFonts w:asciiTheme="minorHAnsi" w:hAnsiTheme="minorHAnsi" w:cstheme="minorBidi"/>
        </w:rPr>
        <w:instrText xml:space="preserve"> REF _Ref193204368 \h  \* MERGEFORMAT </w:instrText>
      </w:r>
      <w:r w:rsidRPr="44E37680">
        <w:rPr>
          <w:rFonts w:asciiTheme="minorHAnsi" w:hAnsiTheme="minorHAnsi" w:cstheme="minorBidi"/>
        </w:rPr>
      </w:r>
      <w:r w:rsidRPr="44E37680">
        <w:rPr>
          <w:rFonts w:asciiTheme="minorHAnsi" w:hAnsiTheme="minorHAnsi" w:cstheme="minorBidi"/>
        </w:rPr>
        <w:fldChar w:fldCharType="separate"/>
      </w:r>
      <w:r w:rsidR="009E5C5F" w:rsidRPr="009E5C5F">
        <w:rPr>
          <w:rFonts w:asciiTheme="minorHAnsi" w:hAnsiTheme="minorHAnsi" w:cstheme="minorBidi"/>
        </w:rPr>
        <w:t>Tablo 2</w:t>
      </w:r>
      <w:r w:rsidRPr="44E37680">
        <w:rPr>
          <w:rFonts w:asciiTheme="minorHAnsi" w:hAnsiTheme="minorHAnsi" w:cstheme="minorBidi"/>
        </w:rPr>
        <w:fldChar w:fldCharType="end"/>
      </w:r>
      <w:r w:rsidR="1DDCC35B" w:rsidRPr="44E37680">
        <w:rPr>
          <w:rFonts w:asciiTheme="minorHAnsi" w:hAnsiTheme="minorHAnsi" w:cstheme="minorBidi"/>
        </w:rPr>
        <w:t>,</w:t>
      </w:r>
      <w:r w:rsidR="2FA6B953" w:rsidRPr="44E37680">
        <w:rPr>
          <w:rFonts w:asciiTheme="minorHAnsi" w:hAnsiTheme="minorHAnsi" w:cstheme="minorBidi"/>
        </w:rPr>
        <w:t xml:space="preserve"> </w:t>
      </w:r>
      <w:r w:rsidR="13F32149" w:rsidRPr="44E37680">
        <w:rPr>
          <w:rFonts w:asciiTheme="minorHAnsi" w:hAnsiTheme="minorHAnsi" w:cstheme="minorBidi"/>
        </w:rPr>
        <w:t xml:space="preserve">geçen aya göre </w:t>
      </w:r>
      <w:r w:rsidR="3826BA87" w:rsidRPr="44E37680">
        <w:rPr>
          <w:rFonts w:asciiTheme="minorHAnsi" w:hAnsiTheme="minorHAnsi" w:cstheme="minorBidi"/>
        </w:rPr>
        <w:t xml:space="preserve">kapatılan kiralık ilan yaşının en çok arttığı ve en çok azaldığı </w:t>
      </w:r>
      <w:r w:rsidR="257D0F58" w:rsidRPr="44E37680">
        <w:rPr>
          <w:rFonts w:asciiTheme="minorHAnsi" w:hAnsiTheme="minorHAnsi" w:cstheme="minorBidi"/>
        </w:rPr>
        <w:t>5’er ili</w:t>
      </w:r>
      <w:r w:rsidR="3826BA87" w:rsidRPr="44E37680">
        <w:rPr>
          <w:rFonts w:asciiTheme="minorHAnsi" w:hAnsiTheme="minorHAnsi" w:cstheme="minorBidi"/>
        </w:rPr>
        <w:t xml:space="preserve"> göstermektedir.</w:t>
      </w:r>
      <w:r w:rsidR="00E36A23" w:rsidRPr="44E37680">
        <w:rPr>
          <w:rFonts w:asciiTheme="minorHAnsi" w:hAnsiTheme="minorHAnsi" w:cstheme="minorBidi"/>
        </w:rPr>
        <w:t xml:space="preserve"> Veriler büyükşehirlerin tamamında kapanan ilan yaşının kısaldığını göstermektedir.</w:t>
      </w:r>
      <w:r w:rsidR="3826BA87" w:rsidRPr="44E37680">
        <w:rPr>
          <w:rFonts w:asciiTheme="minorHAnsi" w:hAnsiTheme="minorHAnsi" w:cstheme="minorBidi"/>
        </w:rPr>
        <w:t xml:space="preserve"> </w:t>
      </w:r>
      <w:r w:rsidR="67067FFF" w:rsidRPr="44E37680">
        <w:rPr>
          <w:rFonts w:asciiTheme="minorHAnsi" w:hAnsiTheme="minorHAnsi" w:cstheme="minorBidi"/>
        </w:rPr>
        <w:t>A</w:t>
      </w:r>
      <w:r w:rsidR="44A561CB" w:rsidRPr="44E37680">
        <w:rPr>
          <w:rFonts w:asciiTheme="minorHAnsi" w:hAnsiTheme="minorHAnsi" w:cstheme="minorBidi"/>
        </w:rPr>
        <w:t xml:space="preserve">zalışın </w:t>
      </w:r>
      <w:r w:rsidR="5A7C579F" w:rsidRPr="44E37680">
        <w:rPr>
          <w:rFonts w:asciiTheme="minorHAnsi" w:hAnsiTheme="minorHAnsi" w:cstheme="minorBidi"/>
        </w:rPr>
        <w:t xml:space="preserve">en </w:t>
      </w:r>
      <w:r w:rsidR="02DDB7B6" w:rsidRPr="44E37680">
        <w:rPr>
          <w:rFonts w:asciiTheme="minorHAnsi" w:hAnsiTheme="minorHAnsi" w:cstheme="minorBidi"/>
        </w:rPr>
        <w:t>yükse</w:t>
      </w:r>
      <w:r w:rsidR="5A7C579F" w:rsidRPr="44E37680">
        <w:rPr>
          <w:rFonts w:asciiTheme="minorHAnsi" w:hAnsiTheme="minorHAnsi" w:cstheme="minorBidi"/>
        </w:rPr>
        <w:t>k olduğu iller</w:t>
      </w:r>
      <w:r w:rsidR="4FA51FF7" w:rsidRPr="44E37680">
        <w:rPr>
          <w:rFonts w:asciiTheme="minorHAnsi" w:hAnsiTheme="minorHAnsi" w:cstheme="minorBidi"/>
        </w:rPr>
        <w:t>:</w:t>
      </w:r>
      <w:r w:rsidR="3AB558C8" w:rsidRPr="44E37680">
        <w:rPr>
          <w:rFonts w:asciiTheme="minorHAnsi" w:hAnsiTheme="minorHAnsi" w:cstheme="minorBidi"/>
        </w:rPr>
        <w:t xml:space="preserve"> </w:t>
      </w:r>
      <w:r w:rsidR="5E7EB650" w:rsidRPr="44E37680">
        <w:rPr>
          <w:rFonts w:asciiTheme="minorHAnsi" w:hAnsiTheme="minorHAnsi" w:cstheme="minorBidi"/>
        </w:rPr>
        <w:t xml:space="preserve">Samsun </w:t>
      </w:r>
      <w:r w:rsidR="6A34007A" w:rsidRPr="44E37680">
        <w:rPr>
          <w:rFonts w:asciiTheme="minorHAnsi" w:hAnsiTheme="minorHAnsi" w:cstheme="minorBidi"/>
        </w:rPr>
        <w:t>(</w:t>
      </w:r>
      <w:r w:rsidR="27BA18AE" w:rsidRPr="44E37680">
        <w:rPr>
          <w:rFonts w:asciiTheme="minorHAnsi" w:hAnsiTheme="minorHAnsi" w:cstheme="minorBidi"/>
        </w:rPr>
        <w:t>3,3</w:t>
      </w:r>
      <w:r w:rsidR="6A34007A" w:rsidRPr="44E37680">
        <w:rPr>
          <w:rFonts w:asciiTheme="minorHAnsi" w:hAnsiTheme="minorHAnsi" w:cstheme="minorBidi"/>
        </w:rPr>
        <w:t xml:space="preserve"> gün)</w:t>
      </w:r>
      <w:r w:rsidR="6BCAEE56" w:rsidRPr="44E37680">
        <w:rPr>
          <w:rFonts w:asciiTheme="minorHAnsi" w:hAnsiTheme="minorHAnsi" w:cstheme="minorBidi"/>
        </w:rPr>
        <w:t>,</w:t>
      </w:r>
      <w:r w:rsidR="04344D05" w:rsidRPr="44E37680">
        <w:rPr>
          <w:rFonts w:asciiTheme="minorHAnsi" w:hAnsiTheme="minorHAnsi" w:cstheme="minorBidi"/>
        </w:rPr>
        <w:t xml:space="preserve"> </w:t>
      </w:r>
      <w:r w:rsidR="4B6E0F36" w:rsidRPr="44E37680">
        <w:rPr>
          <w:rFonts w:asciiTheme="minorHAnsi" w:hAnsiTheme="minorHAnsi" w:cstheme="minorBidi"/>
        </w:rPr>
        <w:t xml:space="preserve">Balıkesir </w:t>
      </w:r>
      <w:r w:rsidR="04344D05" w:rsidRPr="44E37680">
        <w:rPr>
          <w:rFonts w:asciiTheme="minorHAnsi" w:hAnsiTheme="minorHAnsi" w:cstheme="minorBidi"/>
        </w:rPr>
        <w:t>(</w:t>
      </w:r>
      <w:r w:rsidR="386141A8" w:rsidRPr="44E37680">
        <w:rPr>
          <w:rFonts w:asciiTheme="minorHAnsi" w:hAnsiTheme="minorHAnsi" w:cstheme="minorBidi"/>
        </w:rPr>
        <w:t>3</w:t>
      </w:r>
      <w:r w:rsidR="2CC0187A" w:rsidRPr="44E37680">
        <w:rPr>
          <w:rFonts w:asciiTheme="minorHAnsi" w:hAnsiTheme="minorHAnsi" w:cstheme="minorBidi"/>
        </w:rPr>
        <w:t xml:space="preserve"> </w:t>
      </w:r>
      <w:r w:rsidR="04344D05" w:rsidRPr="44E37680">
        <w:rPr>
          <w:rFonts w:asciiTheme="minorHAnsi" w:hAnsiTheme="minorHAnsi" w:cstheme="minorBidi"/>
        </w:rPr>
        <w:t>gün)</w:t>
      </w:r>
      <w:r w:rsidR="6BCAEE56" w:rsidRPr="44E37680">
        <w:rPr>
          <w:rFonts w:asciiTheme="minorHAnsi" w:hAnsiTheme="minorHAnsi" w:cstheme="minorBidi"/>
        </w:rPr>
        <w:t xml:space="preserve">, </w:t>
      </w:r>
      <w:r w:rsidR="321326C6" w:rsidRPr="44E37680">
        <w:rPr>
          <w:rFonts w:asciiTheme="minorHAnsi" w:hAnsiTheme="minorHAnsi" w:cstheme="minorBidi"/>
        </w:rPr>
        <w:t xml:space="preserve">İzmir </w:t>
      </w:r>
      <w:r w:rsidR="6BCAEE56" w:rsidRPr="44E37680">
        <w:rPr>
          <w:rFonts w:asciiTheme="minorHAnsi" w:hAnsiTheme="minorHAnsi" w:cstheme="minorBidi"/>
        </w:rPr>
        <w:t>(</w:t>
      </w:r>
      <w:r w:rsidR="349D70B8" w:rsidRPr="44E37680">
        <w:rPr>
          <w:rFonts w:asciiTheme="minorHAnsi" w:hAnsiTheme="minorHAnsi" w:cstheme="minorBidi"/>
        </w:rPr>
        <w:t>2</w:t>
      </w:r>
      <w:r w:rsidR="5F020408" w:rsidRPr="44E37680">
        <w:rPr>
          <w:rFonts w:asciiTheme="minorHAnsi" w:hAnsiTheme="minorHAnsi" w:cstheme="minorBidi"/>
        </w:rPr>
        <w:t>,</w:t>
      </w:r>
      <w:r w:rsidR="3B9D15DA" w:rsidRPr="44E37680">
        <w:rPr>
          <w:rFonts w:asciiTheme="minorHAnsi" w:hAnsiTheme="minorHAnsi" w:cstheme="minorBidi"/>
        </w:rPr>
        <w:t>5</w:t>
      </w:r>
      <w:r w:rsidR="3BD51E42" w:rsidRPr="44E37680">
        <w:rPr>
          <w:rFonts w:asciiTheme="minorHAnsi" w:hAnsiTheme="minorHAnsi" w:cstheme="minorBidi"/>
        </w:rPr>
        <w:t xml:space="preserve"> </w:t>
      </w:r>
      <w:r w:rsidR="6BCAEE56" w:rsidRPr="44E37680">
        <w:rPr>
          <w:rFonts w:asciiTheme="minorHAnsi" w:hAnsiTheme="minorHAnsi" w:cstheme="minorBidi"/>
        </w:rPr>
        <w:t>gün)</w:t>
      </w:r>
      <w:r w:rsidR="46CF4A59" w:rsidRPr="44E37680">
        <w:rPr>
          <w:rFonts w:asciiTheme="minorHAnsi" w:hAnsiTheme="minorHAnsi" w:cstheme="minorBidi"/>
        </w:rPr>
        <w:t xml:space="preserve">, </w:t>
      </w:r>
      <w:r w:rsidR="6EB3D3FF" w:rsidRPr="44E37680">
        <w:rPr>
          <w:rFonts w:asciiTheme="minorHAnsi" w:hAnsiTheme="minorHAnsi" w:cstheme="minorBidi"/>
        </w:rPr>
        <w:t xml:space="preserve">Trabzon </w:t>
      </w:r>
      <w:r w:rsidR="0357AC57" w:rsidRPr="44E37680">
        <w:rPr>
          <w:rFonts w:asciiTheme="minorHAnsi" w:hAnsiTheme="minorHAnsi" w:cstheme="minorBidi"/>
        </w:rPr>
        <w:t>(</w:t>
      </w:r>
      <w:r w:rsidR="381F5DC5" w:rsidRPr="44E37680">
        <w:rPr>
          <w:rFonts w:asciiTheme="minorHAnsi" w:hAnsiTheme="minorHAnsi" w:cstheme="minorBidi"/>
        </w:rPr>
        <w:t>1</w:t>
      </w:r>
      <w:r w:rsidR="4C0B5FE5" w:rsidRPr="44E37680">
        <w:rPr>
          <w:rFonts w:asciiTheme="minorHAnsi" w:hAnsiTheme="minorHAnsi" w:cstheme="minorBidi"/>
        </w:rPr>
        <w:t>,</w:t>
      </w:r>
      <w:r w:rsidR="10024E79" w:rsidRPr="44E37680">
        <w:rPr>
          <w:rFonts w:asciiTheme="minorHAnsi" w:hAnsiTheme="minorHAnsi" w:cstheme="minorBidi"/>
        </w:rPr>
        <w:t>7</w:t>
      </w:r>
      <w:r w:rsidR="1B738B75" w:rsidRPr="44E37680">
        <w:rPr>
          <w:rFonts w:asciiTheme="minorHAnsi" w:hAnsiTheme="minorHAnsi" w:cstheme="minorBidi"/>
        </w:rPr>
        <w:t xml:space="preserve"> </w:t>
      </w:r>
      <w:r w:rsidR="0357AC57" w:rsidRPr="44E37680">
        <w:rPr>
          <w:rFonts w:asciiTheme="minorHAnsi" w:hAnsiTheme="minorHAnsi" w:cstheme="minorBidi"/>
        </w:rPr>
        <w:t>gün)</w:t>
      </w:r>
      <w:r w:rsidR="592C5A2C" w:rsidRPr="44E37680">
        <w:rPr>
          <w:rFonts w:asciiTheme="minorHAnsi" w:hAnsiTheme="minorHAnsi" w:cstheme="minorBidi"/>
        </w:rPr>
        <w:t xml:space="preserve"> ve </w:t>
      </w:r>
      <w:r w:rsidR="27C2EC8D" w:rsidRPr="44E37680">
        <w:rPr>
          <w:rFonts w:asciiTheme="minorHAnsi" w:hAnsiTheme="minorHAnsi" w:cstheme="minorBidi"/>
        </w:rPr>
        <w:t>Eskişehir’dir</w:t>
      </w:r>
      <w:r w:rsidR="31808782" w:rsidRPr="44E37680">
        <w:rPr>
          <w:rFonts w:asciiTheme="minorHAnsi" w:hAnsiTheme="minorHAnsi" w:cstheme="minorBidi"/>
        </w:rPr>
        <w:t xml:space="preserve"> </w:t>
      </w:r>
      <w:r w:rsidR="592C5A2C" w:rsidRPr="44E37680">
        <w:rPr>
          <w:rFonts w:asciiTheme="minorHAnsi" w:hAnsiTheme="minorHAnsi" w:cstheme="minorBidi"/>
        </w:rPr>
        <w:t>(</w:t>
      </w:r>
      <w:r w:rsidR="3D2DC25C" w:rsidRPr="44E37680">
        <w:rPr>
          <w:rFonts w:asciiTheme="minorHAnsi" w:hAnsiTheme="minorHAnsi" w:cstheme="minorBidi"/>
        </w:rPr>
        <w:t>1,7</w:t>
      </w:r>
      <w:r w:rsidR="592C5A2C" w:rsidRPr="44E37680">
        <w:rPr>
          <w:rFonts w:asciiTheme="minorHAnsi" w:hAnsiTheme="minorHAnsi" w:cstheme="minorBidi"/>
        </w:rPr>
        <w:t xml:space="preserve"> gün)</w:t>
      </w:r>
      <w:r w:rsidR="0357AC57" w:rsidRPr="44E37680">
        <w:rPr>
          <w:rFonts w:asciiTheme="minorHAnsi" w:hAnsiTheme="minorHAnsi" w:cstheme="minorBidi"/>
        </w:rPr>
        <w:t>.</w:t>
      </w:r>
      <w:r w:rsidR="3AB558C8" w:rsidRPr="44E37680">
        <w:rPr>
          <w:rFonts w:asciiTheme="minorHAnsi" w:hAnsiTheme="minorHAnsi" w:cstheme="minorBidi"/>
        </w:rPr>
        <w:t xml:space="preserve"> </w:t>
      </w:r>
      <w:r w:rsidR="22B9D96F" w:rsidRPr="44E37680">
        <w:rPr>
          <w:rFonts w:asciiTheme="minorHAnsi" w:hAnsiTheme="minorHAnsi" w:cstheme="minorBidi"/>
        </w:rPr>
        <w:t>Kiralık ilan yaşın</w:t>
      </w:r>
      <w:r w:rsidR="7329B700" w:rsidRPr="44E37680">
        <w:rPr>
          <w:rFonts w:asciiTheme="minorHAnsi" w:hAnsiTheme="minorHAnsi" w:cstheme="minorBidi"/>
        </w:rPr>
        <w:t xml:space="preserve">da </w:t>
      </w:r>
      <w:r w:rsidR="1D795CD7" w:rsidRPr="44E37680">
        <w:rPr>
          <w:rFonts w:asciiTheme="minorHAnsi" w:hAnsiTheme="minorHAnsi" w:cstheme="minorBidi"/>
        </w:rPr>
        <w:t xml:space="preserve">artışın </w:t>
      </w:r>
      <w:r w:rsidR="7DB8491A" w:rsidRPr="44E37680">
        <w:rPr>
          <w:rFonts w:asciiTheme="minorHAnsi" w:hAnsiTheme="minorHAnsi" w:cstheme="minorBidi"/>
        </w:rPr>
        <w:t xml:space="preserve">en </w:t>
      </w:r>
      <w:r w:rsidR="3E94FC07" w:rsidRPr="44E37680">
        <w:rPr>
          <w:rFonts w:asciiTheme="minorHAnsi" w:hAnsiTheme="minorHAnsi" w:cstheme="minorBidi"/>
        </w:rPr>
        <w:t xml:space="preserve">yüksek </w:t>
      </w:r>
      <w:r w:rsidR="7DB8491A" w:rsidRPr="44E37680">
        <w:rPr>
          <w:rFonts w:asciiTheme="minorHAnsi" w:hAnsiTheme="minorHAnsi" w:cstheme="minorBidi"/>
        </w:rPr>
        <w:t>olduğu</w:t>
      </w:r>
      <w:r w:rsidR="2E005AE0" w:rsidRPr="44E37680">
        <w:rPr>
          <w:rFonts w:asciiTheme="minorHAnsi" w:hAnsiTheme="minorHAnsi" w:cstheme="minorBidi"/>
        </w:rPr>
        <w:t xml:space="preserve"> </w:t>
      </w:r>
      <w:r w:rsidR="0865555E" w:rsidRPr="44E37680">
        <w:rPr>
          <w:rFonts w:asciiTheme="minorHAnsi" w:hAnsiTheme="minorHAnsi" w:cstheme="minorBidi"/>
        </w:rPr>
        <w:t xml:space="preserve">iller </w:t>
      </w:r>
      <w:r w:rsidR="2F568A73" w:rsidRPr="44E37680">
        <w:rPr>
          <w:rFonts w:asciiTheme="minorHAnsi" w:hAnsiTheme="minorHAnsi" w:cstheme="minorBidi"/>
        </w:rPr>
        <w:t xml:space="preserve">ise </w:t>
      </w:r>
      <w:r w:rsidR="366EA841" w:rsidRPr="44E37680">
        <w:rPr>
          <w:rFonts w:asciiTheme="minorHAnsi" w:hAnsiTheme="minorHAnsi" w:cstheme="minorBidi"/>
        </w:rPr>
        <w:t xml:space="preserve">Kahramanmaraş </w:t>
      </w:r>
      <w:r w:rsidR="56ED1B18" w:rsidRPr="44E37680">
        <w:rPr>
          <w:rFonts w:asciiTheme="minorHAnsi" w:hAnsiTheme="minorHAnsi" w:cstheme="minorBidi"/>
        </w:rPr>
        <w:t>(</w:t>
      </w:r>
      <w:r w:rsidR="311620F9" w:rsidRPr="44E37680">
        <w:rPr>
          <w:rFonts w:asciiTheme="minorHAnsi" w:hAnsiTheme="minorHAnsi" w:cstheme="minorBidi"/>
        </w:rPr>
        <w:t>1,</w:t>
      </w:r>
      <w:r w:rsidR="39EE6208" w:rsidRPr="44E37680">
        <w:rPr>
          <w:rFonts w:asciiTheme="minorHAnsi" w:hAnsiTheme="minorHAnsi" w:cstheme="minorBidi"/>
        </w:rPr>
        <w:t xml:space="preserve">9 </w:t>
      </w:r>
      <w:r w:rsidR="0B302C9C" w:rsidRPr="44E37680">
        <w:rPr>
          <w:rFonts w:asciiTheme="minorHAnsi" w:hAnsiTheme="minorHAnsi" w:cstheme="minorBidi"/>
        </w:rPr>
        <w:t>gü</w:t>
      </w:r>
      <w:r w:rsidR="73A3D7DC" w:rsidRPr="44E37680">
        <w:rPr>
          <w:rFonts w:asciiTheme="minorHAnsi" w:hAnsiTheme="minorHAnsi" w:cstheme="minorBidi"/>
        </w:rPr>
        <w:t>n</w:t>
      </w:r>
      <w:r w:rsidR="56ED1B18" w:rsidRPr="44E37680">
        <w:rPr>
          <w:rFonts w:asciiTheme="minorHAnsi" w:hAnsiTheme="minorHAnsi" w:cstheme="minorBidi"/>
        </w:rPr>
        <w:t>),</w:t>
      </w:r>
      <w:r w:rsidR="2FA6B953" w:rsidRPr="44E37680">
        <w:rPr>
          <w:rFonts w:asciiTheme="minorHAnsi" w:hAnsiTheme="minorHAnsi" w:cstheme="minorBidi"/>
        </w:rPr>
        <w:t xml:space="preserve"> </w:t>
      </w:r>
      <w:r w:rsidR="31A36548" w:rsidRPr="44E37680">
        <w:rPr>
          <w:rFonts w:asciiTheme="minorHAnsi" w:hAnsiTheme="minorHAnsi" w:cstheme="minorBidi"/>
        </w:rPr>
        <w:t xml:space="preserve">Muğla </w:t>
      </w:r>
      <w:r w:rsidR="76F03C94" w:rsidRPr="44E37680">
        <w:rPr>
          <w:rFonts w:asciiTheme="minorHAnsi" w:hAnsiTheme="minorHAnsi" w:cstheme="minorBidi"/>
        </w:rPr>
        <w:t>(</w:t>
      </w:r>
      <w:r w:rsidR="14F8F47D" w:rsidRPr="44E37680">
        <w:rPr>
          <w:rFonts w:asciiTheme="minorHAnsi" w:hAnsiTheme="minorHAnsi" w:cstheme="minorBidi"/>
        </w:rPr>
        <w:t>2,</w:t>
      </w:r>
      <w:r w:rsidR="3DA1F3D6" w:rsidRPr="44E37680">
        <w:rPr>
          <w:rFonts w:asciiTheme="minorHAnsi" w:hAnsiTheme="minorHAnsi" w:cstheme="minorBidi"/>
        </w:rPr>
        <w:t>1</w:t>
      </w:r>
      <w:r w:rsidR="61A73B96" w:rsidRPr="44E37680">
        <w:rPr>
          <w:rFonts w:asciiTheme="minorHAnsi" w:hAnsiTheme="minorHAnsi" w:cstheme="minorBidi"/>
        </w:rPr>
        <w:t xml:space="preserve"> </w:t>
      </w:r>
      <w:r w:rsidR="76F03C94" w:rsidRPr="44E37680">
        <w:rPr>
          <w:rFonts w:asciiTheme="minorHAnsi" w:hAnsiTheme="minorHAnsi" w:cstheme="minorBidi"/>
        </w:rPr>
        <w:t>gün),</w:t>
      </w:r>
      <w:r w:rsidR="5A59EE71" w:rsidRPr="44E37680">
        <w:rPr>
          <w:rFonts w:asciiTheme="minorHAnsi" w:hAnsiTheme="minorHAnsi" w:cstheme="minorBidi"/>
        </w:rPr>
        <w:t xml:space="preserve"> </w:t>
      </w:r>
      <w:r w:rsidR="08410227" w:rsidRPr="44E37680">
        <w:rPr>
          <w:rFonts w:asciiTheme="minorHAnsi" w:hAnsiTheme="minorHAnsi" w:cstheme="minorBidi"/>
        </w:rPr>
        <w:t xml:space="preserve">Şanlıurfa </w:t>
      </w:r>
      <w:r w:rsidR="11DB38BA" w:rsidRPr="44E37680">
        <w:rPr>
          <w:rFonts w:asciiTheme="minorHAnsi" w:hAnsiTheme="minorHAnsi" w:cstheme="minorBidi"/>
        </w:rPr>
        <w:t>(</w:t>
      </w:r>
      <w:r w:rsidR="17F8D3CB" w:rsidRPr="44E37680">
        <w:rPr>
          <w:rFonts w:asciiTheme="minorHAnsi" w:hAnsiTheme="minorHAnsi" w:cstheme="minorBidi"/>
        </w:rPr>
        <w:t>2,8</w:t>
      </w:r>
      <w:r w:rsidR="6EF97440" w:rsidRPr="44E37680">
        <w:rPr>
          <w:rFonts w:asciiTheme="minorHAnsi" w:hAnsiTheme="minorHAnsi" w:cstheme="minorBidi"/>
        </w:rPr>
        <w:t xml:space="preserve"> gün</w:t>
      </w:r>
      <w:r w:rsidR="11DB38BA" w:rsidRPr="44E37680">
        <w:rPr>
          <w:rFonts w:asciiTheme="minorHAnsi" w:hAnsiTheme="minorHAnsi" w:cstheme="minorBidi"/>
        </w:rPr>
        <w:t>)</w:t>
      </w:r>
      <w:r w:rsidR="76F03C94" w:rsidRPr="44E37680">
        <w:rPr>
          <w:rFonts w:asciiTheme="minorHAnsi" w:hAnsiTheme="minorHAnsi" w:cstheme="minorBidi"/>
        </w:rPr>
        <w:t xml:space="preserve">, </w:t>
      </w:r>
      <w:r w:rsidR="4906091A" w:rsidRPr="44E37680">
        <w:rPr>
          <w:rFonts w:asciiTheme="minorHAnsi" w:hAnsiTheme="minorHAnsi" w:cstheme="minorBidi"/>
        </w:rPr>
        <w:t xml:space="preserve">Van </w:t>
      </w:r>
      <w:r w:rsidR="76F03C94" w:rsidRPr="44E37680">
        <w:rPr>
          <w:rFonts w:asciiTheme="minorHAnsi" w:hAnsiTheme="minorHAnsi" w:cstheme="minorBidi"/>
        </w:rPr>
        <w:t>(</w:t>
      </w:r>
      <w:r w:rsidR="13D12F94" w:rsidRPr="44E37680">
        <w:rPr>
          <w:rFonts w:asciiTheme="minorHAnsi" w:hAnsiTheme="minorHAnsi" w:cstheme="minorBidi"/>
        </w:rPr>
        <w:t>3,2</w:t>
      </w:r>
      <w:r w:rsidR="39D8D2B7" w:rsidRPr="44E37680">
        <w:rPr>
          <w:rFonts w:asciiTheme="minorHAnsi" w:hAnsiTheme="minorHAnsi" w:cstheme="minorBidi"/>
        </w:rPr>
        <w:t xml:space="preserve"> gün</w:t>
      </w:r>
      <w:r w:rsidR="76F03C94" w:rsidRPr="44E37680">
        <w:rPr>
          <w:rFonts w:asciiTheme="minorHAnsi" w:hAnsiTheme="minorHAnsi" w:cstheme="minorBidi"/>
        </w:rPr>
        <w:t>)</w:t>
      </w:r>
      <w:r w:rsidR="5A59EE71" w:rsidRPr="44E37680">
        <w:rPr>
          <w:rFonts w:asciiTheme="minorHAnsi" w:hAnsiTheme="minorHAnsi" w:cstheme="minorBidi"/>
        </w:rPr>
        <w:t xml:space="preserve"> </w:t>
      </w:r>
      <w:r w:rsidR="1E195D43" w:rsidRPr="44E37680">
        <w:rPr>
          <w:rFonts w:asciiTheme="minorHAnsi" w:hAnsiTheme="minorHAnsi" w:cstheme="minorBidi"/>
        </w:rPr>
        <w:t xml:space="preserve">ve </w:t>
      </w:r>
      <w:r w:rsidR="4C0F8661" w:rsidRPr="44E37680">
        <w:rPr>
          <w:rFonts w:asciiTheme="minorHAnsi" w:hAnsiTheme="minorHAnsi" w:cstheme="minorBidi"/>
        </w:rPr>
        <w:t>Erzurum’dur</w:t>
      </w:r>
      <w:r w:rsidR="3EA6BB2F" w:rsidRPr="44E37680">
        <w:rPr>
          <w:rFonts w:asciiTheme="minorHAnsi" w:hAnsiTheme="minorHAnsi" w:cstheme="minorBidi"/>
        </w:rPr>
        <w:t xml:space="preserve"> </w:t>
      </w:r>
      <w:r w:rsidR="17D17FD7" w:rsidRPr="44E37680">
        <w:rPr>
          <w:rFonts w:asciiTheme="minorHAnsi" w:hAnsiTheme="minorHAnsi" w:cstheme="minorBidi"/>
        </w:rPr>
        <w:t>(</w:t>
      </w:r>
      <w:r w:rsidR="7542C126" w:rsidRPr="44E37680">
        <w:rPr>
          <w:rFonts w:asciiTheme="minorHAnsi" w:hAnsiTheme="minorHAnsi" w:cstheme="minorBidi"/>
        </w:rPr>
        <w:t>3,6</w:t>
      </w:r>
      <w:r w:rsidR="1AA60F37" w:rsidRPr="44E37680">
        <w:rPr>
          <w:rFonts w:asciiTheme="minorHAnsi" w:hAnsiTheme="minorHAnsi" w:cstheme="minorBidi"/>
        </w:rPr>
        <w:t xml:space="preserve"> </w:t>
      </w:r>
      <w:r w:rsidR="17D17FD7" w:rsidRPr="44E37680">
        <w:rPr>
          <w:rFonts w:asciiTheme="minorHAnsi" w:hAnsiTheme="minorHAnsi" w:cstheme="minorBidi"/>
        </w:rPr>
        <w:t>gün)</w:t>
      </w:r>
      <w:r w:rsidR="5A59EE71" w:rsidRPr="44E37680">
        <w:rPr>
          <w:rFonts w:asciiTheme="minorHAnsi" w:hAnsiTheme="minorHAnsi" w:cstheme="minorBidi"/>
        </w:rPr>
        <w:t>.</w:t>
      </w:r>
    </w:p>
    <w:p w14:paraId="1BAE4D51" w14:textId="77777777" w:rsidR="00E36A23" w:rsidRDefault="00E36A23" w:rsidP="474EAED1">
      <w:pPr>
        <w:rPr>
          <w:rFonts w:asciiTheme="minorHAnsi" w:hAnsiTheme="minorHAnsi" w:cstheme="minorBidi"/>
          <w:b/>
          <w:bCs/>
        </w:rPr>
      </w:pPr>
    </w:p>
    <w:p w14:paraId="0F655F12" w14:textId="77777777" w:rsidR="0035145C" w:rsidRDefault="0035145C" w:rsidP="474EAED1">
      <w:pPr>
        <w:rPr>
          <w:rFonts w:asciiTheme="minorHAnsi" w:hAnsiTheme="minorHAnsi" w:cstheme="minorBidi"/>
          <w:b/>
          <w:bCs/>
        </w:rPr>
      </w:pPr>
    </w:p>
    <w:p w14:paraId="074D7296" w14:textId="77777777" w:rsidR="0035145C" w:rsidRDefault="0035145C" w:rsidP="474EAED1">
      <w:pPr>
        <w:rPr>
          <w:rFonts w:asciiTheme="minorHAnsi" w:hAnsiTheme="minorHAnsi" w:cstheme="minorBidi"/>
          <w:b/>
          <w:bCs/>
        </w:rPr>
      </w:pPr>
    </w:p>
    <w:p w14:paraId="7762023F" w14:textId="77777777" w:rsidR="0035145C" w:rsidRDefault="0035145C" w:rsidP="474EAED1">
      <w:pPr>
        <w:rPr>
          <w:rFonts w:asciiTheme="minorHAnsi" w:hAnsiTheme="minorHAnsi" w:cstheme="minorBidi"/>
          <w:b/>
          <w:bCs/>
        </w:rPr>
      </w:pPr>
    </w:p>
    <w:p w14:paraId="0C85645E" w14:textId="77777777" w:rsidR="0035145C" w:rsidRDefault="0035145C" w:rsidP="474EAED1">
      <w:pPr>
        <w:rPr>
          <w:rFonts w:asciiTheme="minorHAnsi" w:hAnsiTheme="minorHAnsi" w:cstheme="minorBidi"/>
          <w:b/>
          <w:bCs/>
        </w:rPr>
      </w:pPr>
    </w:p>
    <w:p w14:paraId="2F68AD71" w14:textId="77777777" w:rsidR="0035145C" w:rsidRDefault="0035145C" w:rsidP="474EAED1">
      <w:pPr>
        <w:rPr>
          <w:rFonts w:asciiTheme="minorHAnsi" w:hAnsiTheme="minorHAnsi" w:cstheme="minorBidi"/>
          <w:b/>
          <w:bCs/>
        </w:rPr>
      </w:pPr>
    </w:p>
    <w:p w14:paraId="096EA59F" w14:textId="77777777" w:rsidR="0035145C" w:rsidRDefault="0035145C" w:rsidP="474EAED1">
      <w:pPr>
        <w:rPr>
          <w:rFonts w:asciiTheme="minorHAnsi" w:hAnsiTheme="minorHAnsi" w:cstheme="minorBidi"/>
          <w:b/>
          <w:bCs/>
        </w:rPr>
      </w:pPr>
    </w:p>
    <w:p w14:paraId="4519DE28" w14:textId="52110A0B" w:rsidR="00E80B66" w:rsidRPr="00E80B66" w:rsidRDefault="00E80B66" w:rsidP="44E37680">
      <w:pPr>
        <w:pStyle w:val="ResimYazs"/>
        <w:keepNext/>
        <w:rPr>
          <w:rFonts w:asciiTheme="minorHAnsi" w:hAnsiTheme="minorHAnsi" w:cstheme="minorBidi"/>
          <w:b/>
          <w:bCs/>
          <w:i w:val="0"/>
          <w:iCs w:val="0"/>
          <w:color w:val="auto"/>
          <w:sz w:val="22"/>
          <w:szCs w:val="22"/>
        </w:rPr>
      </w:pPr>
      <w:bookmarkStart w:id="9" w:name="_Ref193204368"/>
      <w:r w:rsidRPr="44E37680">
        <w:rPr>
          <w:rFonts w:asciiTheme="minorHAnsi" w:hAnsiTheme="minorHAnsi" w:cstheme="minorBidi"/>
          <w:b/>
          <w:bCs/>
          <w:i w:val="0"/>
          <w:iCs w:val="0"/>
          <w:color w:val="auto"/>
          <w:sz w:val="22"/>
          <w:szCs w:val="22"/>
        </w:rPr>
        <w:t xml:space="preserve">Tablo </w:t>
      </w:r>
      <w:r w:rsidRPr="44E37680">
        <w:rPr>
          <w:rFonts w:asciiTheme="minorHAnsi" w:hAnsiTheme="minorHAnsi" w:cstheme="minorBidi"/>
          <w:b/>
          <w:bCs/>
          <w:i w:val="0"/>
          <w:iCs w:val="0"/>
          <w:color w:val="auto"/>
          <w:sz w:val="22"/>
          <w:szCs w:val="22"/>
        </w:rPr>
        <w:fldChar w:fldCharType="begin"/>
      </w:r>
      <w:r w:rsidRPr="44E37680">
        <w:rPr>
          <w:rFonts w:asciiTheme="minorHAnsi" w:hAnsiTheme="minorHAnsi" w:cstheme="minorBidi"/>
          <w:b/>
          <w:bCs/>
          <w:i w:val="0"/>
          <w:iCs w:val="0"/>
          <w:color w:val="auto"/>
          <w:sz w:val="22"/>
          <w:szCs w:val="22"/>
        </w:rPr>
        <w:instrText xml:space="preserve"> SEQ Tablo \* ARABIC </w:instrText>
      </w:r>
      <w:r w:rsidRPr="44E37680">
        <w:rPr>
          <w:rFonts w:asciiTheme="minorHAnsi" w:hAnsiTheme="minorHAnsi" w:cstheme="minorBidi"/>
          <w:b/>
          <w:bCs/>
          <w:i w:val="0"/>
          <w:iCs w:val="0"/>
          <w:color w:val="auto"/>
          <w:sz w:val="22"/>
          <w:szCs w:val="22"/>
        </w:rPr>
        <w:fldChar w:fldCharType="separate"/>
      </w:r>
      <w:r w:rsidR="009E5C5F">
        <w:rPr>
          <w:rFonts w:asciiTheme="minorHAnsi" w:hAnsiTheme="minorHAnsi" w:cstheme="minorBidi"/>
          <w:b/>
          <w:bCs/>
          <w:i w:val="0"/>
          <w:iCs w:val="0"/>
          <w:noProof/>
          <w:color w:val="auto"/>
          <w:sz w:val="22"/>
          <w:szCs w:val="22"/>
        </w:rPr>
        <w:t>2</w:t>
      </w:r>
      <w:r w:rsidRPr="44E37680">
        <w:rPr>
          <w:rFonts w:asciiTheme="minorHAnsi" w:hAnsiTheme="minorHAnsi" w:cstheme="minorBidi"/>
          <w:b/>
          <w:bCs/>
          <w:i w:val="0"/>
          <w:iCs w:val="0"/>
          <w:color w:val="auto"/>
          <w:sz w:val="22"/>
          <w:szCs w:val="22"/>
        </w:rPr>
        <w:fldChar w:fldCharType="end"/>
      </w:r>
      <w:bookmarkEnd w:id="9"/>
      <w:r w:rsidRPr="44E37680">
        <w:rPr>
          <w:rFonts w:asciiTheme="minorHAnsi" w:hAnsiTheme="minorHAnsi" w:cstheme="minorBidi"/>
          <w:b/>
          <w:bCs/>
          <w:i w:val="0"/>
          <w:iCs w:val="0"/>
          <w:color w:val="auto"/>
          <w:sz w:val="22"/>
          <w:szCs w:val="22"/>
        </w:rPr>
        <w:t xml:space="preserve">: Bir önceki aya göre kiralık konut kapatılan ilan yaşının en hızlı arttığı ve azaldığı iller – 2025 </w:t>
      </w:r>
      <w:r w:rsidR="2270A403" w:rsidRPr="44E37680">
        <w:rPr>
          <w:rFonts w:asciiTheme="minorHAnsi" w:hAnsiTheme="minorHAnsi" w:cstheme="minorBidi"/>
          <w:b/>
          <w:bCs/>
          <w:i w:val="0"/>
          <w:iCs w:val="0"/>
          <w:color w:val="auto"/>
          <w:sz w:val="22"/>
          <w:szCs w:val="22"/>
        </w:rPr>
        <w:t>Ağustos</w:t>
      </w:r>
    </w:p>
    <w:tbl>
      <w:tblPr>
        <w:tblW w:w="9173" w:type="dxa"/>
        <w:tblLook w:val="04A0" w:firstRow="1" w:lastRow="0" w:firstColumn="1" w:lastColumn="0" w:noHBand="0" w:noVBand="1"/>
      </w:tblPr>
      <w:tblGrid>
        <w:gridCol w:w="2010"/>
        <w:gridCol w:w="2676"/>
        <w:gridCol w:w="2676"/>
        <w:gridCol w:w="1811"/>
      </w:tblGrid>
      <w:tr w:rsidR="00DD680B" w:rsidRPr="00647DD3" w14:paraId="6EA4AF83" w14:textId="77777777" w:rsidTr="44E37680">
        <w:trPr>
          <w:trHeight w:val="795"/>
        </w:trPr>
        <w:tc>
          <w:tcPr>
            <w:tcW w:w="2010" w:type="dxa"/>
            <w:tcBorders>
              <w:top w:val="single" w:sz="8" w:space="0" w:color="auto"/>
              <w:left w:val="single" w:sz="8" w:space="0" w:color="auto"/>
              <w:bottom w:val="single" w:sz="8" w:space="0" w:color="auto"/>
              <w:right w:val="single" w:sz="4" w:space="0" w:color="auto"/>
            </w:tcBorders>
            <w:vAlign w:val="center"/>
            <w:hideMark/>
          </w:tcPr>
          <w:p w14:paraId="0C6C8485" w14:textId="77777777" w:rsidR="00DD680B" w:rsidRPr="00647DD3" w:rsidRDefault="00DD680B" w:rsidP="00DD680B">
            <w:pPr>
              <w:widowControl/>
              <w:autoSpaceDE/>
              <w:autoSpaceDN/>
              <w:jc w:val="center"/>
              <w:rPr>
                <w:rFonts w:ascii="Calibri" w:hAnsi="Calibri" w:cs="Calibri"/>
                <w:b/>
                <w:bCs/>
                <w:color w:val="000000"/>
              </w:rPr>
            </w:pPr>
            <w:r w:rsidRPr="00647DD3">
              <w:rPr>
                <w:rFonts w:ascii="Calibri" w:hAnsi="Calibri"/>
                <w:b/>
                <w:bCs/>
                <w:color w:val="000000"/>
              </w:rPr>
              <w:t>İller</w:t>
            </w:r>
          </w:p>
        </w:tc>
        <w:tc>
          <w:tcPr>
            <w:tcW w:w="2676" w:type="dxa"/>
            <w:tcBorders>
              <w:top w:val="single" w:sz="8" w:space="0" w:color="auto"/>
              <w:left w:val="nil"/>
              <w:bottom w:val="single" w:sz="8" w:space="0" w:color="auto"/>
              <w:right w:val="single" w:sz="4" w:space="0" w:color="auto"/>
            </w:tcBorders>
            <w:vAlign w:val="center"/>
            <w:hideMark/>
          </w:tcPr>
          <w:p w14:paraId="3A248994" w14:textId="0E885A95" w:rsidR="00DD680B" w:rsidRPr="00647DD3" w:rsidRDefault="6ED20E4E" w:rsidP="26B13A44">
            <w:pPr>
              <w:widowControl/>
              <w:autoSpaceDE/>
              <w:autoSpaceDN/>
              <w:jc w:val="center"/>
              <w:rPr>
                <w:rFonts w:ascii="Calibri" w:hAnsi="Calibri"/>
                <w:b/>
                <w:bCs/>
                <w:color w:val="000000"/>
              </w:rPr>
            </w:pPr>
            <w:r w:rsidRPr="44E37680">
              <w:rPr>
                <w:rFonts w:ascii="Calibri" w:hAnsi="Calibri"/>
                <w:b/>
                <w:bCs/>
                <w:color w:val="000000" w:themeColor="text1"/>
              </w:rPr>
              <w:t xml:space="preserve">Kiralık Kapanan İlan Yaşı, </w:t>
            </w:r>
            <w:r w:rsidR="6B7914EF" w:rsidRPr="44E37680">
              <w:rPr>
                <w:rFonts w:ascii="Calibri" w:hAnsi="Calibri"/>
                <w:b/>
                <w:bCs/>
                <w:color w:val="000000" w:themeColor="text1"/>
              </w:rPr>
              <w:t>202</w:t>
            </w:r>
            <w:r w:rsidR="5632B99D" w:rsidRPr="44E37680">
              <w:rPr>
                <w:rFonts w:ascii="Calibri" w:hAnsi="Calibri"/>
                <w:b/>
                <w:bCs/>
                <w:color w:val="000000" w:themeColor="text1"/>
              </w:rPr>
              <w:t>5</w:t>
            </w:r>
            <w:r w:rsidR="2FA6B953" w:rsidRPr="44E37680">
              <w:rPr>
                <w:rFonts w:ascii="Calibri" w:hAnsi="Calibri"/>
                <w:b/>
                <w:bCs/>
                <w:color w:val="000000" w:themeColor="text1"/>
              </w:rPr>
              <w:t xml:space="preserve"> </w:t>
            </w:r>
            <w:r w:rsidR="5C804104" w:rsidRPr="44E37680">
              <w:rPr>
                <w:rFonts w:ascii="Calibri" w:hAnsi="Calibri"/>
                <w:b/>
                <w:bCs/>
                <w:color w:val="000000" w:themeColor="text1"/>
              </w:rPr>
              <w:t>Temmuz</w:t>
            </w:r>
          </w:p>
        </w:tc>
        <w:tc>
          <w:tcPr>
            <w:tcW w:w="2676" w:type="dxa"/>
            <w:tcBorders>
              <w:top w:val="single" w:sz="8" w:space="0" w:color="auto"/>
              <w:left w:val="nil"/>
              <w:bottom w:val="single" w:sz="8" w:space="0" w:color="auto"/>
              <w:right w:val="single" w:sz="4" w:space="0" w:color="auto"/>
            </w:tcBorders>
            <w:vAlign w:val="center"/>
            <w:hideMark/>
          </w:tcPr>
          <w:p w14:paraId="26BED380" w14:textId="719CC476" w:rsidR="00DD680B" w:rsidRPr="00647DD3" w:rsidRDefault="6ED20E4E" w:rsidP="383715D6">
            <w:pPr>
              <w:widowControl/>
              <w:autoSpaceDE/>
              <w:autoSpaceDN/>
              <w:jc w:val="center"/>
              <w:rPr>
                <w:rFonts w:ascii="Calibri" w:hAnsi="Calibri"/>
                <w:b/>
                <w:bCs/>
                <w:color w:val="000000"/>
              </w:rPr>
            </w:pPr>
            <w:r w:rsidRPr="44E37680">
              <w:rPr>
                <w:rFonts w:ascii="Calibri" w:hAnsi="Calibri"/>
                <w:b/>
                <w:bCs/>
                <w:color w:val="000000" w:themeColor="text1"/>
              </w:rPr>
              <w:t xml:space="preserve">Kiralık Kapanan İlan Yaşı, </w:t>
            </w:r>
            <w:r w:rsidR="758EB382" w:rsidRPr="44E37680">
              <w:rPr>
                <w:rFonts w:ascii="Calibri" w:hAnsi="Calibri"/>
                <w:b/>
                <w:bCs/>
                <w:color w:val="000000" w:themeColor="text1"/>
              </w:rPr>
              <w:t xml:space="preserve">2025 </w:t>
            </w:r>
            <w:r w:rsidR="2E7B4FE9" w:rsidRPr="44E37680">
              <w:rPr>
                <w:rFonts w:ascii="Calibri" w:hAnsi="Calibri"/>
                <w:b/>
                <w:bCs/>
                <w:color w:val="000000" w:themeColor="text1"/>
              </w:rPr>
              <w:t>Ağustos</w:t>
            </w:r>
          </w:p>
        </w:tc>
        <w:tc>
          <w:tcPr>
            <w:tcW w:w="1811" w:type="dxa"/>
            <w:tcBorders>
              <w:top w:val="single" w:sz="8" w:space="0" w:color="auto"/>
              <w:left w:val="nil"/>
              <w:bottom w:val="single" w:sz="8" w:space="0" w:color="auto"/>
              <w:right w:val="single" w:sz="8" w:space="0" w:color="auto"/>
            </w:tcBorders>
            <w:vAlign w:val="center"/>
            <w:hideMark/>
          </w:tcPr>
          <w:p w14:paraId="01C49C16" w14:textId="77777777" w:rsidR="00DD680B" w:rsidRPr="00647DD3" w:rsidRDefault="00235377" w:rsidP="00DD680B">
            <w:pPr>
              <w:widowControl/>
              <w:autoSpaceDE/>
              <w:autoSpaceDN/>
              <w:jc w:val="center"/>
              <w:rPr>
                <w:rFonts w:ascii="Calibri" w:hAnsi="Calibri" w:cs="Calibri"/>
                <w:b/>
                <w:bCs/>
                <w:color w:val="000000"/>
              </w:rPr>
            </w:pPr>
            <w:r w:rsidRPr="00647DD3">
              <w:rPr>
                <w:rFonts w:ascii="Calibri" w:hAnsi="Calibri"/>
                <w:b/>
                <w:bCs/>
                <w:color w:val="000000"/>
              </w:rPr>
              <w:t>Aylık</w:t>
            </w:r>
            <w:r w:rsidR="00DD680B" w:rsidRPr="00647DD3">
              <w:rPr>
                <w:rFonts w:ascii="Calibri" w:hAnsi="Calibri"/>
                <w:b/>
                <w:bCs/>
                <w:color w:val="000000"/>
              </w:rPr>
              <w:t xml:space="preserve"> Değişim (Gün)</w:t>
            </w:r>
          </w:p>
        </w:tc>
      </w:tr>
      <w:tr w:rsidR="004F16F2" w:rsidRPr="00647DD3" w14:paraId="7AAD6E7F" w14:textId="77777777" w:rsidTr="44E37680">
        <w:trPr>
          <w:trHeight w:val="300"/>
        </w:trPr>
        <w:tc>
          <w:tcPr>
            <w:tcW w:w="2010" w:type="dxa"/>
            <w:tcBorders>
              <w:top w:val="single" w:sz="4" w:space="0" w:color="auto"/>
              <w:left w:val="single" w:sz="8" w:space="0" w:color="auto"/>
              <w:bottom w:val="single" w:sz="4" w:space="0" w:color="auto"/>
              <w:right w:val="single" w:sz="4" w:space="0" w:color="auto"/>
            </w:tcBorders>
            <w:noWrap/>
            <w:vAlign w:val="center"/>
            <w:hideMark/>
          </w:tcPr>
          <w:p w14:paraId="3EEE2549" w14:textId="77777777" w:rsidR="004F16F2" w:rsidRPr="00E17AFE" w:rsidRDefault="004F16F2" w:rsidP="004F16F2">
            <w:pPr>
              <w:widowControl/>
              <w:autoSpaceDE/>
              <w:autoSpaceDN/>
              <w:jc w:val="center"/>
              <w:rPr>
                <w:rFonts w:asciiTheme="minorHAnsi" w:hAnsiTheme="minorHAnsi" w:cstheme="minorHAnsi"/>
                <w:color w:val="FF0000"/>
              </w:rPr>
            </w:pPr>
            <w:r>
              <w:rPr>
                <w:rFonts w:ascii="Calibri" w:hAnsi="Calibri" w:cs="Calibri"/>
                <w:color w:val="FF0000"/>
              </w:rPr>
              <w:t>Türkiye Ortalaması</w:t>
            </w:r>
          </w:p>
        </w:tc>
        <w:tc>
          <w:tcPr>
            <w:tcW w:w="2676" w:type="dxa"/>
            <w:tcBorders>
              <w:top w:val="single" w:sz="4" w:space="0" w:color="auto"/>
              <w:left w:val="nil"/>
              <w:bottom w:val="single" w:sz="4" w:space="0" w:color="auto"/>
              <w:right w:val="single" w:sz="4" w:space="0" w:color="auto"/>
            </w:tcBorders>
            <w:noWrap/>
            <w:vAlign w:val="center"/>
            <w:hideMark/>
          </w:tcPr>
          <w:p w14:paraId="667D7E32" w14:textId="1B2B1EB0" w:rsidR="44E37680" w:rsidRDefault="44E37680" w:rsidP="44E37680">
            <w:pPr>
              <w:jc w:val="center"/>
            </w:pPr>
            <w:r w:rsidRPr="44E37680">
              <w:rPr>
                <w:rFonts w:ascii="Calibri" w:eastAsia="Calibri" w:hAnsi="Calibri" w:cs="Calibri"/>
                <w:color w:val="FF0000"/>
              </w:rPr>
              <w:t>23,5</w:t>
            </w:r>
          </w:p>
        </w:tc>
        <w:tc>
          <w:tcPr>
            <w:tcW w:w="2676" w:type="dxa"/>
            <w:tcBorders>
              <w:top w:val="single" w:sz="4" w:space="0" w:color="auto"/>
              <w:left w:val="nil"/>
              <w:bottom w:val="single" w:sz="4" w:space="0" w:color="auto"/>
              <w:right w:val="single" w:sz="4" w:space="0" w:color="auto"/>
            </w:tcBorders>
            <w:noWrap/>
            <w:vAlign w:val="center"/>
            <w:hideMark/>
          </w:tcPr>
          <w:p w14:paraId="7DA3097D" w14:textId="62D412A0" w:rsidR="44E37680" w:rsidRDefault="44E37680" w:rsidP="44E37680">
            <w:pPr>
              <w:jc w:val="center"/>
            </w:pPr>
            <w:r w:rsidRPr="44E37680">
              <w:rPr>
                <w:rFonts w:ascii="Calibri" w:eastAsia="Calibri" w:hAnsi="Calibri" w:cs="Calibri"/>
                <w:color w:val="FF0000"/>
              </w:rPr>
              <w:t>23,8</w:t>
            </w:r>
          </w:p>
        </w:tc>
        <w:tc>
          <w:tcPr>
            <w:tcW w:w="1811" w:type="dxa"/>
            <w:tcBorders>
              <w:top w:val="single" w:sz="4" w:space="0" w:color="auto"/>
              <w:left w:val="nil"/>
              <w:bottom w:val="single" w:sz="4" w:space="0" w:color="auto"/>
              <w:right w:val="single" w:sz="8" w:space="0" w:color="auto"/>
            </w:tcBorders>
            <w:noWrap/>
            <w:vAlign w:val="center"/>
            <w:hideMark/>
          </w:tcPr>
          <w:p w14:paraId="326F972C" w14:textId="2306E1CC" w:rsidR="44E37680" w:rsidRDefault="44E37680" w:rsidP="44E37680">
            <w:pPr>
              <w:jc w:val="center"/>
            </w:pPr>
            <w:r w:rsidRPr="44E37680">
              <w:rPr>
                <w:rFonts w:ascii="Calibri" w:eastAsia="Calibri" w:hAnsi="Calibri" w:cs="Calibri"/>
                <w:color w:val="FF0000"/>
              </w:rPr>
              <w:t xml:space="preserve">0,3 </w:t>
            </w:r>
          </w:p>
        </w:tc>
      </w:tr>
      <w:tr w:rsidR="004F16F2" w:rsidRPr="00647DD3" w14:paraId="3C161752"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6A74ECF4" w14:textId="135F11EA" w:rsidR="188FA5C0" w:rsidRDefault="319346FB" w:rsidP="7125EAA4">
            <w:pPr>
              <w:spacing w:line="259" w:lineRule="auto"/>
              <w:jc w:val="center"/>
              <w:rPr>
                <w:rFonts w:ascii="Calibri" w:hAnsi="Calibri" w:cs="Calibri"/>
                <w:color w:val="000000" w:themeColor="text1"/>
              </w:rPr>
            </w:pPr>
            <w:r w:rsidRPr="44E37680">
              <w:rPr>
                <w:rFonts w:ascii="Calibri" w:hAnsi="Calibri" w:cs="Calibri"/>
                <w:color w:val="000000" w:themeColor="text1"/>
              </w:rPr>
              <w:t>Samsun</w:t>
            </w:r>
          </w:p>
        </w:tc>
        <w:tc>
          <w:tcPr>
            <w:tcW w:w="2676" w:type="dxa"/>
            <w:tcBorders>
              <w:top w:val="nil"/>
              <w:left w:val="nil"/>
              <w:bottom w:val="single" w:sz="4" w:space="0" w:color="auto"/>
              <w:right w:val="single" w:sz="4" w:space="0" w:color="auto"/>
            </w:tcBorders>
            <w:noWrap/>
            <w:vAlign w:val="center"/>
            <w:hideMark/>
          </w:tcPr>
          <w:p w14:paraId="439E8A94" w14:textId="6C60DD89" w:rsidR="44E37680" w:rsidRDefault="44E37680" w:rsidP="44E37680">
            <w:pPr>
              <w:jc w:val="center"/>
            </w:pPr>
            <w:r w:rsidRPr="44E37680">
              <w:rPr>
                <w:rFonts w:ascii="Calibri" w:eastAsia="Calibri" w:hAnsi="Calibri" w:cs="Calibri"/>
                <w:color w:val="000000" w:themeColor="text1"/>
              </w:rPr>
              <w:t>30,1</w:t>
            </w:r>
          </w:p>
        </w:tc>
        <w:tc>
          <w:tcPr>
            <w:tcW w:w="2676" w:type="dxa"/>
            <w:tcBorders>
              <w:top w:val="nil"/>
              <w:left w:val="nil"/>
              <w:bottom w:val="single" w:sz="4" w:space="0" w:color="auto"/>
              <w:right w:val="single" w:sz="4" w:space="0" w:color="auto"/>
            </w:tcBorders>
            <w:noWrap/>
            <w:vAlign w:val="center"/>
            <w:hideMark/>
          </w:tcPr>
          <w:p w14:paraId="4C75812C" w14:textId="184D5EF3" w:rsidR="44E37680" w:rsidRDefault="44E37680" w:rsidP="44E37680">
            <w:pPr>
              <w:jc w:val="center"/>
            </w:pPr>
            <w:r w:rsidRPr="44E37680">
              <w:rPr>
                <w:rFonts w:ascii="Calibri" w:eastAsia="Calibri" w:hAnsi="Calibri" w:cs="Calibri"/>
                <w:color w:val="000000" w:themeColor="text1"/>
              </w:rPr>
              <w:t>26,8</w:t>
            </w:r>
          </w:p>
        </w:tc>
        <w:tc>
          <w:tcPr>
            <w:tcW w:w="1811" w:type="dxa"/>
            <w:tcBorders>
              <w:top w:val="nil"/>
              <w:left w:val="single" w:sz="4" w:space="0" w:color="auto"/>
              <w:bottom w:val="single" w:sz="4" w:space="0" w:color="auto"/>
              <w:right w:val="single" w:sz="8" w:space="0" w:color="auto"/>
            </w:tcBorders>
            <w:shd w:val="clear" w:color="auto" w:fill="00B050"/>
            <w:noWrap/>
            <w:vAlign w:val="center"/>
            <w:hideMark/>
          </w:tcPr>
          <w:p w14:paraId="1E6722CD" w14:textId="031688C4" w:rsidR="44E37680" w:rsidRDefault="44E37680" w:rsidP="44E37680">
            <w:pPr>
              <w:jc w:val="center"/>
            </w:pPr>
            <w:r w:rsidRPr="44E37680">
              <w:rPr>
                <w:rFonts w:ascii="Calibri" w:eastAsia="Calibri" w:hAnsi="Calibri" w:cs="Calibri"/>
                <w:color w:val="000000" w:themeColor="text1"/>
              </w:rPr>
              <w:t xml:space="preserve">-3,3 </w:t>
            </w:r>
          </w:p>
        </w:tc>
      </w:tr>
      <w:tr w:rsidR="004F16F2" w:rsidRPr="00647DD3" w14:paraId="476AC4A9"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368984A0" w14:textId="0C5CC430" w:rsidR="188FA5C0" w:rsidRDefault="6C3283F6" w:rsidP="7125EAA4">
            <w:pPr>
              <w:spacing w:line="259" w:lineRule="auto"/>
              <w:jc w:val="center"/>
              <w:rPr>
                <w:rFonts w:ascii="Calibri" w:hAnsi="Calibri" w:cs="Calibri"/>
                <w:color w:val="000000" w:themeColor="text1"/>
              </w:rPr>
            </w:pPr>
            <w:r w:rsidRPr="44E37680">
              <w:rPr>
                <w:rFonts w:ascii="Calibri" w:hAnsi="Calibri" w:cs="Calibri"/>
                <w:color w:val="000000" w:themeColor="text1"/>
              </w:rPr>
              <w:t>Balıkesir</w:t>
            </w:r>
          </w:p>
        </w:tc>
        <w:tc>
          <w:tcPr>
            <w:tcW w:w="2676" w:type="dxa"/>
            <w:tcBorders>
              <w:top w:val="nil"/>
              <w:left w:val="nil"/>
              <w:bottom w:val="single" w:sz="4" w:space="0" w:color="auto"/>
              <w:right w:val="single" w:sz="4" w:space="0" w:color="auto"/>
            </w:tcBorders>
            <w:noWrap/>
            <w:vAlign w:val="center"/>
            <w:hideMark/>
          </w:tcPr>
          <w:p w14:paraId="5EC8AFC9" w14:textId="53D649C3" w:rsidR="44E37680" w:rsidRDefault="44E37680" w:rsidP="44E37680">
            <w:pPr>
              <w:jc w:val="center"/>
            </w:pPr>
            <w:r w:rsidRPr="44E37680">
              <w:rPr>
                <w:rFonts w:ascii="Calibri" w:eastAsia="Calibri" w:hAnsi="Calibri" w:cs="Calibri"/>
                <w:color w:val="000000" w:themeColor="text1"/>
              </w:rPr>
              <w:t>33,8</w:t>
            </w:r>
          </w:p>
        </w:tc>
        <w:tc>
          <w:tcPr>
            <w:tcW w:w="2676" w:type="dxa"/>
            <w:tcBorders>
              <w:top w:val="nil"/>
              <w:left w:val="nil"/>
              <w:bottom w:val="single" w:sz="4" w:space="0" w:color="auto"/>
              <w:right w:val="single" w:sz="4" w:space="0" w:color="auto"/>
            </w:tcBorders>
            <w:noWrap/>
            <w:vAlign w:val="center"/>
            <w:hideMark/>
          </w:tcPr>
          <w:p w14:paraId="564142EA" w14:textId="56C18C75" w:rsidR="44E37680" w:rsidRDefault="44E37680" w:rsidP="44E37680">
            <w:pPr>
              <w:jc w:val="center"/>
            </w:pPr>
            <w:r w:rsidRPr="44E37680">
              <w:rPr>
                <w:rFonts w:ascii="Calibri" w:eastAsia="Calibri" w:hAnsi="Calibri" w:cs="Calibri"/>
                <w:color w:val="000000" w:themeColor="text1"/>
              </w:rPr>
              <w:t>30,9</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4D5C054F" w14:textId="66C092A9" w:rsidR="44E37680" w:rsidRDefault="44E37680" w:rsidP="44E37680">
            <w:pPr>
              <w:jc w:val="center"/>
            </w:pPr>
            <w:r w:rsidRPr="44E37680">
              <w:rPr>
                <w:rFonts w:ascii="Calibri" w:eastAsia="Calibri" w:hAnsi="Calibri" w:cs="Calibri"/>
                <w:color w:val="000000" w:themeColor="text1"/>
              </w:rPr>
              <w:t>-3</w:t>
            </w:r>
          </w:p>
        </w:tc>
      </w:tr>
      <w:tr w:rsidR="004F16F2" w:rsidRPr="00647DD3" w14:paraId="69CBA752"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66075492" w14:textId="191CB509" w:rsidR="004F16F2" w:rsidRPr="00E17AFE" w:rsidRDefault="752466C6"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İzmir</w:t>
            </w:r>
          </w:p>
        </w:tc>
        <w:tc>
          <w:tcPr>
            <w:tcW w:w="2676" w:type="dxa"/>
            <w:tcBorders>
              <w:top w:val="nil"/>
              <w:left w:val="nil"/>
              <w:bottom w:val="single" w:sz="4" w:space="0" w:color="auto"/>
              <w:right w:val="single" w:sz="4" w:space="0" w:color="auto"/>
            </w:tcBorders>
            <w:noWrap/>
            <w:vAlign w:val="center"/>
            <w:hideMark/>
          </w:tcPr>
          <w:p w14:paraId="5ADF0202" w14:textId="008812A3" w:rsidR="44E37680" w:rsidRDefault="44E37680" w:rsidP="44E37680">
            <w:pPr>
              <w:jc w:val="center"/>
            </w:pPr>
            <w:r w:rsidRPr="44E37680">
              <w:rPr>
                <w:rFonts w:ascii="Calibri" w:eastAsia="Calibri" w:hAnsi="Calibri" w:cs="Calibri"/>
                <w:color w:val="000000" w:themeColor="text1"/>
              </w:rPr>
              <w:t>33,5</w:t>
            </w:r>
          </w:p>
        </w:tc>
        <w:tc>
          <w:tcPr>
            <w:tcW w:w="2676" w:type="dxa"/>
            <w:tcBorders>
              <w:top w:val="nil"/>
              <w:left w:val="nil"/>
              <w:bottom w:val="single" w:sz="4" w:space="0" w:color="auto"/>
              <w:right w:val="single" w:sz="4" w:space="0" w:color="auto"/>
            </w:tcBorders>
            <w:noWrap/>
            <w:vAlign w:val="center"/>
            <w:hideMark/>
          </w:tcPr>
          <w:p w14:paraId="4AE420B5" w14:textId="7C103F83" w:rsidR="44E37680" w:rsidRDefault="44E37680" w:rsidP="44E37680">
            <w:pPr>
              <w:jc w:val="center"/>
            </w:pPr>
            <w:r w:rsidRPr="44E37680">
              <w:rPr>
                <w:rFonts w:ascii="Calibri" w:eastAsia="Calibri" w:hAnsi="Calibri" w:cs="Calibri"/>
                <w:color w:val="000000" w:themeColor="text1"/>
              </w:rPr>
              <w:t>30,9</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2DC523FC" w14:textId="38D0483F" w:rsidR="44E37680" w:rsidRDefault="44E37680" w:rsidP="44E37680">
            <w:pPr>
              <w:jc w:val="center"/>
            </w:pPr>
            <w:r w:rsidRPr="44E37680">
              <w:rPr>
                <w:rFonts w:ascii="Calibri" w:eastAsia="Calibri" w:hAnsi="Calibri" w:cs="Calibri"/>
                <w:color w:val="000000" w:themeColor="text1"/>
              </w:rPr>
              <w:t xml:space="preserve">-2,5 </w:t>
            </w:r>
          </w:p>
        </w:tc>
      </w:tr>
      <w:tr w:rsidR="004F16F2" w:rsidRPr="00647DD3" w14:paraId="2BEE72A1"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44DEDE5D" w14:textId="40515974" w:rsidR="004F16F2" w:rsidRPr="00E17AFE" w:rsidRDefault="3FE0DAB0" w:rsidP="77B71BF8">
            <w:pPr>
              <w:widowControl/>
              <w:spacing w:line="259" w:lineRule="auto"/>
              <w:jc w:val="center"/>
              <w:rPr>
                <w:rFonts w:ascii="Calibri" w:hAnsi="Calibri" w:cs="Calibri"/>
                <w:color w:val="000000" w:themeColor="text1"/>
              </w:rPr>
            </w:pPr>
            <w:r w:rsidRPr="44E37680">
              <w:rPr>
                <w:rFonts w:ascii="Calibri" w:hAnsi="Calibri" w:cs="Calibri"/>
                <w:color w:val="000000" w:themeColor="text1"/>
              </w:rPr>
              <w:t>Trabzon</w:t>
            </w:r>
          </w:p>
        </w:tc>
        <w:tc>
          <w:tcPr>
            <w:tcW w:w="2676" w:type="dxa"/>
            <w:tcBorders>
              <w:top w:val="nil"/>
              <w:left w:val="nil"/>
              <w:bottom w:val="single" w:sz="4" w:space="0" w:color="auto"/>
              <w:right w:val="single" w:sz="4" w:space="0" w:color="auto"/>
            </w:tcBorders>
            <w:noWrap/>
            <w:vAlign w:val="center"/>
            <w:hideMark/>
          </w:tcPr>
          <w:p w14:paraId="656E6AD9" w14:textId="52EF45FF" w:rsidR="44E37680" w:rsidRDefault="44E37680" w:rsidP="44E37680">
            <w:pPr>
              <w:jc w:val="center"/>
            </w:pPr>
            <w:r w:rsidRPr="44E37680">
              <w:rPr>
                <w:rFonts w:ascii="Calibri" w:eastAsia="Calibri" w:hAnsi="Calibri" w:cs="Calibri"/>
                <w:color w:val="000000" w:themeColor="text1"/>
              </w:rPr>
              <w:t>29,8</w:t>
            </w:r>
          </w:p>
        </w:tc>
        <w:tc>
          <w:tcPr>
            <w:tcW w:w="2676" w:type="dxa"/>
            <w:tcBorders>
              <w:top w:val="nil"/>
              <w:left w:val="nil"/>
              <w:bottom w:val="single" w:sz="4" w:space="0" w:color="auto"/>
              <w:right w:val="single" w:sz="4" w:space="0" w:color="auto"/>
            </w:tcBorders>
            <w:noWrap/>
            <w:vAlign w:val="center"/>
            <w:hideMark/>
          </w:tcPr>
          <w:p w14:paraId="6961566D" w14:textId="01CDDEBD" w:rsidR="44E37680" w:rsidRDefault="44E37680" w:rsidP="44E37680">
            <w:pPr>
              <w:jc w:val="center"/>
            </w:pPr>
            <w:r w:rsidRPr="44E37680">
              <w:rPr>
                <w:rFonts w:ascii="Calibri" w:eastAsia="Calibri" w:hAnsi="Calibri" w:cs="Calibri"/>
                <w:color w:val="000000" w:themeColor="text1"/>
              </w:rPr>
              <w:t>28,1</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7CAC2379" w14:textId="76E865C5" w:rsidR="44E37680" w:rsidRDefault="44E37680" w:rsidP="44E37680">
            <w:pPr>
              <w:jc w:val="center"/>
            </w:pPr>
            <w:r w:rsidRPr="44E37680">
              <w:rPr>
                <w:rFonts w:ascii="Calibri" w:eastAsia="Calibri" w:hAnsi="Calibri" w:cs="Calibri"/>
                <w:color w:val="000000" w:themeColor="text1"/>
              </w:rPr>
              <w:t xml:space="preserve">-1,7 </w:t>
            </w:r>
          </w:p>
        </w:tc>
      </w:tr>
      <w:tr w:rsidR="004F16F2" w:rsidRPr="00647DD3" w14:paraId="24D7F72B"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75B05E68" w14:textId="5B24C655" w:rsidR="004F16F2" w:rsidRPr="00E17AFE" w:rsidRDefault="647E23AA"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Eskişehir</w:t>
            </w:r>
          </w:p>
        </w:tc>
        <w:tc>
          <w:tcPr>
            <w:tcW w:w="2676" w:type="dxa"/>
            <w:tcBorders>
              <w:top w:val="nil"/>
              <w:left w:val="nil"/>
              <w:bottom w:val="single" w:sz="4" w:space="0" w:color="auto"/>
              <w:right w:val="single" w:sz="4" w:space="0" w:color="auto"/>
            </w:tcBorders>
            <w:noWrap/>
            <w:vAlign w:val="center"/>
            <w:hideMark/>
          </w:tcPr>
          <w:p w14:paraId="3CDF4407" w14:textId="24895C17" w:rsidR="44E37680" w:rsidRDefault="44E37680" w:rsidP="44E37680">
            <w:pPr>
              <w:jc w:val="center"/>
            </w:pPr>
            <w:r w:rsidRPr="44E37680">
              <w:rPr>
                <w:rFonts w:ascii="Calibri" w:eastAsia="Calibri" w:hAnsi="Calibri" w:cs="Calibri"/>
                <w:color w:val="000000" w:themeColor="text1"/>
              </w:rPr>
              <w:t>28,3</w:t>
            </w:r>
          </w:p>
        </w:tc>
        <w:tc>
          <w:tcPr>
            <w:tcW w:w="2676" w:type="dxa"/>
            <w:tcBorders>
              <w:top w:val="nil"/>
              <w:left w:val="nil"/>
              <w:bottom w:val="single" w:sz="4" w:space="0" w:color="auto"/>
              <w:right w:val="single" w:sz="4" w:space="0" w:color="auto"/>
            </w:tcBorders>
            <w:noWrap/>
            <w:vAlign w:val="center"/>
            <w:hideMark/>
          </w:tcPr>
          <w:p w14:paraId="3E855248" w14:textId="16C7C46B" w:rsidR="44E37680" w:rsidRDefault="44E37680" w:rsidP="44E37680">
            <w:pPr>
              <w:jc w:val="center"/>
            </w:pPr>
            <w:r w:rsidRPr="44E37680">
              <w:rPr>
                <w:rFonts w:ascii="Calibri" w:eastAsia="Calibri" w:hAnsi="Calibri" w:cs="Calibri"/>
                <w:color w:val="000000" w:themeColor="text1"/>
              </w:rPr>
              <w:t>26,6</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0114D589" w14:textId="5C75A013" w:rsidR="44E37680" w:rsidRDefault="44E37680" w:rsidP="44E37680">
            <w:pPr>
              <w:jc w:val="center"/>
            </w:pPr>
            <w:r w:rsidRPr="44E37680">
              <w:rPr>
                <w:rFonts w:ascii="Calibri" w:eastAsia="Calibri" w:hAnsi="Calibri" w:cs="Calibri"/>
                <w:color w:val="000000" w:themeColor="text1"/>
              </w:rPr>
              <w:t xml:space="preserve">-1,7 </w:t>
            </w:r>
          </w:p>
        </w:tc>
      </w:tr>
      <w:tr w:rsidR="004F16F2" w:rsidRPr="00647DD3" w14:paraId="6E754ADE" w14:textId="77777777" w:rsidTr="44E37680">
        <w:trPr>
          <w:trHeight w:val="300"/>
        </w:trPr>
        <w:tc>
          <w:tcPr>
            <w:tcW w:w="2010" w:type="dxa"/>
            <w:tcBorders>
              <w:top w:val="single" w:sz="4" w:space="0" w:color="auto"/>
              <w:left w:val="single" w:sz="4" w:space="0" w:color="auto"/>
              <w:bottom w:val="single" w:sz="4" w:space="0" w:color="auto"/>
              <w:right w:val="single" w:sz="4" w:space="0" w:color="auto"/>
            </w:tcBorders>
            <w:noWrap/>
            <w:vAlign w:val="bottom"/>
            <w:hideMark/>
          </w:tcPr>
          <w:p w14:paraId="0C31F11C" w14:textId="42C73F01" w:rsidR="004F16F2" w:rsidRPr="00E17AFE" w:rsidRDefault="1B06BBD3"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Kahramanmaraş</w:t>
            </w:r>
          </w:p>
        </w:tc>
        <w:tc>
          <w:tcPr>
            <w:tcW w:w="2676" w:type="dxa"/>
            <w:tcBorders>
              <w:top w:val="single" w:sz="4" w:space="0" w:color="auto"/>
              <w:left w:val="nil"/>
              <w:bottom w:val="single" w:sz="4" w:space="0" w:color="auto"/>
              <w:right w:val="single" w:sz="4" w:space="0" w:color="auto"/>
            </w:tcBorders>
            <w:noWrap/>
            <w:vAlign w:val="center"/>
            <w:hideMark/>
          </w:tcPr>
          <w:p w14:paraId="295BF1E9" w14:textId="28D0857E" w:rsidR="44E37680" w:rsidRDefault="44E37680" w:rsidP="44E37680">
            <w:pPr>
              <w:jc w:val="center"/>
            </w:pPr>
            <w:r w:rsidRPr="44E37680">
              <w:rPr>
                <w:rFonts w:ascii="Calibri" w:eastAsia="Calibri" w:hAnsi="Calibri" w:cs="Calibri"/>
                <w:color w:val="000000" w:themeColor="text1"/>
              </w:rPr>
              <w:t>10,4</w:t>
            </w:r>
          </w:p>
        </w:tc>
        <w:tc>
          <w:tcPr>
            <w:tcW w:w="2676" w:type="dxa"/>
            <w:tcBorders>
              <w:top w:val="single" w:sz="4" w:space="0" w:color="auto"/>
              <w:left w:val="nil"/>
              <w:bottom w:val="single" w:sz="4" w:space="0" w:color="auto"/>
              <w:right w:val="single" w:sz="4" w:space="0" w:color="auto"/>
            </w:tcBorders>
            <w:noWrap/>
            <w:vAlign w:val="center"/>
            <w:hideMark/>
          </w:tcPr>
          <w:p w14:paraId="3421FE98" w14:textId="00804EF3" w:rsidR="44E37680" w:rsidRDefault="44E37680" w:rsidP="44E37680">
            <w:pPr>
              <w:jc w:val="center"/>
            </w:pPr>
            <w:r w:rsidRPr="44E37680">
              <w:rPr>
                <w:rFonts w:ascii="Calibri" w:eastAsia="Calibri" w:hAnsi="Calibri" w:cs="Calibri"/>
                <w:color w:val="000000" w:themeColor="text1"/>
              </w:rPr>
              <w:t>12,3</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2DAF5D6A" w14:textId="74DF7DF3" w:rsidR="44E37680" w:rsidRDefault="44E37680" w:rsidP="44E37680">
            <w:pPr>
              <w:jc w:val="center"/>
            </w:pPr>
            <w:r w:rsidRPr="44E37680">
              <w:rPr>
                <w:rFonts w:ascii="Calibri" w:eastAsia="Calibri" w:hAnsi="Calibri" w:cs="Calibri"/>
                <w:color w:val="000000" w:themeColor="text1"/>
              </w:rPr>
              <w:t xml:space="preserve">1,9 </w:t>
            </w:r>
          </w:p>
        </w:tc>
      </w:tr>
      <w:tr w:rsidR="004F16F2" w:rsidRPr="00647DD3" w14:paraId="538D3901"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24C61BEA" w14:textId="20D4890C" w:rsidR="004F16F2" w:rsidRPr="00E17AFE" w:rsidRDefault="208E12CA"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Muğla</w:t>
            </w:r>
          </w:p>
        </w:tc>
        <w:tc>
          <w:tcPr>
            <w:tcW w:w="2676" w:type="dxa"/>
            <w:tcBorders>
              <w:top w:val="nil"/>
              <w:left w:val="nil"/>
              <w:bottom w:val="single" w:sz="4" w:space="0" w:color="auto"/>
              <w:right w:val="single" w:sz="4" w:space="0" w:color="auto"/>
            </w:tcBorders>
            <w:noWrap/>
            <w:vAlign w:val="center"/>
            <w:hideMark/>
          </w:tcPr>
          <w:p w14:paraId="6DFA6E8A" w14:textId="73C8880E" w:rsidR="44E37680" w:rsidRDefault="44E37680" w:rsidP="44E37680">
            <w:pPr>
              <w:jc w:val="center"/>
            </w:pPr>
            <w:r w:rsidRPr="44E37680">
              <w:rPr>
                <w:rFonts w:ascii="Calibri" w:eastAsia="Calibri" w:hAnsi="Calibri" w:cs="Calibri"/>
                <w:color w:val="000000" w:themeColor="text1"/>
              </w:rPr>
              <w:t>32,6</w:t>
            </w:r>
          </w:p>
        </w:tc>
        <w:tc>
          <w:tcPr>
            <w:tcW w:w="2676" w:type="dxa"/>
            <w:tcBorders>
              <w:top w:val="nil"/>
              <w:left w:val="nil"/>
              <w:bottom w:val="single" w:sz="4" w:space="0" w:color="auto"/>
              <w:right w:val="single" w:sz="4" w:space="0" w:color="auto"/>
            </w:tcBorders>
            <w:noWrap/>
            <w:vAlign w:val="center"/>
            <w:hideMark/>
          </w:tcPr>
          <w:p w14:paraId="4C77BD69" w14:textId="34C0B01A" w:rsidR="44E37680" w:rsidRDefault="44E37680" w:rsidP="44E37680">
            <w:pPr>
              <w:jc w:val="center"/>
            </w:pPr>
            <w:r w:rsidRPr="44E37680">
              <w:rPr>
                <w:rFonts w:ascii="Calibri" w:eastAsia="Calibri" w:hAnsi="Calibri" w:cs="Calibri"/>
                <w:color w:val="000000" w:themeColor="text1"/>
              </w:rPr>
              <w:t>34,8</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3095BC70" w14:textId="62F34719" w:rsidR="44E37680" w:rsidRDefault="44E37680" w:rsidP="44E37680">
            <w:pPr>
              <w:jc w:val="center"/>
            </w:pPr>
            <w:r w:rsidRPr="44E37680">
              <w:rPr>
                <w:rFonts w:ascii="Calibri" w:eastAsia="Calibri" w:hAnsi="Calibri" w:cs="Calibri"/>
                <w:color w:val="000000" w:themeColor="text1"/>
              </w:rPr>
              <w:t xml:space="preserve">2,1 </w:t>
            </w:r>
          </w:p>
        </w:tc>
      </w:tr>
      <w:tr w:rsidR="004F16F2" w:rsidRPr="00647DD3" w14:paraId="47D10582"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6BD0B3DA" w14:textId="77777777" w:rsidR="004F16F2" w:rsidRPr="00E17AFE" w:rsidRDefault="20CBAAFA" w:rsidP="474EAED1">
            <w:pPr>
              <w:widowControl/>
              <w:spacing w:line="259" w:lineRule="auto"/>
              <w:jc w:val="center"/>
              <w:rPr>
                <w:rFonts w:ascii="Calibri" w:hAnsi="Calibri" w:cs="Calibri"/>
                <w:color w:val="000000" w:themeColor="text1"/>
              </w:rPr>
            </w:pPr>
            <w:r w:rsidRPr="2DCF3912">
              <w:rPr>
                <w:rFonts w:ascii="Calibri" w:hAnsi="Calibri" w:cs="Calibri"/>
                <w:color w:val="000000" w:themeColor="text1"/>
              </w:rPr>
              <w:t>Şanlıurfa</w:t>
            </w:r>
          </w:p>
        </w:tc>
        <w:tc>
          <w:tcPr>
            <w:tcW w:w="2676" w:type="dxa"/>
            <w:tcBorders>
              <w:top w:val="nil"/>
              <w:left w:val="nil"/>
              <w:bottom w:val="single" w:sz="4" w:space="0" w:color="auto"/>
              <w:right w:val="single" w:sz="4" w:space="0" w:color="auto"/>
            </w:tcBorders>
            <w:noWrap/>
            <w:vAlign w:val="center"/>
            <w:hideMark/>
          </w:tcPr>
          <w:p w14:paraId="56406B97" w14:textId="4CA35080" w:rsidR="44E37680" w:rsidRDefault="44E37680" w:rsidP="44E37680">
            <w:pPr>
              <w:jc w:val="center"/>
            </w:pPr>
            <w:r w:rsidRPr="44E37680">
              <w:rPr>
                <w:rFonts w:ascii="Calibri" w:eastAsia="Calibri" w:hAnsi="Calibri" w:cs="Calibri"/>
                <w:color w:val="000000" w:themeColor="text1"/>
              </w:rPr>
              <w:t>17,7</w:t>
            </w:r>
          </w:p>
        </w:tc>
        <w:tc>
          <w:tcPr>
            <w:tcW w:w="2676" w:type="dxa"/>
            <w:tcBorders>
              <w:top w:val="nil"/>
              <w:left w:val="nil"/>
              <w:bottom w:val="single" w:sz="4" w:space="0" w:color="auto"/>
              <w:right w:val="single" w:sz="4" w:space="0" w:color="auto"/>
            </w:tcBorders>
            <w:noWrap/>
            <w:vAlign w:val="center"/>
            <w:hideMark/>
          </w:tcPr>
          <w:p w14:paraId="7D045A73" w14:textId="0DCEBFBA" w:rsidR="44E37680" w:rsidRDefault="44E37680" w:rsidP="44E37680">
            <w:pPr>
              <w:jc w:val="center"/>
            </w:pPr>
            <w:r w:rsidRPr="44E37680">
              <w:rPr>
                <w:rFonts w:ascii="Calibri" w:eastAsia="Calibri" w:hAnsi="Calibri" w:cs="Calibri"/>
                <w:color w:val="000000" w:themeColor="text1"/>
              </w:rPr>
              <w:t>20,5</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3406FBFD" w14:textId="180E51EA" w:rsidR="44E37680" w:rsidRDefault="44E37680" w:rsidP="44E37680">
            <w:pPr>
              <w:jc w:val="center"/>
            </w:pPr>
            <w:r w:rsidRPr="44E37680">
              <w:rPr>
                <w:rFonts w:ascii="Calibri" w:eastAsia="Calibri" w:hAnsi="Calibri" w:cs="Calibri"/>
                <w:color w:val="000000" w:themeColor="text1"/>
              </w:rPr>
              <w:t xml:space="preserve">2,8 </w:t>
            </w:r>
          </w:p>
        </w:tc>
      </w:tr>
      <w:tr w:rsidR="004F16F2" w:rsidRPr="00647DD3" w14:paraId="7D654E81" w14:textId="77777777" w:rsidTr="44E37680">
        <w:trPr>
          <w:trHeight w:val="300"/>
        </w:trPr>
        <w:tc>
          <w:tcPr>
            <w:tcW w:w="2010" w:type="dxa"/>
            <w:tcBorders>
              <w:top w:val="nil"/>
              <w:left w:val="single" w:sz="4" w:space="0" w:color="auto"/>
              <w:bottom w:val="single" w:sz="4" w:space="0" w:color="auto"/>
              <w:right w:val="single" w:sz="4" w:space="0" w:color="auto"/>
            </w:tcBorders>
            <w:noWrap/>
            <w:vAlign w:val="bottom"/>
            <w:hideMark/>
          </w:tcPr>
          <w:p w14:paraId="38CD31D5" w14:textId="3B04EA8F" w:rsidR="004F16F2" w:rsidRPr="00E17AFE" w:rsidRDefault="1DDA52CC" w:rsidP="474EAED1">
            <w:pPr>
              <w:widowControl/>
              <w:spacing w:line="259" w:lineRule="auto"/>
              <w:jc w:val="center"/>
              <w:rPr>
                <w:rFonts w:ascii="Calibri" w:hAnsi="Calibri" w:cs="Calibri"/>
                <w:color w:val="000000" w:themeColor="text1"/>
              </w:rPr>
            </w:pPr>
            <w:r w:rsidRPr="44E37680">
              <w:rPr>
                <w:rFonts w:ascii="Calibri" w:hAnsi="Calibri" w:cs="Calibri"/>
                <w:color w:val="000000" w:themeColor="text1"/>
              </w:rPr>
              <w:t>Van</w:t>
            </w:r>
          </w:p>
        </w:tc>
        <w:tc>
          <w:tcPr>
            <w:tcW w:w="2676" w:type="dxa"/>
            <w:tcBorders>
              <w:top w:val="nil"/>
              <w:left w:val="nil"/>
              <w:bottom w:val="single" w:sz="4" w:space="0" w:color="auto"/>
              <w:right w:val="single" w:sz="4" w:space="0" w:color="auto"/>
            </w:tcBorders>
            <w:noWrap/>
            <w:vAlign w:val="center"/>
            <w:hideMark/>
          </w:tcPr>
          <w:p w14:paraId="6EC8D790" w14:textId="11933DB4" w:rsidR="44E37680" w:rsidRDefault="44E37680" w:rsidP="44E37680">
            <w:pPr>
              <w:jc w:val="center"/>
            </w:pPr>
            <w:r w:rsidRPr="44E37680">
              <w:rPr>
                <w:rFonts w:ascii="Calibri" w:eastAsia="Calibri" w:hAnsi="Calibri" w:cs="Calibri"/>
                <w:color w:val="000000" w:themeColor="text1"/>
              </w:rPr>
              <w:t>13,8</w:t>
            </w:r>
          </w:p>
        </w:tc>
        <w:tc>
          <w:tcPr>
            <w:tcW w:w="2676" w:type="dxa"/>
            <w:tcBorders>
              <w:top w:val="nil"/>
              <w:left w:val="nil"/>
              <w:bottom w:val="single" w:sz="4" w:space="0" w:color="auto"/>
              <w:right w:val="single" w:sz="4" w:space="0" w:color="auto"/>
            </w:tcBorders>
            <w:noWrap/>
            <w:vAlign w:val="center"/>
            <w:hideMark/>
          </w:tcPr>
          <w:p w14:paraId="7FFA8986" w14:textId="20EEE5FE" w:rsidR="44E37680" w:rsidRDefault="44E37680" w:rsidP="44E37680">
            <w:pPr>
              <w:jc w:val="center"/>
            </w:pPr>
            <w:r w:rsidRPr="44E37680">
              <w:rPr>
                <w:rFonts w:ascii="Calibri" w:eastAsia="Calibri" w:hAnsi="Calibri" w:cs="Calibri"/>
                <w:color w:val="000000" w:themeColor="text1"/>
              </w:rPr>
              <w:t>16,9</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7C886009" w14:textId="1DE44D13" w:rsidR="44E37680" w:rsidRDefault="44E37680" w:rsidP="44E37680">
            <w:pPr>
              <w:jc w:val="center"/>
            </w:pPr>
            <w:r w:rsidRPr="44E37680">
              <w:rPr>
                <w:rFonts w:ascii="Calibri" w:eastAsia="Calibri" w:hAnsi="Calibri" w:cs="Calibri"/>
                <w:color w:val="000000" w:themeColor="text1"/>
              </w:rPr>
              <w:t xml:space="preserve">3,2 </w:t>
            </w:r>
          </w:p>
        </w:tc>
      </w:tr>
      <w:tr w:rsidR="004F16F2" w:rsidRPr="00647DD3" w14:paraId="3277B9D2" w14:textId="77777777" w:rsidTr="44E37680">
        <w:trPr>
          <w:trHeight w:val="160"/>
        </w:trPr>
        <w:tc>
          <w:tcPr>
            <w:tcW w:w="2010" w:type="dxa"/>
            <w:tcBorders>
              <w:top w:val="nil"/>
              <w:left w:val="single" w:sz="4" w:space="0" w:color="auto"/>
              <w:bottom w:val="single" w:sz="8" w:space="0" w:color="auto"/>
              <w:right w:val="single" w:sz="4" w:space="0" w:color="auto"/>
            </w:tcBorders>
            <w:noWrap/>
            <w:vAlign w:val="bottom"/>
            <w:hideMark/>
          </w:tcPr>
          <w:p w14:paraId="3281B70E" w14:textId="318B304B" w:rsidR="004F16F2" w:rsidRPr="00E17AFE" w:rsidRDefault="139084E5" w:rsidP="383715D6">
            <w:pPr>
              <w:widowControl/>
              <w:spacing w:line="259" w:lineRule="auto"/>
              <w:jc w:val="center"/>
              <w:rPr>
                <w:rFonts w:ascii="Calibri" w:hAnsi="Calibri" w:cs="Calibri"/>
                <w:color w:val="000000" w:themeColor="text1"/>
              </w:rPr>
            </w:pPr>
            <w:r w:rsidRPr="44E37680">
              <w:rPr>
                <w:rFonts w:ascii="Calibri" w:hAnsi="Calibri" w:cs="Calibri"/>
                <w:color w:val="000000" w:themeColor="text1"/>
              </w:rPr>
              <w:t>Erzurum</w:t>
            </w:r>
          </w:p>
        </w:tc>
        <w:tc>
          <w:tcPr>
            <w:tcW w:w="2676" w:type="dxa"/>
            <w:tcBorders>
              <w:top w:val="nil"/>
              <w:left w:val="nil"/>
              <w:bottom w:val="single" w:sz="8" w:space="0" w:color="auto"/>
              <w:right w:val="single" w:sz="4" w:space="0" w:color="auto"/>
            </w:tcBorders>
            <w:noWrap/>
            <w:vAlign w:val="center"/>
            <w:hideMark/>
          </w:tcPr>
          <w:p w14:paraId="1C058A5A" w14:textId="365D54C8" w:rsidR="44E37680" w:rsidRDefault="44E37680" w:rsidP="44E37680">
            <w:pPr>
              <w:jc w:val="center"/>
            </w:pPr>
            <w:r w:rsidRPr="44E37680">
              <w:rPr>
                <w:rFonts w:ascii="Calibri" w:eastAsia="Calibri" w:hAnsi="Calibri" w:cs="Calibri"/>
                <w:color w:val="000000" w:themeColor="text1"/>
              </w:rPr>
              <w:t>17,9</w:t>
            </w:r>
          </w:p>
        </w:tc>
        <w:tc>
          <w:tcPr>
            <w:tcW w:w="2676" w:type="dxa"/>
            <w:tcBorders>
              <w:top w:val="nil"/>
              <w:left w:val="nil"/>
              <w:bottom w:val="single" w:sz="8" w:space="0" w:color="auto"/>
              <w:right w:val="single" w:sz="4" w:space="0" w:color="auto"/>
            </w:tcBorders>
            <w:noWrap/>
            <w:vAlign w:val="center"/>
            <w:hideMark/>
          </w:tcPr>
          <w:p w14:paraId="7D768E61" w14:textId="71286D7D" w:rsidR="44E37680" w:rsidRDefault="44E37680" w:rsidP="44E37680">
            <w:pPr>
              <w:jc w:val="center"/>
            </w:pPr>
            <w:r w:rsidRPr="44E37680">
              <w:rPr>
                <w:rFonts w:ascii="Calibri" w:eastAsia="Calibri" w:hAnsi="Calibri" w:cs="Calibri"/>
                <w:color w:val="000000" w:themeColor="text1"/>
              </w:rPr>
              <w:t>21,5</w:t>
            </w:r>
          </w:p>
        </w:tc>
        <w:tc>
          <w:tcPr>
            <w:tcW w:w="1811" w:type="dxa"/>
            <w:tcBorders>
              <w:top w:val="single" w:sz="4" w:space="0" w:color="auto"/>
              <w:left w:val="single" w:sz="4" w:space="0" w:color="auto"/>
              <w:bottom w:val="single" w:sz="8" w:space="0" w:color="auto"/>
              <w:right w:val="single" w:sz="8" w:space="0" w:color="auto"/>
            </w:tcBorders>
            <w:shd w:val="clear" w:color="auto" w:fill="FF3300"/>
            <w:noWrap/>
            <w:vAlign w:val="bottom"/>
            <w:hideMark/>
          </w:tcPr>
          <w:p w14:paraId="5933298E" w14:textId="1D5ADA47" w:rsidR="44E37680" w:rsidRDefault="44E37680" w:rsidP="44E37680">
            <w:pPr>
              <w:jc w:val="center"/>
            </w:pPr>
            <w:r w:rsidRPr="44E37680">
              <w:rPr>
                <w:rFonts w:ascii="Calibri" w:eastAsia="Calibri" w:hAnsi="Calibri" w:cs="Calibri"/>
                <w:color w:val="000000" w:themeColor="text1"/>
              </w:rPr>
              <w:t xml:space="preserve">3,6 </w:t>
            </w:r>
          </w:p>
        </w:tc>
      </w:tr>
    </w:tbl>
    <w:p w14:paraId="36207825" w14:textId="77777777" w:rsidR="0052789E" w:rsidRDefault="003A089B" w:rsidP="003A089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16ADE887" w14:textId="77777777" w:rsidR="003B3953" w:rsidRDefault="003B3953" w:rsidP="003A089B">
      <w:pPr>
        <w:spacing w:before="120" w:after="120" w:line="276" w:lineRule="auto"/>
        <w:contextualSpacing/>
        <w:jc w:val="both"/>
        <w:rPr>
          <w:rFonts w:asciiTheme="minorHAnsi" w:hAnsiTheme="minorHAnsi" w:cstheme="minorHAnsi"/>
        </w:rPr>
      </w:pPr>
    </w:p>
    <w:p w14:paraId="28BE48A7"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60D1D17E"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07D05131"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8F386B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30F5788"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76209DF"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5B1A143B"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5FE0C010"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C178F1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D88D736"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394AA89D"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E9EB2CE"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BDA8A32"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33104900"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6C7FA6FB"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5C25BAA"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DB7B572"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19A46463"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A0F9F0C"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490B39B8" w14:textId="77777777" w:rsidR="0035145C" w:rsidRDefault="0035145C" w:rsidP="003A089B">
      <w:pPr>
        <w:spacing w:before="120" w:after="120" w:line="276" w:lineRule="auto"/>
        <w:contextualSpacing/>
        <w:jc w:val="both"/>
        <w:rPr>
          <w:rFonts w:asciiTheme="minorHAnsi" w:hAnsiTheme="minorHAnsi" w:cstheme="minorHAnsi"/>
          <w:b/>
          <w:bCs/>
          <w:sz w:val="28"/>
          <w:szCs w:val="28"/>
        </w:rPr>
      </w:pPr>
    </w:p>
    <w:p w14:paraId="26F5FEB1"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098F597F" w14:textId="111397E5" w:rsidR="00AA111B" w:rsidRPr="00AB23DB" w:rsidRDefault="0052789E" w:rsidP="00AB23DB">
      <w:pPr>
        <w:rPr>
          <w:rFonts w:asciiTheme="minorHAnsi" w:hAnsiTheme="minorHAnsi" w:cstheme="minorHAnsi"/>
          <w:b/>
          <w:bCs/>
          <w:sz w:val="28"/>
          <w:szCs w:val="28"/>
        </w:rPr>
      </w:pPr>
      <w:r w:rsidRPr="00EE09FA">
        <w:rPr>
          <w:rFonts w:asciiTheme="minorHAnsi" w:hAnsiTheme="minorHAnsi" w:cstheme="minorHAnsi"/>
          <w:b/>
          <w:bCs/>
          <w:sz w:val="28"/>
          <w:szCs w:val="28"/>
        </w:rPr>
        <w:t>Açıklamalar kutusu</w:t>
      </w:r>
    </w:p>
    <w:p w14:paraId="5B69109C"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p w14:paraId="68AF28B4"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647DD3" w14:paraId="20EA09E0"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B98125"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9C36AB"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Açıklama</w:t>
            </w:r>
          </w:p>
        </w:tc>
      </w:tr>
      <w:tr w:rsidR="007D032C" w:rsidRPr="00647DD3" w14:paraId="53C7A95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9A25A"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m</w:t>
            </w:r>
            <w:r w:rsidRPr="00647DD3">
              <w:rPr>
                <w:rFonts w:asciiTheme="minorHAnsi" w:hAnsiTheme="minorHAnsi" w:cstheme="minorHAnsi"/>
                <w:b/>
                <w:color w:val="000000"/>
                <w:szCs w:val="24"/>
                <w:bdr w:val="none" w:sz="0" w:space="0" w:color="auto" w:frame="1"/>
                <w:vertAlign w:val="superscript"/>
              </w:rPr>
              <w:t>2</w:t>
            </w:r>
            <w:r w:rsidRPr="00647DD3">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63794"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Emlak Endeksinden üretilmektedir: </w:t>
            </w:r>
          </w:p>
          <w:p w14:paraId="392EFD49"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Tabakalanmış Ortanca Fiyat yöntem uygulanmaktadır. </w:t>
            </w:r>
          </w:p>
          <w:p w14:paraId="5AB7AF29"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r w:rsidR="00BB6FDB" w:rsidRPr="00647DD3">
              <w:rPr>
                <w:rFonts w:asciiTheme="minorHAnsi" w:hAnsiTheme="minorHAnsi" w:cstheme="minorHAnsi"/>
                <w:color w:val="201F1E"/>
                <w:szCs w:val="24"/>
                <w:bdr w:val="none" w:sz="0" w:space="0" w:color="auto" w:frame="1"/>
              </w:rPr>
              <w:t xml:space="preserve">verisi </w:t>
            </w:r>
            <w:r w:rsidRPr="00647DD3">
              <w:rPr>
                <w:rFonts w:asciiTheme="minorHAnsi" w:hAnsiTheme="minorHAnsi" w:cstheme="minorHAnsi"/>
                <w:color w:val="201F1E"/>
                <w:szCs w:val="24"/>
                <w:bdr w:val="none" w:sz="0" w:space="0" w:color="auto" w:frame="1"/>
              </w:rPr>
              <w:t>üzerinden temizlik yapılmaktadır.)</w:t>
            </w:r>
          </w:p>
        </w:tc>
      </w:tr>
      <w:tr w:rsidR="007D032C" w:rsidRPr="00647DD3" w14:paraId="2F4DEE6B"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8223C"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110C" w14:textId="77777777" w:rsidR="007D032C" w:rsidRPr="00647DD3"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647DD3">
              <w:rPr>
                <w:rFonts w:asciiTheme="minorHAnsi" w:hAnsiTheme="minorHAnsi" w:cstheme="minorHAnsi"/>
                <w:color w:val="000000"/>
                <w:szCs w:val="24"/>
                <w:bdr w:val="none" w:sz="0" w:space="0" w:color="auto" w:frame="1"/>
              </w:rPr>
              <w:t>Ayın herhangi bir günü yayında olan tüm kiralık konut ilanları sayılmaktadır.</w:t>
            </w:r>
          </w:p>
          <w:p w14:paraId="5FC8A424" w14:textId="77777777" w:rsidR="0067744E" w:rsidRPr="00647DD3" w:rsidRDefault="0067744E"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İlan sayıları tekilleştirilmiştir.</w:t>
            </w:r>
          </w:p>
        </w:tc>
      </w:tr>
      <w:tr w:rsidR="007D032C" w:rsidRPr="00647DD3" w14:paraId="20A3971A"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04394"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Kiralanan/</w:t>
            </w:r>
            <w:r w:rsidR="0067744E" w:rsidRPr="00647DD3">
              <w:rPr>
                <w:rFonts w:asciiTheme="minorHAnsi" w:hAnsiTheme="minorHAnsi" w:cstheme="minorHAnsi"/>
                <w:b/>
                <w:color w:val="000000"/>
                <w:szCs w:val="24"/>
                <w:bdr w:val="none" w:sz="0" w:space="0" w:color="auto" w:frame="1"/>
              </w:rPr>
              <w:t xml:space="preserve"> Top. Ki</w:t>
            </w:r>
            <w:r w:rsidRPr="00647DD3">
              <w:rPr>
                <w:rFonts w:asciiTheme="minorHAnsi" w:hAnsiTheme="minorHAnsi" w:cstheme="minorHAnsi"/>
                <w:b/>
                <w:color w:val="000000"/>
                <w:szCs w:val="24"/>
                <w:bdr w:val="none" w:sz="0" w:space="0" w:color="auto" w:frame="1"/>
              </w:rPr>
              <w:t>ralık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D7441"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Pay:(Kiralık) Kullanıcının kendi isteği ile o ay kapatılan ilan sayısı * (1- o ayki kiralık konut kategorisindeki “ilan satmaktan vazgeçtim yüzdesi”)</w:t>
            </w:r>
          </w:p>
          <w:p w14:paraId="2591EC9B"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Not: Otomatik kapatılan ilanlar (süresi dolan) dahil edilmemiştir. Kullanıcının kapattığı ilanlarda ise kullanıcılara ilanı neden kapattıklarına ilişkin bir anket yapılmaktadır. Bu anketin cevapları “sahibinden.com aracılığı ile kiraladım”, “sahibinden.com dışında kiraladım” ve “kiralamaktan </w:t>
            </w:r>
            <w:proofErr w:type="spellStart"/>
            <w:r w:rsidRPr="00647DD3">
              <w:rPr>
                <w:rFonts w:asciiTheme="minorHAnsi" w:hAnsiTheme="minorHAnsi" w:cstheme="minorHAnsi"/>
                <w:color w:val="201F1E"/>
                <w:szCs w:val="24"/>
                <w:bdr w:val="none" w:sz="0" w:space="0" w:color="auto" w:frame="1"/>
              </w:rPr>
              <w:t>vazgeçtim”dir</w:t>
            </w:r>
            <w:proofErr w:type="spellEnd"/>
            <w:r w:rsidRPr="00647DD3">
              <w:rPr>
                <w:rFonts w:asciiTheme="minorHAnsi" w:hAnsiTheme="minorHAnsi" w:cstheme="minorHAnsi"/>
                <w:color w:val="201F1E"/>
                <w:szCs w:val="24"/>
                <w:bdr w:val="none" w:sz="0" w:space="0" w:color="auto" w:frame="1"/>
              </w:rPr>
              <w:t>. Bu ankete cevaplayanların sayısından “kiralamaktan vazgeçtim” seçilmiş olanlar düşülmüştür. Burada elde edilen sayı kiralanan konut sayısının bir göstergesi olmaktadır.</w:t>
            </w:r>
          </w:p>
          <w:p w14:paraId="6A2ECE0C" w14:textId="77777777" w:rsidR="007D032C"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Payda: Ayın herhangi bir günü yayında olan tüm kiralık konut ilanları sayılmaktadır.</w:t>
            </w:r>
          </w:p>
        </w:tc>
      </w:tr>
      <w:tr w:rsidR="007D032C" w:rsidRPr="0022637D" w14:paraId="1473F964"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873C6" w14:textId="77777777" w:rsidR="007D032C" w:rsidRPr="00647DD3" w:rsidRDefault="007D032C" w:rsidP="001E1D17">
            <w:pPr>
              <w:spacing w:before="120" w:after="120" w:line="276" w:lineRule="auto"/>
              <w:contextualSpacing/>
              <w:rPr>
                <w:rFonts w:asciiTheme="minorHAnsi" w:hAnsiTheme="minorHAnsi" w:cstheme="minorHAnsi"/>
                <w:b/>
                <w:szCs w:val="24"/>
              </w:rPr>
            </w:pPr>
            <w:r w:rsidRPr="00647DD3">
              <w:rPr>
                <w:rFonts w:asciiTheme="minorHAnsi" w:hAnsiTheme="minorHAnsi" w:cstheme="minorHAnsi"/>
                <w:b/>
                <w:szCs w:val="24"/>
                <w:bdr w:val="none" w:sz="0" w:space="0" w:color="auto" w:frame="1"/>
              </w:rPr>
              <w:t>Kiralık konut</w:t>
            </w:r>
            <w:r w:rsidR="0067744E" w:rsidRPr="00647DD3">
              <w:rPr>
                <w:rFonts w:asciiTheme="minorHAnsi" w:hAnsiTheme="minorHAnsi" w:cstheme="minorHAnsi"/>
                <w:b/>
                <w:szCs w:val="24"/>
                <w:bdr w:val="none" w:sz="0" w:space="0" w:color="auto" w:frame="1"/>
              </w:rPr>
              <w:t xml:space="preserve"> -</w:t>
            </w:r>
            <w:r w:rsidR="0071525A" w:rsidRPr="00647DD3">
              <w:rPr>
                <w:rFonts w:asciiTheme="minorHAnsi" w:hAnsiTheme="minorHAnsi" w:cstheme="minorHAnsi"/>
                <w:b/>
                <w:szCs w:val="24"/>
                <w:bdr w:val="none" w:sz="0" w:space="0" w:color="auto" w:frame="1"/>
              </w:rPr>
              <w:t>Kapatılan</w:t>
            </w:r>
            <w:r w:rsidRPr="00647DD3">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E36A9" w14:textId="77777777" w:rsidR="007D032C" w:rsidRPr="00461F11" w:rsidRDefault="007D032C" w:rsidP="001E1D17">
            <w:pPr>
              <w:spacing w:before="120" w:after="120" w:line="276" w:lineRule="auto"/>
              <w:contextualSpacing/>
              <w:rPr>
                <w:rFonts w:asciiTheme="minorHAnsi" w:hAnsiTheme="minorHAnsi" w:cstheme="minorHAnsi"/>
                <w:szCs w:val="24"/>
              </w:rPr>
            </w:pPr>
            <w:r w:rsidRPr="00647DD3">
              <w:rPr>
                <w:rFonts w:asciiTheme="minorHAnsi" w:hAnsiTheme="minorHAnsi" w:cstheme="minorHAnsi"/>
                <w:szCs w:val="24"/>
                <w:bdr w:val="none" w:sz="0" w:space="0" w:color="auto" w:frame="1"/>
              </w:rPr>
              <w:t>İlgili ayda kullanıcı tarafından kapatılmış kiralık konut ilanlarının (hala kapalı olmalı) yayında kaldığı gün sayısı toplamı/ tekil ilan sayısı (kullanıcı tarafından kapatılan)</w:t>
            </w:r>
            <w:r w:rsidR="00413CAB" w:rsidRPr="00647DD3">
              <w:rPr>
                <w:rFonts w:asciiTheme="minorHAnsi" w:hAnsiTheme="minorHAnsi" w:cstheme="minorHAnsi"/>
                <w:szCs w:val="24"/>
                <w:bdr w:val="none" w:sz="0" w:space="0" w:color="auto" w:frame="1"/>
              </w:rPr>
              <w:t>. Örneklem seçiminde “çeyrekler arası açıklık” yöntemi kullanılmaktadır.</w:t>
            </w:r>
          </w:p>
        </w:tc>
      </w:tr>
    </w:tbl>
    <w:p w14:paraId="40333EE1" w14:textId="77777777" w:rsidR="00022D61" w:rsidRDefault="00022D61" w:rsidP="00AA26DB">
      <w:pPr>
        <w:spacing w:before="120" w:after="120" w:line="276" w:lineRule="auto"/>
        <w:contextualSpacing/>
        <w:rPr>
          <w:rFonts w:asciiTheme="minorHAnsi" w:hAnsiTheme="minorHAnsi" w:cstheme="minorHAnsi"/>
          <w:sz w:val="24"/>
          <w:szCs w:val="24"/>
        </w:rPr>
      </w:pPr>
    </w:p>
    <w:sectPr w:rsidR="00022D61" w:rsidSect="002010C3">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5639" w14:textId="77777777" w:rsidR="00AF77A8" w:rsidRDefault="00AF77A8" w:rsidP="003F55B0">
      <w:r>
        <w:separator/>
      </w:r>
    </w:p>
  </w:endnote>
  <w:endnote w:type="continuationSeparator" w:id="0">
    <w:p w14:paraId="5679F861" w14:textId="77777777" w:rsidR="00AF77A8" w:rsidRDefault="00AF77A8" w:rsidP="003F55B0">
      <w:r>
        <w:continuationSeparator/>
      </w:r>
    </w:p>
  </w:endnote>
  <w:endnote w:type="continuationNotice" w:id="1">
    <w:p w14:paraId="7D7C8C59" w14:textId="77777777" w:rsidR="00AF77A8" w:rsidRDefault="00AF7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8F97" w14:textId="79222CD0" w:rsidR="002D474D" w:rsidRDefault="00BA021B">
    <w:pPr>
      <w:pStyle w:val="AltBilgi"/>
    </w:pPr>
    <w:r>
      <w:rPr>
        <w:noProof/>
      </w:rPr>
      <mc:AlternateContent>
        <mc:Choice Requires="wps">
          <w:drawing>
            <wp:anchor distT="0" distB="0" distL="0" distR="0" simplePos="0" relativeHeight="251660288" behindDoc="0" locked="0" layoutInCell="1" allowOverlap="1" wp14:anchorId="2F1E181B" wp14:editId="2E27FB9D">
              <wp:simplePos x="635" y="635"/>
              <wp:positionH relativeFrom="page">
                <wp:align>center</wp:align>
              </wp:positionH>
              <wp:positionV relativeFrom="page">
                <wp:align>bottom</wp:align>
              </wp:positionV>
              <wp:extent cx="443865" cy="443865"/>
              <wp:effectExtent l="0" t="0" r="1905" b="0"/>
              <wp:wrapNone/>
              <wp:docPr id="1924007910" name="Metin Kutusu 2"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2C65C" w14:textId="72A07BD4"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E181B" id="_x0000_t202" coordsize="21600,21600" o:spt="202" path="m,l,21600r21600,l21600,xe">
              <v:stroke joinstyle="miter"/>
              <v:path gradientshapeok="t" o:connecttype="rect"/>
            </v:shapetype>
            <v:shape id="_x0000_s1037" type="#_x0000_t202" alt="Genel Kullanım - Public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A2C65C" w14:textId="72A07BD4"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EC8" w14:textId="6518ED61" w:rsidR="00CB6CDE" w:rsidRDefault="00BA021B">
    <w:pPr>
      <w:pStyle w:val="AltBilgi"/>
      <w:jc w:val="right"/>
    </w:pPr>
    <w:r>
      <w:rPr>
        <w:noProof/>
      </w:rPr>
      <mc:AlternateContent>
        <mc:Choice Requires="wps">
          <w:drawing>
            <wp:anchor distT="0" distB="0" distL="0" distR="0" simplePos="0" relativeHeight="251661312" behindDoc="0" locked="0" layoutInCell="1" allowOverlap="1" wp14:anchorId="08579A6D" wp14:editId="451846FC">
              <wp:simplePos x="902677" y="9917723"/>
              <wp:positionH relativeFrom="page">
                <wp:align>center</wp:align>
              </wp:positionH>
              <wp:positionV relativeFrom="page">
                <wp:align>bottom</wp:align>
              </wp:positionV>
              <wp:extent cx="443865" cy="443865"/>
              <wp:effectExtent l="0" t="0" r="1905" b="0"/>
              <wp:wrapNone/>
              <wp:docPr id="1424505934" name="Metin Kutusu 3"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1424B" w14:textId="45092A1C"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79A6D" id="_x0000_t202" coordsize="21600,21600" o:spt="202" path="m,l,21600r21600,l21600,xe">
              <v:stroke joinstyle="miter"/>
              <v:path gradientshapeok="t" o:connecttype="rect"/>
            </v:shapetype>
            <v:shape id="_x0000_s1038" type="#_x0000_t202" alt="Genel Kullanım - Public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71424B" w14:textId="45092A1C"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4CFAEEFB" w14:textId="77777777" w:rsidR="00CB6CDE" w:rsidRDefault="00CB6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E37A" w14:textId="0FFC0637" w:rsidR="00CB6CDE" w:rsidRDefault="00BA021B">
    <w:pPr>
      <w:pStyle w:val="AltBilgi"/>
    </w:pPr>
    <w:r>
      <w:rPr>
        <w:noProof/>
      </w:rPr>
      <mc:AlternateContent>
        <mc:Choice Requires="wps">
          <w:drawing>
            <wp:anchor distT="0" distB="0" distL="0" distR="0" simplePos="0" relativeHeight="251659264" behindDoc="0" locked="0" layoutInCell="1" allowOverlap="1" wp14:anchorId="528738DB" wp14:editId="2F9CEDF8">
              <wp:simplePos x="902677" y="10075985"/>
              <wp:positionH relativeFrom="page">
                <wp:align>center</wp:align>
              </wp:positionH>
              <wp:positionV relativeFrom="page">
                <wp:align>bottom</wp:align>
              </wp:positionV>
              <wp:extent cx="443865" cy="443865"/>
              <wp:effectExtent l="0" t="0" r="1905" b="0"/>
              <wp:wrapNone/>
              <wp:docPr id="90262603" name="Metin Kutusu 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ED9AC" w14:textId="4AE1759F"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738DB" id="_x0000_t202" coordsize="21600,21600" o:spt="202" path="m,l,21600r21600,l21600,xe">
              <v:stroke joinstyle="miter"/>
              <v:path gradientshapeok="t" o:connecttype="rect"/>
            </v:shapetype>
            <v:shape id="Metin Kutusu 1" o:spid="_x0000_s1039" type="#_x0000_t202" alt="Genel Kullanım - Public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AED9AC" w14:textId="4AE1759F"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CB6CD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6F84" w14:textId="43FE7B8B" w:rsidR="008D4E02" w:rsidRDefault="00BA021B">
    <w:pPr>
      <w:pStyle w:val="AltBilgi"/>
    </w:pPr>
    <w:r>
      <w:rPr>
        <w:noProof/>
      </w:rPr>
      <mc:AlternateContent>
        <mc:Choice Requires="wps">
          <w:drawing>
            <wp:anchor distT="0" distB="0" distL="0" distR="0" simplePos="0" relativeHeight="251663360" behindDoc="0" locked="0" layoutInCell="1" allowOverlap="1" wp14:anchorId="14D66F3F" wp14:editId="7F97E445">
              <wp:simplePos x="635" y="635"/>
              <wp:positionH relativeFrom="page">
                <wp:align>center</wp:align>
              </wp:positionH>
              <wp:positionV relativeFrom="page">
                <wp:align>bottom</wp:align>
              </wp:positionV>
              <wp:extent cx="443865" cy="443865"/>
              <wp:effectExtent l="0" t="0" r="1905" b="0"/>
              <wp:wrapNone/>
              <wp:docPr id="17268875" name="Metin Kutusu 5"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32F44" w14:textId="41691EBE"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66F3F" id="_x0000_t202" coordsize="21600,21600" o:spt="202" path="m,l,21600r21600,l21600,xe">
              <v:stroke joinstyle="miter"/>
              <v:path gradientshapeok="t" o:connecttype="rect"/>
            </v:shapetype>
            <v:shape id="_x0000_s1040" type="#_x0000_t202" alt="Genel Kullanım - Public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F32F44" w14:textId="41691EBE"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908" w14:textId="5600B406" w:rsidR="00CB6CDE" w:rsidRDefault="00BA021B">
    <w:pPr>
      <w:pStyle w:val="AltBilgi"/>
    </w:pPr>
    <w:r>
      <w:rPr>
        <w:noProof/>
      </w:rPr>
      <mc:AlternateContent>
        <mc:Choice Requires="wps">
          <w:drawing>
            <wp:anchor distT="0" distB="0" distL="0" distR="0" simplePos="0" relativeHeight="251664384" behindDoc="0" locked="0" layoutInCell="1" allowOverlap="1" wp14:anchorId="74072B6F" wp14:editId="439F66D7">
              <wp:simplePos x="635" y="635"/>
              <wp:positionH relativeFrom="page">
                <wp:align>center</wp:align>
              </wp:positionH>
              <wp:positionV relativeFrom="page">
                <wp:align>bottom</wp:align>
              </wp:positionV>
              <wp:extent cx="443865" cy="443865"/>
              <wp:effectExtent l="0" t="0" r="1905" b="0"/>
              <wp:wrapNone/>
              <wp:docPr id="1943518723" name="Metin Kutusu 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54556" w14:textId="4931E4C9"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72B6F" id="_x0000_t202" coordsize="21600,21600" o:spt="202" path="m,l,21600r21600,l21600,xe">
              <v:stroke joinstyle="miter"/>
              <v:path gradientshapeok="t" o:connecttype="rect"/>
            </v:shapetype>
            <v:shape id="_x0000_s1041" type="#_x0000_t202" alt="Genel Kullanım - Public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4B54556" w14:textId="4931E4C9"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3F9" w14:textId="6302E3BC" w:rsidR="00CB6CDE" w:rsidRDefault="00BA021B" w:rsidP="001075B7">
    <w:pPr>
      <w:pStyle w:val="AltBilgi"/>
      <w:jc w:val="right"/>
    </w:pPr>
    <w:r>
      <w:rPr>
        <w:noProof/>
      </w:rPr>
      <mc:AlternateContent>
        <mc:Choice Requires="wps">
          <w:drawing>
            <wp:anchor distT="0" distB="0" distL="0" distR="0" simplePos="0" relativeHeight="251662336" behindDoc="0" locked="0" layoutInCell="1" allowOverlap="1" wp14:anchorId="00E78336" wp14:editId="6D6D2ACB">
              <wp:simplePos x="900430" y="10076180"/>
              <wp:positionH relativeFrom="page">
                <wp:align>center</wp:align>
              </wp:positionH>
              <wp:positionV relativeFrom="page">
                <wp:align>bottom</wp:align>
              </wp:positionV>
              <wp:extent cx="443865" cy="443865"/>
              <wp:effectExtent l="0" t="0" r="1905" b="0"/>
              <wp:wrapNone/>
              <wp:docPr id="738771342" name="Metin Kutusu 4"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D257F" w14:textId="0774712D"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78336" id="_x0000_t202" coordsize="21600,21600" o:spt="202" path="m,l,21600r21600,l21600,xe">
              <v:stroke joinstyle="miter"/>
              <v:path gradientshapeok="t" o:connecttype="rect"/>
            </v:shapetype>
            <v:shape id="_x0000_s1042" type="#_x0000_t202" alt="Genel Kullanım - Public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5D257F" w14:textId="0774712D" w:rsidR="00BA021B" w:rsidRPr="00BA021B" w:rsidRDefault="00BA021B" w:rsidP="00BA021B">
                    <w:pPr>
                      <w:rPr>
                        <w:rFonts w:ascii="Calibri" w:eastAsia="Calibri" w:hAnsi="Calibri" w:cs="Calibri"/>
                        <w:noProof/>
                        <w:color w:val="000000"/>
                        <w:sz w:val="16"/>
                        <w:szCs w:val="16"/>
                      </w:rPr>
                    </w:pPr>
                    <w:r w:rsidRPr="00BA021B">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8CB3" w14:textId="77777777" w:rsidR="00AF77A8" w:rsidRDefault="00AF77A8" w:rsidP="003F55B0">
      <w:r>
        <w:separator/>
      </w:r>
    </w:p>
  </w:footnote>
  <w:footnote w:type="continuationSeparator" w:id="0">
    <w:p w14:paraId="4AEEA49A" w14:textId="77777777" w:rsidR="00AF77A8" w:rsidRDefault="00AF77A8" w:rsidP="003F55B0">
      <w:r>
        <w:continuationSeparator/>
      </w:r>
    </w:p>
  </w:footnote>
  <w:footnote w:type="continuationNotice" w:id="1">
    <w:p w14:paraId="2B9C9BEB" w14:textId="77777777" w:rsidR="00AF77A8" w:rsidRDefault="00AF77A8"/>
  </w:footnote>
  <w:footnote w:id="2">
    <w:p w14:paraId="7FF54EB3" w14:textId="77777777" w:rsidR="003317FA" w:rsidRPr="00A00595" w:rsidRDefault="003317FA" w:rsidP="003317FA">
      <w:pPr>
        <w:pStyle w:val="DipnotMetni"/>
        <w:jc w:val="both"/>
        <w:rPr>
          <w:lang w:val="tr-TR"/>
        </w:rPr>
      </w:pPr>
      <w:r>
        <w:rPr>
          <w:rStyle w:val="DipnotBavurusu"/>
        </w:rPr>
        <w:footnoteRef/>
      </w:r>
      <w:r w:rsidRPr="00A00595">
        <w:rPr>
          <w:rFonts w:asciiTheme="minorHAnsi" w:hAnsiTheme="minorHAnsi" w:cstheme="minorHAnsi"/>
          <w:lang w:val="tr-TR"/>
        </w:rPr>
        <w:t>Reel fiyatlar 2017 Eylül ayı</w:t>
      </w:r>
      <w:r>
        <w:rPr>
          <w:rFonts w:asciiTheme="minorHAnsi" w:hAnsiTheme="minorHAnsi" w:cstheme="minorHAnsi"/>
          <w:lang w:val="tr-TR"/>
        </w:rPr>
        <w:t xml:space="preserve"> referans</w:t>
      </w:r>
      <w:r w:rsidRPr="00A00595">
        <w:rPr>
          <w:rFonts w:asciiTheme="minorHAnsi" w:hAnsiTheme="minorHAnsi" w:cstheme="minorHAnsi"/>
          <w:lang w:val="tr-TR"/>
        </w:rPr>
        <w:t xml:space="preserve"> alınarak hesaplanmıştır.</w:t>
      </w:r>
      <w:r>
        <w:rPr>
          <w:rFonts w:asciiTheme="minorHAnsi" w:hAnsiTheme="minorHAnsi" w:cstheme="minorHAnsi"/>
          <w:lang w:val="tr-TR"/>
        </w:rPr>
        <w:t xml:space="preserve"> </w:t>
      </w:r>
      <w:r w:rsidRPr="003F0E1E">
        <w:rPr>
          <w:rFonts w:asciiTheme="minorHAnsi" w:hAnsiTheme="minorHAnsi" w:cstheme="minorHAnsi"/>
          <w:lang w:val="tr-TR"/>
        </w:rPr>
        <w:t>Bu değerin 100’den büyük</w:t>
      </w:r>
      <w:r>
        <w:rPr>
          <w:rFonts w:asciiTheme="minorHAnsi" w:hAnsiTheme="minorHAnsi" w:cstheme="minorHAnsi"/>
          <w:lang w:val="tr-TR"/>
        </w:rPr>
        <w:t xml:space="preserve"> (küçük)</w:t>
      </w:r>
      <w:r w:rsidRPr="003F0E1E">
        <w:rPr>
          <w:rFonts w:asciiTheme="minorHAnsi" w:hAnsiTheme="minorHAnsi" w:cstheme="minorHAnsi"/>
          <w:lang w:val="tr-TR"/>
        </w:rPr>
        <w:t xml:space="preserve"> olması </w:t>
      </w:r>
      <w:r>
        <w:rPr>
          <w:rFonts w:asciiTheme="minorHAnsi" w:hAnsiTheme="minorHAnsi" w:cstheme="minorHAnsi"/>
          <w:lang w:val="tr-TR"/>
        </w:rPr>
        <w:t xml:space="preserve">reel kira fiyatlarının referans döneme kıyasla yükseldiğini (düştüğünü) </w:t>
      </w:r>
      <w:r w:rsidRPr="003F0E1E">
        <w:rPr>
          <w:rFonts w:asciiTheme="minorHAnsi" w:hAnsiTheme="minorHAnsi" w:cstheme="minorHAnsi"/>
          <w:lang w:val="tr-TR"/>
        </w:rPr>
        <w:t>göster</w:t>
      </w:r>
      <w:r>
        <w:rPr>
          <w:rFonts w:asciiTheme="minorHAnsi" w:hAnsiTheme="minorHAnsi" w:cstheme="minorHAnsi"/>
          <w:lang w:val="tr-TR"/>
        </w:rPr>
        <w:t>mektedir</w:t>
      </w:r>
      <w:r w:rsidRPr="003F0E1E">
        <w:rPr>
          <w:rFonts w:asciiTheme="minorHAnsi" w:hAnsiTheme="minorHAnsi" w:cstheme="minorHAnsi"/>
          <w:lang w:val="tr-TR"/>
        </w:rPr>
        <w:t>.</w:t>
      </w:r>
    </w:p>
  </w:footnote>
  <w:footnote w:id="3">
    <w:p w14:paraId="00D91873" w14:textId="77777777" w:rsidR="00CB6CDE" w:rsidRPr="00B537CB" w:rsidRDefault="00CB6CDE">
      <w:pPr>
        <w:pStyle w:val="DipnotMetni"/>
        <w:rPr>
          <w:lang w:val="tr-TR"/>
        </w:rPr>
      </w:pPr>
      <w:r>
        <w:rPr>
          <w:rStyle w:val="DipnotBavurusu"/>
        </w:rPr>
        <w:footnoteRef/>
      </w:r>
      <w:r>
        <w:rPr>
          <w:lang w:val="tr-TR"/>
        </w:rPr>
        <w:t>Arama sayılarına ait veri 2020 Şubat ayından itibaren mevcut olduğundan talep göstergesi bu tarihten sonraki dönemde hesaplanmıştır.</w:t>
      </w:r>
    </w:p>
  </w:footnote>
  <w:footnote w:id="4">
    <w:p w14:paraId="238BAB27" w14:textId="77777777" w:rsidR="00CB6CDE" w:rsidRDefault="00CB6CDE" w:rsidP="00982919">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1938" w14:textId="77777777" w:rsidR="00CB6CDE" w:rsidRDefault="00CB6CDE">
    <w:pPr>
      <w:pStyle w:val="stBilgi"/>
    </w:pPr>
    <w:r>
      <w:rPr>
        <w:noProof/>
        <w:lang w:val="en-GB" w:eastAsia="en-GB"/>
      </w:rPr>
      <w:drawing>
        <wp:anchor distT="0" distB="0" distL="0" distR="0" simplePos="0" relativeHeight="251658240" behindDoc="1" locked="0" layoutInCell="1" allowOverlap="1" wp14:anchorId="610D2369" wp14:editId="50146988">
          <wp:simplePos x="0" y="0"/>
          <wp:positionH relativeFrom="page">
            <wp:posOffset>811530</wp:posOffset>
          </wp:positionH>
          <wp:positionV relativeFrom="paragraph">
            <wp:posOffset>1670050</wp:posOffset>
          </wp:positionV>
          <wp:extent cx="5928360" cy="6440805"/>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w16sdtfl="http://schemas.microsoft.com/office/word/2024/wordml/sdtformatlock"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538"/>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A4994"/>
    <w:multiLevelType w:val="hybridMultilevel"/>
    <w:tmpl w:val="C090DF02"/>
    <w:lvl w:ilvl="0" w:tplc="1C5EA72A">
      <w:start w:val="1"/>
      <w:numFmt w:val="upperRoman"/>
      <w:lvlText w:val="%1-"/>
      <w:lvlJc w:val="left"/>
      <w:pPr>
        <w:ind w:left="1080" w:hanging="720"/>
      </w:pPr>
      <w:rPr>
        <w:rFonts w:hint="default"/>
        <w:color w:val="auto"/>
      </w:rPr>
    </w:lvl>
    <w:lvl w:ilvl="1" w:tplc="F954BE82">
      <w:start w:val="3"/>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D22D98"/>
    <w:multiLevelType w:val="hybridMultilevel"/>
    <w:tmpl w:val="93F210C8"/>
    <w:lvl w:ilvl="0" w:tplc="A13A9AD2">
      <w:start w:val="1"/>
      <w:numFmt w:val="upperRoman"/>
      <w:lvlText w:val="%1-"/>
      <w:lvlJc w:val="left"/>
      <w:pPr>
        <w:ind w:left="-65" w:hanging="360"/>
      </w:pPr>
      <w:rPr>
        <w:rFonts w:hint="default"/>
      </w:rPr>
    </w:lvl>
    <w:lvl w:ilvl="1" w:tplc="08090019">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9" w15:restartNumberingAfterBreak="0">
    <w:nsid w:val="52D33B63"/>
    <w:multiLevelType w:val="hybridMultilevel"/>
    <w:tmpl w:val="6E58B032"/>
    <w:lvl w:ilvl="0" w:tplc="E79CCB0E">
      <w:start w:val="1"/>
      <w:numFmt w:val="upperRoman"/>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7D0E3F"/>
    <w:multiLevelType w:val="hybridMultilevel"/>
    <w:tmpl w:val="89A6051A"/>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C2424"/>
    <w:multiLevelType w:val="hybridMultilevel"/>
    <w:tmpl w:val="EA9A97B0"/>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05698">
    <w:abstractNumId w:val="3"/>
  </w:num>
  <w:num w:numId="2" w16cid:durableId="1398555985">
    <w:abstractNumId w:val="5"/>
  </w:num>
  <w:num w:numId="3" w16cid:durableId="1503161883">
    <w:abstractNumId w:val="13"/>
  </w:num>
  <w:num w:numId="4" w16cid:durableId="1443064095">
    <w:abstractNumId w:val="0"/>
  </w:num>
  <w:num w:numId="5" w16cid:durableId="1201477942">
    <w:abstractNumId w:val="11"/>
  </w:num>
  <w:num w:numId="6" w16cid:durableId="1107194185">
    <w:abstractNumId w:val="4"/>
  </w:num>
  <w:num w:numId="7" w16cid:durableId="1205367365">
    <w:abstractNumId w:val="7"/>
  </w:num>
  <w:num w:numId="8" w16cid:durableId="78522394">
    <w:abstractNumId w:val="8"/>
  </w:num>
  <w:num w:numId="9" w16cid:durableId="860705371">
    <w:abstractNumId w:val="1"/>
  </w:num>
  <w:num w:numId="10" w16cid:durableId="1608000452">
    <w:abstractNumId w:val="14"/>
  </w:num>
  <w:num w:numId="11" w16cid:durableId="1941836230">
    <w:abstractNumId w:val="6"/>
  </w:num>
  <w:num w:numId="12" w16cid:durableId="536089196">
    <w:abstractNumId w:val="9"/>
  </w:num>
  <w:num w:numId="13" w16cid:durableId="208223804">
    <w:abstractNumId w:val="12"/>
  </w:num>
  <w:num w:numId="14" w16cid:durableId="1525634368">
    <w:abstractNumId w:val="2"/>
  </w:num>
  <w:num w:numId="15" w16cid:durableId="10957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2F"/>
    <w:rsid w:val="000008F6"/>
    <w:rsid w:val="0000091E"/>
    <w:rsid w:val="000010D8"/>
    <w:rsid w:val="00001110"/>
    <w:rsid w:val="00001844"/>
    <w:rsid w:val="00001DFA"/>
    <w:rsid w:val="00001E00"/>
    <w:rsid w:val="000023FB"/>
    <w:rsid w:val="0000273A"/>
    <w:rsid w:val="00002AA7"/>
    <w:rsid w:val="00003E11"/>
    <w:rsid w:val="00005079"/>
    <w:rsid w:val="00005442"/>
    <w:rsid w:val="0000591F"/>
    <w:rsid w:val="00005A00"/>
    <w:rsid w:val="00005A9E"/>
    <w:rsid w:val="00005CD4"/>
    <w:rsid w:val="00006223"/>
    <w:rsid w:val="00006422"/>
    <w:rsid w:val="000065FC"/>
    <w:rsid w:val="00006743"/>
    <w:rsid w:val="00006927"/>
    <w:rsid w:val="00006E50"/>
    <w:rsid w:val="000078F5"/>
    <w:rsid w:val="00007F02"/>
    <w:rsid w:val="00007F27"/>
    <w:rsid w:val="0001006C"/>
    <w:rsid w:val="00010B2C"/>
    <w:rsid w:val="000116B7"/>
    <w:rsid w:val="00011944"/>
    <w:rsid w:val="00012335"/>
    <w:rsid w:val="000123B7"/>
    <w:rsid w:val="00012833"/>
    <w:rsid w:val="000129F6"/>
    <w:rsid w:val="00012E3E"/>
    <w:rsid w:val="00013325"/>
    <w:rsid w:val="00013B90"/>
    <w:rsid w:val="00013CAA"/>
    <w:rsid w:val="00013F43"/>
    <w:rsid w:val="00014138"/>
    <w:rsid w:val="00014489"/>
    <w:rsid w:val="00014669"/>
    <w:rsid w:val="00014893"/>
    <w:rsid w:val="00014AC2"/>
    <w:rsid w:val="00016C62"/>
    <w:rsid w:val="000170E1"/>
    <w:rsid w:val="0001739E"/>
    <w:rsid w:val="00017B1B"/>
    <w:rsid w:val="00017DE9"/>
    <w:rsid w:val="00017E9B"/>
    <w:rsid w:val="00017EEF"/>
    <w:rsid w:val="000207DB"/>
    <w:rsid w:val="0002098C"/>
    <w:rsid w:val="0002099D"/>
    <w:rsid w:val="00020BAD"/>
    <w:rsid w:val="00021E53"/>
    <w:rsid w:val="0002225D"/>
    <w:rsid w:val="00022D61"/>
    <w:rsid w:val="00022DC2"/>
    <w:rsid w:val="00022E9C"/>
    <w:rsid w:val="00022F2A"/>
    <w:rsid w:val="0002309B"/>
    <w:rsid w:val="00024745"/>
    <w:rsid w:val="00024840"/>
    <w:rsid w:val="000248D6"/>
    <w:rsid w:val="0002491F"/>
    <w:rsid w:val="00024B40"/>
    <w:rsid w:val="0002514A"/>
    <w:rsid w:val="000263C3"/>
    <w:rsid w:val="00026D70"/>
    <w:rsid w:val="000272EB"/>
    <w:rsid w:val="000277A4"/>
    <w:rsid w:val="00027A27"/>
    <w:rsid w:val="00030160"/>
    <w:rsid w:val="000301B3"/>
    <w:rsid w:val="00030377"/>
    <w:rsid w:val="000306BC"/>
    <w:rsid w:val="00030749"/>
    <w:rsid w:val="00030B66"/>
    <w:rsid w:val="00030E4C"/>
    <w:rsid w:val="00030FAC"/>
    <w:rsid w:val="00031A49"/>
    <w:rsid w:val="00031DF6"/>
    <w:rsid w:val="00031F2B"/>
    <w:rsid w:val="00031FED"/>
    <w:rsid w:val="00032013"/>
    <w:rsid w:val="000320FF"/>
    <w:rsid w:val="000323E6"/>
    <w:rsid w:val="00032C06"/>
    <w:rsid w:val="00033BA0"/>
    <w:rsid w:val="00033D3F"/>
    <w:rsid w:val="00034181"/>
    <w:rsid w:val="00034423"/>
    <w:rsid w:val="00034482"/>
    <w:rsid w:val="00034BB2"/>
    <w:rsid w:val="00034FF8"/>
    <w:rsid w:val="000352F4"/>
    <w:rsid w:val="00035484"/>
    <w:rsid w:val="00036364"/>
    <w:rsid w:val="000369A3"/>
    <w:rsid w:val="00036F63"/>
    <w:rsid w:val="000374B7"/>
    <w:rsid w:val="000400A9"/>
    <w:rsid w:val="00040DDC"/>
    <w:rsid w:val="000411AC"/>
    <w:rsid w:val="000411DA"/>
    <w:rsid w:val="000416C1"/>
    <w:rsid w:val="000418E7"/>
    <w:rsid w:val="0004191C"/>
    <w:rsid w:val="00041D1C"/>
    <w:rsid w:val="00042178"/>
    <w:rsid w:val="00043336"/>
    <w:rsid w:val="0004395C"/>
    <w:rsid w:val="000439C8"/>
    <w:rsid w:val="00043E3E"/>
    <w:rsid w:val="00043FB9"/>
    <w:rsid w:val="00044464"/>
    <w:rsid w:val="000446AC"/>
    <w:rsid w:val="00044BAD"/>
    <w:rsid w:val="00044DF3"/>
    <w:rsid w:val="00045B66"/>
    <w:rsid w:val="00045BF9"/>
    <w:rsid w:val="0004614F"/>
    <w:rsid w:val="00046461"/>
    <w:rsid w:val="000471EC"/>
    <w:rsid w:val="0004774B"/>
    <w:rsid w:val="00047867"/>
    <w:rsid w:val="00047AC1"/>
    <w:rsid w:val="00047CF8"/>
    <w:rsid w:val="00047F61"/>
    <w:rsid w:val="00050420"/>
    <w:rsid w:val="00050F32"/>
    <w:rsid w:val="0005155E"/>
    <w:rsid w:val="00051908"/>
    <w:rsid w:val="00051C5A"/>
    <w:rsid w:val="00052E1A"/>
    <w:rsid w:val="000530DF"/>
    <w:rsid w:val="0005314E"/>
    <w:rsid w:val="0005421E"/>
    <w:rsid w:val="00054454"/>
    <w:rsid w:val="00054714"/>
    <w:rsid w:val="00054B38"/>
    <w:rsid w:val="00054C87"/>
    <w:rsid w:val="00054CB4"/>
    <w:rsid w:val="00054E1C"/>
    <w:rsid w:val="00055180"/>
    <w:rsid w:val="0005529E"/>
    <w:rsid w:val="0005549C"/>
    <w:rsid w:val="00055EC9"/>
    <w:rsid w:val="00056312"/>
    <w:rsid w:val="00056396"/>
    <w:rsid w:val="00056F4A"/>
    <w:rsid w:val="0005721A"/>
    <w:rsid w:val="00057A97"/>
    <w:rsid w:val="00060A48"/>
    <w:rsid w:val="00060F4C"/>
    <w:rsid w:val="00061493"/>
    <w:rsid w:val="0006159A"/>
    <w:rsid w:val="000616D8"/>
    <w:rsid w:val="00061874"/>
    <w:rsid w:val="00061C88"/>
    <w:rsid w:val="00061FBF"/>
    <w:rsid w:val="000621E1"/>
    <w:rsid w:val="000628C5"/>
    <w:rsid w:val="00062A32"/>
    <w:rsid w:val="00063158"/>
    <w:rsid w:val="000633A1"/>
    <w:rsid w:val="00063B6C"/>
    <w:rsid w:val="00063CDE"/>
    <w:rsid w:val="00063FB7"/>
    <w:rsid w:val="0006443C"/>
    <w:rsid w:val="00064466"/>
    <w:rsid w:val="000646E2"/>
    <w:rsid w:val="000649E3"/>
    <w:rsid w:val="00064A6A"/>
    <w:rsid w:val="00065109"/>
    <w:rsid w:val="00065144"/>
    <w:rsid w:val="000653E7"/>
    <w:rsid w:val="00065B9B"/>
    <w:rsid w:val="00066FAC"/>
    <w:rsid w:val="00066FAD"/>
    <w:rsid w:val="00067A5D"/>
    <w:rsid w:val="00067D1D"/>
    <w:rsid w:val="00070805"/>
    <w:rsid w:val="00070935"/>
    <w:rsid w:val="00070C9F"/>
    <w:rsid w:val="000712A6"/>
    <w:rsid w:val="00071354"/>
    <w:rsid w:val="0007180A"/>
    <w:rsid w:val="00071896"/>
    <w:rsid w:val="00071EE1"/>
    <w:rsid w:val="00071FB5"/>
    <w:rsid w:val="00072350"/>
    <w:rsid w:val="0007260A"/>
    <w:rsid w:val="0007279E"/>
    <w:rsid w:val="000727AA"/>
    <w:rsid w:val="00072AB5"/>
    <w:rsid w:val="00072B24"/>
    <w:rsid w:val="00072E38"/>
    <w:rsid w:val="00072F41"/>
    <w:rsid w:val="00073240"/>
    <w:rsid w:val="000732A6"/>
    <w:rsid w:val="000734D2"/>
    <w:rsid w:val="0007361B"/>
    <w:rsid w:val="000739FC"/>
    <w:rsid w:val="000748A9"/>
    <w:rsid w:val="000748D5"/>
    <w:rsid w:val="000749E1"/>
    <w:rsid w:val="00074B4E"/>
    <w:rsid w:val="00074D67"/>
    <w:rsid w:val="00075631"/>
    <w:rsid w:val="00075FDD"/>
    <w:rsid w:val="00076A65"/>
    <w:rsid w:val="00077458"/>
    <w:rsid w:val="000778A4"/>
    <w:rsid w:val="00077A7A"/>
    <w:rsid w:val="000803A3"/>
    <w:rsid w:val="000803E5"/>
    <w:rsid w:val="00080D6A"/>
    <w:rsid w:val="00080E4E"/>
    <w:rsid w:val="00081318"/>
    <w:rsid w:val="00081A4E"/>
    <w:rsid w:val="00081F9A"/>
    <w:rsid w:val="00081FA0"/>
    <w:rsid w:val="00082D0A"/>
    <w:rsid w:val="00082EEE"/>
    <w:rsid w:val="00082EF8"/>
    <w:rsid w:val="000831AB"/>
    <w:rsid w:val="000831EB"/>
    <w:rsid w:val="0008338C"/>
    <w:rsid w:val="0008347D"/>
    <w:rsid w:val="00083A1F"/>
    <w:rsid w:val="00083ACF"/>
    <w:rsid w:val="00083C12"/>
    <w:rsid w:val="00083EE2"/>
    <w:rsid w:val="0008542B"/>
    <w:rsid w:val="000858B5"/>
    <w:rsid w:val="000859D2"/>
    <w:rsid w:val="00085DEA"/>
    <w:rsid w:val="0008646C"/>
    <w:rsid w:val="000864F6"/>
    <w:rsid w:val="000867AE"/>
    <w:rsid w:val="00086902"/>
    <w:rsid w:val="00086EF3"/>
    <w:rsid w:val="000871FA"/>
    <w:rsid w:val="0008778E"/>
    <w:rsid w:val="00087B26"/>
    <w:rsid w:val="00087D31"/>
    <w:rsid w:val="00087D72"/>
    <w:rsid w:val="0009015F"/>
    <w:rsid w:val="00090F55"/>
    <w:rsid w:val="00092D84"/>
    <w:rsid w:val="00093CD9"/>
    <w:rsid w:val="00093D11"/>
    <w:rsid w:val="00094BCF"/>
    <w:rsid w:val="00094F7A"/>
    <w:rsid w:val="0009526C"/>
    <w:rsid w:val="000953A4"/>
    <w:rsid w:val="00095BC5"/>
    <w:rsid w:val="00095EA9"/>
    <w:rsid w:val="00096918"/>
    <w:rsid w:val="00096DA2"/>
    <w:rsid w:val="00096F2E"/>
    <w:rsid w:val="00097340"/>
    <w:rsid w:val="000975A2"/>
    <w:rsid w:val="0009764D"/>
    <w:rsid w:val="000977BC"/>
    <w:rsid w:val="000977E2"/>
    <w:rsid w:val="00097AF0"/>
    <w:rsid w:val="00097DCB"/>
    <w:rsid w:val="000A00DB"/>
    <w:rsid w:val="000A122E"/>
    <w:rsid w:val="000A1386"/>
    <w:rsid w:val="000A1570"/>
    <w:rsid w:val="000A16C4"/>
    <w:rsid w:val="000A1883"/>
    <w:rsid w:val="000A1B42"/>
    <w:rsid w:val="000A1E6A"/>
    <w:rsid w:val="000A23EA"/>
    <w:rsid w:val="000A2A4B"/>
    <w:rsid w:val="000A2C9E"/>
    <w:rsid w:val="000A2E2C"/>
    <w:rsid w:val="000A30FC"/>
    <w:rsid w:val="000A3DE7"/>
    <w:rsid w:val="000A4553"/>
    <w:rsid w:val="000A461D"/>
    <w:rsid w:val="000A4846"/>
    <w:rsid w:val="000A4DEF"/>
    <w:rsid w:val="000A5C00"/>
    <w:rsid w:val="000A5EA1"/>
    <w:rsid w:val="000A5F14"/>
    <w:rsid w:val="000A6079"/>
    <w:rsid w:val="000A693F"/>
    <w:rsid w:val="000A6F6A"/>
    <w:rsid w:val="000A6FA0"/>
    <w:rsid w:val="000A77DE"/>
    <w:rsid w:val="000B0150"/>
    <w:rsid w:val="000B0518"/>
    <w:rsid w:val="000B07E8"/>
    <w:rsid w:val="000B0A31"/>
    <w:rsid w:val="000B0EDA"/>
    <w:rsid w:val="000B1035"/>
    <w:rsid w:val="000B1558"/>
    <w:rsid w:val="000B1A6E"/>
    <w:rsid w:val="000B1C3C"/>
    <w:rsid w:val="000B1CDA"/>
    <w:rsid w:val="000B2237"/>
    <w:rsid w:val="000B2312"/>
    <w:rsid w:val="000B26F4"/>
    <w:rsid w:val="000B27D1"/>
    <w:rsid w:val="000B2861"/>
    <w:rsid w:val="000B2904"/>
    <w:rsid w:val="000B3542"/>
    <w:rsid w:val="000B36EE"/>
    <w:rsid w:val="000B37ED"/>
    <w:rsid w:val="000B3CCC"/>
    <w:rsid w:val="000B3D24"/>
    <w:rsid w:val="000B4143"/>
    <w:rsid w:val="000B4457"/>
    <w:rsid w:val="000B47B0"/>
    <w:rsid w:val="000B4CEB"/>
    <w:rsid w:val="000B4DAE"/>
    <w:rsid w:val="000B5907"/>
    <w:rsid w:val="000B5ABC"/>
    <w:rsid w:val="000B5D8C"/>
    <w:rsid w:val="000B61FC"/>
    <w:rsid w:val="000B6E00"/>
    <w:rsid w:val="000B76E1"/>
    <w:rsid w:val="000B78B3"/>
    <w:rsid w:val="000C035F"/>
    <w:rsid w:val="000C0BA2"/>
    <w:rsid w:val="000C1C9B"/>
    <w:rsid w:val="000C1EBF"/>
    <w:rsid w:val="000C1F28"/>
    <w:rsid w:val="000C25C1"/>
    <w:rsid w:val="000C3321"/>
    <w:rsid w:val="000C3DFA"/>
    <w:rsid w:val="000C422E"/>
    <w:rsid w:val="000C487A"/>
    <w:rsid w:val="000C48EE"/>
    <w:rsid w:val="000C5408"/>
    <w:rsid w:val="000C5759"/>
    <w:rsid w:val="000C5A64"/>
    <w:rsid w:val="000C5B92"/>
    <w:rsid w:val="000C5CAF"/>
    <w:rsid w:val="000C6330"/>
    <w:rsid w:val="000C64B3"/>
    <w:rsid w:val="000C6C67"/>
    <w:rsid w:val="000C791C"/>
    <w:rsid w:val="000C7B0C"/>
    <w:rsid w:val="000D083D"/>
    <w:rsid w:val="000D0D62"/>
    <w:rsid w:val="000D117A"/>
    <w:rsid w:val="000D12FD"/>
    <w:rsid w:val="000D139E"/>
    <w:rsid w:val="000D1662"/>
    <w:rsid w:val="000D1B3D"/>
    <w:rsid w:val="000D1C13"/>
    <w:rsid w:val="000D1CEE"/>
    <w:rsid w:val="000D1D58"/>
    <w:rsid w:val="000D1EF4"/>
    <w:rsid w:val="000D2744"/>
    <w:rsid w:val="000D2756"/>
    <w:rsid w:val="000D2AB3"/>
    <w:rsid w:val="000D2E65"/>
    <w:rsid w:val="000D2FA6"/>
    <w:rsid w:val="000D3803"/>
    <w:rsid w:val="000D3C93"/>
    <w:rsid w:val="000D4201"/>
    <w:rsid w:val="000D470A"/>
    <w:rsid w:val="000D5349"/>
    <w:rsid w:val="000D56FB"/>
    <w:rsid w:val="000D5BA8"/>
    <w:rsid w:val="000D629E"/>
    <w:rsid w:val="000D680A"/>
    <w:rsid w:val="000D6907"/>
    <w:rsid w:val="000D79BC"/>
    <w:rsid w:val="000D7A13"/>
    <w:rsid w:val="000D7FDB"/>
    <w:rsid w:val="000E079F"/>
    <w:rsid w:val="000E1246"/>
    <w:rsid w:val="000E179A"/>
    <w:rsid w:val="000E17B9"/>
    <w:rsid w:val="000E1A5C"/>
    <w:rsid w:val="000E1BB3"/>
    <w:rsid w:val="000E22B9"/>
    <w:rsid w:val="000E297A"/>
    <w:rsid w:val="000E365B"/>
    <w:rsid w:val="000E36FB"/>
    <w:rsid w:val="000E3DBB"/>
    <w:rsid w:val="000E5579"/>
    <w:rsid w:val="000E56B2"/>
    <w:rsid w:val="000E67AA"/>
    <w:rsid w:val="000E67B2"/>
    <w:rsid w:val="000E6882"/>
    <w:rsid w:val="000E76FE"/>
    <w:rsid w:val="000E7CC5"/>
    <w:rsid w:val="000E7D84"/>
    <w:rsid w:val="000F0100"/>
    <w:rsid w:val="000F01C3"/>
    <w:rsid w:val="000F0AE0"/>
    <w:rsid w:val="000F14CB"/>
    <w:rsid w:val="000F16B9"/>
    <w:rsid w:val="000F1CB1"/>
    <w:rsid w:val="000F251A"/>
    <w:rsid w:val="000F297D"/>
    <w:rsid w:val="000F3831"/>
    <w:rsid w:val="000F3C1F"/>
    <w:rsid w:val="000F3F46"/>
    <w:rsid w:val="000F488C"/>
    <w:rsid w:val="000F55CC"/>
    <w:rsid w:val="000F5BDE"/>
    <w:rsid w:val="000F5EB9"/>
    <w:rsid w:val="000F5FC8"/>
    <w:rsid w:val="000F67DE"/>
    <w:rsid w:val="000F6AD3"/>
    <w:rsid w:val="000F6AF8"/>
    <w:rsid w:val="000F7167"/>
    <w:rsid w:val="000F76AA"/>
    <w:rsid w:val="000F77B0"/>
    <w:rsid w:val="00100492"/>
    <w:rsid w:val="0010094C"/>
    <w:rsid w:val="001009DC"/>
    <w:rsid w:val="00100F0E"/>
    <w:rsid w:val="001013F6"/>
    <w:rsid w:val="0010189E"/>
    <w:rsid w:val="001018FF"/>
    <w:rsid w:val="001021C3"/>
    <w:rsid w:val="001026AA"/>
    <w:rsid w:val="00102962"/>
    <w:rsid w:val="00102E11"/>
    <w:rsid w:val="00104348"/>
    <w:rsid w:val="0010451D"/>
    <w:rsid w:val="00104854"/>
    <w:rsid w:val="00104B47"/>
    <w:rsid w:val="00104B59"/>
    <w:rsid w:val="00105013"/>
    <w:rsid w:val="00105DE0"/>
    <w:rsid w:val="00106997"/>
    <w:rsid w:val="00106C93"/>
    <w:rsid w:val="001075B7"/>
    <w:rsid w:val="00107751"/>
    <w:rsid w:val="00107837"/>
    <w:rsid w:val="0010783D"/>
    <w:rsid w:val="001102A1"/>
    <w:rsid w:val="001107AF"/>
    <w:rsid w:val="00110CE2"/>
    <w:rsid w:val="00111386"/>
    <w:rsid w:val="00111A52"/>
    <w:rsid w:val="00111AC5"/>
    <w:rsid w:val="00111D76"/>
    <w:rsid w:val="0011290D"/>
    <w:rsid w:val="00112C13"/>
    <w:rsid w:val="0011382F"/>
    <w:rsid w:val="00113D96"/>
    <w:rsid w:val="00113E50"/>
    <w:rsid w:val="00113EAE"/>
    <w:rsid w:val="0011490D"/>
    <w:rsid w:val="00114D2F"/>
    <w:rsid w:val="00115EB4"/>
    <w:rsid w:val="0011602D"/>
    <w:rsid w:val="00116481"/>
    <w:rsid w:val="001168AC"/>
    <w:rsid w:val="00116AED"/>
    <w:rsid w:val="00116CC5"/>
    <w:rsid w:val="00117081"/>
    <w:rsid w:val="001176AA"/>
    <w:rsid w:val="00120099"/>
    <w:rsid w:val="001206D2"/>
    <w:rsid w:val="0012149C"/>
    <w:rsid w:val="00121785"/>
    <w:rsid w:val="001227CB"/>
    <w:rsid w:val="00122D12"/>
    <w:rsid w:val="00122DA1"/>
    <w:rsid w:val="00122DF1"/>
    <w:rsid w:val="00122E71"/>
    <w:rsid w:val="00123711"/>
    <w:rsid w:val="00124302"/>
    <w:rsid w:val="00124516"/>
    <w:rsid w:val="001247E3"/>
    <w:rsid w:val="00124BBF"/>
    <w:rsid w:val="00124F7F"/>
    <w:rsid w:val="00125D62"/>
    <w:rsid w:val="00125D97"/>
    <w:rsid w:val="00125FE6"/>
    <w:rsid w:val="00126A57"/>
    <w:rsid w:val="00127053"/>
    <w:rsid w:val="00127150"/>
    <w:rsid w:val="00127BE3"/>
    <w:rsid w:val="0012CA82"/>
    <w:rsid w:val="0013013F"/>
    <w:rsid w:val="0013030E"/>
    <w:rsid w:val="00130781"/>
    <w:rsid w:val="00130B2C"/>
    <w:rsid w:val="00130BAD"/>
    <w:rsid w:val="00130D08"/>
    <w:rsid w:val="00131B7D"/>
    <w:rsid w:val="00132336"/>
    <w:rsid w:val="0013237B"/>
    <w:rsid w:val="00132405"/>
    <w:rsid w:val="00132ED4"/>
    <w:rsid w:val="001331A8"/>
    <w:rsid w:val="00133767"/>
    <w:rsid w:val="00133833"/>
    <w:rsid w:val="00133870"/>
    <w:rsid w:val="0013391B"/>
    <w:rsid w:val="00133AFB"/>
    <w:rsid w:val="00133CDD"/>
    <w:rsid w:val="00133E5E"/>
    <w:rsid w:val="00133EC6"/>
    <w:rsid w:val="0013402D"/>
    <w:rsid w:val="00134145"/>
    <w:rsid w:val="00134301"/>
    <w:rsid w:val="00134962"/>
    <w:rsid w:val="001349B6"/>
    <w:rsid w:val="00134FEE"/>
    <w:rsid w:val="00135932"/>
    <w:rsid w:val="00135D7E"/>
    <w:rsid w:val="00135D84"/>
    <w:rsid w:val="00136563"/>
    <w:rsid w:val="00136702"/>
    <w:rsid w:val="00136EB3"/>
    <w:rsid w:val="001375E1"/>
    <w:rsid w:val="0014066E"/>
    <w:rsid w:val="00140958"/>
    <w:rsid w:val="00140CF6"/>
    <w:rsid w:val="001410EE"/>
    <w:rsid w:val="001411BF"/>
    <w:rsid w:val="00142D2E"/>
    <w:rsid w:val="00142EF4"/>
    <w:rsid w:val="00142EF5"/>
    <w:rsid w:val="0014319E"/>
    <w:rsid w:val="00143496"/>
    <w:rsid w:val="00143EFF"/>
    <w:rsid w:val="00144044"/>
    <w:rsid w:val="001445E7"/>
    <w:rsid w:val="00144B09"/>
    <w:rsid w:val="00144B76"/>
    <w:rsid w:val="00144E30"/>
    <w:rsid w:val="00144E4A"/>
    <w:rsid w:val="001455DB"/>
    <w:rsid w:val="00145630"/>
    <w:rsid w:val="00145B29"/>
    <w:rsid w:val="00145B51"/>
    <w:rsid w:val="00145EE7"/>
    <w:rsid w:val="00146276"/>
    <w:rsid w:val="001465E2"/>
    <w:rsid w:val="001466B9"/>
    <w:rsid w:val="0014700A"/>
    <w:rsid w:val="00147942"/>
    <w:rsid w:val="00150984"/>
    <w:rsid w:val="00150E58"/>
    <w:rsid w:val="00151532"/>
    <w:rsid w:val="00151AD1"/>
    <w:rsid w:val="00151BED"/>
    <w:rsid w:val="00152191"/>
    <w:rsid w:val="0015299F"/>
    <w:rsid w:val="00152ED0"/>
    <w:rsid w:val="0015349E"/>
    <w:rsid w:val="001537CA"/>
    <w:rsid w:val="0015406B"/>
    <w:rsid w:val="00154090"/>
    <w:rsid w:val="00154271"/>
    <w:rsid w:val="001543B9"/>
    <w:rsid w:val="001547FF"/>
    <w:rsid w:val="00154AF1"/>
    <w:rsid w:val="00154EA3"/>
    <w:rsid w:val="00154F85"/>
    <w:rsid w:val="0015567B"/>
    <w:rsid w:val="001557DF"/>
    <w:rsid w:val="00155DF4"/>
    <w:rsid w:val="0015627E"/>
    <w:rsid w:val="00156A83"/>
    <w:rsid w:val="0015763B"/>
    <w:rsid w:val="00157662"/>
    <w:rsid w:val="00157ADE"/>
    <w:rsid w:val="00157C3E"/>
    <w:rsid w:val="00157FB5"/>
    <w:rsid w:val="00160A32"/>
    <w:rsid w:val="00160BB3"/>
    <w:rsid w:val="00160F17"/>
    <w:rsid w:val="00161052"/>
    <w:rsid w:val="0016158E"/>
    <w:rsid w:val="00161A4C"/>
    <w:rsid w:val="00161C9E"/>
    <w:rsid w:val="00161D13"/>
    <w:rsid w:val="0016249F"/>
    <w:rsid w:val="0016254B"/>
    <w:rsid w:val="00163207"/>
    <w:rsid w:val="00163512"/>
    <w:rsid w:val="001638F1"/>
    <w:rsid w:val="00163D7F"/>
    <w:rsid w:val="00164354"/>
    <w:rsid w:val="001643E4"/>
    <w:rsid w:val="00164747"/>
    <w:rsid w:val="00165593"/>
    <w:rsid w:val="001657FE"/>
    <w:rsid w:val="00165BAE"/>
    <w:rsid w:val="00165C3C"/>
    <w:rsid w:val="00165F82"/>
    <w:rsid w:val="00166C60"/>
    <w:rsid w:val="0016716E"/>
    <w:rsid w:val="001672BC"/>
    <w:rsid w:val="001700F7"/>
    <w:rsid w:val="001702FC"/>
    <w:rsid w:val="00170401"/>
    <w:rsid w:val="0017082E"/>
    <w:rsid w:val="0017091A"/>
    <w:rsid w:val="001711F7"/>
    <w:rsid w:val="001713D3"/>
    <w:rsid w:val="00171937"/>
    <w:rsid w:val="00171A17"/>
    <w:rsid w:val="00172417"/>
    <w:rsid w:val="00172759"/>
    <w:rsid w:val="001731B9"/>
    <w:rsid w:val="00173221"/>
    <w:rsid w:val="00176212"/>
    <w:rsid w:val="001768A9"/>
    <w:rsid w:val="00176E21"/>
    <w:rsid w:val="0017719A"/>
    <w:rsid w:val="001771AD"/>
    <w:rsid w:val="00177505"/>
    <w:rsid w:val="0018048B"/>
    <w:rsid w:val="00180B76"/>
    <w:rsid w:val="0018116F"/>
    <w:rsid w:val="00181355"/>
    <w:rsid w:val="00181430"/>
    <w:rsid w:val="00181487"/>
    <w:rsid w:val="00181725"/>
    <w:rsid w:val="00182D89"/>
    <w:rsid w:val="00182E3C"/>
    <w:rsid w:val="0018354F"/>
    <w:rsid w:val="00184B53"/>
    <w:rsid w:val="00184E38"/>
    <w:rsid w:val="001861E5"/>
    <w:rsid w:val="001863E5"/>
    <w:rsid w:val="001867E4"/>
    <w:rsid w:val="001869F6"/>
    <w:rsid w:val="00186BDA"/>
    <w:rsid w:val="0018744A"/>
    <w:rsid w:val="001878BC"/>
    <w:rsid w:val="00187FCF"/>
    <w:rsid w:val="00190246"/>
    <w:rsid w:val="00190576"/>
    <w:rsid w:val="00191509"/>
    <w:rsid w:val="0019233E"/>
    <w:rsid w:val="001930E8"/>
    <w:rsid w:val="00193ABA"/>
    <w:rsid w:val="0019456A"/>
    <w:rsid w:val="00194672"/>
    <w:rsid w:val="00194CED"/>
    <w:rsid w:val="00195293"/>
    <w:rsid w:val="00195816"/>
    <w:rsid w:val="00195C4C"/>
    <w:rsid w:val="00195CE1"/>
    <w:rsid w:val="00195DFC"/>
    <w:rsid w:val="00195F21"/>
    <w:rsid w:val="001967C5"/>
    <w:rsid w:val="001968B9"/>
    <w:rsid w:val="001971C8"/>
    <w:rsid w:val="00197954"/>
    <w:rsid w:val="001A05A0"/>
    <w:rsid w:val="001A0717"/>
    <w:rsid w:val="001A08C9"/>
    <w:rsid w:val="001A0F73"/>
    <w:rsid w:val="001A14B6"/>
    <w:rsid w:val="001A170C"/>
    <w:rsid w:val="001A1E3A"/>
    <w:rsid w:val="001A2097"/>
    <w:rsid w:val="001A21EC"/>
    <w:rsid w:val="001A330F"/>
    <w:rsid w:val="001A34C6"/>
    <w:rsid w:val="001A412E"/>
    <w:rsid w:val="001A4643"/>
    <w:rsid w:val="001A46CF"/>
    <w:rsid w:val="001A4799"/>
    <w:rsid w:val="001A4A19"/>
    <w:rsid w:val="001A56C8"/>
    <w:rsid w:val="001A5918"/>
    <w:rsid w:val="001A5B40"/>
    <w:rsid w:val="001A5ED0"/>
    <w:rsid w:val="001A5F3D"/>
    <w:rsid w:val="001A63E5"/>
    <w:rsid w:val="001A6988"/>
    <w:rsid w:val="001A6AEA"/>
    <w:rsid w:val="001A6B6F"/>
    <w:rsid w:val="001A751E"/>
    <w:rsid w:val="001A7542"/>
    <w:rsid w:val="001A76BD"/>
    <w:rsid w:val="001A788E"/>
    <w:rsid w:val="001A78E8"/>
    <w:rsid w:val="001A7BA3"/>
    <w:rsid w:val="001B07C1"/>
    <w:rsid w:val="001B0C39"/>
    <w:rsid w:val="001B0EC9"/>
    <w:rsid w:val="001B1D44"/>
    <w:rsid w:val="001B248E"/>
    <w:rsid w:val="001B24D1"/>
    <w:rsid w:val="001B2510"/>
    <w:rsid w:val="001B27F5"/>
    <w:rsid w:val="001B28CD"/>
    <w:rsid w:val="001B30C2"/>
    <w:rsid w:val="001B33BA"/>
    <w:rsid w:val="001B365C"/>
    <w:rsid w:val="001B3714"/>
    <w:rsid w:val="001B3A96"/>
    <w:rsid w:val="001B3AEE"/>
    <w:rsid w:val="001B3CD2"/>
    <w:rsid w:val="001B3DE3"/>
    <w:rsid w:val="001B3E43"/>
    <w:rsid w:val="001B4A64"/>
    <w:rsid w:val="001B4AD2"/>
    <w:rsid w:val="001B4AFE"/>
    <w:rsid w:val="001B53F9"/>
    <w:rsid w:val="001B5813"/>
    <w:rsid w:val="001B5B82"/>
    <w:rsid w:val="001B6235"/>
    <w:rsid w:val="001B661D"/>
    <w:rsid w:val="001B6A03"/>
    <w:rsid w:val="001B738D"/>
    <w:rsid w:val="001B74CA"/>
    <w:rsid w:val="001B7B31"/>
    <w:rsid w:val="001C06E4"/>
    <w:rsid w:val="001C0A84"/>
    <w:rsid w:val="001C0D7B"/>
    <w:rsid w:val="001C23AF"/>
    <w:rsid w:val="001C253D"/>
    <w:rsid w:val="001C330B"/>
    <w:rsid w:val="001C3711"/>
    <w:rsid w:val="001C4AED"/>
    <w:rsid w:val="001C4C93"/>
    <w:rsid w:val="001C6082"/>
    <w:rsid w:val="001C6543"/>
    <w:rsid w:val="001C6962"/>
    <w:rsid w:val="001C76FD"/>
    <w:rsid w:val="001C7CD8"/>
    <w:rsid w:val="001C7DE9"/>
    <w:rsid w:val="001D0031"/>
    <w:rsid w:val="001D006C"/>
    <w:rsid w:val="001D00E4"/>
    <w:rsid w:val="001D06D1"/>
    <w:rsid w:val="001D0891"/>
    <w:rsid w:val="001D0B53"/>
    <w:rsid w:val="001D0FC1"/>
    <w:rsid w:val="001D128C"/>
    <w:rsid w:val="001D1E97"/>
    <w:rsid w:val="001D1F47"/>
    <w:rsid w:val="001D2936"/>
    <w:rsid w:val="001D2E64"/>
    <w:rsid w:val="001D30A6"/>
    <w:rsid w:val="001D337A"/>
    <w:rsid w:val="001D3525"/>
    <w:rsid w:val="001D360C"/>
    <w:rsid w:val="001D3879"/>
    <w:rsid w:val="001D3BE6"/>
    <w:rsid w:val="001D3EC3"/>
    <w:rsid w:val="001D3FC4"/>
    <w:rsid w:val="001D4506"/>
    <w:rsid w:val="001D456A"/>
    <w:rsid w:val="001D53DE"/>
    <w:rsid w:val="001D54ED"/>
    <w:rsid w:val="001D553D"/>
    <w:rsid w:val="001D58B3"/>
    <w:rsid w:val="001D6164"/>
    <w:rsid w:val="001D6C60"/>
    <w:rsid w:val="001D7219"/>
    <w:rsid w:val="001D74CF"/>
    <w:rsid w:val="001D78BF"/>
    <w:rsid w:val="001D7AC3"/>
    <w:rsid w:val="001E00A8"/>
    <w:rsid w:val="001E0171"/>
    <w:rsid w:val="001E01A8"/>
    <w:rsid w:val="001E0B3D"/>
    <w:rsid w:val="001E0DC4"/>
    <w:rsid w:val="001E0F3D"/>
    <w:rsid w:val="001E161B"/>
    <w:rsid w:val="001E1C32"/>
    <w:rsid w:val="001E1D17"/>
    <w:rsid w:val="001E20BC"/>
    <w:rsid w:val="001E26E5"/>
    <w:rsid w:val="001E2BEE"/>
    <w:rsid w:val="001E310E"/>
    <w:rsid w:val="001E3E57"/>
    <w:rsid w:val="001E4248"/>
    <w:rsid w:val="001E455C"/>
    <w:rsid w:val="001E4D62"/>
    <w:rsid w:val="001E4E40"/>
    <w:rsid w:val="001E4E60"/>
    <w:rsid w:val="001E5016"/>
    <w:rsid w:val="001E5114"/>
    <w:rsid w:val="001E525B"/>
    <w:rsid w:val="001E52A4"/>
    <w:rsid w:val="001E5E0C"/>
    <w:rsid w:val="001E5E76"/>
    <w:rsid w:val="001E6266"/>
    <w:rsid w:val="001E64A6"/>
    <w:rsid w:val="001E751D"/>
    <w:rsid w:val="001E754D"/>
    <w:rsid w:val="001E7B94"/>
    <w:rsid w:val="001E7D13"/>
    <w:rsid w:val="001E7D9F"/>
    <w:rsid w:val="001F007D"/>
    <w:rsid w:val="001F0204"/>
    <w:rsid w:val="001F036F"/>
    <w:rsid w:val="001F0380"/>
    <w:rsid w:val="001F0815"/>
    <w:rsid w:val="001F106A"/>
    <w:rsid w:val="001F14D6"/>
    <w:rsid w:val="001F1C07"/>
    <w:rsid w:val="001F2080"/>
    <w:rsid w:val="001F23CA"/>
    <w:rsid w:val="001F28F9"/>
    <w:rsid w:val="001F2DFF"/>
    <w:rsid w:val="001F32AA"/>
    <w:rsid w:val="001F3487"/>
    <w:rsid w:val="001F4000"/>
    <w:rsid w:val="001F436A"/>
    <w:rsid w:val="001F4449"/>
    <w:rsid w:val="001F4496"/>
    <w:rsid w:val="001F4BDB"/>
    <w:rsid w:val="001F52C5"/>
    <w:rsid w:val="001F54E9"/>
    <w:rsid w:val="001F557F"/>
    <w:rsid w:val="001F5A74"/>
    <w:rsid w:val="001F5BB1"/>
    <w:rsid w:val="001F602A"/>
    <w:rsid w:val="001F617C"/>
    <w:rsid w:val="001F61AB"/>
    <w:rsid w:val="001F62FA"/>
    <w:rsid w:val="001F7CB5"/>
    <w:rsid w:val="00200487"/>
    <w:rsid w:val="00200720"/>
    <w:rsid w:val="00200746"/>
    <w:rsid w:val="00200A52"/>
    <w:rsid w:val="002010C3"/>
    <w:rsid w:val="00201D75"/>
    <w:rsid w:val="00202BAE"/>
    <w:rsid w:val="00202C50"/>
    <w:rsid w:val="00203096"/>
    <w:rsid w:val="00203632"/>
    <w:rsid w:val="002037F7"/>
    <w:rsid w:val="002038B0"/>
    <w:rsid w:val="002042D5"/>
    <w:rsid w:val="002046DF"/>
    <w:rsid w:val="00204F23"/>
    <w:rsid w:val="002051C0"/>
    <w:rsid w:val="00205737"/>
    <w:rsid w:val="00205882"/>
    <w:rsid w:val="0020596F"/>
    <w:rsid w:val="00205BE4"/>
    <w:rsid w:val="00205F0A"/>
    <w:rsid w:val="00206232"/>
    <w:rsid w:val="0020635B"/>
    <w:rsid w:val="00206DE6"/>
    <w:rsid w:val="00206F42"/>
    <w:rsid w:val="00207667"/>
    <w:rsid w:val="00207B53"/>
    <w:rsid w:val="00207C1B"/>
    <w:rsid w:val="00207CD6"/>
    <w:rsid w:val="00207F8E"/>
    <w:rsid w:val="002102A8"/>
    <w:rsid w:val="0021073D"/>
    <w:rsid w:val="00210C4F"/>
    <w:rsid w:val="00210F2B"/>
    <w:rsid w:val="0021164F"/>
    <w:rsid w:val="00211D2C"/>
    <w:rsid w:val="00211E97"/>
    <w:rsid w:val="002127CB"/>
    <w:rsid w:val="00212D9C"/>
    <w:rsid w:val="00212EF3"/>
    <w:rsid w:val="00213116"/>
    <w:rsid w:val="00213A76"/>
    <w:rsid w:val="00213B77"/>
    <w:rsid w:val="002147BC"/>
    <w:rsid w:val="00214986"/>
    <w:rsid w:val="00214A98"/>
    <w:rsid w:val="00215134"/>
    <w:rsid w:val="002151B1"/>
    <w:rsid w:val="00215BEB"/>
    <w:rsid w:val="00215C32"/>
    <w:rsid w:val="00215C81"/>
    <w:rsid w:val="002175ED"/>
    <w:rsid w:val="00217A24"/>
    <w:rsid w:val="00217BA2"/>
    <w:rsid w:val="00217F4B"/>
    <w:rsid w:val="00220EF4"/>
    <w:rsid w:val="0022193A"/>
    <w:rsid w:val="00221C65"/>
    <w:rsid w:val="00221FA5"/>
    <w:rsid w:val="002229EF"/>
    <w:rsid w:val="00222B54"/>
    <w:rsid w:val="0022341C"/>
    <w:rsid w:val="002234EC"/>
    <w:rsid w:val="00223B24"/>
    <w:rsid w:val="00223F23"/>
    <w:rsid w:val="00224255"/>
    <w:rsid w:val="00224932"/>
    <w:rsid w:val="00225D72"/>
    <w:rsid w:val="0022637D"/>
    <w:rsid w:val="002268C7"/>
    <w:rsid w:val="00226CBC"/>
    <w:rsid w:val="0022769B"/>
    <w:rsid w:val="00230358"/>
    <w:rsid w:val="002316D3"/>
    <w:rsid w:val="002318A6"/>
    <w:rsid w:val="00232FF0"/>
    <w:rsid w:val="0023466F"/>
    <w:rsid w:val="00234AA3"/>
    <w:rsid w:val="00235377"/>
    <w:rsid w:val="0023549D"/>
    <w:rsid w:val="00235ABA"/>
    <w:rsid w:val="00235ED1"/>
    <w:rsid w:val="00236022"/>
    <w:rsid w:val="00236F1C"/>
    <w:rsid w:val="00236F44"/>
    <w:rsid w:val="00236F70"/>
    <w:rsid w:val="00237172"/>
    <w:rsid w:val="0023736A"/>
    <w:rsid w:val="00237807"/>
    <w:rsid w:val="002405DD"/>
    <w:rsid w:val="0024109C"/>
    <w:rsid w:val="00241432"/>
    <w:rsid w:val="002417E0"/>
    <w:rsid w:val="00241DF1"/>
    <w:rsid w:val="00241F60"/>
    <w:rsid w:val="0024271D"/>
    <w:rsid w:val="00243B28"/>
    <w:rsid w:val="00243FC2"/>
    <w:rsid w:val="00244524"/>
    <w:rsid w:val="00244A96"/>
    <w:rsid w:val="00244AD2"/>
    <w:rsid w:val="00245122"/>
    <w:rsid w:val="002454C8"/>
    <w:rsid w:val="00246A0E"/>
    <w:rsid w:val="0024729B"/>
    <w:rsid w:val="00247348"/>
    <w:rsid w:val="00247808"/>
    <w:rsid w:val="00247EA2"/>
    <w:rsid w:val="00250620"/>
    <w:rsid w:val="00250740"/>
    <w:rsid w:val="00250B7F"/>
    <w:rsid w:val="00250C08"/>
    <w:rsid w:val="00250F4A"/>
    <w:rsid w:val="0025136C"/>
    <w:rsid w:val="00251614"/>
    <w:rsid w:val="00251DAA"/>
    <w:rsid w:val="00251E3C"/>
    <w:rsid w:val="002530B0"/>
    <w:rsid w:val="0025325F"/>
    <w:rsid w:val="00253876"/>
    <w:rsid w:val="00253BEC"/>
    <w:rsid w:val="00253DA9"/>
    <w:rsid w:val="00253E8A"/>
    <w:rsid w:val="00253F3F"/>
    <w:rsid w:val="0025508C"/>
    <w:rsid w:val="002554E1"/>
    <w:rsid w:val="00255EFE"/>
    <w:rsid w:val="00256372"/>
    <w:rsid w:val="002564C5"/>
    <w:rsid w:val="002574E7"/>
    <w:rsid w:val="00257C21"/>
    <w:rsid w:val="002600F1"/>
    <w:rsid w:val="0026028C"/>
    <w:rsid w:val="002602AE"/>
    <w:rsid w:val="002606E8"/>
    <w:rsid w:val="002609B8"/>
    <w:rsid w:val="002609F8"/>
    <w:rsid w:val="00260A9F"/>
    <w:rsid w:val="00260E63"/>
    <w:rsid w:val="002613D2"/>
    <w:rsid w:val="002618C2"/>
    <w:rsid w:val="00261D60"/>
    <w:rsid w:val="00261FF7"/>
    <w:rsid w:val="002622AD"/>
    <w:rsid w:val="00262866"/>
    <w:rsid w:val="0026345C"/>
    <w:rsid w:val="00263A4E"/>
    <w:rsid w:val="002654B0"/>
    <w:rsid w:val="00265D91"/>
    <w:rsid w:val="00265DED"/>
    <w:rsid w:val="00265EA8"/>
    <w:rsid w:val="00265F11"/>
    <w:rsid w:val="002663CE"/>
    <w:rsid w:val="002666E7"/>
    <w:rsid w:val="002667A7"/>
    <w:rsid w:val="00266CB8"/>
    <w:rsid w:val="002672F4"/>
    <w:rsid w:val="00267E7F"/>
    <w:rsid w:val="002701E2"/>
    <w:rsid w:val="0027051E"/>
    <w:rsid w:val="00270B84"/>
    <w:rsid w:val="00270CD5"/>
    <w:rsid w:val="00271C9F"/>
    <w:rsid w:val="002720A2"/>
    <w:rsid w:val="00272395"/>
    <w:rsid w:val="00272538"/>
    <w:rsid w:val="002732BF"/>
    <w:rsid w:val="0027335B"/>
    <w:rsid w:val="002739B8"/>
    <w:rsid w:val="00273BE4"/>
    <w:rsid w:val="00273F4E"/>
    <w:rsid w:val="00273F90"/>
    <w:rsid w:val="00274548"/>
    <w:rsid w:val="00274799"/>
    <w:rsid w:val="00275103"/>
    <w:rsid w:val="0027533D"/>
    <w:rsid w:val="00275993"/>
    <w:rsid w:val="00275C9E"/>
    <w:rsid w:val="002766FE"/>
    <w:rsid w:val="00277039"/>
    <w:rsid w:val="00277618"/>
    <w:rsid w:val="00277F8A"/>
    <w:rsid w:val="0028028C"/>
    <w:rsid w:val="002810BA"/>
    <w:rsid w:val="00281198"/>
    <w:rsid w:val="002820FE"/>
    <w:rsid w:val="00282C77"/>
    <w:rsid w:val="00283382"/>
    <w:rsid w:val="00284052"/>
    <w:rsid w:val="002843E6"/>
    <w:rsid w:val="00284B7F"/>
    <w:rsid w:val="00284D97"/>
    <w:rsid w:val="00285E6C"/>
    <w:rsid w:val="002860CA"/>
    <w:rsid w:val="00287374"/>
    <w:rsid w:val="00287E23"/>
    <w:rsid w:val="00290301"/>
    <w:rsid w:val="0029072E"/>
    <w:rsid w:val="002907DE"/>
    <w:rsid w:val="00290C9B"/>
    <w:rsid w:val="0029104F"/>
    <w:rsid w:val="00291130"/>
    <w:rsid w:val="00291344"/>
    <w:rsid w:val="002919D9"/>
    <w:rsid w:val="0029270C"/>
    <w:rsid w:val="002929E2"/>
    <w:rsid w:val="00292B24"/>
    <w:rsid w:val="0029314A"/>
    <w:rsid w:val="002932DF"/>
    <w:rsid w:val="00293485"/>
    <w:rsid w:val="0029384F"/>
    <w:rsid w:val="00293C9B"/>
    <w:rsid w:val="00293D25"/>
    <w:rsid w:val="002940DC"/>
    <w:rsid w:val="002942E5"/>
    <w:rsid w:val="00294700"/>
    <w:rsid w:val="002953E3"/>
    <w:rsid w:val="0029586D"/>
    <w:rsid w:val="00295D8E"/>
    <w:rsid w:val="002965CB"/>
    <w:rsid w:val="0029662A"/>
    <w:rsid w:val="00296817"/>
    <w:rsid w:val="00296966"/>
    <w:rsid w:val="002969C5"/>
    <w:rsid w:val="00296C43"/>
    <w:rsid w:val="00296F28"/>
    <w:rsid w:val="00296FAB"/>
    <w:rsid w:val="00297469"/>
    <w:rsid w:val="002979EB"/>
    <w:rsid w:val="002A01B7"/>
    <w:rsid w:val="002A0693"/>
    <w:rsid w:val="002A0C27"/>
    <w:rsid w:val="002A0FD0"/>
    <w:rsid w:val="002A153D"/>
    <w:rsid w:val="002A1A02"/>
    <w:rsid w:val="002A1E84"/>
    <w:rsid w:val="002A20C9"/>
    <w:rsid w:val="002A337B"/>
    <w:rsid w:val="002A33B5"/>
    <w:rsid w:val="002A34BB"/>
    <w:rsid w:val="002A4317"/>
    <w:rsid w:val="002A44B8"/>
    <w:rsid w:val="002A44C5"/>
    <w:rsid w:val="002A49B8"/>
    <w:rsid w:val="002A5271"/>
    <w:rsid w:val="002A5A74"/>
    <w:rsid w:val="002A5BA1"/>
    <w:rsid w:val="002A5EE8"/>
    <w:rsid w:val="002A6211"/>
    <w:rsid w:val="002A637E"/>
    <w:rsid w:val="002A6968"/>
    <w:rsid w:val="002A69F2"/>
    <w:rsid w:val="002A713C"/>
    <w:rsid w:val="002A7579"/>
    <w:rsid w:val="002A7651"/>
    <w:rsid w:val="002A76DB"/>
    <w:rsid w:val="002A7A9A"/>
    <w:rsid w:val="002A7D32"/>
    <w:rsid w:val="002B045A"/>
    <w:rsid w:val="002B17A8"/>
    <w:rsid w:val="002B17EC"/>
    <w:rsid w:val="002B1DAB"/>
    <w:rsid w:val="002B24CE"/>
    <w:rsid w:val="002B3584"/>
    <w:rsid w:val="002B3BF5"/>
    <w:rsid w:val="002B4247"/>
    <w:rsid w:val="002B42A5"/>
    <w:rsid w:val="002B4625"/>
    <w:rsid w:val="002B4F61"/>
    <w:rsid w:val="002B532B"/>
    <w:rsid w:val="002B5524"/>
    <w:rsid w:val="002B5920"/>
    <w:rsid w:val="002B5DC2"/>
    <w:rsid w:val="002B5F4D"/>
    <w:rsid w:val="002B65C5"/>
    <w:rsid w:val="002B67D6"/>
    <w:rsid w:val="002B6EA6"/>
    <w:rsid w:val="002B703B"/>
    <w:rsid w:val="002B7455"/>
    <w:rsid w:val="002B7FF7"/>
    <w:rsid w:val="002C048F"/>
    <w:rsid w:val="002C04C7"/>
    <w:rsid w:val="002C0513"/>
    <w:rsid w:val="002C0842"/>
    <w:rsid w:val="002C0C7D"/>
    <w:rsid w:val="002C1149"/>
    <w:rsid w:val="002C169C"/>
    <w:rsid w:val="002C18C1"/>
    <w:rsid w:val="002C1E11"/>
    <w:rsid w:val="002C1EB2"/>
    <w:rsid w:val="002C21E1"/>
    <w:rsid w:val="002C32FB"/>
    <w:rsid w:val="002C37EA"/>
    <w:rsid w:val="002C4768"/>
    <w:rsid w:val="002C57A9"/>
    <w:rsid w:val="002C58F3"/>
    <w:rsid w:val="002C6253"/>
    <w:rsid w:val="002C6819"/>
    <w:rsid w:val="002C6E9A"/>
    <w:rsid w:val="002C7170"/>
    <w:rsid w:val="002C717A"/>
    <w:rsid w:val="002C7452"/>
    <w:rsid w:val="002D00A4"/>
    <w:rsid w:val="002D0227"/>
    <w:rsid w:val="002D0807"/>
    <w:rsid w:val="002D0A02"/>
    <w:rsid w:val="002D1651"/>
    <w:rsid w:val="002D17C2"/>
    <w:rsid w:val="002D17F0"/>
    <w:rsid w:val="002D1A5E"/>
    <w:rsid w:val="002D1FB3"/>
    <w:rsid w:val="002D2A3D"/>
    <w:rsid w:val="002D2A7B"/>
    <w:rsid w:val="002D2B08"/>
    <w:rsid w:val="002D2B89"/>
    <w:rsid w:val="002D3C74"/>
    <w:rsid w:val="002D3D09"/>
    <w:rsid w:val="002D3FCB"/>
    <w:rsid w:val="002D474D"/>
    <w:rsid w:val="002D4C76"/>
    <w:rsid w:val="002D4FBA"/>
    <w:rsid w:val="002D561E"/>
    <w:rsid w:val="002D60A8"/>
    <w:rsid w:val="002D654C"/>
    <w:rsid w:val="002D78E2"/>
    <w:rsid w:val="002D7B25"/>
    <w:rsid w:val="002D7CA2"/>
    <w:rsid w:val="002D7D06"/>
    <w:rsid w:val="002E0072"/>
    <w:rsid w:val="002E01E6"/>
    <w:rsid w:val="002E0978"/>
    <w:rsid w:val="002E0B2F"/>
    <w:rsid w:val="002E0B52"/>
    <w:rsid w:val="002E11AB"/>
    <w:rsid w:val="002E12D9"/>
    <w:rsid w:val="002E158A"/>
    <w:rsid w:val="002E1BA6"/>
    <w:rsid w:val="002E1CBF"/>
    <w:rsid w:val="002E2021"/>
    <w:rsid w:val="002E2695"/>
    <w:rsid w:val="002E2BC9"/>
    <w:rsid w:val="002E2EF3"/>
    <w:rsid w:val="002E3C03"/>
    <w:rsid w:val="002E437D"/>
    <w:rsid w:val="002E458B"/>
    <w:rsid w:val="002E4925"/>
    <w:rsid w:val="002E4B9C"/>
    <w:rsid w:val="002E5011"/>
    <w:rsid w:val="002E6008"/>
    <w:rsid w:val="002E64F5"/>
    <w:rsid w:val="002E6816"/>
    <w:rsid w:val="002E68EE"/>
    <w:rsid w:val="002E7F5E"/>
    <w:rsid w:val="002ED65A"/>
    <w:rsid w:val="002F01EA"/>
    <w:rsid w:val="002F0B6C"/>
    <w:rsid w:val="002F0BFE"/>
    <w:rsid w:val="002F196A"/>
    <w:rsid w:val="002F1E78"/>
    <w:rsid w:val="002F252C"/>
    <w:rsid w:val="002F2576"/>
    <w:rsid w:val="002F2ECE"/>
    <w:rsid w:val="002F2FCF"/>
    <w:rsid w:val="002F3ABB"/>
    <w:rsid w:val="002F3CC7"/>
    <w:rsid w:val="002F455A"/>
    <w:rsid w:val="002F4568"/>
    <w:rsid w:val="002F46FF"/>
    <w:rsid w:val="002F49CB"/>
    <w:rsid w:val="002F513A"/>
    <w:rsid w:val="002F5269"/>
    <w:rsid w:val="002F5692"/>
    <w:rsid w:val="002F5EAA"/>
    <w:rsid w:val="002F61B0"/>
    <w:rsid w:val="002F6472"/>
    <w:rsid w:val="002F6492"/>
    <w:rsid w:val="002F6560"/>
    <w:rsid w:val="002F66CE"/>
    <w:rsid w:val="002F6C34"/>
    <w:rsid w:val="002F6E35"/>
    <w:rsid w:val="002F7564"/>
    <w:rsid w:val="002F7D3E"/>
    <w:rsid w:val="002F7FEE"/>
    <w:rsid w:val="003000D8"/>
    <w:rsid w:val="0030035D"/>
    <w:rsid w:val="003007D4"/>
    <w:rsid w:val="003015C8"/>
    <w:rsid w:val="00302070"/>
    <w:rsid w:val="00303B7A"/>
    <w:rsid w:val="00303CD0"/>
    <w:rsid w:val="00305E17"/>
    <w:rsid w:val="003064B7"/>
    <w:rsid w:val="00306FD3"/>
    <w:rsid w:val="00307929"/>
    <w:rsid w:val="00307961"/>
    <w:rsid w:val="00307AD1"/>
    <w:rsid w:val="00307FAF"/>
    <w:rsid w:val="00307FD3"/>
    <w:rsid w:val="00310189"/>
    <w:rsid w:val="00310AE4"/>
    <w:rsid w:val="00310E9A"/>
    <w:rsid w:val="0031173C"/>
    <w:rsid w:val="00311D5A"/>
    <w:rsid w:val="00312047"/>
    <w:rsid w:val="00312245"/>
    <w:rsid w:val="00312439"/>
    <w:rsid w:val="00312452"/>
    <w:rsid w:val="00312C85"/>
    <w:rsid w:val="00313121"/>
    <w:rsid w:val="003136E2"/>
    <w:rsid w:val="00313EB4"/>
    <w:rsid w:val="0031409E"/>
    <w:rsid w:val="0031418E"/>
    <w:rsid w:val="00314635"/>
    <w:rsid w:val="0031485B"/>
    <w:rsid w:val="003148AE"/>
    <w:rsid w:val="00314E44"/>
    <w:rsid w:val="0031567C"/>
    <w:rsid w:val="003157A2"/>
    <w:rsid w:val="003159D0"/>
    <w:rsid w:val="0031612C"/>
    <w:rsid w:val="003163AA"/>
    <w:rsid w:val="003169A6"/>
    <w:rsid w:val="00316DBB"/>
    <w:rsid w:val="00317255"/>
    <w:rsid w:val="00317C7A"/>
    <w:rsid w:val="00320D39"/>
    <w:rsid w:val="00320D73"/>
    <w:rsid w:val="00320ED9"/>
    <w:rsid w:val="00321575"/>
    <w:rsid w:val="00321A9F"/>
    <w:rsid w:val="00321AC4"/>
    <w:rsid w:val="00321CD2"/>
    <w:rsid w:val="003235F5"/>
    <w:rsid w:val="003236C9"/>
    <w:rsid w:val="00323C25"/>
    <w:rsid w:val="00323D57"/>
    <w:rsid w:val="00324111"/>
    <w:rsid w:val="003241B2"/>
    <w:rsid w:val="003243EB"/>
    <w:rsid w:val="0032446E"/>
    <w:rsid w:val="00324762"/>
    <w:rsid w:val="003248A7"/>
    <w:rsid w:val="003254AE"/>
    <w:rsid w:val="00325545"/>
    <w:rsid w:val="00325A31"/>
    <w:rsid w:val="00325D51"/>
    <w:rsid w:val="003266C0"/>
    <w:rsid w:val="0032695A"/>
    <w:rsid w:val="0032695D"/>
    <w:rsid w:val="00326A52"/>
    <w:rsid w:val="00326B94"/>
    <w:rsid w:val="00326C4E"/>
    <w:rsid w:val="00326CE9"/>
    <w:rsid w:val="00326F1A"/>
    <w:rsid w:val="00326FD7"/>
    <w:rsid w:val="00327CEB"/>
    <w:rsid w:val="00330353"/>
    <w:rsid w:val="00330374"/>
    <w:rsid w:val="003309DD"/>
    <w:rsid w:val="00330C37"/>
    <w:rsid w:val="0033141A"/>
    <w:rsid w:val="003317FA"/>
    <w:rsid w:val="0033190C"/>
    <w:rsid w:val="00331973"/>
    <w:rsid w:val="00331B05"/>
    <w:rsid w:val="00331B6F"/>
    <w:rsid w:val="00332EAA"/>
    <w:rsid w:val="00333201"/>
    <w:rsid w:val="00333A6F"/>
    <w:rsid w:val="00334BC6"/>
    <w:rsid w:val="003371F6"/>
    <w:rsid w:val="00337970"/>
    <w:rsid w:val="00340288"/>
    <w:rsid w:val="00340878"/>
    <w:rsid w:val="00340DEB"/>
    <w:rsid w:val="003410A6"/>
    <w:rsid w:val="00341376"/>
    <w:rsid w:val="00341950"/>
    <w:rsid w:val="00341A9A"/>
    <w:rsid w:val="00341C5F"/>
    <w:rsid w:val="00341CCE"/>
    <w:rsid w:val="00341CE0"/>
    <w:rsid w:val="00341E05"/>
    <w:rsid w:val="00342217"/>
    <w:rsid w:val="003423E2"/>
    <w:rsid w:val="00342DC9"/>
    <w:rsid w:val="0034315E"/>
    <w:rsid w:val="00343247"/>
    <w:rsid w:val="00343A6F"/>
    <w:rsid w:val="00343B39"/>
    <w:rsid w:val="00344866"/>
    <w:rsid w:val="0034486A"/>
    <w:rsid w:val="003452C4"/>
    <w:rsid w:val="00345DA9"/>
    <w:rsid w:val="00345E12"/>
    <w:rsid w:val="003462B9"/>
    <w:rsid w:val="00346946"/>
    <w:rsid w:val="00346F95"/>
    <w:rsid w:val="00346F99"/>
    <w:rsid w:val="0034745B"/>
    <w:rsid w:val="00347BAB"/>
    <w:rsid w:val="00347E2E"/>
    <w:rsid w:val="00350462"/>
    <w:rsid w:val="003507F7"/>
    <w:rsid w:val="0035083C"/>
    <w:rsid w:val="00350FF5"/>
    <w:rsid w:val="00351133"/>
    <w:rsid w:val="003513FF"/>
    <w:rsid w:val="0035145C"/>
    <w:rsid w:val="00351714"/>
    <w:rsid w:val="003517FD"/>
    <w:rsid w:val="00352D35"/>
    <w:rsid w:val="00353185"/>
    <w:rsid w:val="00353551"/>
    <w:rsid w:val="00353B34"/>
    <w:rsid w:val="00353DEE"/>
    <w:rsid w:val="003543AF"/>
    <w:rsid w:val="003543F5"/>
    <w:rsid w:val="00354410"/>
    <w:rsid w:val="003553C3"/>
    <w:rsid w:val="00356180"/>
    <w:rsid w:val="00356481"/>
    <w:rsid w:val="00356842"/>
    <w:rsid w:val="0035688F"/>
    <w:rsid w:val="003570F7"/>
    <w:rsid w:val="00357450"/>
    <w:rsid w:val="0035763F"/>
    <w:rsid w:val="00357EE6"/>
    <w:rsid w:val="00360B9B"/>
    <w:rsid w:val="0036115E"/>
    <w:rsid w:val="00361227"/>
    <w:rsid w:val="003615B0"/>
    <w:rsid w:val="00361B01"/>
    <w:rsid w:val="00361DA6"/>
    <w:rsid w:val="00361F02"/>
    <w:rsid w:val="003624A9"/>
    <w:rsid w:val="00362E24"/>
    <w:rsid w:val="003630F4"/>
    <w:rsid w:val="003638C7"/>
    <w:rsid w:val="00363900"/>
    <w:rsid w:val="0036417B"/>
    <w:rsid w:val="00364444"/>
    <w:rsid w:val="00364655"/>
    <w:rsid w:val="00364708"/>
    <w:rsid w:val="00364D49"/>
    <w:rsid w:val="0036507E"/>
    <w:rsid w:val="00365CAA"/>
    <w:rsid w:val="00365D7E"/>
    <w:rsid w:val="003660F3"/>
    <w:rsid w:val="003661FD"/>
    <w:rsid w:val="00366E39"/>
    <w:rsid w:val="0036702B"/>
    <w:rsid w:val="00367389"/>
    <w:rsid w:val="00367902"/>
    <w:rsid w:val="00367A25"/>
    <w:rsid w:val="00367ED5"/>
    <w:rsid w:val="00367FB9"/>
    <w:rsid w:val="00370433"/>
    <w:rsid w:val="0037051C"/>
    <w:rsid w:val="00370A91"/>
    <w:rsid w:val="00370F71"/>
    <w:rsid w:val="003715F3"/>
    <w:rsid w:val="00371925"/>
    <w:rsid w:val="00371F4E"/>
    <w:rsid w:val="00372438"/>
    <w:rsid w:val="00372F76"/>
    <w:rsid w:val="0037451F"/>
    <w:rsid w:val="003746A1"/>
    <w:rsid w:val="00374C55"/>
    <w:rsid w:val="00374CEF"/>
    <w:rsid w:val="00375067"/>
    <w:rsid w:val="00375296"/>
    <w:rsid w:val="003753E3"/>
    <w:rsid w:val="00375807"/>
    <w:rsid w:val="00376024"/>
    <w:rsid w:val="00376893"/>
    <w:rsid w:val="00376B35"/>
    <w:rsid w:val="00376C67"/>
    <w:rsid w:val="0037775B"/>
    <w:rsid w:val="00377954"/>
    <w:rsid w:val="003779FA"/>
    <w:rsid w:val="00380231"/>
    <w:rsid w:val="003803A5"/>
    <w:rsid w:val="003806CE"/>
    <w:rsid w:val="0038091E"/>
    <w:rsid w:val="00380AEC"/>
    <w:rsid w:val="003810F6"/>
    <w:rsid w:val="00381608"/>
    <w:rsid w:val="00381784"/>
    <w:rsid w:val="00381AF4"/>
    <w:rsid w:val="00382464"/>
    <w:rsid w:val="003824BC"/>
    <w:rsid w:val="00382B1A"/>
    <w:rsid w:val="00382D1E"/>
    <w:rsid w:val="00382DE6"/>
    <w:rsid w:val="0038339C"/>
    <w:rsid w:val="003834C7"/>
    <w:rsid w:val="003841CD"/>
    <w:rsid w:val="0038432F"/>
    <w:rsid w:val="0038489F"/>
    <w:rsid w:val="00384A77"/>
    <w:rsid w:val="00384C4A"/>
    <w:rsid w:val="00384DE8"/>
    <w:rsid w:val="0038502A"/>
    <w:rsid w:val="00385073"/>
    <w:rsid w:val="00385717"/>
    <w:rsid w:val="00385E6E"/>
    <w:rsid w:val="003860F3"/>
    <w:rsid w:val="0038621E"/>
    <w:rsid w:val="003863D9"/>
    <w:rsid w:val="00386682"/>
    <w:rsid w:val="00387273"/>
    <w:rsid w:val="00387BF8"/>
    <w:rsid w:val="00387FC1"/>
    <w:rsid w:val="00390591"/>
    <w:rsid w:val="00390F00"/>
    <w:rsid w:val="003914E3"/>
    <w:rsid w:val="0039161E"/>
    <w:rsid w:val="003917C1"/>
    <w:rsid w:val="00391AFD"/>
    <w:rsid w:val="00391FA0"/>
    <w:rsid w:val="00392780"/>
    <w:rsid w:val="00392D27"/>
    <w:rsid w:val="00392D50"/>
    <w:rsid w:val="00392F0F"/>
    <w:rsid w:val="003937A3"/>
    <w:rsid w:val="0039389D"/>
    <w:rsid w:val="00393A01"/>
    <w:rsid w:val="00393DDB"/>
    <w:rsid w:val="0039420D"/>
    <w:rsid w:val="00394BBB"/>
    <w:rsid w:val="00394F94"/>
    <w:rsid w:val="00395486"/>
    <w:rsid w:val="0039613F"/>
    <w:rsid w:val="00396372"/>
    <w:rsid w:val="00396418"/>
    <w:rsid w:val="00396C53"/>
    <w:rsid w:val="00396D18"/>
    <w:rsid w:val="00396E49"/>
    <w:rsid w:val="003970E0"/>
    <w:rsid w:val="00397248"/>
    <w:rsid w:val="00397494"/>
    <w:rsid w:val="00397631"/>
    <w:rsid w:val="00397C16"/>
    <w:rsid w:val="003A06A9"/>
    <w:rsid w:val="003A089B"/>
    <w:rsid w:val="003A14CE"/>
    <w:rsid w:val="003A2151"/>
    <w:rsid w:val="003A2C2F"/>
    <w:rsid w:val="003A301C"/>
    <w:rsid w:val="003A3311"/>
    <w:rsid w:val="003A36D4"/>
    <w:rsid w:val="003A385A"/>
    <w:rsid w:val="003A39A0"/>
    <w:rsid w:val="003A3DCB"/>
    <w:rsid w:val="003A41EF"/>
    <w:rsid w:val="003A4CAB"/>
    <w:rsid w:val="003A4CE5"/>
    <w:rsid w:val="003A51DD"/>
    <w:rsid w:val="003A5485"/>
    <w:rsid w:val="003A5732"/>
    <w:rsid w:val="003A5F1F"/>
    <w:rsid w:val="003A6164"/>
    <w:rsid w:val="003A681B"/>
    <w:rsid w:val="003A6848"/>
    <w:rsid w:val="003A6AD1"/>
    <w:rsid w:val="003A6AEE"/>
    <w:rsid w:val="003A7B9D"/>
    <w:rsid w:val="003B00DE"/>
    <w:rsid w:val="003B016A"/>
    <w:rsid w:val="003B0C67"/>
    <w:rsid w:val="003B0DA3"/>
    <w:rsid w:val="003B1127"/>
    <w:rsid w:val="003B1B08"/>
    <w:rsid w:val="003B1B84"/>
    <w:rsid w:val="003B2454"/>
    <w:rsid w:val="003B2633"/>
    <w:rsid w:val="003B2845"/>
    <w:rsid w:val="003B2ED7"/>
    <w:rsid w:val="003B341F"/>
    <w:rsid w:val="003B37CD"/>
    <w:rsid w:val="003B3953"/>
    <w:rsid w:val="003B3A15"/>
    <w:rsid w:val="003B45EC"/>
    <w:rsid w:val="003B53A4"/>
    <w:rsid w:val="003B5A36"/>
    <w:rsid w:val="003B6274"/>
    <w:rsid w:val="003B684F"/>
    <w:rsid w:val="003B6B01"/>
    <w:rsid w:val="003B6B13"/>
    <w:rsid w:val="003B6E5D"/>
    <w:rsid w:val="003B7107"/>
    <w:rsid w:val="003B787E"/>
    <w:rsid w:val="003B7E18"/>
    <w:rsid w:val="003B7EA9"/>
    <w:rsid w:val="003C0527"/>
    <w:rsid w:val="003C107B"/>
    <w:rsid w:val="003C10E3"/>
    <w:rsid w:val="003C131A"/>
    <w:rsid w:val="003C18C4"/>
    <w:rsid w:val="003C1DE5"/>
    <w:rsid w:val="003C23E4"/>
    <w:rsid w:val="003C3128"/>
    <w:rsid w:val="003C372F"/>
    <w:rsid w:val="003C414C"/>
    <w:rsid w:val="003C4308"/>
    <w:rsid w:val="003C435E"/>
    <w:rsid w:val="003C48CD"/>
    <w:rsid w:val="003C4913"/>
    <w:rsid w:val="003C4C12"/>
    <w:rsid w:val="003C4FEB"/>
    <w:rsid w:val="003C5454"/>
    <w:rsid w:val="003C5634"/>
    <w:rsid w:val="003C5720"/>
    <w:rsid w:val="003C5800"/>
    <w:rsid w:val="003C5CDC"/>
    <w:rsid w:val="003C660B"/>
    <w:rsid w:val="003C7920"/>
    <w:rsid w:val="003C79BD"/>
    <w:rsid w:val="003C79C8"/>
    <w:rsid w:val="003C7A04"/>
    <w:rsid w:val="003C7DEA"/>
    <w:rsid w:val="003C7FDA"/>
    <w:rsid w:val="003D0082"/>
    <w:rsid w:val="003D0C02"/>
    <w:rsid w:val="003D0E81"/>
    <w:rsid w:val="003D0FC5"/>
    <w:rsid w:val="003D1253"/>
    <w:rsid w:val="003D1A8B"/>
    <w:rsid w:val="003D1DA3"/>
    <w:rsid w:val="003D2030"/>
    <w:rsid w:val="003D2430"/>
    <w:rsid w:val="003D24F9"/>
    <w:rsid w:val="003D27B6"/>
    <w:rsid w:val="003D299B"/>
    <w:rsid w:val="003D300D"/>
    <w:rsid w:val="003D312A"/>
    <w:rsid w:val="003D3276"/>
    <w:rsid w:val="003D34A8"/>
    <w:rsid w:val="003D3845"/>
    <w:rsid w:val="003D3AED"/>
    <w:rsid w:val="003D3B36"/>
    <w:rsid w:val="003D4072"/>
    <w:rsid w:val="003D40DB"/>
    <w:rsid w:val="003D4158"/>
    <w:rsid w:val="003D4441"/>
    <w:rsid w:val="003D4AF3"/>
    <w:rsid w:val="003D4C90"/>
    <w:rsid w:val="003D4D6B"/>
    <w:rsid w:val="003D4E13"/>
    <w:rsid w:val="003D4FAB"/>
    <w:rsid w:val="003D4FBD"/>
    <w:rsid w:val="003D4FDE"/>
    <w:rsid w:val="003D51A0"/>
    <w:rsid w:val="003D5535"/>
    <w:rsid w:val="003D5E78"/>
    <w:rsid w:val="003D66FE"/>
    <w:rsid w:val="003D70B7"/>
    <w:rsid w:val="003D7B8B"/>
    <w:rsid w:val="003E0493"/>
    <w:rsid w:val="003E0510"/>
    <w:rsid w:val="003E0AB8"/>
    <w:rsid w:val="003E0ACC"/>
    <w:rsid w:val="003E12AC"/>
    <w:rsid w:val="003E207C"/>
    <w:rsid w:val="003E24C2"/>
    <w:rsid w:val="003E2B0D"/>
    <w:rsid w:val="003E321E"/>
    <w:rsid w:val="003E3665"/>
    <w:rsid w:val="003E4597"/>
    <w:rsid w:val="003E45EE"/>
    <w:rsid w:val="003E4CA7"/>
    <w:rsid w:val="003E50E1"/>
    <w:rsid w:val="003E57DE"/>
    <w:rsid w:val="003E5885"/>
    <w:rsid w:val="003E58C6"/>
    <w:rsid w:val="003E58C8"/>
    <w:rsid w:val="003E5A31"/>
    <w:rsid w:val="003E605D"/>
    <w:rsid w:val="003E61A1"/>
    <w:rsid w:val="003E6A8E"/>
    <w:rsid w:val="003E7880"/>
    <w:rsid w:val="003E7967"/>
    <w:rsid w:val="003E7EE8"/>
    <w:rsid w:val="003F0E1E"/>
    <w:rsid w:val="003F1623"/>
    <w:rsid w:val="003F1650"/>
    <w:rsid w:val="003F1796"/>
    <w:rsid w:val="003F17F3"/>
    <w:rsid w:val="003F1A04"/>
    <w:rsid w:val="003F1D28"/>
    <w:rsid w:val="003F2DEF"/>
    <w:rsid w:val="003F2FD3"/>
    <w:rsid w:val="003F31C7"/>
    <w:rsid w:val="003F3A8B"/>
    <w:rsid w:val="003F4098"/>
    <w:rsid w:val="003F4301"/>
    <w:rsid w:val="003F4412"/>
    <w:rsid w:val="003F535C"/>
    <w:rsid w:val="003F55B0"/>
    <w:rsid w:val="003F55DD"/>
    <w:rsid w:val="003F58D7"/>
    <w:rsid w:val="003F594C"/>
    <w:rsid w:val="003F5B2C"/>
    <w:rsid w:val="003F5DFA"/>
    <w:rsid w:val="003F6093"/>
    <w:rsid w:val="003F6170"/>
    <w:rsid w:val="003F63A6"/>
    <w:rsid w:val="003F6736"/>
    <w:rsid w:val="003F6CC6"/>
    <w:rsid w:val="003F6DA0"/>
    <w:rsid w:val="004000E9"/>
    <w:rsid w:val="00401264"/>
    <w:rsid w:val="00401371"/>
    <w:rsid w:val="00401CA5"/>
    <w:rsid w:val="00402020"/>
    <w:rsid w:val="0040252A"/>
    <w:rsid w:val="004041A7"/>
    <w:rsid w:val="004041C5"/>
    <w:rsid w:val="00404878"/>
    <w:rsid w:val="00404BF8"/>
    <w:rsid w:val="00404C73"/>
    <w:rsid w:val="0040510B"/>
    <w:rsid w:val="004052C4"/>
    <w:rsid w:val="00405C00"/>
    <w:rsid w:val="0040665B"/>
    <w:rsid w:val="004067FF"/>
    <w:rsid w:val="00406CAD"/>
    <w:rsid w:val="004074E9"/>
    <w:rsid w:val="004075AA"/>
    <w:rsid w:val="00407648"/>
    <w:rsid w:val="00407B92"/>
    <w:rsid w:val="00407BA8"/>
    <w:rsid w:val="00407E63"/>
    <w:rsid w:val="0041030E"/>
    <w:rsid w:val="004103BE"/>
    <w:rsid w:val="004114C1"/>
    <w:rsid w:val="00411535"/>
    <w:rsid w:val="00411672"/>
    <w:rsid w:val="004119A7"/>
    <w:rsid w:val="00411ADC"/>
    <w:rsid w:val="00411BEF"/>
    <w:rsid w:val="00411C6E"/>
    <w:rsid w:val="00411EA3"/>
    <w:rsid w:val="00411F6E"/>
    <w:rsid w:val="004123B1"/>
    <w:rsid w:val="004123DB"/>
    <w:rsid w:val="0041282F"/>
    <w:rsid w:val="00412A7D"/>
    <w:rsid w:val="00412A93"/>
    <w:rsid w:val="00412D7D"/>
    <w:rsid w:val="004135EC"/>
    <w:rsid w:val="00413694"/>
    <w:rsid w:val="00413A86"/>
    <w:rsid w:val="00413BE7"/>
    <w:rsid w:val="00413CAB"/>
    <w:rsid w:val="00413F3C"/>
    <w:rsid w:val="004141DC"/>
    <w:rsid w:val="004144EE"/>
    <w:rsid w:val="0041461A"/>
    <w:rsid w:val="00414715"/>
    <w:rsid w:val="00414B3E"/>
    <w:rsid w:val="00415637"/>
    <w:rsid w:val="00415F1B"/>
    <w:rsid w:val="00416B51"/>
    <w:rsid w:val="00416BC1"/>
    <w:rsid w:val="00416E0D"/>
    <w:rsid w:val="00417B53"/>
    <w:rsid w:val="00420076"/>
    <w:rsid w:val="004200CC"/>
    <w:rsid w:val="00420141"/>
    <w:rsid w:val="004210F5"/>
    <w:rsid w:val="004211E5"/>
    <w:rsid w:val="004214C4"/>
    <w:rsid w:val="00422162"/>
    <w:rsid w:val="00422927"/>
    <w:rsid w:val="00422D3C"/>
    <w:rsid w:val="00422D61"/>
    <w:rsid w:val="004236D9"/>
    <w:rsid w:val="00424075"/>
    <w:rsid w:val="00424B48"/>
    <w:rsid w:val="00424B50"/>
    <w:rsid w:val="00424DA8"/>
    <w:rsid w:val="00425A5C"/>
    <w:rsid w:val="00425B29"/>
    <w:rsid w:val="00426000"/>
    <w:rsid w:val="00426912"/>
    <w:rsid w:val="00426CDE"/>
    <w:rsid w:val="00426F81"/>
    <w:rsid w:val="00430245"/>
    <w:rsid w:val="00430B9E"/>
    <w:rsid w:val="00430BB2"/>
    <w:rsid w:val="00430D63"/>
    <w:rsid w:val="004312DD"/>
    <w:rsid w:val="00431337"/>
    <w:rsid w:val="00431473"/>
    <w:rsid w:val="00431CFD"/>
    <w:rsid w:val="004321EF"/>
    <w:rsid w:val="00432232"/>
    <w:rsid w:val="00432A91"/>
    <w:rsid w:val="00432B3F"/>
    <w:rsid w:val="00432FA7"/>
    <w:rsid w:val="004332F2"/>
    <w:rsid w:val="0043336D"/>
    <w:rsid w:val="00434A35"/>
    <w:rsid w:val="00435439"/>
    <w:rsid w:val="00435880"/>
    <w:rsid w:val="00435940"/>
    <w:rsid w:val="00435A42"/>
    <w:rsid w:val="00435A58"/>
    <w:rsid w:val="0043667D"/>
    <w:rsid w:val="00436781"/>
    <w:rsid w:val="00436A83"/>
    <w:rsid w:val="00436CB5"/>
    <w:rsid w:val="00437782"/>
    <w:rsid w:val="0043785B"/>
    <w:rsid w:val="00437B5A"/>
    <w:rsid w:val="0044244A"/>
    <w:rsid w:val="00442BA9"/>
    <w:rsid w:val="00442CE9"/>
    <w:rsid w:val="004437CA"/>
    <w:rsid w:val="00443928"/>
    <w:rsid w:val="00443D1D"/>
    <w:rsid w:val="0044478B"/>
    <w:rsid w:val="00444848"/>
    <w:rsid w:val="004448A6"/>
    <w:rsid w:val="00444B38"/>
    <w:rsid w:val="00444DDC"/>
    <w:rsid w:val="00444F13"/>
    <w:rsid w:val="0044521C"/>
    <w:rsid w:val="004453C1"/>
    <w:rsid w:val="00445F27"/>
    <w:rsid w:val="0044680F"/>
    <w:rsid w:val="00446FD6"/>
    <w:rsid w:val="004472AD"/>
    <w:rsid w:val="00447464"/>
    <w:rsid w:val="00447A64"/>
    <w:rsid w:val="004507FC"/>
    <w:rsid w:val="004508AE"/>
    <w:rsid w:val="0045145C"/>
    <w:rsid w:val="004517AF"/>
    <w:rsid w:val="004518A9"/>
    <w:rsid w:val="00451E4D"/>
    <w:rsid w:val="00451E80"/>
    <w:rsid w:val="00452F77"/>
    <w:rsid w:val="00453276"/>
    <w:rsid w:val="00453382"/>
    <w:rsid w:val="0045340E"/>
    <w:rsid w:val="0045343A"/>
    <w:rsid w:val="00453676"/>
    <w:rsid w:val="004538AC"/>
    <w:rsid w:val="00453A3C"/>
    <w:rsid w:val="00455487"/>
    <w:rsid w:val="004557D9"/>
    <w:rsid w:val="004560FA"/>
    <w:rsid w:val="00456174"/>
    <w:rsid w:val="00456373"/>
    <w:rsid w:val="00456879"/>
    <w:rsid w:val="0045692E"/>
    <w:rsid w:val="00456E96"/>
    <w:rsid w:val="0045725C"/>
    <w:rsid w:val="0045763D"/>
    <w:rsid w:val="00457753"/>
    <w:rsid w:val="004605B8"/>
    <w:rsid w:val="004608C8"/>
    <w:rsid w:val="00460C1E"/>
    <w:rsid w:val="00460C41"/>
    <w:rsid w:val="00460F90"/>
    <w:rsid w:val="0046126D"/>
    <w:rsid w:val="00461BC3"/>
    <w:rsid w:val="00461C6C"/>
    <w:rsid w:val="00461C6E"/>
    <w:rsid w:val="00461F11"/>
    <w:rsid w:val="004627A9"/>
    <w:rsid w:val="00462E94"/>
    <w:rsid w:val="0046307F"/>
    <w:rsid w:val="00463284"/>
    <w:rsid w:val="004637C6"/>
    <w:rsid w:val="00463C81"/>
    <w:rsid w:val="00463C9B"/>
    <w:rsid w:val="00463D1B"/>
    <w:rsid w:val="0046413C"/>
    <w:rsid w:val="00464492"/>
    <w:rsid w:val="00464630"/>
    <w:rsid w:val="00464849"/>
    <w:rsid w:val="00464A60"/>
    <w:rsid w:val="004654BC"/>
    <w:rsid w:val="00465B2F"/>
    <w:rsid w:val="00465D84"/>
    <w:rsid w:val="00466098"/>
    <w:rsid w:val="0046623F"/>
    <w:rsid w:val="00466A8D"/>
    <w:rsid w:val="00466E51"/>
    <w:rsid w:val="00467398"/>
    <w:rsid w:val="00467654"/>
    <w:rsid w:val="004707F4"/>
    <w:rsid w:val="0047091E"/>
    <w:rsid w:val="00470980"/>
    <w:rsid w:val="00470B29"/>
    <w:rsid w:val="0047111A"/>
    <w:rsid w:val="004713BF"/>
    <w:rsid w:val="004713F0"/>
    <w:rsid w:val="00471B9D"/>
    <w:rsid w:val="00471C70"/>
    <w:rsid w:val="00471E37"/>
    <w:rsid w:val="004725B4"/>
    <w:rsid w:val="004726B0"/>
    <w:rsid w:val="00472CDC"/>
    <w:rsid w:val="004735F4"/>
    <w:rsid w:val="004736D8"/>
    <w:rsid w:val="004739E4"/>
    <w:rsid w:val="0047424E"/>
    <w:rsid w:val="00474255"/>
    <w:rsid w:val="00474F0D"/>
    <w:rsid w:val="00474F36"/>
    <w:rsid w:val="004753DD"/>
    <w:rsid w:val="004754B3"/>
    <w:rsid w:val="00475928"/>
    <w:rsid w:val="00475938"/>
    <w:rsid w:val="00475CEC"/>
    <w:rsid w:val="0047608A"/>
    <w:rsid w:val="004761A0"/>
    <w:rsid w:val="004767D2"/>
    <w:rsid w:val="00476922"/>
    <w:rsid w:val="00476FF0"/>
    <w:rsid w:val="004778C5"/>
    <w:rsid w:val="00477C02"/>
    <w:rsid w:val="00480677"/>
    <w:rsid w:val="00480F34"/>
    <w:rsid w:val="00481DE4"/>
    <w:rsid w:val="0048222F"/>
    <w:rsid w:val="0048227F"/>
    <w:rsid w:val="004823F1"/>
    <w:rsid w:val="004826EE"/>
    <w:rsid w:val="00482CBA"/>
    <w:rsid w:val="00483D30"/>
    <w:rsid w:val="00484204"/>
    <w:rsid w:val="00484572"/>
    <w:rsid w:val="00484808"/>
    <w:rsid w:val="00484D8B"/>
    <w:rsid w:val="004851FC"/>
    <w:rsid w:val="00485939"/>
    <w:rsid w:val="0048600D"/>
    <w:rsid w:val="00486C31"/>
    <w:rsid w:val="00486CA7"/>
    <w:rsid w:val="004871A8"/>
    <w:rsid w:val="004874F9"/>
    <w:rsid w:val="004879CF"/>
    <w:rsid w:val="00490E9D"/>
    <w:rsid w:val="004916AB"/>
    <w:rsid w:val="004919DE"/>
    <w:rsid w:val="00492022"/>
    <w:rsid w:val="00492C85"/>
    <w:rsid w:val="00492E28"/>
    <w:rsid w:val="004933BC"/>
    <w:rsid w:val="00493550"/>
    <w:rsid w:val="0049395F"/>
    <w:rsid w:val="00493B76"/>
    <w:rsid w:val="0049489C"/>
    <w:rsid w:val="00494A51"/>
    <w:rsid w:val="0049500B"/>
    <w:rsid w:val="00495C5F"/>
    <w:rsid w:val="0049634F"/>
    <w:rsid w:val="0049644F"/>
    <w:rsid w:val="00496483"/>
    <w:rsid w:val="00496738"/>
    <w:rsid w:val="00496DF8"/>
    <w:rsid w:val="00496F0F"/>
    <w:rsid w:val="004972BA"/>
    <w:rsid w:val="004973C5"/>
    <w:rsid w:val="0049793C"/>
    <w:rsid w:val="00497C98"/>
    <w:rsid w:val="00497F97"/>
    <w:rsid w:val="004A06A5"/>
    <w:rsid w:val="004A0B3C"/>
    <w:rsid w:val="004A0FF8"/>
    <w:rsid w:val="004A1391"/>
    <w:rsid w:val="004A15F1"/>
    <w:rsid w:val="004A1856"/>
    <w:rsid w:val="004A1C02"/>
    <w:rsid w:val="004A1E74"/>
    <w:rsid w:val="004A1F63"/>
    <w:rsid w:val="004A2CB3"/>
    <w:rsid w:val="004A30E9"/>
    <w:rsid w:val="004A32B6"/>
    <w:rsid w:val="004A394F"/>
    <w:rsid w:val="004A3A36"/>
    <w:rsid w:val="004A3D59"/>
    <w:rsid w:val="004A3F46"/>
    <w:rsid w:val="004A4824"/>
    <w:rsid w:val="004A4B3B"/>
    <w:rsid w:val="004A5057"/>
    <w:rsid w:val="004A53EA"/>
    <w:rsid w:val="004A55C8"/>
    <w:rsid w:val="004A55EB"/>
    <w:rsid w:val="004A5678"/>
    <w:rsid w:val="004A56D6"/>
    <w:rsid w:val="004A5724"/>
    <w:rsid w:val="004A5E47"/>
    <w:rsid w:val="004A64AB"/>
    <w:rsid w:val="004A65AE"/>
    <w:rsid w:val="004A6EAB"/>
    <w:rsid w:val="004A7135"/>
    <w:rsid w:val="004A76C1"/>
    <w:rsid w:val="004A7848"/>
    <w:rsid w:val="004A7CC0"/>
    <w:rsid w:val="004B063A"/>
    <w:rsid w:val="004B07C4"/>
    <w:rsid w:val="004B0CA7"/>
    <w:rsid w:val="004B0F36"/>
    <w:rsid w:val="004B19B3"/>
    <w:rsid w:val="004B22C2"/>
    <w:rsid w:val="004B2467"/>
    <w:rsid w:val="004B247B"/>
    <w:rsid w:val="004B2BC7"/>
    <w:rsid w:val="004B3ACB"/>
    <w:rsid w:val="004B41B5"/>
    <w:rsid w:val="004B41FE"/>
    <w:rsid w:val="004B4274"/>
    <w:rsid w:val="004B47DB"/>
    <w:rsid w:val="004B4918"/>
    <w:rsid w:val="004B4A20"/>
    <w:rsid w:val="004B4C5F"/>
    <w:rsid w:val="004B509E"/>
    <w:rsid w:val="004B5B64"/>
    <w:rsid w:val="004B5B65"/>
    <w:rsid w:val="004B63A5"/>
    <w:rsid w:val="004B67A8"/>
    <w:rsid w:val="004B67CE"/>
    <w:rsid w:val="004B6B71"/>
    <w:rsid w:val="004B6D01"/>
    <w:rsid w:val="004B6DE9"/>
    <w:rsid w:val="004B7045"/>
    <w:rsid w:val="004B71DE"/>
    <w:rsid w:val="004B73BB"/>
    <w:rsid w:val="004B75B9"/>
    <w:rsid w:val="004B76B7"/>
    <w:rsid w:val="004B76C5"/>
    <w:rsid w:val="004B7D90"/>
    <w:rsid w:val="004B7E64"/>
    <w:rsid w:val="004C0127"/>
    <w:rsid w:val="004C06E6"/>
    <w:rsid w:val="004C07BF"/>
    <w:rsid w:val="004C08A5"/>
    <w:rsid w:val="004C0B6F"/>
    <w:rsid w:val="004C11B1"/>
    <w:rsid w:val="004C2448"/>
    <w:rsid w:val="004C280F"/>
    <w:rsid w:val="004C287A"/>
    <w:rsid w:val="004C2974"/>
    <w:rsid w:val="004C2C48"/>
    <w:rsid w:val="004C3184"/>
    <w:rsid w:val="004C398E"/>
    <w:rsid w:val="004C3CF1"/>
    <w:rsid w:val="004C3FEC"/>
    <w:rsid w:val="004C4219"/>
    <w:rsid w:val="004C4A99"/>
    <w:rsid w:val="004C4D03"/>
    <w:rsid w:val="004C4E1A"/>
    <w:rsid w:val="004C4E1B"/>
    <w:rsid w:val="004C4FC4"/>
    <w:rsid w:val="004C5016"/>
    <w:rsid w:val="004C50A0"/>
    <w:rsid w:val="004C638B"/>
    <w:rsid w:val="004C63C4"/>
    <w:rsid w:val="004C6830"/>
    <w:rsid w:val="004C6B3C"/>
    <w:rsid w:val="004C6D56"/>
    <w:rsid w:val="004C704C"/>
    <w:rsid w:val="004C705C"/>
    <w:rsid w:val="004C73A5"/>
    <w:rsid w:val="004C77DE"/>
    <w:rsid w:val="004C7B45"/>
    <w:rsid w:val="004D09F1"/>
    <w:rsid w:val="004D0C4D"/>
    <w:rsid w:val="004D18DB"/>
    <w:rsid w:val="004D193C"/>
    <w:rsid w:val="004D1F2A"/>
    <w:rsid w:val="004D2675"/>
    <w:rsid w:val="004D3CC8"/>
    <w:rsid w:val="004D409C"/>
    <w:rsid w:val="004D424C"/>
    <w:rsid w:val="004D463E"/>
    <w:rsid w:val="004D48CA"/>
    <w:rsid w:val="004D49C7"/>
    <w:rsid w:val="004D508D"/>
    <w:rsid w:val="004D5731"/>
    <w:rsid w:val="004D5871"/>
    <w:rsid w:val="004D5AFA"/>
    <w:rsid w:val="004D5B9C"/>
    <w:rsid w:val="004D5D72"/>
    <w:rsid w:val="004D6193"/>
    <w:rsid w:val="004D6AA4"/>
    <w:rsid w:val="004D6B69"/>
    <w:rsid w:val="004D79F0"/>
    <w:rsid w:val="004D7CB8"/>
    <w:rsid w:val="004D7E30"/>
    <w:rsid w:val="004E06DF"/>
    <w:rsid w:val="004E0C16"/>
    <w:rsid w:val="004E0C81"/>
    <w:rsid w:val="004E1130"/>
    <w:rsid w:val="004E1414"/>
    <w:rsid w:val="004E28F8"/>
    <w:rsid w:val="004E300A"/>
    <w:rsid w:val="004E3145"/>
    <w:rsid w:val="004E38DD"/>
    <w:rsid w:val="004E3A9F"/>
    <w:rsid w:val="004E3F4F"/>
    <w:rsid w:val="004E44C3"/>
    <w:rsid w:val="004E4787"/>
    <w:rsid w:val="004E57ED"/>
    <w:rsid w:val="004E68E1"/>
    <w:rsid w:val="004E6D4F"/>
    <w:rsid w:val="004E6DB1"/>
    <w:rsid w:val="004E7315"/>
    <w:rsid w:val="004E7FA4"/>
    <w:rsid w:val="004F14AD"/>
    <w:rsid w:val="004F1564"/>
    <w:rsid w:val="004F16F2"/>
    <w:rsid w:val="004F1713"/>
    <w:rsid w:val="004F1843"/>
    <w:rsid w:val="004F1CAD"/>
    <w:rsid w:val="004F2076"/>
    <w:rsid w:val="004F2BA0"/>
    <w:rsid w:val="004F33D4"/>
    <w:rsid w:val="004F3411"/>
    <w:rsid w:val="004F3CA0"/>
    <w:rsid w:val="004F3F38"/>
    <w:rsid w:val="004F40DC"/>
    <w:rsid w:val="004F423E"/>
    <w:rsid w:val="004F43F5"/>
    <w:rsid w:val="004F45F4"/>
    <w:rsid w:val="004F4B78"/>
    <w:rsid w:val="004F4C9C"/>
    <w:rsid w:val="004F5747"/>
    <w:rsid w:val="004F6AE2"/>
    <w:rsid w:val="004F6D15"/>
    <w:rsid w:val="004F73B8"/>
    <w:rsid w:val="004F7721"/>
    <w:rsid w:val="004F7962"/>
    <w:rsid w:val="005008F4"/>
    <w:rsid w:val="00500B3C"/>
    <w:rsid w:val="00500B7B"/>
    <w:rsid w:val="0050105E"/>
    <w:rsid w:val="0050152A"/>
    <w:rsid w:val="005015A0"/>
    <w:rsid w:val="00501671"/>
    <w:rsid w:val="00502914"/>
    <w:rsid w:val="00502BC5"/>
    <w:rsid w:val="00502E24"/>
    <w:rsid w:val="00503489"/>
    <w:rsid w:val="005034EF"/>
    <w:rsid w:val="005037A3"/>
    <w:rsid w:val="00503B7B"/>
    <w:rsid w:val="00503B8E"/>
    <w:rsid w:val="0050421A"/>
    <w:rsid w:val="005045DA"/>
    <w:rsid w:val="00504C87"/>
    <w:rsid w:val="00505063"/>
    <w:rsid w:val="00505140"/>
    <w:rsid w:val="00505807"/>
    <w:rsid w:val="005058A4"/>
    <w:rsid w:val="005070C4"/>
    <w:rsid w:val="005070EE"/>
    <w:rsid w:val="00507A2A"/>
    <w:rsid w:val="00507C12"/>
    <w:rsid w:val="00507F83"/>
    <w:rsid w:val="0051013D"/>
    <w:rsid w:val="00510424"/>
    <w:rsid w:val="005107A3"/>
    <w:rsid w:val="00510D53"/>
    <w:rsid w:val="00511CE0"/>
    <w:rsid w:val="00511EC3"/>
    <w:rsid w:val="0051239A"/>
    <w:rsid w:val="005126E9"/>
    <w:rsid w:val="0051279F"/>
    <w:rsid w:val="00512892"/>
    <w:rsid w:val="00512E32"/>
    <w:rsid w:val="005131B7"/>
    <w:rsid w:val="005144D2"/>
    <w:rsid w:val="005144E4"/>
    <w:rsid w:val="00515248"/>
    <w:rsid w:val="00515401"/>
    <w:rsid w:val="00515CCE"/>
    <w:rsid w:val="00516136"/>
    <w:rsid w:val="00516500"/>
    <w:rsid w:val="00516754"/>
    <w:rsid w:val="00516CCC"/>
    <w:rsid w:val="00516E5F"/>
    <w:rsid w:val="00516EC2"/>
    <w:rsid w:val="00517399"/>
    <w:rsid w:val="00517779"/>
    <w:rsid w:val="00517B29"/>
    <w:rsid w:val="00517B7E"/>
    <w:rsid w:val="0052022B"/>
    <w:rsid w:val="005203F1"/>
    <w:rsid w:val="00520656"/>
    <w:rsid w:val="00520A13"/>
    <w:rsid w:val="00520B99"/>
    <w:rsid w:val="005210C3"/>
    <w:rsid w:val="00521B03"/>
    <w:rsid w:val="00522213"/>
    <w:rsid w:val="00522379"/>
    <w:rsid w:val="00522ABF"/>
    <w:rsid w:val="005233E1"/>
    <w:rsid w:val="0052360E"/>
    <w:rsid w:val="005245C5"/>
    <w:rsid w:val="00524B8D"/>
    <w:rsid w:val="00524EF4"/>
    <w:rsid w:val="00524F2A"/>
    <w:rsid w:val="0052544E"/>
    <w:rsid w:val="0052599C"/>
    <w:rsid w:val="005259BC"/>
    <w:rsid w:val="00525EB3"/>
    <w:rsid w:val="00525F99"/>
    <w:rsid w:val="00526287"/>
    <w:rsid w:val="00526353"/>
    <w:rsid w:val="00526DB8"/>
    <w:rsid w:val="00526E6F"/>
    <w:rsid w:val="00527268"/>
    <w:rsid w:val="0052776F"/>
    <w:rsid w:val="0052789E"/>
    <w:rsid w:val="0052795D"/>
    <w:rsid w:val="00527C32"/>
    <w:rsid w:val="005300CB"/>
    <w:rsid w:val="0053023F"/>
    <w:rsid w:val="005304F6"/>
    <w:rsid w:val="00530776"/>
    <w:rsid w:val="00530A17"/>
    <w:rsid w:val="00530C6B"/>
    <w:rsid w:val="00530C6D"/>
    <w:rsid w:val="00530D4D"/>
    <w:rsid w:val="0053114B"/>
    <w:rsid w:val="00531354"/>
    <w:rsid w:val="005313B1"/>
    <w:rsid w:val="005317FF"/>
    <w:rsid w:val="00531C0A"/>
    <w:rsid w:val="00532312"/>
    <w:rsid w:val="00532C62"/>
    <w:rsid w:val="0053334C"/>
    <w:rsid w:val="00533F7D"/>
    <w:rsid w:val="005348A9"/>
    <w:rsid w:val="00534912"/>
    <w:rsid w:val="00534D78"/>
    <w:rsid w:val="00535D43"/>
    <w:rsid w:val="00535EDA"/>
    <w:rsid w:val="00535FEA"/>
    <w:rsid w:val="005362DB"/>
    <w:rsid w:val="0053743A"/>
    <w:rsid w:val="0053757C"/>
    <w:rsid w:val="00537BFD"/>
    <w:rsid w:val="00538759"/>
    <w:rsid w:val="00540802"/>
    <w:rsid w:val="00540867"/>
    <w:rsid w:val="00540D4A"/>
    <w:rsid w:val="005419B5"/>
    <w:rsid w:val="00542EA1"/>
    <w:rsid w:val="00542FD1"/>
    <w:rsid w:val="0054317B"/>
    <w:rsid w:val="005437A6"/>
    <w:rsid w:val="005437D7"/>
    <w:rsid w:val="00543EAE"/>
    <w:rsid w:val="0054414D"/>
    <w:rsid w:val="005442BF"/>
    <w:rsid w:val="00544A73"/>
    <w:rsid w:val="00544BFB"/>
    <w:rsid w:val="00544FA2"/>
    <w:rsid w:val="005451FC"/>
    <w:rsid w:val="00545725"/>
    <w:rsid w:val="0054578F"/>
    <w:rsid w:val="00545A65"/>
    <w:rsid w:val="00545F33"/>
    <w:rsid w:val="0054602B"/>
    <w:rsid w:val="00546083"/>
    <w:rsid w:val="00546558"/>
    <w:rsid w:val="005467B8"/>
    <w:rsid w:val="00546972"/>
    <w:rsid w:val="00546C12"/>
    <w:rsid w:val="00546EB3"/>
    <w:rsid w:val="005504A9"/>
    <w:rsid w:val="00550612"/>
    <w:rsid w:val="00550AAD"/>
    <w:rsid w:val="00550D7B"/>
    <w:rsid w:val="00550F34"/>
    <w:rsid w:val="005512AF"/>
    <w:rsid w:val="005526B2"/>
    <w:rsid w:val="00552A52"/>
    <w:rsid w:val="00552B00"/>
    <w:rsid w:val="005533D1"/>
    <w:rsid w:val="005534FA"/>
    <w:rsid w:val="005536A9"/>
    <w:rsid w:val="005539EE"/>
    <w:rsid w:val="005541B2"/>
    <w:rsid w:val="00554661"/>
    <w:rsid w:val="00554949"/>
    <w:rsid w:val="00554E5F"/>
    <w:rsid w:val="00555044"/>
    <w:rsid w:val="00555326"/>
    <w:rsid w:val="005564DA"/>
    <w:rsid w:val="00556C14"/>
    <w:rsid w:val="00556E35"/>
    <w:rsid w:val="00556E42"/>
    <w:rsid w:val="005573AD"/>
    <w:rsid w:val="0055743D"/>
    <w:rsid w:val="005577B0"/>
    <w:rsid w:val="00557AB3"/>
    <w:rsid w:val="00557B4B"/>
    <w:rsid w:val="00557E3B"/>
    <w:rsid w:val="00560BF5"/>
    <w:rsid w:val="00561065"/>
    <w:rsid w:val="0056121F"/>
    <w:rsid w:val="005614A0"/>
    <w:rsid w:val="005614B4"/>
    <w:rsid w:val="005617F7"/>
    <w:rsid w:val="00561C8C"/>
    <w:rsid w:val="0056212F"/>
    <w:rsid w:val="00562E2D"/>
    <w:rsid w:val="00563170"/>
    <w:rsid w:val="00563969"/>
    <w:rsid w:val="005644E3"/>
    <w:rsid w:val="00564544"/>
    <w:rsid w:val="00564877"/>
    <w:rsid w:val="00564C03"/>
    <w:rsid w:val="0056532C"/>
    <w:rsid w:val="005657DE"/>
    <w:rsid w:val="00565B55"/>
    <w:rsid w:val="00565B8D"/>
    <w:rsid w:val="00565D81"/>
    <w:rsid w:val="005660D8"/>
    <w:rsid w:val="00566447"/>
    <w:rsid w:val="00566862"/>
    <w:rsid w:val="00566A62"/>
    <w:rsid w:val="00566B4C"/>
    <w:rsid w:val="00567CE2"/>
    <w:rsid w:val="0057069D"/>
    <w:rsid w:val="005712C5"/>
    <w:rsid w:val="0057183D"/>
    <w:rsid w:val="00571877"/>
    <w:rsid w:val="0057221A"/>
    <w:rsid w:val="0057260F"/>
    <w:rsid w:val="00572B7E"/>
    <w:rsid w:val="00572BE6"/>
    <w:rsid w:val="00572FFC"/>
    <w:rsid w:val="00573353"/>
    <w:rsid w:val="0057363C"/>
    <w:rsid w:val="0057434B"/>
    <w:rsid w:val="00574DB8"/>
    <w:rsid w:val="00574F63"/>
    <w:rsid w:val="00575267"/>
    <w:rsid w:val="00575923"/>
    <w:rsid w:val="00575B93"/>
    <w:rsid w:val="00575EA2"/>
    <w:rsid w:val="005761CB"/>
    <w:rsid w:val="00576805"/>
    <w:rsid w:val="00576A2D"/>
    <w:rsid w:val="00576DFE"/>
    <w:rsid w:val="005771AF"/>
    <w:rsid w:val="005772C3"/>
    <w:rsid w:val="005773CE"/>
    <w:rsid w:val="005802FA"/>
    <w:rsid w:val="005803D1"/>
    <w:rsid w:val="0058045D"/>
    <w:rsid w:val="00580F47"/>
    <w:rsid w:val="00580FFA"/>
    <w:rsid w:val="00581332"/>
    <w:rsid w:val="0058138C"/>
    <w:rsid w:val="005814F6"/>
    <w:rsid w:val="00581EC7"/>
    <w:rsid w:val="00582118"/>
    <w:rsid w:val="005822E6"/>
    <w:rsid w:val="005822F2"/>
    <w:rsid w:val="00583545"/>
    <w:rsid w:val="00583EBA"/>
    <w:rsid w:val="00584217"/>
    <w:rsid w:val="0058477F"/>
    <w:rsid w:val="00584EF5"/>
    <w:rsid w:val="0058501C"/>
    <w:rsid w:val="00585027"/>
    <w:rsid w:val="00585199"/>
    <w:rsid w:val="00586264"/>
    <w:rsid w:val="005865D8"/>
    <w:rsid w:val="00586B01"/>
    <w:rsid w:val="00586C6F"/>
    <w:rsid w:val="00586ED7"/>
    <w:rsid w:val="0058700F"/>
    <w:rsid w:val="0058708C"/>
    <w:rsid w:val="005870EF"/>
    <w:rsid w:val="00587250"/>
    <w:rsid w:val="005873D2"/>
    <w:rsid w:val="00587866"/>
    <w:rsid w:val="005878F6"/>
    <w:rsid w:val="00587B10"/>
    <w:rsid w:val="0059039C"/>
    <w:rsid w:val="005903BE"/>
    <w:rsid w:val="00590443"/>
    <w:rsid w:val="005904E3"/>
    <w:rsid w:val="00590548"/>
    <w:rsid w:val="00590CD5"/>
    <w:rsid w:val="005914C2"/>
    <w:rsid w:val="00591719"/>
    <w:rsid w:val="00591872"/>
    <w:rsid w:val="00592380"/>
    <w:rsid w:val="00592616"/>
    <w:rsid w:val="00592724"/>
    <w:rsid w:val="00592C7B"/>
    <w:rsid w:val="00592D46"/>
    <w:rsid w:val="005937DB"/>
    <w:rsid w:val="005940A2"/>
    <w:rsid w:val="00594690"/>
    <w:rsid w:val="005949DA"/>
    <w:rsid w:val="0059547A"/>
    <w:rsid w:val="005954FF"/>
    <w:rsid w:val="0059572E"/>
    <w:rsid w:val="00595939"/>
    <w:rsid w:val="0059641D"/>
    <w:rsid w:val="00596AF3"/>
    <w:rsid w:val="00596E26"/>
    <w:rsid w:val="0059757D"/>
    <w:rsid w:val="005976DF"/>
    <w:rsid w:val="00597BD2"/>
    <w:rsid w:val="00597D18"/>
    <w:rsid w:val="00597DC4"/>
    <w:rsid w:val="005A0262"/>
    <w:rsid w:val="005A04C7"/>
    <w:rsid w:val="005A0EDC"/>
    <w:rsid w:val="005A114D"/>
    <w:rsid w:val="005A2179"/>
    <w:rsid w:val="005A24BB"/>
    <w:rsid w:val="005A28EF"/>
    <w:rsid w:val="005A2CE9"/>
    <w:rsid w:val="005A2F88"/>
    <w:rsid w:val="005A36EB"/>
    <w:rsid w:val="005A3908"/>
    <w:rsid w:val="005A3DBF"/>
    <w:rsid w:val="005A5175"/>
    <w:rsid w:val="005A5546"/>
    <w:rsid w:val="005A5703"/>
    <w:rsid w:val="005A592E"/>
    <w:rsid w:val="005A5A2A"/>
    <w:rsid w:val="005A5C90"/>
    <w:rsid w:val="005A6036"/>
    <w:rsid w:val="005A60FC"/>
    <w:rsid w:val="005A64B0"/>
    <w:rsid w:val="005A767E"/>
    <w:rsid w:val="005A78A6"/>
    <w:rsid w:val="005A7A04"/>
    <w:rsid w:val="005A7DA0"/>
    <w:rsid w:val="005B02F6"/>
    <w:rsid w:val="005B033F"/>
    <w:rsid w:val="005B06B7"/>
    <w:rsid w:val="005B071B"/>
    <w:rsid w:val="005B0930"/>
    <w:rsid w:val="005B0950"/>
    <w:rsid w:val="005B0B42"/>
    <w:rsid w:val="005B0D6B"/>
    <w:rsid w:val="005B18B7"/>
    <w:rsid w:val="005B18E8"/>
    <w:rsid w:val="005B1AE9"/>
    <w:rsid w:val="005B20CB"/>
    <w:rsid w:val="005B22F2"/>
    <w:rsid w:val="005B24B8"/>
    <w:rsid w:val="005B24C0"/>
    <w:rsid w:val="005B2A2C"/>
    <w:rsid w:val="005B3626"/>
    <w:rsid w:val="005B362C"/>
    <w:rsid w:val="005B365E"/>
    <w:rsid w:val="005B37FC"/>
    <w:rsid w:val="005B41F1"/>
    <w:rsid w:val="005B4EBE"/>
    <w:rsid w:val="005B4FDF"/>
    <w:rsid w:val="005B6B84"/>
    <w:rsid w:val="005B6CC7"/>
    <w:rsid w:val="005B76B1"/>
    <w:rsid w:val="005B7B9D"/>
    <w:rsid w:val="005C07D2"/>
    <w:rsid w:val="005C07DF"/>
    <w:rsid w:val="005C09D8"/>
    <w:rsid w:val="005C1224"/>
    <w:rsid w:val="005C190A"/>
    <w:rsid w:val="005C1A8E"/>
    <w:rsid w:val="005C1AF2"/>
    <w:rsid w:val="005C2593"/>
    <w:rsid w:val="005C2656"/>
    <w:rsid w:val="005C382F"/>
    <w:rsid w:val="005C3C98"/>
    <w:rsid w:val="005C44B5"/>
    <w:rsid w:val="005C483A"/>
    <w:rsid w:val="005C4CF5"/>
    <w:rsid w:val="005C4D68"/>
    <w:rsid w:val="005C4F81"/>
    <w:rsid w:val="005C55F6"/>
    <w:rsid w:val="005C565F"/>
    <w:rsid w:val="005C57D8"/>
    <w:rsid w:val="005C6209"/>
    <w:rsid w:val="005C64AC"/>
    <w:rsid w:val="005C64D5"/>
    <w:rsid w:val="005C655B"/>
    <w:rsid w:val="005C6564"/>
    <w:rsid w:val="005C656C"/>
    <w:rsid w:val="005C6649"/>
    <w:rsid w:val="005C7C3D"/>
    <w:rsid w:val="005D0183"/>
    <w:rsid w:val="005D05CC"/>
    <w:rsid w:val="005D0625"/>
    <w:rsid w:val="005D0D6F"/>
    <w:rsid w:val="005D0E7C"/>
    <w:rsid w:val="005D1229"/>
    <w:rsid w:val="005D1669"/>
    <w:rsid w:val="005D1AFA"/>
    <w:rsid w:val="005D23BE"/>
    <w:rsid w:val="005D24C5"/>
    <w:rsid w:val="005D2FFC"/>
    <w:rsid w:val="005D2FFD"/>
    <w:rsid w:val="005D32CF"/>
    <w:rsid w:val="005D35DB"/>
    <w:rsid w:val="005D3DA5"/>
    <w:rsid w:val="005D4168"/>
    <w:rsid w:val="005D4327"/>
    <w:rsid w:val="005D47EE"/>
    <w:rsid w:val="005D4F80"/>
    <w:rsid w:val="005D5000"/>
    <w:rsid w:val="005D5168"/>
    <w:rsid w:val="005D53CC"/>
    <w:rsid w:val="005D5602"/>
    <w:rsid w:val="005D5872"/>
    <w:rsid w:val="005D5FFB"/>
    <w:rsid w:val="005D6018"/>
    <w:rsid w:val="005D760E"/>
    <w:rsid w:val="005D7F44"/>
    <w:rsid w:val="005D7FD5"/>
    <w:rsid w:val="005E07FF"/>
    <w:rsid w:val="005E0B03"/>
    <w:rsid w:val="005E0C1F"/>
    <w:rsid w:val="005E0FFD"/>
    <w:rsid w:val="005E14C3"/>
    <w:rsid w:val="005E1C75"/>
    <w:rsid w:val="005E2020"/>
    <w:rsid w:val="005E23D3"/>
    <w:rsid w:val="005E2F7C"/>
    <w:rsid w:val="005E32B0"/>
    <w:rsid w:val="005E344D"/>
    <w:rsid w:val="005E3681"/>
    <w:rsid w:val="005E3A23"/>
    <w:rsid w:val="005E3A5C"/>
    <w:rsid w:val="005E4312"/>
    <w:rsid w:val="005E45F7"/>
    <w:rsid w:val="005E4AD2"/>
    <w:rsid w:val="005E4C1B"/>
    <w:rsid w:val="005E52C7"/>
    <w:rsid w:val="005E5515"/>
    <w:rsid w:val="005E5538"/>
    <w:rsid w:val="005E5B0F"/>
    <w:rsid w:val="005E6185"/>
    <w:rsid w:val="005E694E"/>
    <w:rsid w:val="005E69B0"/>
    <w:rsid w:val="005E6A96"/>
    <w:rsid w:val="005E6BD9"/>
    <w:rsid w:val="005E6CD8"/>
    <w:rsid w:val="005E6D0A"/>
    <w:rsid w:val="005E7536"/>
    <w:rsid w:val="005E7AD0"/>
    <w:rsid w:val="005E7FD9"/>
    <w:rsid w:val="005F0314"/>
    <w:rsid w:val="005F09CB"/>
    <w:rsid w:val="005F0CC0"/>
    <w:rsid w:val="005F14EE"/>
    <w:rsid w:val="005F158B"/>
    <w:rsid w:val="005F15F1"/>
    <w:rsid w:val="005F1854"/>
    <w:rsid w:val="005F19D7"/>
    <w:rsid w:val="005F2468"/>
    <w:rsid w:val="005F265A"/>
    <w:rsid w:val="005F279B"/>
    <w:rsid w:val="005F2DD0"/>
    <w:rsid w:val="005F3052"/>
    <w:rsid w:val="005F3173"/>
    <w:rsid w:val="005F33A8"/>
    <w:rsid w:val="005F4733"/>
    <w:rsid w:val="005F4E75"/>
    <w:rsid w:val="005F5239"/>
    <w:rsid w:val="005F5D4A"/>
    <w:rsid w:val="005F60CA"/>
    <w:rsid w:val="005F64DF"/>
    <w:rsid w:val="005F6501"/>
    <w:rsid w:val="005F66F4"/>
    <w:rsid w:val="005F7ADB"/>
    <w:rsid w:val="005F7F82"/>
    <w:rsid w:val="0060040E"/>
    <w:rsid w:val="00600468"/>
    <w:rsid w:val="006005C1"/>
    <w:rsid w:val="006008F3"/>
    <w:rsid w:val="00600953"/>
    <w:rsid w:val="00600B52"/>
    <w:rsid w:val="00600BAF"/>
    <w:rsid w:val="00600D13"/>
    <w:rsid w:val="00600FC4"/>
    <w:rsid w:val="006015B5"/>
    <w:rsid w:val="0060194A"/>
    <w:rsid w:val="0060320C"/>
    <w:rsid w:val="00603271"/>
    <w:rsid w:val="0060340D"/>
    <w:rsid w:val="00603456"/>
    <w:rsid w:val="00603877"/>
    <w:rsid w:val="00603EC1"/>
    <w:rsid w:val="00603F0C"/>
    <w:rsid w:val="006044A0"/>
    <w:rsid w:val="006046F8"/>
    <w:rsid w:val="00604930"/>
    <w:rsid w:val="00605803"/>
    <w:rsid w:val="0060621A"/>
    <w:rsid w:val="00606280"/>
    <w:rsid w:val="00606B02"/>
    <w:rsid w:val="00606DE0"/>
    <w:rsid w:val="006070AB"/>
    <w:rsid w:val="00607832"/>
    <w:rsid w:val="00607F25"/>
    <w:rsid w:val="00610AE1"/>
    <w:rsid w:val="00610DF0"/>
    <w:rsid w:val="0061127D"/>
    <w:rsid w:val="00611296"/>
    <w:rsid w:val="00611DB7"/>
    <w:rsid w:val="006128CA"/>
    <w:rsid w:val="00612A94"/>
    <w:rsid w:val="00612CC1"/>
    <w:rsid w:val="006135C6"/>
    <w:rsid w:val="0061371B"/>
    <w:rsid w:val="00613788"/>
    <w:rsid w:val="00613FFE"/>
    <w:rsid w:val="0061404D"/>
    <w:rsid w:val="006150A0"/>
    <w:rsid w:val="00615DB2"/>
    <w:rsid w:val="00615F79"/>
    <w:rsid w:val="00616564"/>
    <w:rsid w:val="00616783"/>
    <w:rsid w:val="00617044"/>
    <w:rsid w:val="006173CD"/>
    <w:rsid w:val="00617596"/>
    <w:rsid w:val="006178A8"/>
    <w:rsid w:val="006208A1"/>
    <w:rsid w:val="00620955"/>
    <w:rsid w:val="00620BBC"/>
    <w:rsid w:val="00620CEB"/>
    <w:rsid w:val="0062143D"/>
    <w:rsid w:val="006217B4"/>
    <w:rsid w:val="0062197B"/>
    <w:rsid w:val="006219BC"/>
    <w:rsid w:val="00621B1A"/>
    <w:rsid w:val="00621E51"/>
    <w:rsid w:val="00621F2E"/>
    <w:rsid w:val="00622B19"/>
    <w:rsid w:val="00622B7D"/>
    <w:rsid w:val="00622BA9"/>
    <w:rsid w:val="00622CB7"/>
    <w:rsid w:val="00622CED"/>
    <w:rsid w:val="006231AE"/>
    <w:rsid w:val="006231BE"/>
    <w:rsid w:val="006236A4"/>
    <w:rsid w:val="00623C44"/>
    <w:rsid w:val="006242EB"/>
    <w:rsid w:val="0062430B"/>
    <w:rsid w:val="00624E54"/>
    <w:rsid w:val="006252EB"/>
    <w:rsid w:val="006252F9"/>
    <w:rsid w:val="00625AFE"/>
    <w:rsid w:val="00626150"/>
    <w:rsid w:val="006261B6"/>
    <w:rsid w:val="0062650D"/>
    <w:rsid w:val="00626577"/>
    <w:rsid w:val="00627328"/>
    <w:rsid w:val="006279F7"/>
    <w:rsid w:val="00627C6F"/>
    <w:rsid w:val="00627E20"/>
    <w:rsid w:val="00627EC3"/>
    <w:rsid w:val="006300C5"/>
    <w:rsid w:val="00630639"/>
    <w:rsid w:val="00631179"/>
    <w:rsid w:val="006314B7"/>
    <w:rsid w:val="00631703"/>
    <w:rsid w:val="006319B3"/>
    <w:rsid w:val="00631B4C"/>
    <w:rsid w:val="00631E62"/>
    <w:rsid w:val="00631EF3"/>
    <w:rsid w:val="00631F18"/>
    <w:rsid w:val="00632133"/>
    <w:rsid w:val="00632210"/>
    <w:rsid w:val="00632623"/>
    <w:rsid w:val="00632963"/>
    <w:rsid w:val="00632FB9"/>
    <w:rsid w:val="0063348E"/>
    <w:rsid w:val="00633738"/>
    <w:rsid w:val="006339A8"/>
    <w:rsid w:val="00633B41"/>
    <w:rsid w:val="00633D89"/>
    <w:rsid w:val="00634C9D"/>
    <w:rsid w:val="00634DB5"/>
    <w:rsid w:val="00636616"/>
    <w:rsid w:val="006369EE"/>
    <w:rsid w:val="00637B92"/>
    <w:rsid w:val="00637F04"/>
    <w:rsid w:val="006404FD"/>
    <w:rsid w:val="00640861"/>
    <w:rsid w:val="00640C63"/>
    <w:rsid w:val="00640EC4"/>
    <w:rsid w:val="006415FC"/>
    <w:rsid w:val="006416C3"/>
    <w:rsid w:val="00641742"/>
    <w:rsid w:val="00641BA3"/>
    <w:rsid w:val="00641C01"/>
    <w:rsid w:val="006421FE"/>
    <w:rsid w:val="006423AF"/>
    <w:rsid w:val="006425FD"/>
    <w:rsid w:val="006426BB"/>
    <w:rsid w:val="00642794"/>
    <w:rsid w:val="00642E7B"/>
    <w:rsid w:val="00643240"/>
    <w:rsid w:val="00643463"/>
    <w:rsid w:val="00643DFA"/>
    <w:rsid w:val="00643EA1"/>
    <w:rsid w:val="00643EBC"/>
    <w:rsid w:val="006441FA"/>
    <w:rsid w:val="00644F1A"/>
    <w:rsid w:val="006459C3"/>
    <w:rsid w:val="00645D8D"/>
    <w:rsid w:val="00646A46"/>
    <w:rsid w:val="00646D3E"/>
    <w:rsid w:val="00647110"/>
    <w:rsid w:val="006473FA"/>
    <w:rsid w:val="006475D0"/>
    <w:rsid w:val="00647DD3"/>
    <w:rsid w:val="00647FAF"/>
    <w:rsid w:val="00647FF8"/>
    <w:rsid w:val="0065031B"/>
    <w:rsid w:val="00650AD4"/>
    <w:rsid w:val="00651087"/>
    <w:rsid w:val="00651107"/>
    <w:rsid w:val="00651787"/>
    <w:rsid w:val="00651E37"/>
    <w:rsid w:val="0065210B"/>
    <w:rsid w:val="006525F5"/>
    <w:rsid w:val="00652B37"/>
    <w:rsid w:val="006532A0"/>
    <w:rsid w:val="00654250"/>
    <w:rsid w:val="006546D3"/>
    <w:rsid w:val="006546F9"/>
    <w:rsid w:val="00654D4E"/>
    <w:rsid w:val="00655027"/>
    <w:rsid w:val="00655591"/>
    <w:rsid w:val="0065561E"/>
    <w:rsid w:val="006558C2"/>
    <w:rsid w:val="00655AE0"/>
    <w:rsid w:val="00655C60"/>
    <w:rsid w:val="006562AD"/>
    <w:rsid w:val="00656589"/>
    <w:rsid w:val="00656823"/>
    <w:rsid w:val="00656AFC"/>
    <w:rsid w:val="006576B2"/>
    <w:rsid w:val="00657E93"/>
    <w:rsid w:val="0066035C"/>
    <w:rsid w:val="00660AB6"/>
    <w:rsid w:val="00660B09"/>
    <w:rsid w:val="00660E77"/>
    <w:rsid w:val="00661360"/>
    <w:rsid w:val="006613A3"/>
    <w:rsid w:val="00661696"/>
    <w:rsid w:val="00661D13"/>
    <w:rsid w:val="00661F6F"/>
    <w:rsid w:val="00662195"/>
    <w:rsid w:val="0066279D"/>
    <w:rsid w:val="006628F6"/>
    <w:rsid w:val="006629D3"/>
    <w:rsid w:val="00662B56"/>
    <w:rsid w:val="00662BC4"/>
    <w:rsid w:val="00663397"/>
    <w:rsid w:val="006637FF"/>
    <w:rsid w:val="0066385F"/>
    <w:rsid w:val="006639F9"/>
    <w:rsid w:val="00663CBD"/>
    <w:rsid w:val="006648F6"/>
    <w:rsid w:val="00664A2C"/>
    <w:rsid w:val="00664E25"/>
    <w:rsid w:val="0066569F"/>
    <w:rsid w:val="00665D43"/>
    <w:rsid w:val="006660B1"/>
    <w:rsid w:val="006661E3"/>
    <w:rsid w:val="0066703F"/>
    <w:rsid w:val="006670DD"/>
    <w:rsid w:val="0066713E"/>
    <w:rsid w:val="006675A4"/>
    <w:rsid w:val="00667B47"/>
    <w:rsid w:val="00667D7F"/>
    <w:rsid w:val="00667DE2"/>
    <w:rsid w:val="00667EE1"/>
    <w:rsid w:val="0067088D"/>
    <w:rsid w:val="006709FA"/>
    <w:rsid w:val="00670D3C"/>
    <w:rsid w:val="00671635"/>
    <w:rsid w:val="00671BB2"/>
    <w:rsid w:val="006721B8"/>
    <w:rsid w:val="00672EBF"/>
    <w:rsid w:val="00673068"/>
    <w:rsid w:val="006740E0"/>
    <w:rsid w:val="006746DF"/>
    <w:rsid w:val="00674C54"/>
    <w:rsid w:val="00674EF5"/>
    <w:rsid w:val="006751D8"/>
    <w:rsid w:val="0067542D"/>
    <w:rsid w:val="00675669"/>
    <w:rsid w:val="00675936"/>
    <w:rsid w:val="00675BDE"/>
    <w:rsid w:val="00675FA1"/>
    <w:rsid w:val="006763F0"/>
    <w:rsid w:val="00676C12"/>
    <w:rsid w:val="00676D68"/>
    <w:rsid w:val="006771E9"/>
    <w:rsid w:val="0067744E"/>
    <w:rsid w:val="00677C00"/>
    <w:rsid w:val="00677CD7"/>
    <w:rsid w:val="00680120"/>
    <w:rsid w:val="00680820"/>
    <w:rsid w:val="00680C37"/>
    <w:rsid w:val="006810B5"/>
    <w:rsid w:val="006819E9"/>
    <w:rsid w:val="00681CF0"/>
    <w:rsid w:val="00681D15"/>
    <w:rsid w:val="0068255B"/>
    <w:rsid w:val="00682A91"/>
    <w:rsid w:val="00682C64"/>
    <w:rsid w:val="00682CC1"/>
    <w:rsid w:val="00682EE6"/>
    <w:rsid w:val="0068395F"/>
    <w:rsid w:val="00683EB4"/>
    <w:rsid w:val="0068453A"/>
    <w:rsid w:val="00684BC7"/>
    <w:rsid w:val="00684EE6"/>
    <w:rsid w:val="00685125"/>
    <w:rsid w:val="0068515B"/>
    <w:rsid w:val="0068581F"/>
    <w:rsid w:val="00685943"/>
    <w:rsid w:val="00685CE4"/>
    <w:rsid w:val="00685E02"/>
    <w:rsid w:val="00685E4E"/>
    <w:rsid w:val="006863A0"/>
    <w:rsid w:val="00687411"/>
    <w:rsid w:val="00690736"/>
    <w:rsid w:val="00690C88"/>
    <w:rsid w:val="006911FD"/>
    <w:rsid w:val="0069131F"/>
    <w:rsid w:val="0069145B"/>
    <w:rsid w:val="00691856"/>
    <w:rsid w:val="00691AD5"/>
    <w:rsid w:val="00691B1E"/>
    <w:rsid w:val="00691D87"/>
    <w:rsid w:val="00692849"/>
    <w:rsid w:val="00692AB7"/>
    <w:rsid w:val="00692DE1"/>
    <w:rsid w:val="00693F5D"/>
    <w:rsid w:val="00694900"/>
    <w:rsid w:val="00694AF1"/>
    <w:rsid w:val="00694D0F"/>
    <w:rsid w:val="00694EE8"/>
    <w:rsid w:val="00694FF2"/>
    <w:rsid w:val="00695209"/>
    <w:rsid w:val="0069531D"/>
    <w:rsid w:val="00695378"/>
    <w:rsid w:val="006954DE"/>
    <w:rsid w:val="00695A03"/>
    <w:rsid w:val="00695BC9"/>
    <w:rsid w:val="00695C21"/>
    <w:rsid w:val="00695FDA"/>
    <w:rsid w:val="006962BC"/>
    <w:rsid w:val="00696673"/>
    <w:rsid w:val="006966A7"/>
    <w:rsid w:val="0069699E"/>
    <w:rsid w:val="00696AF4"/>
    <w:rsid w:val="00696C14"/>
    <w:rsid w:val="00696EDD"/>
    <w:rsid w:val="006973D1"/>
    <w:rsid w:val="006974EB"/>
    <w:rsid w:val="00697853"/>
    <w:rsid w:val="00697A0F"/>
    <w:rsid w:val="00697BA4"/>
    <w:rsid w:val="00697C91"/>
    <w:rsid w:val="00697E58"/>
    <w:rsid w:val="006A0140"/>
    <w:rsid w:val="006A02F9"/>
    <w:rsid w:val="006A0486"/>
    <w:rsid w:val="006A085F"/>
    <w:rsid w:val="006A0EE2"/>
    <w:rsid w:val="006A106D"/>
    <w:rsid w:val="006A1585"/>
    <w:rsid w:val="006A1AAA"/>
    <w:rsid w:val="006A1EE9"/>
    <w:rsid w:val="006A211E"/>
    <w:rsid w:val="006A2285"/>
    <w:rsid w:val="006A235C"/>
    <w:rsid w:val="006A2879"/>
    <w:rsid w:val="006A30E7"/>
    <w:rsid w:val="006A48C0"/>
    <w:rsid w:val="006A4B57"/>
    <w:rsid w:val="006A4BB2"/>
    <w:rsid w:val="006A4DBA"/>
    <w:rsid w:val="006A4F89"/>
    <w:rsid w:val="006A5655"/>
    <w:rsid w:val="006A614B"/>
    <w:rsid w:val="006A6730"/>
    <w:rsid w:val="006A67E1"/>
    <w:rsid w:val="006A6A3E"/>
    <w:rsid w:val="006A6E9B"/>
    <w:rsid w:val="006A725A"/>
    <w:rsid w:val="006A7E64"/>
    <w:rsid w:val="006B0364"/>
    <w:rsid w:val="006B0429"/>
    <w:rsid w:val="006B119E"/>
    <w:rsid w:val="006B151C"/>
    <w:rsid w:val="006B1CC8"/>
    <w:rsid w:val="006B2577"/>
    <w:rsid w:val="006B25AB"/>
    <w:rsid w:val="006B264E"/>
    <w:rsid w:val="006B2AD4"/>
    <w:rsid w:val="006B2B74"/>
    <w:rsid w:val="006B3CD8"/>
    <w:rsid w:val="006B41C1"/>
    <w:rsid w:val="006B420E"/>
    <w:rsid w:val="006B4230"/>
    <w:rsid w:val="006B45EB"/>
    <w:rsid w:val="006B4611"/>
    <w:rsid w:val="006B469E"/>
    <w:rsid w:val="006B4BAF"/>
    <w:rsid w:val="006B4CF1"/>
    <w:rsid w:val="006B4E31"/>
    <w:rsid w:val="006B50E8"/>
    <w:rsid w:val="006B51B1"/>
    <w:rsid w:val="006B535A"/>
    <w:rsid w:val="006B59E0"/>
    <w:rsid w:val="006B5A5F"/>
    <w:rsid w:val="006B5C4F"/>
    <w:rsid w:val="006B6F77"/>
    <w:rsid w:val="006B77C9"/>
    <w:rsid w:val="006B786D"/>
    <w:rsid w:val="006C0296"/>
    <w:rsid w:val="006C09F3"/>
    <w:rsid w:val="006C0B63"/>
    <w:rsid w:val="006C0DFF"/>
    <w:rsid w:val="006C11B6"/>
    <w:rsid w:val="006C1367"/>
    <w:rsid w:val="006C1505"/>
    <w:rsid w:val="006C1881"/>
    <w:rsid w:val="006C192F"/>
    <w:rsid w:val="006C1A45"/>
    <w:rsid w:val="006C214F"/>
    <w:rsid w:val="006C24AE"/>
    <w:rsid w:val="006C26ED"/>
    <w:rsid w:val="006C2808"/>
    <w:rsid w:val="006C30CF"/>
    <w:rsid w:val="006C3B0C"/>
    <w:rsid w:val="006C3E66"/>
    <w:rsid w:val="006C420D"/>
    <w:rsid w:val="006C4735"/>
    <w:rsid w:val="006C4A12"/>
    <w:rsid w:val="006C4BC4"/>
    <w:rsid w:val="006C4D63"/>
    <w:rsid w:val="006C55F0"/>
    <w:rsid w:val="006C577F"/>
    <w:rsid w:val="006C5A02"/>
    <w:rsid w:val="006C648D"/>
    <w:rsid w:val="006D0B36"/>
    <w:rsid w:val="006D0E94"/>
    <w:rsid w:val="006D139D"/>
    <w:rsid w:val="006D2288"/>
    <w:rsid w:val="006D282F"/>
    <w:rsid w:val="006D309B"/>
    <w:rsid w:val="006D30B2"/>
    <w:rsid w:val="006D4B31"/>
    <w:rsid w:val="006D4ED1"/>
    <w:rsid w:val="006D4F9C"/>
    <w:rsid w:val="006D5079"/>
    <w:rsid w:val="006D54C6"/>
    <w:rsid w:val="006D55DB"/>
    <w:rsid w:val="006D5AE4"/>
    <w:rsid w:val="006D5D48"/>
    <w:rsid w:val="006D6A43"/>
    <w:rsid w:val="006D73A1"/>
    <w:rsid w:val="006D7432"/>
    <w:rsid w:val="006D7516"/>
    <w:rsid w:val="006D764B"/>
    <w:rsid w:val="006E062B"/>
    <w:rsid w:val="006E0754"/>
    <w:rsid w:val="006E0989"/>
    <w:rsid w:val="006E0CF2"/>
    <w:rsid w:val="006E0F45"/>
    <w:rsid w:val="006E131F"/>
    <w:rsid w:val="006E17BF"/>
    <w:rsid w:val="006E1C85"/>
    <w:rsid w:val="006E203F"/>
    <w:rsid w:val="006E20A0"/>
    <w:rsid w:val="006E20E4"/>
    <w:rsid w:val="006E245D"/>
    <w:rsid w:val="006E28BF"/>
    <w:rsid w:val="006E2DE7"/>
    <w:rsid w:val="006E30BD"/>
    <w:rsid w:val="006E33DB"/>
    <w:rsid w:val="006E3518"/>
    <w:rsid w:val="006E43CC"/>
    <w:rsid w:val="006E4A4B"/>
    <w:rsid w:val="006E4CBB"/>
    <w:rsid w:val="006E500F"/>
    <w:rsid w:val="006E617E"/>
    <w:rsid w:val="006E6D02"/>
    <w:rsid w:val="006E70C5"/>
    <w:rsid w:val="006E7983"/>
    <w:rsid w:val="006E7985"/>
    <w:rsid w:val="006F0215"/>
    <w:rsid w:val="006F0850"/>
    <w:rsid w:val="006F0906"/>
    <w:rsid w:val="006F09A3"/>
    <w:rsid w:val="006F0A20"/>
    <w:rsid w:val="006F0A75"/>
    <w:rsid w:val="006F0D04"/>
    <w:rsid w:val="006F1297"/>
    <w:rsid w:val="006F231B"/>
    <w:rsid w:val="006F24F2"/>
    <w:rsid w:val="006F2915"/>
    <w:rsid w:val="006F2C40"/>
    <w:rsid w:val="006F2CDB"/>
    <w:rsid w:val="006F3BE7"/>
    <w:rsid w:val="006F443A"/>
    <w:rsid w:val="006F4703"/>
    <w:rsid w:val="006F49FD"/>
    <w:rsid w:val="006F4E21"/>
    <w:rsid w:val="006F5216"/>
    <w:rsid w:val="006F5260"/>
    <w:rsid w:val="006F5C28"/>
    <w:rsid w:val="006F5EDA"/>
    <w:rsid w:val="006F60A0"/>
    <w:rsid w:val="006F63E8"/>
    <w:rsid w:val="006F694B"/>
    <w:rsid w:val="006F699C"/>
    <w:rsid w:val="006F69EA"/>
    <w:rsid w:val="006F6D34"/>
    <w:rsid w:val="006F7030"/>
    <w:rsid w:val="006F7885"/>
    <w:rsid w:val="006F7BD5"/>
    <w:rsid w:val="006F7C30"/>
    <w:rsid w:val="006F7C44"/>
    <w:rsid w:val="00700387"/>
    <w:rsid w:val="007008E8"/>
    <w:rsid w:val="00700CC7"/>
    <w:rsid w:val="00701277"/>
    <w:rsid w:val="007015C9"/>
    <w:rsid w:val="00701908"/>
    <w:rsid w:val="007027A8"/>
    <w:rsid w:val="007028BA"/>
    <w:rsid w:val="00702A9A"/>
    <w:rsid w:val="00702C1D"/>
    <w:rsid w:val="00703006"/>
    <w:rsid w:val="0070315E"/>
    <w:rsid w:val="007036E3"/>
    <w:rsid w:val="0070373F"/>
    <w:rsid w:val="0070391F"/>
    <w:rsid w:val="00703A0F"/>
    <w:rsid w:val="00703F4D"/>
    <w:rsid w:val="0070446B"/>
    <w:rsid w:val="007049BF"/>
    <w:rsid w:val="00704A0B"/>
    <w:rsid w:val="00705107"/>
    <w:rsid w:val="00705EB1"/>
    <w:rsid w:val="007065B6"/>
    <w:rsid w:val="0070665F"/>
    <w:rsid w:val="007068EF"/>
    <w:rsid w:val="00706AA2"/>
    <w:rsid w:val="00707B53"/>
    <w:rsid w:val="0071001C"/>
    <w:rsid w:val="0071010A"/>
    <w:rsid w:val="00710990"/>
    <w:rsid w:val="00710B25"/>
    <w:rsid w:val="00710C0A"/>
    <w:rsid w:val="00710D10"/>
    <w:rsid w:val="007113AD"/>
    <w:rsid w:val="007117AE"/>
    <w:rsid w:val="007117DA"/>
    <w:rsid w:val="00711FE0"/>
    <w:rsid w:val="0071212E"/>
    <w:rsid w:val="007121E7"/>
    <w:rsid w:val="00712E7E"/>
    <w:rsid w:val="0071358E"/>
    <w:rsid w:val="00713654"/>
    <w:rsid w:val="007137C8"/>
    <w:rsid w:val="007143FA"/>
    <w:rsid w:val="00714717"/>
    <w:rsid w:val="0071478F"/>
    <w:rsid w:val="0071504A"/>
    <w:rsid w:val="0071525A"/>
    <w:rsid w:val="00715264"/>
    <w:rsid w:val="00715454"/>
    <w:rsid w:val="007158BC"/>
    <w:rsid w:val="00715EB6"/>
    <w:rsid w:val="00715EB8"/>
    <w:rsid w:val="00715ED6"/>
    <w:rsid w:val="00716295"/>
    <w:rsid w:val="0071697C"/>
    <w:rsid w:val="00716DA2"/>
    <w:rsid w:val="00717458"/>
    <w:rsid w:val="007175B5"/>
    <w:rsid w:val="00717A12"/>
    <w:rsid w:val="00717FE5"/>
    <w:rsid w:val="00721945"/>
    <w:rsid w:val="00721B45"/>
    <w:rsid w:val="007221D1"/>
    <w:rsid w:val="007223CF"/>
    <w:rsid w:val="007224A8"/>
    <w:rsid w:val="007227E8"/>
    <w:rsid w:val="00722EB4"/>
    <w:rsid w:val="0072306C"/>
    <w:rsid w:val="007231C0"/>
    <w:rsid w:val="007233AD"/>
    <w:rsid w:val="00723A50"/>
    <w:rsid w:val="00723C90"/>
    <w:rsid w:val="00724161"/>
    <w:rsid w:val="00724721"/>
    <w:rsid w:val="00725464"/>
    <w:rsid w:val="00725497"/>
    <w:rsid w:val="00725ADF"/>
    <w:rsid w:val="00725C44"/>
    <w:rsid w:val="00726142"/>
    <w:rsid w:val="00726325"/>
    <w:rsid w:val="007264A2"/>
    <w:rsid w:val="007266B9"/>
    <w:rsid w:val="0072686F"/>
    <w:rsid w:val="00726D6E"/>
    <w:rsid w:val="0072793C"/>
    <w:rsid w:val="00727C61"/>
    <w:rsid w:val="00727CEA"/>
    <w:rsid w:val="00727ED8"/>
    <w:rsid w:val="0072C81F"/>
    <w:rsid w:val="007300E5"/>
    <w:rsid w:val="0073013B"/>
    <w:rsid w:val="00731AEF"/>
    <w:rsid w:val="00732130"/>
    <w:rsid w:val="007322FA"/>
    <w:rsid w:val="007324B3"/>
    <w:rsid w:val="007326BC"/>
    <w:rsid w:val="00732C64"/>
    <w:rsid w:val="007335FF"/>
    <w:rsid w:val="00733CA5"/>
    <w:rsid w:val="007341FB"/>
    <w:rsid w:val="00734218"/>
    <w:rsid w:val="007347C6"/>
    <w:rsid w:val="00735786"/>
    <w:rsid w:val="00735DF9"/>
    <w:rsid w:val="007361E2"/>
    <w:rsid w:val="00736A01"/>
    <w:rsid w:val="007378CF"/>
    <w:rsid w:val="00740505"/>
    <w:rsid w:val="0074060E"/>
    <w:rsid w:val="00740A94"/>
    <w:rsid w:val="00740B07"/>
    <w:rsid w:val="00740B32"/>
    <w:rsid w:val="00740D92"/>
    <w:rsid w:val="00740F6C"/>
    <w:rsid w:val="0074148A"/>
    <w:rsid w:val="00741A0A"/>
    <w:rsid w:val="00741F88"/>
    <w:rsid w:val="00742652"/>
    <w:rsid w:val="00742685"/>
    <w:rsid w:val="00742750"/>
    <w:rsid w:val="00742E34"/>
    <w:rsid w:val="0074371E"/>
    <w:rsid w:val="0074410F"/>
    <w:rsid w:val="007448F8"/>
    <w:rsid w:val="00744E8A"/>
    <w:rsid w:val="00745ED4"/>
    <w:rsid w:val="00746064"/>
    <w:rsid w:val="007463AA"/>
    <w:rsid w:val="0074675F"/>
    <w:rsid w:val="00746A15"/>
    <w:rsid w:val="00746D04"/>
    <w:rsid w:val="0074705A"/>
    <w:rsid w:val="007475EC"/>
    <w:rsid w:val="00747809"/>
    <w:rsid w:val="00750007"/>
    <w:rsid w:val="007500BB"/>
    <w:rsid w:val="0075010B"/>
    <w:rsid w:val="00750399"/>
    <w:rsid w:val="0075089A"/>
    <w:rsid w:val="00750B1F"/>
    <w:rsid w:val="00750B90"/>
    <w:rsid w:val="00750DEC"/>
    <w:rsid w:val="007513DF"/>
    <w:rsid w:val="00751517"/>
    <w:rsid w:val="007515D2"/>
    <w:rsid w:val="007517B8"/>
    <w:rsid w:val="00751B44"/>
    <w:rsid w:val="00751D98"/>
    <w:rsid w:val="00751E33"/>
    <w:rsid w:val="007526BD"/>
    <w:rsid w:val="00752EBA"/>
    <w:rsid w:val="00752F4D"/>
    <w:rsid w:val="00753B7B"/>
    <w:rsid w:val="00754B38"/>
    <w:rsid w:val="00754F19"/>
    <w:rsid w:val="00754FEB"/>
    <w:rsid w:val="007556D4"/>
    <w:rsid w:val="0075575E"/>
    <w:rsid w:val="00755CF6"/>
    <w:rsid w:val="00755F18"/>
    <w:rsid w:val="007560B0"/>
    <w:rsid w:val="0075621E"/>
    <w:rsid w:val="00756362"/>
    <w:rsid w:val="007569F3"/>
    <w:rsid w:val="00756EA1"/>
    <w:rsid w:val="007573DC"/>
    <w:rsid w:val="00757AC9"/>
    <w:rsid w:val="00757B46"/>
    <w:rsid w:val="00757F38"/>
    <w:rsid w:val="007605C8"/>
    <w:rsid w:val="00760CB8"/>
    <w:rsid w:val="00760DA0"/>
    <w:rsid w:val="00760F51"/>
    <w:rsid w:val="00761217"/>
    <w:rsid w:val="007612E9"/>
    <w:rsid w:val="007614CE"/>
    <w:rsid w:val="00761565"/>
    <w:rsid w:val="00761998"/>
    <w:rsid w:val="007623E6"/>
    <w:rsid w:val="0076328F"/>
    <w:rsid w:val="00763D08"/>
    <w:rsid w:val="0076559D"/>
    <w:rsid w:val="00765A46"/>
    <w:rsid w:val="00765C78"/>
    <w:rsid w:val="00765D47"/>
    <w:rsid w:val="007660AE"/>
    <w:rsid w:val="0076638C"/>
    <w:rsid w:val="00766536"/>
    <w:rsid w:val="00766676"/>
    <w:rsid w:val="007666A1"/>
    <w:rsid w:val="0076693A"/>
    <w:rsid w:val="00766C13"/>
    <w:rsid w:val="00766E9B"/>
    <w:rsid w:val="00767195"/>
    <w:rsid w:val="00767361"/>
    <w:rsid w:val="007675CD"/>
    <w:rsid w:val="007678DA"/>
    <w:rsid w:val="00767B3F"/>
    <w:rsid w:val="00767F06"/>
    <w:rsid w:val="00770444"/>
    <w:rsid w:val="00770747"/>
    <w:rsid w:val="00770B30"/>
    <w:rsid w:val="00770BFC"/>
    <w:rsid w:val="00771111"/>
    <w:rsid w:val="0077118F"/>
    <w:rsid w:val="0077163E"/>
    <w:rsid w:val="00771B94"/>
    <w:rsid w:val="00772054"/>
    <w:rsid w:val="00772D26"/>
    <w:rsid w:val="00772DF9"/>
    <w:rsid w:val="00773044"/>
    <w:rsid w:val="00773B6D"/>
    <w:rsid w:val="00774337"/>
    <w:rsid w:val="007748CA"/>
    <w:rsid w:val="00774BF8"/>
    <w:rsid w:val="007751DD"/>
    <w:rsid w:val="00775637"/>
    <w:rsid w:val="00775900"/>
    <w:rsid w:val="007768ED"/>
    <w:rsid w:val="00776BC8"/>
    <w:rsid w:val="00776D1C"/>
    <w:rsid w:val="0077742C"/>
    <w:rsid w:val="00777764"/>
    <w:rsid w:val="00777C7F"/>
    <w:rsid w:val="00777E4A"/>
    <w:rsid w:val="0078010B"/>
    <w:rsid w:val="00780145"/>
    <w:rsid w:val="00780530"/>
    <w:rsid w:val="00781129"/>
    <w:rsid w:val="007816C2"/>
    <w:rsid w:val="00781AC3"/>
    <w:rsid w:val="00781EB9"/>
    <w:rsid w:val="00782688"/>
    <w:rsid w:val="00782CE1"/>
    <w:rsid w:val="0078304A"/>
    <w:rsid w:val="0078331E"/>
    <w:rsid w:val="00783DE6"/>
    <w:rsid w:val="00784210"/>
    <w:rsid w:val="00784432"/>
    <w:rsid w:val="00784C16"/>
    <w:rsid w:val="00784E2D"/>
    <w:rsid w:val="007859DD"/>
    <w:rsid w:val="00785C77"/>
    <w:rsid w:val="00785F8B"/>
    <w:rsid w:val="00786626"/>
    <w:rsid w:val="00786A05"/>
    <w:rsid w:val="00786F5B"/>
    <w:rsid w:val="00787ACD"/>
    <w:rsid w:val="007905CD"/>
    <w:rsid w:val="0079082D"/>
    <w:rsid w:val="0079106C"/>
    <w:rsid w:val="00791164"/>
    <w:rsid w:val="00791EBD"/>
    <w:rsid w:val="0079235D"/>
    <w:rsid w:val="00792493"/>
    <w:rsid w:val="0079276A"/>
    <w:rsid w:val="007933DC"/>
    <w:rsid w:val="00793695"/>
    <w:rsid w:val="00793ADA"/>
    <w:rsid w:val="00793FD2"/>
    <w:rsid w:val="007941D4"/>
    <w:rsid w:val="0079496F"/>
    <w:rsid w:val="00794EC6"/>
    <w:rsid w:val="00794F7F"/>
    <w:rsid w:val="00795202"/>
    <w:rsid w:val="00795625"/>
    <w:rsid w:val="00795727"/>
    <w:rsid w:val="00795B86"/>
    <w:rsid w:val="00795C57"/>
    <w:rsid w:val="0079637F"/>
    <w:rsid w:val="007964B2"/>
    <w:rsid w:val="00796AAE"/>
    <w:rsid w:val="00796AC3"/>
    <w:rsid w:val="00796CD0"/>
    <w:rsid w:val="00797321"/>
    <w:rsid w:val="00797542"/>
    <w:rsid w:val="007978A3"/>
    <w:rsid w:val="00797A87"/>
    <w:rsid w:val="00797BE6"/>
    <w:rsid w:val="007A0164"/>
    <w:rsid w:val="007A0182"/>
    <w:rsid w:val="007A01BA"/>
    <w:rsid w:val="007A05BF"/>
    <w:rsid w:val="007A0708"/>
    <w:rsid w:val="007A0A12"/>
    <w:rsid w:val="007A0FF4"/>
    <w:rsid w:val="007A1B8A"/>
    <w:rsid w:val="007A1D87"/>
    <w:rsid w:val="007A29DD"/>
    <w:rsid w:val="007A2C99"/>
    <w:rsid w:val="007A2D5F"/>
    <w:rsid w:val="007A3B2C"/>
    <w:rsid w:val="007A4D5E"/>
    <w:rsid w:val="007A5122"/>
    <w:rsid w:val="007A52C4"/>
    <w:rsid w:val="007A5BF6"/>
    <w:rsid w:val="007A6294"/>
    <w:rsid w:val="007A6B97"/>
    <w:rsid w:val="007A6BCA"/>
    <w:rsid w:val="007A6C61"/>
    <w:rsid w:val="007A6D51"/>
    <w:rsid w:val="007A771F"/>
    <w:rsid w:val="007B02B3"/>
    <w:rsid w:val="007B0562"/>
    <w:rsid w:val="007B0726"/>
    <w:rsid w:val="007B0803"/>
    <w:rsid w:val="007B0B0D"/>
    <w:rsid w:val="007B0DDB"/>
    <w:rsid w:val="007B0E42"/>
    <w:rsid w:val="007B13F0"/>
    <w:rsid w:val="007B1775"/>
    <w:rsid w:val="007B1F1F"/>
    <w:rsid w:val="007B27B5"/>
    <w:rsid w:val="007B320E"/>
    <w:rsid w:val="007B3220"/>
    <w:rsid w:val="007B32B9"/>
    <w:rsid w:val="007B3493"/>
    <w:rsid w:val="007B3697"/>
    <w:rsid w:val="007B38CC"/>
    <w:rsid w:val="007B3DFE"/>
    <w:rsid w:val="007B420B"/>
    <w:rsid w:val="007B45CB"/>
    <w:rsid w:val="007B4B27"/>
    <w:rsid w:val="007B5074"/>
    <w:rsid w:val="007B5685"/>
    <w:rsid w:val="007B5782"/>
    <w:rsid w:val="007B5AB1"/>
    <w:rsid w:val="007B5D05"/>
    <w:rsid w:val="007B5FE3"/>
    <w:rsid w:val="007B6104"/>
    <w:rsid w:val="007B6411"/>
    <w:rsid w:val="007B6573"/>
    <w:rsid w:val="007B661B"/>
    <w:rsid w:val="007B67DE"/>
    <w:rsid w:val="007B6B3C"/>
    <w:rsid w:val="007B6CE3"/>
    <w:rsid w:val="007B72B7"/>
    <w:rsid w:val="007B748E"/>
    <w:rsid w:val="007B75D9"/>
    <w:rsid w:val="007B7639"/>
    <w:rsid w:val="007B764A"/>
    <w:rsid w:val="007C0040"/>
    <w:rsid w:val="007C0BD6"/>
    <w:rsid w:val="007C19F7"/>
    <w:rsid w:val="007C1F4F"/>
    <w:rsid w:val="007C21DB"/>
    <w:rsid w:val="007C259D"/>
    <w:rsid w:val="007C36DE"/>
    <w:rsid w:val="007C36DF"/>
    <w:rsid w:val="007C44EF"/>
    <w:rsid w:val="007C4A53"/>
    <w:rsid w:val="007C4BBC"/>
    <w:rsid w:val="007C4CBF"/>
    <w:rsid w:val="007C55B3"/>
    <w:rsid w:val="007C5E52"/>
    <w:rsid w:val="007C605E"/>
    <w:rsid w:val="007C6406"/>
    <w:rsid w:val="007C6665"/>
    <w:rsid w:val="007C6ED7"/>
    <w:rsid w:val="007C7C21"/>
    <w:rsid w:val="007D032C"/>
    <w:rsid w:val="007D0418"/>
    <w:rsid w:val="007D15A9"/>
    <w:rsid w:val="007D1D0C"/>
    <w:rsid w:val="007D2473"/>
    <w:rsid w:val="007D2DCB"/>
    <w:rsid w:val="007D3360"/>
    <w:rsid w:val="007D3598"/>
    <w:rsid w:val="007D3E4E"/>
    <w:rsid w:val="007D42DA"/>
    <w:rsid w:val="007D46AA"/>
    <w:rsid w:val="007D47CA"/>
    <w:rsid w:val="007D4AA4"/>
    <w:rsid w:val="007D4CA2"/>
    <w:rsid w:val="007D5013"/>
    <w:rsid w:val="007D5FAF"/>
    <w:rsid w:val="007D5FE8"/>
    <w:rsid w:val="007D617F"/>
    <w:rsid w:val="007D61FA"/>
    <w:rsid w:val="007D6398"/>
    <w:rsid w:val="007D69C3"/>
    <w:rsid w:val="007D737F"/>
    <w:rsid w:val="007D76DD"/>
    <w:rsid w:val="007D7839"/>
    <w:rsid w:val="007D7972"/>
    <w:rsid w:val="007D7C40"/>
    <w:rsid w:val="007D8DE6"/>
    <w:rsid w:val="007E0059"/>
    <w:rsid w:val="007E0EBF"/>
    <w:rsid w:val="007E0F8B"/>
    <w:rsid w:val="007E128A"/>
    <w:rsid w:val="007E1864"/>
    <w:rsid w:val="007E30A1"/>
    <w:rsid w:val="007E406D"/>
    <w:rsid w:val="007E47CD"/>
    <w:rsid w:val="007E4869"/>
    <w:rsid w:val="007E4AFA"/>
    <w:rsid w:val="007E4B85"/>
    <w:rsid w:val="007E4E14"/>
    <w:rsid w:val="007E4EC4"/>
    <w:rsid w:val="007E4F14"/>
    <w:rsid w:val="007E5514"/>
    <w:rsid w:val="007E5C62"/>
    <w:rsid w:val="007E66B3"/>
    <w:rsid w:val="007E68F8"/>
    <w:rsid w:val="007E6E9E"/>
    <w:rsid w:val="007E706C"/>
    <w:rsid w:val="007E724B"/>
    <w:rsid w:val="007E7398"/>
    <w:rsid w:val="007E7F26"/>
    <w:rsid w:val="007EB5BC"/>
    <w:rsid w:val="007F0177"/>
    <w:rsid w:val="007F053F"/>
    <w:rsid w:val="007F0632"/>
    <w:rsid w:val="007F0862"/>
    <w:rsid w:val="007F1978"/>
    <w:rsid w:val="007F1AE6"/>
    <w:rsid w:val="007F203F"/>
    <w:rsid w:val="007F20CE"/>
    <w:rsid w:val="007F20F8"/>
    <w:rsid w:val="007F2387"/>
    <w:rsid w:val="007F28ED"/>
    <w:rsid w:val="007F2DE5"/>
    <w:rsid w:val="007F3273"/>
    <w:rsid w:val="007F3AEE"/>
    <w:rsid w:val="007F3B61"/>
    <w:rsid w:val="007F4282"/>
    <w:rsid w:val="007F4438"/>
    <w:rsid w:val="007F4731"/>
    <w:rsid w:val="007F47D8"/>
    <w:rsid w:val="007F4860"/>
    <w:rsid w:val="007F4C68"/>
    <w:rsid w:val="007F4D2F"/>
    <w:rsid w:val="007F4DC6"/>
    <w:rsid w:val="007F4FDD"/>
    <w:rsid w:val="007F5293"/>
    <w:rsid w:val="007F53E4"/>
    <w:rsid w:val="007F616B"/>
    <w:rsid w:val="007F64CF"/>
    <w:rsid w:val="007F6631"/>
    <w:rsid w:val="007F6DF2"/>
    <w:rsid w:val="007F74C2"/>
    <w:rsid w:val="007F7B3F"/>
    <w:rsid w:val="007F7EDA"/>
    <w:rsid w:val="007F7F22"/>
    <w:rsid w:val="00800FA0"/>
    <w:rsid w:val="0080108B"/>
    <w:rsid w:val="0080141A"/>
    <w:rsid w:val="008019D7"/>
    <w:rsid w:val="008028AE"/>
    <w:rsid w:val="00802CBB"/>
    <w:rsid w:val="00802EAB"/>
    <w:rsid w:val="00802F8F"/>
    <w:rsid w:val="00802FE7"/>
    <w:rsid w:val="00803C69"/>
    <w:rsid w:val="008041B1"/>
    <w:rsid w:val="00804FD5"/>
    <w:rsid w:val="008052AD"/>
    <w:rsid w:val="008053F0"/>
    <w:rsid w:val="00805483"/>
    <w:rsid w:val="00805819"/>
    <w:rsid w:val="00805AE9"/>
    <w:rsid w:val="00805C0D"/>
    <w:rsid w:val="00805EDF"/>
    <w:rsid w:val="00806787"/>
    <w:rsid w:val="00806A00"/>
    <w:rsid w:val="008078BC"/>
    <w:rsid w:val="00807CDF"/>
    <w:rsid w:val="00807E9D"/>
    <w:rsid w:val="00810108"/>
    <w:rsid w:val="0081153F"/>
    <w:rsid w:val="00812038"/>
    <w:rsid w:val="0081290E"/>
    <w:rsid w:val="0081395C"/>
    <w:rsid w:val="00813BE3"/>
    <w:rsid w:val="00813EF8"/>
    <w:rsid w:val="00814A03"/>
    <w:rsid w:val="00814E0E"/>
    <w:rsid w:val="00815154"/>
    <w:rsid w:val="008154F2"/>
    <w:rsid w:val="00815A38"/>
    <w:rsid w:val="00816021"/>
    <w:rsid w:val="008164CA"/>
    <w:rsid w:val="00816613"/>
    <w:rsid w:val="00816722"/>
    <w:rsid w:val="008167AF"/>
    <w:rsid w:val="008169B7"/>
    <w:rsid w:val="00816FB6"/>
    <w:rsid w:val="0081723B"/>
    <w:rsid w:val="008175CC"/>
    <w:rsid w:val="00818A58"/>
    <w:rsid w:val="0082067A"/>
    <w:rsid w:val="008209CC"/>
    <w:rsid w:val="00820B9A"/>
    <w:rsid w:val="008213B8"/>
    <w:rsid w:val="00821580"/>
    <w:rsid w:val="008224DE"/>
    <w:rsid w:val="00822D5A"/>
    <w:rsid w:val="00822E6E"/>
    <w:rsid w:val="0082368F"/>
    <w:rsid w:val="00823AD6"/>
    <w:rsid w:val="00823B58"/>
    <w:rsid w:val="00823D83"/>
    <w:rsid w:val="00823F7A"/>
    <w:rsid w:val="00824741"/>
    <w:rsid w:val="00824A54"/>
    <w:rsid w:val="00824AF5"/>
    <w:rsid w:val="00825046"/>
    <w:rsid w:val="00825455"/>
    <w:rsid w:val="008254C3"/>
    <w:rsid w:val="00825757"/>
    <w:rsid w:val="00825879"/>
    <w:rsid w:val="00825B06"/>
    <w:rsid w:val="00825C4C"/>
    <w:rsid w:val="00825F2F"/>
    <w:rsid w:val="00826787"/>
    <w:rsid w:val="008268A8"/>
    <w:rsid w:val="00826C83"/>
    <w:rsid w:val="008274C6"/>
    <w:rsid w:val="00827943"/>
    <w:rsid w:val="0082A3AF"/>
    <w:rsid w:val="00830B8A"/>
    <w:rsid w:val="00830BC1"/>
    <w:rsid w:val="00830F6B"/>
    <w:rsid w:val="00830F94"/>
    <w:rsid w:val="00831011"/>
    <w:rsid w:val="00831566"/>
    <w:rsid w:val="00831A03"/>
    <w:rsid w:val="00831B6B"/>
    <w:rsid w:val="00832379"/>
    <w:rsid w:val="00832A84"/>
    <w:rsid w:val="00832EAC"/>
    <w:rsid w:val="00832F69"/>
    <w:rsid w:val="00833057"/>
    <w:rsid w:val="0083312E"/>
    <w:rsid w:val="00833315"/>
    <w:rsid w:val="008335BF"/>
    <w:rsid w:val="00834B0C"/>
    <w:rsid w:val="00834E6C"/>
    <w:rsid w:val="00835286"/>
    <w:rsid w:val="00835D12"/>
    <w:rsid w:val="0083675F"/>
    <w:rsid w:val="008368A5"/>
    <w:rsid w:val="00836D33"/>
    <w:rsid w:val="00836D88"/>
    <w:rsid w:val="0083765E"/>
    <w:rsid w:val="00840289"/>
    <w:rsid w:val="00840893"/>
    <w:rsid w:val="00840D08"/>
    <w:rsid w:val="00840E95"/>
    <w:rsid w:val="0084112B"/>
    <w:rsid w:val="00841EC4"/>
    <w:rsid w:val="00842699"/>
    <w:rsid w:val="00842A3F"/>
    <w:rsid w:val="00842E0B"/>
    <w:rsid w:val="00843852"/>
    <w:rsid w:val="00843E43"/>
    <w:rsid w:val="00844069"/>
    <w:rsid w:val="008441CF"/>
    <w:rsid w:val="00844B14"/>
    <w:rsid w:val="00844D4A"/>
    <w:rsid w:val="00844DC8"/>
    <w:rsid w:val="0084564E"/>
    <w:rsid w:val="0084580E"/>
    <w:rsid w:val="00845AF3"/>
    <w:rsid w:val="00846F43"/>
    <w:rsid w:val="0084703D"/>
    <w:rsid w:val="008478DA"/>
    <w:rsid w:val="00847D46"/>
    <w:rsid w:val="00847E17"/>
    <w:rsid w:val="008500B6"/>
    <w:rsid w:val="00850692"/>
    <w:rsid w:val="00850A5A"/>
    <w:rsid w:val="00850FFB"/>
    <w:rsid w:val="00851C70"/>
    <w:rsid w:val="00852233"/>
    <w:rsid w:val="008524F8"/>
    <w:rsid w:val="00852794"/>
    <w:rsid w:val="00852E45"/>
    <w:rsid w:val="00852FEF"/>
    <w:rsid w:val="008531AA"/>
    <w:rsid w:val="0085325A"/>
    <w:rsid w:val="00853437"/>
    <w:rsid w:val="00853577"/>
    <w:rsid w:val="008535FB"/>
    <w:rsid w:val="008546AF"/>
    <w:rsid w:val="008546FA"/>
    <w:rsid w:val="00854704"/>
    <w:rsid w:val="008547A9"/>
    <w:rsid w:val="00855DA5"/>
    <w:rsid w:val="00855E9A"/>
    <w:rsid w:val="008565D1"/>
    <w:rsid w:val="008567B4"/>
    <w:rsid w:val="008568F7"/>
    <w:rsid w:val="00856C6B"/>
    <w:rsid w:val="00856ED4"/>
    <w:rsid w:val="00857BD5"/>
    <w:rsid w:val="00860A44"/>
    <w:rsid w:val="00860BAF"/>
    <w:rsid w:val="008612AB"/>
    <w:rsid w:val="008620AC"/>
    <w:rsid w:val="0086230B"/>
    <w:rsid w:val="00862800"/>
    <w:rsid w:val="00862912"/>
    <w:rsid w:val="00863785"/>
    <w:rsid w:val="00863CAB"/>
    <w:rsid w:val="00865055"/>
    <w:rsid w:val="00865260"/>
    <w:rsid w:val="00865396"/>
    <w:rsid w:val="008654A8"/>
    <w:rsid w:val="008658C0"/>
    <w:rsid w:val="0086663C"/>
    <w:rsid w:val="00866D2D"/>
    <w:rsid w:val="00866D83"/>
    <w:rsid w:val="00867154"/>
    <w:rsid w:val="00867189"/>
    <w:rsid w:val="00867852"/>
    <w:rsid w:val="00867946"/>
    <w:rsid w:val="00867AD2"/>
    <w:rsid w:val="00867EF0"/>
    <w:rsid w:val="00868B96"/>
    <w:rsid w:val="008700CA"/>
    <w:rsid w:val="0087030F"/>
    <w:rsid w:val="00870566"/>
    <w:rsid w:val="00870B49"/>
    <w:rsid w:val="008716EE"/>
    <w:rsid w:val="00871B97"/>
    <w:rsid w:val="00872B89"/>
    <w:rsid w:val="0087378A"/>
    <w:rsid w:val="00873A0F"/>
    <w:rsid w:val="00875034"/>
    <w:rsid w:val="008757E4"/>
    <w:rsid w:val="008759A8"/>
    <w:rsid w:val="008759EC"/>
    <w:rsid w:val="00875A3C"/>
    <w:rsid w:val="00875AF2"/>
    <w:rsid w:val="00876016"/>
    <w:rsid w:val="008763BB"/>
    <w:rsid w:val="008765F1"/>
    <w:rsid w:val="00876A26"/>
    <w:rsid w:val="00876AF5"/>
    <w:rsid w:val="00876DD6"/>
    <w:rsid w:val="00876E19"/>
    <w:rsid w:val="008770B0"/>
    <w:rsid w:val="008774C4"/>
    <w:rsid w:val="00880291"/>
    <w:rsid w:val="008807B9"/>
    <w:rsid w:val="00880936"/>
    <w:rsid w:val="00880BF4"/>
    <w:rsid w:val="0088101B"/>
    <w:rsid w:val="008818F3"/>
    <w:rsid w:val="00881C51"/>
    <w:rsid w:val="00881D19"/>
    <w:rsid w:val="008820FF"/>
    <w:rsid w:val="008828AC"/>
    <w:rsid w:val="008832AA"/>
    <w:rsid w:val="0088361F"/>
    <w:rsid w:val="00883FDB"/>
    <w:rsid w:val="00884CDE"/>
    <w:rsid w:val="00884D11"/>
    <w:rsid w:val="0088515B"/>
    <w:rsid w:val="008852CF"/>
    <w:rsid w:val="008855D4"/>
    <w:rsid w:val="0088569C"/>
    <w:rsid w:val="008856A8"/>
    <w:rsid w:val="00886679"/>
    <w:rsid w:val="00886A71"/>
    <w:rsid w:val="00886D77"/>
    <w:rsid w:val="00886F51"/>
    <w:rsid w:val="00887403"/>
    <w:rsid w:val="008875A6"/>
    <w:rsid w:val="00887605"/>
    <w:rsid w:val="0088763D"/>
    <w:rsid w:val="008900A0"/>
    <w:rsid w:val="008902F2"/>
    <w:rsid w:val="00890553"/>
    <w:rsid w:val="00891425"/>
    <w:rsid w:val="008914A7"/>
    <w:rsid w:val="008917F9"/>
    <w:rsid w:val="0089250C"/>
    <w:rsid w:val="00893584"/>
    <w:rsid w:val="0089385B"/>
    <w:rsid w:val="00893AD9"/>
    <w:rsid w:val="00894C26"/>
    <w:rsid w:val="00894CBA"/>
    <w:rsid w:val="00894F6F"/>
    <w:rsid w:val="0089538A"/>
    <w:rsid w:val="008957A7"/>
    <w:rsid w:val="00895B16"/>
    <w:rsid w:val="00896F05"/>
    <w:rsid w:val="0089703C"/>
    <w:rsid w:val="0089756F"/>
    <w:rsid w:val="00897AE9"/>
    <w:rsid w:val="008A109E"/>
    <w:rsid w:val="008A15A2"/>
    <w:rsid w:val="008A15D1"/>
    <w:rsid w:val="008A1966"/>
    <w:rsid w:val="008A2024"/>
    <w:rsid w:val="008A2144"/>
    <w:rsid w:val="008A2205"/>
    <w:rsid w:val="008A2609"/>
    <w:rsid w:val="008A2615"/>
    <w:rsid w:val="008A2C8D"/>
    <w:rsid w:val="008A2D14"/>
    <w:rsid w:val="008A30D0"/>
    <w:rsid w:val="008A3456"/>
    <w:rsid w:val="008A3BEE"/>
    <w:rsid w:val="008A4163"/>
    <w:rsid w:val="008A4AA1"/>
    <w:rsid w:val="008A517B"/>
    <w:rsid w:val="008A5561"/>
    <w:rsid w:val="008A591B"/>
    <w:rsid w:val="008A595D"/>
    <w:rsid w:val="008A5E7C"/>
    <w:rsid w:val="008A7869"/>
    <w:rsid w:val="008A7DEF"/>
    <w:rsid w:val="008B0D62"/>
    <w:rsid w:val="008B10FF"/>
    <w:rsid w:val="008B1542"/>
    <w:rsid w:val="008B170B"/>
    <w:rsid w:val="008B1DCE"/>
    <w:rsid w:val="008B24F8"/>
    <w:rsid w:val="008B2E12"/>
    <w:rsid w:val="008B2E5D"/>
    <w:rsid w:val="008B345D"/>
    <w:rsid w:val="008B3579"/>
    <w:rsid w:val="008B3929"/>
    <w:rsid w:val="008B4006"/>
    <w:rsid w:val="008B45A3"/>
    <w:rsid w:val="008B461C"/>
    <w:rsid w:val="008B46E4"/>
    <w:rsid w:val="008B4756"/>
    <w:rsid w:val="008B5024"/>
    <w:rsid w:val="008B5861"/>
    <w:rsid w:val="008B5896"/>
    <w:rsid w:val="008B5AE1"/>
    <w:rsid w:val="008B617E"/>
    <w:rsid w:val="008B644D"/>
    <w:rsid w:val="008B6AA3"/>
    <w:rsid w:val="008B6C74"/>
    <w:rsid w:val="008B7871"/>
    <w:rsid w:val="008B78EC"/>
    <w:rsid w:val="008B7903"/>
    <w:rsid w:val="008B7B3A"/>
    <w:rsid w:val="008B7BEF"/>
    <w:rsid w:val="008B7E45"/>
    <w:rsid w:val="008C0349"/>
    <w:rsid w:val="008C0530"/>
    <w:rsid w:val="008C0888"/>
    <w:rsid w:val="008C0A24"/>
    <w:rsid w:val="008C0ED7"/>
    <w:rsid w:val="008C106D"/>
    <w:rsid w:val="008C16EE"/>
    <w:rsid w:val="008C2449"/>
    <w:rsid w:val="008C2E2F"/>
    <w:rsid w:val="008C383D"/>
    <w:rsid w:val="008C3924"/>
    <w:rsid w:val="008C443F"/>
    <w:rsid w:val="008C4DD3"/>
    <w:rsid w:val="008C4EF5"/>
    <w:rsid w:val="008C52FE"/>
    <w:rsid w:val="008C5327"/>
    <w:rsid w:val="008C56DD"/>
    <w:rsid w:val="008C58E8"/>
    <w:rsid w:val="008C5D85"/>
    <w:rsid w:val="008C6704"/>
    <w:rsid w:val="008C71C4"/>
    <w:rsid w:val="008C7981"/>
    <w:rsid w:val="008C7FD1"/>
    <w:rsid w:val="008D0189"/>
    <w:rsid w:val="008D0490"/>
    <w:rsid w:val="008D0783"/>
    <w:rsid w:val="008D0B20"/>
    <w:rsid w:val="008D1397"/>
    <w:rsid w:val="008D1A5A"/>
    <w:rsid w:val="008D1CFC"/>
    <w:rsid w:val="008D3002"/>
    <w:rsid w:val="008D32CA"/>
    <w:rsid w:val="008D3B88"/>
    <w:rsid w:val="008D3E28"/>
    <w:rsid w:val="008D417D"/>
    <w:rsid w:val="008D435D"/>
    <w:rsid w:val="008D4573"/>
    <w:rsid w:val="008D4E02"/>
    <w:rsid w:val="008D506B"/>
    <w:rsid w:val="008D50C6"/>
    <w:rsid w:val="008D5409"/>
    <w:rsid w:val="008D59F4"/>
    <w:rsid w:val="008D6650"/>
    <w:rsid w:val="008D6D62"/>
    <w:rsid w:val="008E036C"/>
    <w:rsid w:val="008E050F"/>
    <w:rsid w:val="008E0A51"/>
    <w:rsid w:val="008E108E"/>
    <w:rsid w:val="008E19EB"/>
    <w:rsid w:val="008E1A01"/>
    <w:rsid w:val="008E1A74"/>
    <w:rsid w:val="008E1DB4"/>
    <w:rsid w:val="008E2964"/>
    <w:rsid w:val="008E4393"/>
    <w:rsid w:val="008E4603"/>
    <w:rsid w:val="008E4B4F"/>
    <w:rsid w:val="008E5C2A"/>
    <w:rsid w:val="008E5C7E"/>
    <w:rsid w:val="008E5FA9"/>
    <w:rsid w:val="008E62C8"/>
    <w:rsid w:val="008E6431"/>
    <w:rsid w:val="008E67D1"/>
    <w:rsid w:val="008E6E2A"/>
    <w:rsid w:val="008E6F4A"/>
    <w:rsid w:val="008E727F"/>
    <w:rsid w:val="008E730C"/>
    <w:rsid w:val="008E7488"/>
    <w:rsid w:val="008E7A5F"/>
    <w:rsid w:val="008E7ABF"/>
    <w:rsid w:val="008E7CA3"/>
    <w:rsid w:val="008E7D06"/>
    <w:rsid w:val="008E7EEE"/>
    <w:rsid w:val="008F03BC"/>
    <w:rsid w:val="008F0644"/>
    <w:rsid w:val="008F1592"/>
    <w:rsid w:val="008F18FB"/>
    <w:rsid w:val="008F1A26"/>
    <w:rsid w:val="008F23AB"/>
    <w:rsid w:val="008F2A12"/>
    <w:rsid w:val="008F2F41"/>
    <w:rsid w:val="008F3742"/>
    <w:rsid w:val="008F380A"/>
    <w:rsid w:val="008F3992"/>
    <w:rsid w:val="008F3C20"/>
    <w:rsid w:val="008F3FB8"/>
    <w:rsid w:val="008F433C"/>
    <w:rsid w:val="008F46C9"/>
    <w:rsid w:val="008F545A"/>
    <w:rsid w:val="008F5699"/>
    <w:rsid w:val="008F572B"/>
    <w:rsid w:val="008F5AF4"/>
    <w:rsid w:val="008F6748"/>
    <w:rsid w:val="008F69FB"/>
    <w:rsid w:val="008F6D29"/>
    <w:rsid w:val="008F7919"/>
    <w:rsid w:val="008F7D23"/>
    <w:rsid w:val="008F7FDB"/>
    <w:rsid w:val="00900022"/>
    <w:rsid w:val="009009ED"/>
    <w:rsid w:val="00900D46"/>
    <w:rsid w:val="009010C4"/>
    <w:rsid w:val="009012F2"/>
    <w:rsid w:val="009018C0"/>
    <w:rsid w:val="00901B77"/>
    <w:rsid w:val="009021AE"/>
    <w:rsid w:val="009026E0"/>
    <w:rsid w:val="009027BC"/>
    <w:rsid w:val="009030EF"/>
    <w:rsid w:val="00903103"/>
    <w:rsid w:val="00903499"/>
    <w:rsid w:val="009035B4"/>
    <w:rsid w:val="009037BB"/>
    <w:rsid w:val="0090385F"/>
    <w:rsid w:val="0090388C"/>
    <w:rsid w:val="00903940"/>
    <w:rsid w:val="00903F99"/>
    <w:rsid w:val="009048A7"/>
    <w:rsid w:val="00904936"/>
    <w:rsid w:val="00905283"/>
    <w:rsid w:val="00905653"/>
    <w:rsid w:val="009059B8"/>
    <w:rsid w:val="009059DB"/>
    <w:rsid w:val="0090629B"/>
    <w:rsid w:val="009062A2"/>
    <w:rsid w:val="00906C0B"/>
    <w:rsid w:val="0090710A"/>
    <w:rsid w:val="0090711F"/>
    <w:rsid w:val="0091046D"/>
    <w:rsid w:val="00910547"/>
    <w:rsid w:val="00910BFA"/>
    <w:rsid w:val="00911020"/>
    <w:rsid w:val="009111A1"/>
    <w:rsid w:val="00911357"/>
    <w:rsid w:val="00911AD8"/>
    <w:rsid w:val="009122EA"/>
    <w:rsid w:val="009135CB"/>
    <w:rsid w:val="009140C6"/>
    <w:rsid w:val="0091420C"/>
    <w:rsid w:val="009144E8"/>
    <w:rsid w:val="00914582"/>
    <w:rsid w:val="009146A3"/>
    <w:rsid w:val="00914891"/>
    <w:rsid w:val="009153C9"/>
    <w:rsid w:val="0091641F"/>
    <w:rsid w:val="009168A7"/>
    <w:rsid w:val="00917798"/>
    <w:rsid w:val="00917E9F"/>
    <w:rsid w:val="00920FC5"/>
    <w:rsid w:val="00921859"/>
    <w:rsid w:val="00921B1D"/>
    <w:rsid w:val="009220C0"/>
    <w:rsid w:val="00922478"/>
    <w:rsid w:val="0092269D"/>
    <w:rsid w:val="00922A28"/>
    <w:rsid w:val="00922E64"/>
    <w:rsid w:val="00924C94"/>
    <w:rsid w:val="00924E23"/>
    <w:rsid w:val="00925393"/>
    <w:rsid w:val="00926052"/>
    <w:rsid w:val="009269F0"/>
    <w:rsid w:val="009269FB"/>
    <w:rsid w:val="00926E21"/>
    <w:rsid w:val="00926F72"/>
    <w:rsid w:val="00927106"/>
    <w:rsid w:val="00930008"/>
    <w:rsid w:val="009300C6"/>
    <w:rsid w:val="00930CA0"/>
    <w:rsid w:val="00930DB1"/>
    <w:rsid w:val="009314E1"/>
    <w:rsid w:val="0093205C"/>
    <w:rsid w:val="00932255"/>
    <w:rsid w:val="00932BD0"/>
    <w:rsid w:val="00932EEA"/>
    <w:rsid w:val="0093303D"/>
    <w:rsid w:val="0093311E"/>
    <w:rsid w:val="009332FA"/>
    <w:rsid w:val="009335A8"/>
    <w:rsid w:val="009336F8"/>
    <w:rsid w:val="0093378C"/>
    <w:rsid w:val="00933F96"/>
    <w:rsid w:val="00933FFF"/>
    <w:rsid w:val="00934C5B"/>
    <w:rsid w:val="00935987"/>
    <w:rsid w:val="0093726B"/>
    <w:rsid w:val="0093734A"/>
    <w:rsid w:val="00937444"/>
    <w:rsid w:val="009376BB"/>
    <w:rsid w:val="009376E1"/>
    <w:rsid w:val="00937E6F"/>
    <w:rsid w:val="00940095"/>
    <w:rsid w:val="00940230"/>
    <w:rsid w:val="00940319"/>
    <w:rsid w:val="00940EE7"/>
    <w:rsid w:val="00941908"/>
    <w:rsid w:val="00941A99"/>
    <w:rsid w:val="00941C81"/>
    <w:rsid w:val="00941C9E"/>
    <w:rsid w:val="00941E9D"/>
    <w:rsid w:val="009420E0"/>
    <w:rsid w:val="00942B06"/>
    <w:rsid w:val="00942EC2"/>
    <w:rsid w:val="0094310B"/>
    <w:rsid w:val="00943787"/>
    <w:rsid w:val="00943FF6"/>
    <w:rsid w:val="0094421F"/>
    <w:rsid w:val="00944662"/>
    <w:rsid w:val="0094480C"/>
    <w:rsid w:val="0094483E"/>
    <w:rsid w:val="00944C7E"/>
    <w:rsid w:val="00945A6F"/>
    <w:rsid w:val="00945F0D"/>
    <w:rsid w:val="00946538"/>
    <w:rsid w:val="00946664"/>
    <w:rsid w:val="00946FF9"/>
    <w:rsid w:val="009470DF"/>
    <w:rsid w:val="00950265"/>
    <w:rsid w:val="009502A9"/>
    <w:rsid w:val="0095109A"/>
    <w:rsid w:val="0095141E"/>
    <w:rsid w:val="009514CA"/>
    <w:rsid w:val="00952253"/>
    <w:rsid w:val="0095254A"/>
    <w:rsid w:val="0095309D"/>
    <w:rsid w:val="009539E6"/>
    <w:rsid w:val="009539F6"/>
    <w:rsid w:val="00953A48"/>
    <w:rsid w:val="00953C4D"/>
    <w:rsid w:val="00953D28"/>
    <w:rsid w:val="00953DF8"/>
    <w:rsid w:val="009540A4"/>
    <w:rsid w:val="00954651"/>
    <w:rsid w:val="009546E7"/>
    <w:rsid w:val="009548EB"/>
    <w:rsid w:val="00954C2F"/>
    <w:rsid w:val="00954DD6"/>
    <w:rsid w:val="00955368"/>
    <w:rsid w:val="0095539B"/>
    <w:rsid w:val="009556C2"/>
    <w:rsid w:val="00955B70"/>
    <w:rsid w:val="009565DA"/>
    <w:rsid w:val="0095738C"/>
    <w:rsid w:val="0095750C"/>
    <w:rsid w:val="009575DD"/>
    <w:rsid w:val="00957F1D"/>
    <w:rsid w:val="00957F2F"/>
    <w:rsid w:val="0096090C"/>
    <w:rsid w:val="00960A8A"/>
    <w:rsid w:val="00960DAE"/>
    <w:rsid w:val="00960E6C"/>
    <w:rsid w:val="0096138A"/>
    <w:rsid w:val="00961A26"/>
    <w:rsid w:val="0096201D"/>
    <w:rsid w:val="0096202E"/>
    <w:rsid w:val="009620A8"/>
    <w:rsid w:val="009620DA"/>
    <w:rsid w:val="009625E1"/>
    <w:rsid w:val="00963520"/>
    <w:rsid w:val="0096354B"/>
    <w:rsid w:val="00963FC0"/>
    <w:rsid w:val="00964FC5"/>
    <w:rsid w:val="0096509C"/>
    <w:rsid w:val="009652B4"/>
    <w:rsid w:val="009653F6"/>
    <w:rsid w:val="00965463"/>
    <w:rsid w:val="0096582D"/>
    <w:rsid w:val="0096594A"/>
    <w:rsid w:val="00965BE6"/>
    <w:rsid w:val="00965D7E"/>
    <w:rsid w:val="00965F8B"/>
    <w:rsid w:val="00965FAD"/>
    <w:rsid w:val="00966765"/>
    <w:rsid w:val="009669D7"/>
    <w:rsid w:val="0096746C"/>
    <w:rsid w:val="0096760F"/>
    <w:rsid w:val="00967836"/>
    <w:rsid w:val="009700A2"/>
    <w:rsid w:val="00970108"/>
    <w:rsid w:val="00970133"/>
    <w:rsid w:val="0097060E"/>
    <w:rsid w:val="00970A04"/>
    <w:rsid w:val="00970EFC"/>
    <w:rsid w:val="0097151D"/>
    <w:rsid w:val="00971575"/>
    <w:rsid w:val="00971E16"/>
    <w:rsid w:val="00972764"/>
    <w:rsid w:val="0097277A"/>
    <w:rsid w:val="00972870"/>
    <w:rsid w:val="00972A3C"/>
    <w:rsid w:val="0097314F"/>
    <w:rsid w:val="00973830"/>
    <w:rsid w:val="00973A1F"/>
    <w:rsid w:val="00974157"/>
    <w:rsid w:val="0097456F"/>
    <w:rsid w:val="00974937"/>
    <w:rsid w:val="00974B06"/>
    <w:rsid w:val="00974CB6"/>
    <w:rsid w:val="00975330"/>
    <w:rsid w:val="009753A6"/>
    <w:rsid w:val="00975447"/>
    <w:rsid w:val="0097556A"/>
    <w:rsid w:val="00976D97"/>
    <w:rsid w:val="00977309"/>
    <w:rsid w:val="009775E7"/>
    <w:rsid w:val="0097780D"/>
    <w:rsid w:val="00980136"/>
    <w:rsid w:val="00980649"/>
    <w:rsid w:val="00981881"/>
    <w:rsid w:val="00982919"/>
    <w:rsid w:val="009829D2"/>
    <w:rsid w:val="0098315B"/>
    <w:rsid w:val="00983279"/>
    <w:rsid w:val="00983706"/>
    <w:rsid w:val="0098388A"/>
    <w:rsid w:val="00984975"/>
    <w:rsid w:val="00984AD9"/>
    <w:rsid w:val="00984B63"/>
    <w:rsid w:val="00985204"/>
    <w:rsid w:val="0098575B"/>
    <w:rsid w:val="00985BC2"/>
    <w:rsid w:val="00985CBC"/>
    <w:rsid w:val="00985D04"/>
    <w:rsid w:val="00986380"/>
    <w:rsid w:val="00986554"/>
    <w:rsid w:val="00986920"/>
    <w:rsid w:val="00986B50"/>
    <w:rsid w:val="00986E55"/>
    <w:rsid w:val="00987332"/>
    <w:rsid w:val="009873A3"/>
    <w:rsid w:val="00987574"/>
    <w:rsid w:val="009879D4"/>
    <w:rsid w:val="00987AB4"/>
    <w:rsid w:val="00990226"/>
    <w:rsid w:val="00990673"/>
    <w:rsid w:val="009909EA"/>
    <w:rsid w:val="00990B91"/>
    <w:rsid w:val="00990F97"/>
    <w:rsid w:val="009910F9"/>
    <w:rsid w:val="009913C1"/>
    <w:rsid w:val="0099185B"/>
    <w:rsid w:val="00991DAC"/>
    <w:rsid w:val="00991DFC"/>
    <w:rsid w:val="00992960"/>
    <w:rsid w:val="0099328C"/>
    <w:rsid w:val="00993886"/>
    <w:rsid w:val="0099428F"/>
    <w:rsid w:val="009948D9"/>
    <w:rsid w:val="00994E0B"/>
    <w:rsid w:val="00994FF7"/>
    <w:rsid w:val="00995004"/>
    <w:rsid w:val="00995BDF"/>
    <w:rsid w:val="00996008"/>
    <w:rsid w:val="009964DF"/>
    <w:rsid w:val="00996CAB"/>
    <w:rsid w:val="00997506"/>
    <w:rsid w:val="009978E4"/>
    <w:rsid w:val="00997FAC"/>
    <w:rsid w:val="009A0015"/>
    <w:rsid w:val="009A0243"/>
    <w:rsid w:val="009A02E4"/>
    <w:rsid w:val="009A0385"/>
    <w:rsid w:val="009A071B"/>
    <w:rsid w:val="009A0868"/>
    <w:rsid w:val="009A0A1C"/>
    <w:rsid w:val="009A0D7F"/>
    <w:rsid w:val="009A17C6"/>
    <w:rsid w:val="009A2120"/>
    <w:rsid w:val="009A24A4"/>
    <w:rsid w:val="009A2564"/>
    <w:rsid w:val="009A2773"/>
    <w:rsid w:val="009A301F"/>
    <w:rsid w:val="009A3C13"/>
    <w:rsid w:val="009A42D8"/>
    <w:rsid w:val="009A46F6"/>
    <w:rsid w:val="009A50D8"/>
    <w:rsid w:val="009A52BF"/>
    <w:rsid w:val="009A5539"/>
    <w:rsid w:val="009A5A9B"/>
    <w:rsid w:val="009A7632"/>
    <w:rsid w:val="009A79D0"/>
    <w:rsid w:val="009A7AA7"/>
    <w:rsid w:val="009B05A5"/>
    <w:rsid w:val="009B0671"/>
    <w:rsid w:val="009B0DB6"/>
    <w:rsid w:val="009B0F18"/>
    <w:rsid w:val="009B0F55"/>
    <w:rsid w:val="009B102C"/>
    <w:rsid w:val="009B215B"/>
    <w:rsid w:val="009B2431"/>
    <w:rsid w:val="009B2559"/>
    <w:rsid w:val="009B2817"/>
    <w:rsid w:val="009B2947"/>
    <w:rsid w:val="009B29AF"/>
    <w:rsid w:val="009B2E01"/>
    <w:rsid w:val="009B2EE4"/>
    <w:rsid w:val="009B32BC"/>
    <w:rsid w:val="009B375E"/>
    <w:rsid w:val="009B3CAA"/>
    <w:rsid w:val="009B4684"/>
    <w:rsid w:val="009B4B48"/>
    <w:rsid w:val="009B4D85"/>
    <w:rsid w:val="009B58BE"/>
    <w:rsid w:val="009B622C"/>
    <w:rsid w:val="009B62B9"/>
    <w:rsid w:val="009B6BF3"/>
    <w:rsid w:val="009B7A82"/>
    <w:rsid w:val="009C015F"/>
    <w:rsid w:val="009C08FB"/>
    <w:rsid w:val="009C0AF7"/>
    <w:rsid w:val="009C1711"/>
    <w:rsid w:val="009C24D9"/>
    <w:rsid w:val="009C2B69"/>
    <w:rsid w:val="009C2E02"/>
    <w:rsid w:val="009C3037"/>
    <w:rsid w:val="009C35DF"/>
    <w:rsid w:val="009C504E"/>
    <w:rsid w:val="009C5245"/>
    <w:rsid w:val="009C54ED"/>
    <w:rsid w:val="009C57B8"/>
    <w:rsid w:val="009C5ABE"/>
    <w:rsid w:val="009C5D3E"/>
    <w:rsid w:val="009C6813"/>
    <w:rsid w:val="009C6D6F"/>
    <w:rsid w:val="009C6DCD"/>
    <w:rsid w:val="009C793E"/>
    <w:rsid w:val="009C7C0F"/>
    <w:rsid w:val="009C7D2B"/>
    <w:rsid w:val="009C7F15"/>
    <w:rsid w:val="009D002F"/>
    <w:rsid w:val="009D063D"/>
    <w:rsid w:val="009D092D"/>
    <w:rsid w:val="009D0CDB"/>
    <w:rsid w:val="009D0F0C"/>
    <w:rsid w:val="009D1C35"/>
    <w:rsid w:val="009D1CF7"/>
    <w:rsid w:val="009D21B6"/>
    <w:rsid w:val="009D24CE"/>
    <w:rsid w:val="009D26F1"/>
    <w:rsid w:val="009D285D"/>
    <w:rsid w:val="009D2D2E"/>
    <w:rsid w:val="009D35CC"/>
    <w:rsid w:val="009D3748"/>
    <w:rsid w:val="009D3C97"/>
    <w:rsid w:val="009D3D7E"/>
    <w:rsid w:val="009D48FD"/>
    <w:rsid w:val="009D50A6"/>
    <w:rsid w:val="009D5150"/>
    <w:rsid w:val="009D5807"/>
    <w:rsid w:val="009D5E99"/>
    <w:rsid w:val="009D5FC0"/>
    <w:rsid w:val="009D6206"/>
    <w:rsid w:val="009D6275"/>
    <w:rsid w:val="009D6361"/>
    <w:rsid w:val="009D68A3"/>
    <w:rsid w:val="009D71BE"/>
    <w:rsid w:val="009D748E"/>
    <w:rsid w:val="009D794C"/>
    <w:rsid w:val="009D7C3D"/>
    <w:rsid w:val="009D7DD3"/>
    <w:rsid w:val="009E000C"/>
    <w:rsid w:val="009E03C0"/>
    <w:rsid w:val="009E03C4"/>
    <w:rsid w:val="009E07AF"/>
    <w:rsid w:val="009E193B"/>
    <w:rsid w:val="009E1BF8"/>
    <w:rsid w:val="009E1F11"/>
    <w:rsid w:val="009E20B5"/>
    <w:rsid w:val="009E27AB"/>
    <w:rsid w:val="009E2834"/>
    <w:rsid w:val="009E2F1A"/>
    <w:rsid w:val="009E337B"/>
    <w:rsid w:val="009E3437"/>
    <w:rsid w:val="009E3462"/>
    <w:rsid w:val="009E3605"/>
    <w:rsid w:val="009E3757"/>
    <w:rsid w:val="009E3C90"/>
    <w:rsid w:val="009E431B"/>
    <w:rsid w:val="009E479D"/>
    <w:rsid w:val="009E4D32"/>
    <w:rsid w:val="009E4FFB"/>
    <w:rsid w:val="009E5A87"/>
    <w:rsid w:val="009E5BE8"/>
    <w:rsid w:val="009E5C5F"/>
    <w:rsid w:val="009E6297"/>
    <w:rsid w:val="009E77CE"/>
    <w:rsid w:val="009E7AC0"/>
    <w:rsid w:val="009EFB21"/>
    <w:rsid w:val="009F0385"/>
    <w:rsid w:val="009F0733"/>
    <w:rsid w:val="009F0900"/>
    <w:rsid w:val="009F0B41"/>
    <w:rsid w:val="009F0BF8"/>
    <w:rsid w:val="009F0E5D"/>
    <w:rsid w:val="009F1238"/>
    <w:rsid w:val="009F198E"/>
    <w:rsid w:val="009F19C2"/>
    <w:rsid w:val="009F1B3F"/>
    <w:rsid w:val="009F1D7E"/>
    <w:rsid w:val="009F2CEB"/>
    <w:rsid w:val="009F321C"/>
    <w:rsid w:val="009F3944"/>
    <w:rsid w:val="009F4194"/>
    <w:rsid w:val="009F48DB"/>
    <w:rsid w:val="009F49C0"/>
    <w:rsid w:val="009F4ABF"/>
    <w:rsid w:val="009F4C42"/>
    <w:rsid w:val="009F5105"/>
    <w:rsid w:val="009F5455"/>
    <w:rsid w:val="009F5609"/>
    <w:rsid w:val="009F5A08"/>
    <w:rsid w:val="009F5DEB"/>
    <w:rsid w:val="009F69A9"/>
    <w:rsid w:val="009F7511"/>
    <w:rsid w:val="009F7A20"/>
    <w:rsid w:val="009F7BD9"/>
    <w:rsid w:val="009F7C79"/>
    <w:rsid w:val="009F7FD4"/>
    <w:rsid w:val="00A0017A"/>
    <w:rsid w:val="00A00505"/>
    <w:rsid w:val="00A00595"/>
    <w:rsid w:val="00A005A1"/>
    <w:rsid w:val="00A00A2D"/>
    <w:rsid w:val="00A00CB7"/>
    <w:rsid w:val="00A017CC"/>
    <w:rsid w:val="00A01D03"/>
    <w:rsid w:val="00A01DD5"/>
    <w:rsid w:val="00A0250E"/>
    <w:rsid w:val="00A028CB"/>
    <w:rsid w:val="00A02CE6"/>
    <w:rsid w:val="00A02E28"/>
    <w:rsid w:val="00A030CD"/>
    <w:rsid w:val="00A033B2"/>
    <w:rsid w:val="00A036BB"/>
    <w:rsid w:val="00A03E50"/>
    <w:rsid w:val="00A041A1"/>
    <w:rsid w:val="00A043DE"/>
    <w:rsid w:val="00A0450B"/>
    <w:rsid w:val="00A0481D"/>
    <w:rsid w:val="00A0490E"/>
    <w:rsid w:val="00A04BDB"/>
    <w:rsid w:val="00A05318"/>
    <w:rsid w:val="00A05576"/>
    <w:rsid w:val="00A05827"/>
    <w:rsid w:val="00A05F3E"/>
    <w:rsid w:val="00A061C9"/>
    <w:rsid w:val="00A06D6A"/>
    <w:rsid w:val="00A0725B"/>
    <w:rsid w:val="00A07870"/>
    <w:rsid w:val="00A1029A"/>
    <w:rsid w:val="00A103DE"/>
    <w:rsid w:val="00A1048D"/>
    <w:rsid w:val="00A10997"/>
    <w:rsid w:val="00A111F7"/>
    <w:rsid w:val="00A112CF"/>
    <w:rsid w:val="00A1151B"/>
    <w:rsid w:val="00A1179D"/>
    <w:rsid w:val="00A11829"/>
    <w:rsid w:val="00A11DBC"/>
    <w:rsid w:val="00A13542"/>
    <w:rsid w:val="00A143D2"/>
    <w:rsid w:val="00A145D1"/>
    <w:rsid w:val="00A1462E"/>
    <w:rsid w:val="00A14A38"/>
    <w:rsid w:val="00A14E51"/>
    <w:rsid w:val="00A1501B"/>
    <w:rsid w:val="00A15A6E"/>
    <w:rsid w:val="00A16374"/>
    <w:rsid w:val="00A163C5"/>
    <w:rsid w:val="00A16FF7"/>
    <w:rsid w:val="00A1748E"/>
    <w:rsid w:val="00A17F5A"/>
    <w:rsid w:val="00A17FA2"/>
    <w:rsid w:val="00A20290"/>
    <w:rsid w:val="00A20545"/>
    <w:rsid w:val="00A20C5D"/>
    <w:rsid w:val="00A2143C"/>
    <w:rsid w:val="00A21445"/>
    <w:rsid w:val="00A2192F"/>
    <w:rsid w:val="00A21D0D"/>
    <w:rsid w:val="00A226DB"/>
    <w:rsid w:val="00A228D6"/>
    <w:rsid w:val="00A22BC0"/>
    <w:rsid w:val="00A22D14"/>
    <w:rsid w:val="00A233D2"/>
    <w:rsid w:val="00A24E7D"/>
    <w:rsid w:val="00A24FC9"/>
    <w:rsid w:val="00A2522E"/>
    <w:rsid w:val="00A2523F"/>
    <w:rsid w:val="00A253F1"/>
    <w:rsid w:val="00A255B4"/>
    <w:rsid w:val="00A2564E"/>
    <w:rsid w:val="00A2565C"/>
    <w:rsid w:val="00A2574C"/>
    <w:rsid w:val="00A259A0"/>
    <w:rsid w:val="00A25CDC"/>
    <w:rsid w:val="00A265FB"/>
    <w:rsid w:val="00A27230"/>
    <w:rsid w:val="00A27AA3"/>
    <w:rsid w:val="00A30805"/>
    <w:rsid w:val="00A30CAA"/>
    <w:rsid w:val="00A31268"/>
    <w:rsid w:val="00A31394"/>
    <w:rsid w:val="00A31592"/>
    <w:rsid w:val="00A317C5"/>
    <w:rsid w:val="00A32328"/>
    <w:rsid w:val="00A329C9"/>
    <w:rsid w:val="00A32F57"/>
    <w:rsid w:val="00A335AE"/>
    <w:rsid w:val="00A33649"/>
    <w:rsid w:val="00A336BC"/>
    <w:rsid w:val="00A33AA8"/>
    <w:rsid w:val="00A33F60"/>
    <w:rsid w:val="00A34829"/>
    <w:rsid w:val="00A3502F"/>
    <w:rsid w:val="00A3512A"/>
    <w:rsid w:val="00A3574C"/>
    <w:rsid w:val="00A358D5"/>
    <w:rsid w:val="00A35E1E"/>
    <w:rsid w:val="00A361BF"/>
    <w:rsid w:val="00A36B7A"/>
    <w:rsid w:val="00A36D17"/>
    <w:rsid w:val="00A36D9D"/>
    <w:rsid w:val="00A36FE7"/>
    <w:rsid w:val="00A3702D"/>
    <w:rsid w:val="00A371E5"/>
    <w:rsid w:val="00A37AF1"/>
    <w:rsid w:val="00A37B49"/>
    <w:rsid w:val="00A37E6C"/>
    <w:rsid w:val="00A404B6"/>
    <w:rsid w:val="00A40ABA"/>
    <w:rsid w:val="00A40E03"/>
    <w:rsid w:val="00A40E6D"/>
    <w:rsid w:val="00A4250F"/>
    <w:rsid w:val="00A4291D"/>
    <w:rsid w:val="00A42FC7"/>
    <w:rsid w:val="00A43093"/>
    <w:rsid w:val="00A431CD"/>
    <w:rsid w:val="00A43585"/>
    <w:rsid w:val="00A443E9"/>
    <w:rsid w:val="00A4440D"/>
    <w:rsid w:val="00A44619"/>
    <w:rsid w:val="00A44A56"/>
    <w:rsid w:val="00A44CE2"/>
    <w:rsid w:val="00A458D0"/>
    <w:rsid w:val="00A460EC"/>
    <w:rsid w:val="00A46CA1"/>
    <w:rsid w:val="00A46D53"/>
    <w:rsid w:val="00A4716E"/>
    <w:rsid w:val="00A476F7"/>
    <w:rsid w:val="00A478D5"/>
    <w:rsid w:val="00A47BD9"/>
    <w:rsid w:val="00A50799"/>
    <w:rsid w:val="00A5134E"/>
    <w:rsid w:val="00A5161A"/>
    <w:rsid w:val="00A51A0A"/>
    <w:rsid w:val="00A51B66"/>
    <w:rsid w:val="00A51F8C"/>
    <w:rsid w:val="00A51FC3"/>
    <w:rsid w:val="00A52284"/>
    <w:rsid w:val="00A5249C"/>
    <w:rsid w:val="00A525F0"/>
    <w:rsid w:val="00A52714"/>
    <w:rsid w:val="00A533EA"/>
    <w:rsid w:val="00A534E9"/>
    <w:rsid w:val="00A544FF"/>
    <w:rsid w:val="00A547B9"/>
    <w:rsid w:val="00A548EC"/>
    <w:rsid w:val="00A549F1"/>
    <w:rsid w:val="00A54BDC"/>
    <w:rsid w:val="00A54BE2"/>
    <w:rsid w:val="00A54C38"/>
    <w:rsid w:val="00A54FA0"/>
    <w:rsid w:val="00A5504E"/>
    <w:rsid w:val="00A5517F"/>
    <w:rsid w:val="00A55C65"/>
    <w:rsid w:val="00A55F4A"/>
    <w:rsid w:val="00A56354"/>
    <w:rsid w:val="00A56755"/>
    <w:rsid w:val="00A56F91"/>
    <w:rsid w:val="00A57A03"/>
    <w:rsid w:val="00A57AFF"/>
    <w:rsid w:val="00A57C30"/>
    <w:rsid w:val="00A603E7"/>
    <w:rsid w:val="00A60570"/>
    <w:rsid w:val="00A60B5E"/>
    <w:rsid w:val="00A60EDF"/>
    <w:rsid w:val="00A6104D"/>
    <w:rsid w:val="00A61338"/>
    <w:rsid w:val="00A61955"/>
    <w:rsid w:val="00A625D4"/>
    <w:rsid w:val="00A635D1"/>
    <w:rsid w:val="00A63956"/>
    <w:rsid w:val="00A63D1F"/>
    <w:rsid w:val="00A63D41"/>
    <w:rsid w:val="00A642D1"/>
    <w:rsid w:val="00A64304"/>
    <w:rsid w:val="00A644E9"/>
    <w:rsid w:val="00A64B61"/>
    <w:rsid w:val="00A64DD2"/>
    <w:rsid w:val="00A65D59"/>
    <w:rsid w:val="00A65EFF"/>
    <w:rsid w:val="00A660FC"/>
    <w:rsid w:val="00A6621C"/>
    <w:rsid w:val="00A66292"/>
    <w:rsid w:val="00A6639B"/>
    <w:rsid w:val="00A66C3D"/>
    <w:rsid w:val="00A66EF0"/>
    <w:rsid w:val="00A67625"/>
    <w:rsid w:val="00A67F21"/>
    <w:rsid w:val="00A70C7C"/>
    <w:rsid w:val="00A71A45"/>
    <w:rsid w:val="00A71BFB"/>
    <w:rsid w:val="00A71C24"/>
    <w:rsid w:val="00A71FCA"/>
    <w:rsid w:val="00A72AB0"/>
    <w:rsid w:val="00A72D2D"/>
    <w:rsid w:val="00A72D8A"/>
    <w:rsid w:val="00A72EAC"/>
    <w:rsid w:val="00A72F64"/>
    <w:rsid w:val="00A73373"/>
    <w:rsid w:val="00A73779"/>
    <w:rsid w:val="00A7401E"/>
    <w:rsid w:val="00A7485E"/>
    <w:rsid w:val="00A74FE4"/>
    <w:rsid w:val="00A75045"/>
    <w:rsid w:val="00A75384"/>
    <w:rsid w:val="00A753ED"/>
    <w:rsid w:val="00A75A30"/>
    <w:rsid w:val="00A75D5A"/>
    <w:rsid w:val="00A75E02"/>
    <w:rsid w:val="00A76735"/>
    <w:rsid w:val="00A7714C"/>
    <w:rsid w:val="00A77359"/>
    <w:rsid w:val="00A77694"/>
    <w:rsid w:val="00A79153"/>
    <w:rsid w:val="00A80002"/>
    <w:rsid w:val="00A80980"/>
    <w:rsid w:val="00A80D04"/>
    <w:rsid w:val="00A80D4A"/>
    <w:rsid w:val="00A81B1F"/>
    <w:rsid w:val="00A81BCC"/>
    <w:rsid w:val="00A81CF6"/>
    <w:rsid w:val="00A8207F"/>
    <w:rsid w:val="00A82C7F"/>
    <w:rsid w:val="00A82CA1"/>
    <w:rsid w:val="00A82E4C"/>
    <w:rsid w:val="00A82F8F"/>
    <w:rsid w:val="00A83131"/>
    <w:rsid w:val="00A84165"/>
    <w:rsid w:val="00A852E2"/>
    <w:rsid w:val="00A860FB"/>
    <w:rsid w:val="00A86BE6"/>
    <w:rsid w:val="00A86DB1"/>
    <w:rsid w:val="00A86EAF"/>
    <w:rsid w:val="00A86EF1"/>
    <w:rsid w:val="00A874D2"/>
    <w:rsid w:val="00A87E00"/>
    <w:rsid w:val="00A911CA"/>
    <w:rsid w:val="00A91A68"/>
    <w:rsid w:val="00A91C8E"/>
    <w:rsid w:val="00A92255"/>
    <w:rsid w:val="00A923D4"/>
    <w:rsid w:val="00A929CD"/>
    <w:rsid w:val="00A92FC1"/>
    <w:rsid w:val="00A9372D"/>
    <w:rsid w:val="00A93EB7"/>
    <w:rsid w:val="00A941AF"/>
    <w:rsid w:val="00A94431"/>
    <w:rsid w:val="00A944A7"/>
    <w:rsid w:val="00A945AB"/>
    <w:rsid w:val="00A94A0D"/>
    <w:rsid w:val="00A94ACE"/>
    <w:rsid w:val="00A94CA9"/>
    <w:rsid w:val="00A94E40"/>
    <w:rsid w:val="00A951CD"/>
    <w:rsid w:val="00A95C8A"/>
    <w:rsid w:val="00A95D55"/>
    <w:rsid w:val="00A961E4"/>
    <w:rsid w:val="00A96271"/>
    <w:rsid w:val="00A96628"/>
    <w:rsid w:val="00A96E72"/>
    <w:rsid w:val="00A97089"/>
    <w:rsid w:val="00A97427"/>
    <w:rsid w:val="00A97C78"/>
    <w:rsid w:val="00A97D3F"/>
    <w:rsid w:val="00AA0069"/>
    <w:rsid w:val="00AA0C73"/>
    <w:rsid w:val="00AA111B"/>
    <w:rsid w:val="00AA1353"/>
    <w:rsid w:val="00AA2066"/>
    <w:rsid w:val="00AA250D"/>
    <w:rsid w:val="00AA257F"/>
    <w:rsid w:val="00AA26DB"/>
    <w:rsid w:val="00AA2771"/>
    <w:rsid w:val="00AA38A9"/>
    <w:rsid w:val="00AA402C"/>
    <w:rsid w:val="00AA4716"/>
    <w:rsid w:val="00AA51CE"/>
    <w:rsid w:val="00AA57AD"/>
    <w:rsid w:val="00AA5819"/>
    <w:rsid w:val="00AA5B37"/>
    <w:rsid w:val="00AA6311"/>
    <w:rsid w:val="00AA75B2"/>
    <w:rsid w:val="00AA7CEE"/>
    <w:rsid w:val="00AA7F63"/>
    <w:rsid w:val="00AB0179"/>
    <w:rsid w:val="00AB02BE"/>
    <w:rsid w:val="00AB06ED"/>
    <w:rsid w:val="00AB0812"/>
    <w:rsid w:val="00AB1198"/>
    <w:rsid w:val="00AB1401"/>
    <w:rsid w:val="00AB1A18"/>
    <w:rsid w:val="00AB1B0C"/>
    <w:rsid w:val="00AB1FF5"/>
    <w:rsid w:val="00AB23A6"/>
    <w:rsid w:val="00AB23DB"/>
    <w:rsid w:val="00AB26A8"/>
    <w:rsid w:val="00AB2AD8"/>
    <w:rsid w:val="00AB2C1D"/>
    <w:rsid w:val="00AB31DB"/>
    <w:rsid w:val="00AB32C8"/>
    <w:rsid w:val="00AB3F6A"/>
    <w:rsid w:val="00AB40EE"/>
    <w:rsid w:val="00AB4104"/>
    <w:rsid w:val="00AB461E"/>
    <w:rsid w:val="00AB4682"/>
    <w:rsid w:val="00AB4812"/>
    <w:rsid w:val="00AB490B"/>
    <w:rsid w:val="00AB4EED"/>
    <w:rsid w:val="00AB5105"/>
    <w:rsid w:val="00AB5306"/>
    <w:rsid w:val="00AB5A6F"/>
    <w:rsid w:val="00AB5C0E"/>
    <w:rsid w:val="00AB63DF"/>
    <w:rsid w:val="00AB6DA2"/>
    <w:rsid w:val="00AB70D9"/>
    <w:rsid w:val="00AC061A"/>
    <w:rsid w:val="00AC0D13"/>
    <w:rsid w:val="00AC3BD6"/>
    <w:rsid w:val="00AC40B9"/>
    <w:rsid w:val="00AC4170"/>
    <w:rsid w:val="00AC421B"/>
    <w:rsid w:val="00AC4222"/>
    <w:rsid w:val="00AC4269"/>
    <w:rsid w:val="00AC489F"/>
    <w:rsid w:val="00AC4903"/>
    <w:rsid w:val="00AC4949"/>
    <w:rsid w:val="00AC4C1F"/>
    <w:rsid w:val="00AC542C"/>
    <w:rsid w:val="00AC5687"/>
    <w:rsid w:val="00AC5688"/>
    <w:rsid w:val="00AC5A5C"/>
    <w:rsid w:val="00AC5F15"/>
    <w:rsid w:val="00AC6133"/>
    <w:rsid w:val="00AC637B"/>
    <w:rsid w:val="00AC6743"/>
    <w:rsid w:val="00AC68C5"/>
    <w:rsid w:val="00AC79B9"/>
    <w:rsid w:val="00AD03CE"/>
    <w:rsid w:val="00AD09AB"/>
    <w:rsid w:val="00AD0A7B"/>
    <w:rsid w:val="00AD0A8F"/>
    <w:rsid w:val="00AD0AD3"/>
    <w:rsid w:val="00AD0E0E"/>
    <w:rsid w:val="00AD1315"/>
    <w:rsid w:val="00AD2BB9"/>
    <w:rsid w:val="00AD2F00"/>
    <w:rsid w:val="00AD377E"/>
    <w:rsid w:val="00AD395C"/>
    <w:rsid w:val="00AD3BD2"/>
    <w:rsid w:val="00AD3BF5"/>
    <w:rsid w:val="00AD42B9"/>
    <w:rsid w:val="00AD4C14"/>
    <w:rsid w:val="00AD4FA3"/>
    <w:rsid w:val="00AD51E0"/>
    <w:rsid w:val="00AD5700"/>
    <w:rsid w:val="00AD5DEF"/>
    <w:rsid w:val="00AD5E78"/>
    <w:rsid w:val="00AD5FD5"/>
    <w:rsid w:val="00AD6198"/>
    <w:rsid w:val="00AD6447"/>
    <w:rsid w:val="00AD6B44"/>
    <w:rsid w:val="00AD73E0"/>
    <w:rsid w:val="00AD7416"/>
    <w:rsid w:val="00AD761A"/>
    <w:rsid w:val="00AD78C8"/>
    <w:rsid w:val="00AD7DFD"/>
    <w:rsid w:val="00AD7E34"/>
    <w:rsid w:val="00AE0864"/>
    <w:rsid w:val="00AE0AAF"/>
    <w:rsid w:val="00AE13BF"/>
    <w:rsid w:val="00AE1DEF"/>
    <w:rsid w:val="00AE1F93"/>
    <w:rsid w:val="00AE21C5"/>
    <w:rsid w:val="00AE2321"/>
    <w:rsid w:val="00AE2B63"/>
    <w:rsid w:val="00AE2BFB"/>
    <w:rsid w:val="00AE2F56"/>
    <w:rsid w:val="00AE309D"/>
    <w:rsid w:val="00AE33C1"/>
    <w:rsid w:val="00AE3D2A"/>
    <w:rsid w:val="00AE3DE9"/>
    <w:rsid w:val="00AE40D3"/>
    <w:rsid w:val="00AE4ACB"/>
    <w:rsid w:val="00AE4C55"/>
    <w:rsid w:val="00AE4E02"/>
    <w:rsid w:val="00AE4EDB"/>
    <w:rsid w:val="00AE5A2E"/>
    <w:rsid w:val="00AE5BD6"/>
    <w:rsid w:val="00AE5EA2"/>
    <w:rsid w:val="00AE605C"/>
    <w:rsid w:val="00AE6342"/>
    <w:rsid w:val="00AE763B"/>
    <w:rsid w:val="00AF00FC"/>
    <w:rsid w:val="00AF0805"/>
    <w:rsid w:val="00AF0813"/>
    <w:rsid w:val="00AF17EA"/>
    <w:rsid w:val="00AF199A"/>
    <w:rsid w:val="00AF1C7C"/>
    <w:rsid w:val="00AF1C86"/>
    <w:rsid w:val="00AF1D11"/>
    <w:rsid w:val="00AF1F12"/>
    <w:rsid w:val="00AF1F58"/>
    <w:rsid w:val="00AF2603"/>
    <w:rsid w:val="00AF2765"/>
    <w:rsid w:val="00AF2C33"/>
    <w:rsid w:val="00AF36EC"/>
    <w:rsid w:val="00AF3EF6"/>
    <w:rsid w:val="00AF4392"/>
    <w:rsid w:val="00AF4681"/>
    <w:rsid w:val="00AF52CD"/>
    <w:rsid w:val="00AF52FB"/>
    <w:rsid w:val="00AF53BB"/>
    <w:rsid w:val="00AF5644"/>
    <w:rsid w:val="00AF56FF"/>
    <w:rsid w:val="00AF5824"/>
    <w:rsid w:val="00AF5BCE"/>
    <w:rsid w:val="00AF5C23"/>
    <w:rsid w:val="00AF5CCE"/>
    <w:rsid w:val="00AF6555"/>
    <w:rsid w:val="00AF77A8"/>
    <w:rsid w:val="00AF7929"/>
    <w:rsid w:val="00AF79DE"/>
    <w:rsid w:val="00AF7BA6"/>
    <w:rsid w:val="00AF7D4C"/>
    <w:rsid w:val="00B00140"/>
    <w:rsid w:val="00B00210"/>
    <w:rsid w:val="00B0021D"/>
    <w:rsid w:val="00B006EC"/>
    <w:rsid w:val="00B0075F"/>
    <w:rsid w:val="00B00CFF"/>
    <w:rsid w:val="00B01373"/>
    <w:rsid w:val="00B01CDD"/>
    <w:rsid w:val="00B01D1D"/>
    <w:rsid w:val="00B01E2B"/>
    <w:rsid w:val="00B02227"/>
    <w:rsid w:val="00B0256A"/>
    <w:rsid w:val="00B031BE"/>
    <w:rsid w:val="00B03516"/>
    <w:rsid w:val="00B0417E"/>
    <w:rsid w:val="00B04839"/>
    <w:rsid w:val="00B04858"/>
    <w:rsid w:val="00B04B87"/>
    <w:rsid w:val="00B05CE7"/>
    <w:rsid w:val="00B05E37"/>
    <w:rsid w:val="00B0628E"/>
    <w:rsid w:val="00B06A56"/>
    <w:rsid w:val="00B072A6"/>
    <w:rsid w:val="00B074B2"/>
    <w:rsid w:val="00B079B1"/>
    <w:rsid w:val="00B07CCA"/>
    <w:rsid w:val="00B1003F"/>
    <w:rsid w:val="00B1056C"/>
    <w:rsid w:val="00B10959"/>
    <w:rsid w:val="00B10BDA"/>
    <w:rsid w:val="00B10E35"/>
    <w:rsid w:val="00B10EF5"/>
    <w:rsid w:val="00B11AC1"/>
    <w:rsid w:val="00B11B07"/>
    <w:rsid w:val="00B11E4F"/>
    <w:rsid w:val="00B12A6A"/>
    <w:rsid w:val="00B13256"/>
    <w:rsid w:val="00B135B6"/>
    <w:rsid w:val="00B1393A"/>
    <w:rsid w:val="00B13E0A"/>
    <w:rsid w:val="00B14793"/>
    <w:rsid w:val="00B14B4A"/>
    <w:rsid w:val="00B150FC"/>
    <w:rsid w:val="00B1513A"/>
    <w:rsid w:val="00B15191"/>
    <w:rsid w:val="00B15268"/>
    <w:rsid w:val="00B152D4"/>
    <w:rsid w:val="00B1545D"/>
    <w:rsid w:val="00B15FAF"/>
    <w:rsid w:val="00B163BF"/>
    <w:rsid w:val="00B16694"/>
    <w:rsid w:val="00B1676A"/>
    <w:rsid w:val="00B169BF"/>
    <w:rsid w:val="00B16DF4"/>
    <w:rsid w:val="00B16FCC"/>
    <w:rsid w:val="00B177EC"/>
    <w:rsid w:val="00B17A8B"/>
    <w:rsid w:val="00B17DA5"/>
    <w:rsid w:val="00B2007D"/>
    <w:rsid w:val="00B208C5"/>
    <w:rsid w:val="00B208EC"/>
    <w:rsid w:val="00B209FD"/>
    <w:rsid w:val="00B20A3E"/>
    <w:rsid w:val="00B20DD8"/>
    <w:rsid w:val="00B210E9"/>
    <w:rsid w:val="00B2242E"/>
    <w:rsid w:val="00B2257D"/>
    <w:rsid w:val="00B228E4"/>
    <w:rsid w:val="00B22AAB"/>
    <w:rsid w:val="00B22C86"/>
    <w:rsid w:val="00B23416"/>
    <w:rsid w:val="00B234B7"/>
    <w:rsid w:val="00B23D05"/>
    <w:rsid w:val="00B24142"/>
    <w:rsid w:val="00B24183"/>
    <w:rsid w:val="00B24441"/>
    <w:rsid w:val="00B24701"/>
    <w:rsid w:val="00B2487A"/>
    <w:rsid w:val="00B24C53"/>
    <w:rsid w:val="00B24F00"/>
    <w:rsid w:val="00B25211"/>
    <w:rsid w:val="00B2556B"/>
    <w:rsid w:val="00B257A5"/>
    <w:rsid w:val="00B259C8"/>
    <w:rsid w:val="00B25AAB"/>
    <w:rsid w:val="00B25D19"/>
    <w:rsid w:val="00B26229"/>
    <w:rsid w:val="00B26B06"/>
    <w:rsid w:val="00B2762C"/>
    <w:rsid w:val="00B27DC0"/>
    <w:rsid w:val="00B27DEE"/>
    <w:rsid w:val="00B27E52"/>
    <w:rsid w:val="00B301D5"/>
    <w:rsid w:val="00B30705"/>
    <w:rsid w:val="00B30BC6"/>
    <w:rsid w:val="00B310B9"/>
    <w:rsid w:val="00B312FA"/>
    <w:rsid w:val="00B323A5"/>
    <w:rsid w:val="00B33116"/>
    <w:rsid w:val="00B33860"/>
    <w:rsid w:val="00B3387F"/>
    <w:rsid w:val="00B33D32"/>
    <w:rsid w:val="00B33FB4"/>
    <w:rsid w:val="00B3408E"/>
    <w:rsid w:val="00B344D6"/>
    <w:rsid w:val="00B34591"/>
    <w:rsid w:val="00B34D2D"/>
    <w:rsid w:val="00B351CC"/>
    <w:rsid w:val="00B358B3"/>
    <w:rsid w:val="00B35FAE"/>
    <w:rsid w:val="00B36A56"/>
    <w:rsid w:val="00B36EA0"/>
    <w:rsid w:val="00B36F53"/>
    <w:rsid w:val="00B37070"/>
    <w:rsid w:val="00B37167"/>
    <w:rsid w:val="00B3756C"/>
    <w:rsid w:val="00B37A6C"/>
    <w:rsid w:val="00B400BA"/>
    <w:rsid w:val="00B40375"/>
    <w:rsid w:val="00B40649"/>
    <w:rsid w:val="00B417BF"/>
    <w:rsid w:val="00B41B84"/>
    <w:rsid w:val="00B41EAE"/>
    <w:rsid w:val="00B41F1C"/>
    <w:rsid w:val="00B4246C"/>
    <w:rsid w:val="00B42B19"/>
    <w:rsid w:val="00B42DE8"/>
    <w:rsid w:val="00B43255"/>
    <w:rsid w:val="00B443D9"/>
    <w:rsid w:val="00B444C0"/>
    <w:rsid w:val="00B44BA3"/>
    <w:rsid w:val="00B4546B"/>
    <w:rsid w:val="00B455B9"/>
    <w:rsid w:val="00B45AE2"/>
    <w:rsid w:val="00B463BF"/>
    <w:rsid w:val="00B46873"/>
    <w:rsid w:val="00B47518"/>
    <w:rsid w:val="00B4767A"/>
    <w:rsid w:val="00B47E62"/>
    <w:rsid w:val="00B50BC9"/>
    <w:rsid w:val="00B50CBB"/>
    <w:rsid w:val="00B50D58"/>
    <w:rsid w:val="00B512F9"/>
    <w:rsid w:val="00B51506"/>
    <w:rsid w:val="00B51B9A"/>
    <w:rsid w:val="00B51F70"/>
    <w:rsid w:val="00B52115"/>
    <w:rsid w:val="00B52B34"/>
    <w:rsid w:val="00B52EFF"/>
    <w:rsid w:val="00B53542"/>
    <w:rsid w:val="00B537CB"/>
    <w:rsid w:val="00B53811"/>
    <w:rsid w:val="00B53C43"/>
    <w:rsid w:val="00B5410D"/>
    <w:rsid w:val="00B54BE8"/>
    <w:rsid w:val="00B54C94"/>
    <w:rsid w:val="00B54F2E"/>
    <w:rsid w:val="00B54F4A"/>
    <w:rsid w:val="00B55447"/>
    <w:rsid w:val="00B55596"/>
    <w:rsid w:val="00B55C51"/>
    <w:rsid w:val="00B56185"/>
    <w:rsid w:val="00B56764"/>
    <w:rsid w:val="00B568A5"/>
    <w:rsid w:val="00B56CFC"/>
    <w:rsid w:val="00B57104"/>
    <w:rsid w:val="00B609DF"/>
    <w:rsid w:val="00B60A6E"/>
    <w:rsid w:val="00B61CB5"/>
    <w:rsid w:val="00B620D2"/>
    <w:rsid w:val="00B62369"/>
    <w:rsid w:val="00B629B6"/>
    <w:rsid w:val="00B62B1C"/>
    <w:rsid w:val="00B62E88"/>
    <w:rsid w:val="00B62FD8"/>
    <w:rsid w:val="00B63377"/>
    <w:rsid w:val="00B63861"/>
    <w:rsid w:val="00B63968"/>
    <w:rsid w:val="00B6466F"/>
    <w:rsid w:val="00B656BE"/>
    <w:rsid w:val="00B65968"/>
    <w:rsid w:val="00B665E2"/>
    <w:rsid w:val="00B6673B"/>
    <w:rsid w:val="00B6786B"/>
    <w:rsid w:val="00B67AFD"/>
    <w:rsid w:val="00B702EE"/>
    <w:rsid w:val="00B70FBD"/>
    <w:rsid w:val="00B712AB"/>
    <w:rsid w:val="00B71ABC"/>
    <w:rsid w:val="00B71C04"/>
    <w:rsid w:val="00B71EAF"/>
    <w:rsid w:val="00B721E2"/>
    <w:rsid w:val="00B721E6"/>
    <w:rsid w:val="00B72241"/>
    <w:rsid w:val="00B736CD"/>
    <w:rsid w:val="00B74F49"/>
    <w:rsid w:val="00B759A5"/>
    <w:rsid w:val="00B764E5"/>
    <w:rsid w:val="00B7678B"/>
    <w:rsid w:val="00B768FD"/>
    <w:rsid w:val="00B76F28"/>
    <w:rsid w:val="00B77074"/>
    <w:rsid w:val="00B7774C"/>
    <w:rsid w:val="00B8031C"/>
    <w:rsid w:val="00B80341"/>
    <w:rsid w:val="00B805C2"/>
    <w:rsid w:val="00B80A70"/>
    <w:rsid w:val="00B81309"/>
    <w:rsid w:val="00B81D02"/>
    <w:rsid w:val="00B8234C"/>
    <w:rsid w:val="00B82E1E"/>
    <w:rsid w:val="00B83522"/>
    <w:rsid w:val="00B8361A"/>
    <w:rsid w:val="00B83BAD"/>
    <w:rsid w:val="00B84989"/>
    <w:rsid w:val="00B84E43"/>
    <w:rsid w:val="00B8512A"/>
    <w:rsid w:val="00B85894"/>
    <w:rsid w:val="00B85C01"/>
    <w:rsid w:val="00B866B1"/>
    <w:rsid w:val="00B86CA2"/>
    <w:rsid w:val="00B873FA"/>
    <w:rsid w:val="00B874CC"/>
    <w:rsid w:val="00B87FBB"/>
    <w:rsid w:val="00B902FD"/>
    <w:rsid w:val="00B9048B"/>
    <w:rsid w:val="00B909A5"/>
    <w:rsid w:val="00B90B7E"/>
    <w:rsid w:val="00B90C68"/>
    <w:rsid w:val="00B90D4D"/>
    <w:rsid w:val="00B913F2"/>
    <w:rsid w:val="00B9170A"/>
    <w:rsid w:val="00B91B6C"/>
    <w:rsid w:val="00B91DEF"/>
    <w:rsid w:val="00B91E07"/>
    <w:rsid w:val="00B92658"/>
    <w:rsid w:val="00B92A7B"/>
    <w:rsid w:val="00B9341C"/>
    <w:rsid w:val="00B934FC"/>
    <w:rsid w:val="00B93591"/>
    <w:rsid w:val="00B93724"/>
    <w:rsid w:val="00B93A03"/>
    <w:rsid w:val="00B940D3"/>
    <w:rsid w:val="00B9489A"/>
    <w:rsid w:val="00B9543A"/>
    <w:rsid w:val="00B95936"/>
    <w:rsid w:val="00B96778"/>
    <w:rsid w:val="00B96974"/>
    <w:rsid w:val="00B96987"/>
    <w:rsid w:val="00B96A3B"/>
    <w:rsid w:val="00B9729D"/>
    <w:rsid w:val="00B97D0A"/>
    <w:rsid w:val="00BA021B"/>
    <w:rsid w:val="00BA0474"/>
    <w:rsid w:val="00BA05D3"/>
    <w:rsid w:val="00BA0827"/>
    <w:rsid w:val="00BA09F7"/>
    <w:rsid w:val="00BA0D6E"/>
    <w:rsid w:val="00BA10AC"/>
    <w:rsid w:val="00BA12CA"/>
    <w:rsid w:val="00BA1844"/>
    <w:rsid w:val="00BA1B40"/>
    <w:rsid w:val="00BA1B4D"/>
    <w:rsid w:val="00BA1BAF"/>
    <w:rsid w:val="00BA2006"/>
    <w:rsid w:val="00BA2328"/>
    <w:rsid w:val="00BA3326"/>
    <w:rsid w:val="00BA38F0"/>
    <w:rsid w:val="00BA3FDC"/>
    <w:rsid w:val="00BA4634"/>
    <w:rsid w:val="00BA511F"/>
    <w:rsid w:val="00BA56A7"/>
    <w:rsid w:val="00BA56B1"/>
    <w:rsid w:val="00BA5B97"/>
    <w:rsid w:val="00BA6610"/>
    <w:rsid w:val="00BA78C2"/>
    <w:rsid w:val="00BA7974"/>
    <w:rsid w:val="00BA7FBE"/>
    <w:rsid w:val="00BB0276"/>
    <w:rsid w:val="00BB0739"/>
    <w:rsid w:val="00BB0C6B"/>
    <w:rsid w:val="00BB14A3"/>
    <w:rsid w:val="00BB2138"/>
    <w:rsid w:val="00BB28EB"/>
    <w:rsid w:val="00BB2FD3"/>
    <w:rsid w:val="00BB343A"/>
    <w:rsid w:val="00BB3A52"/>
    <w:rsid w:val="00BB3AE1"/>
    <w:rsid w:val="00BB3B6B"/>
    <w:rsid w:val="00BB3C2A"/>
    <w:rsid w:val="00BB3F41"/>
    <w:rsid w:val="00BB42A3"/>
    <w:rsid w:val="00BB49FA"/>
    <w:rsid w:val="00BB56FF"/>
    <w:rsid w:val="00BB58B5"/>
    <w:rsid w:val="00BB5A09"/>
    <w:rsid w:val="00BB5D33"/>
    <w:rsid w:val="00BB6233"/>
    <w:rsid w:val="00BB6FDB"/>
    <w:rsid w:val="00BB74A4"/>
    <w:rsid w:val="00BB7715"/>
    <w:rsid w:val="00BB7884"/>
    <w:rsid w:val="00BB7932"/>
    <w:rsid w:val="00BC049B"/>
    <w:rsid w:val="00BC0A15"/>
    <w:rsid w:val="00BC0CF4"/>
    <w:rsid w:val="00BC1556"/>
    <w:rsid w:val="00BC18F4"/>
    <w:rsid w:val="00BC1A00"/>
    <w:rsid w:val="00BC1D5B"/>
    <w:rsid w:val="00BC1DAC"/>
    <w:rsid w:val="00BC1DED"/>
    <w:rsid w:val="00BC1FD8"/>
    <w:rsid w:val="00BC263F"/>
    <w:rsid w:val="00BC26AA"/>
    <w:rsid w:val="00BC28EA"/>
    <w:rsid w:val="00BC29D3"/>
    <w:rsid w:val="00BC2E50"/>
    <w:rsid w:val="00BC30CA"/>
    <w:rsid w:val="00BC3915"/>
    <w:rsid w:val="00BC3B1C"/>
    <w:rsid w:val="00BC3D49"/>
    <w:rsid w:val="00BC4465"/>
    <w:rsid w:val="00BC492F"/>
    <w:rsid w:val="00BC4CC6"/>
    <w:rsid w:val="00BC4DEC"/>
    <w:rsid w:val="00BC5175"/>
    <w:rsid w:val="00BC52AD"/>
    <w:rsid w:val="00BC52AE"/>
    <w:rsid w:val="00BC52B4"/>
    <w:rsid w:val="00BC52F6"/>
    <w:rsid w:val="00BC57E0"/>
    <w:rsid w:val="00BC58A6"/>
    <w:rsid w:val="00BC5BDE"/>
    <w:rsid w:val="00BC5DBF"/>
    <w:rsid w:val="00BC6BAE"/>
    <w:rsid w:val="00BC79AE"/>
    <w:rsid w:val="00BC7AD9"/>
    <w:rsid w:val="00BC7B50"/>
    <w:rsid w:val="00BC7DA7"/>
    <w:rsid w:val="00BC7F79"/>
    <w:rsid w:val="00BD00AE"/>
    <w:rsid w:val="00BD0411"/>
    <w:rsid w:val="00BD0561"/>
    <w:rsid w:val="00BD093B"/>
    <w:rsid w:val="00BD0B46"/>
    <w:rsid w:val="00BD1486"/>
    <w:rsid w:val="00BD1613"/>
    <w:rsid w:val="00BD17BC"/>
    <w:rsid w:val="00BD1A4D"/>
    <w:rsid w:val="00BD1B87"/>
    <w:rsid w:val="00BD1B9D"/>
    <w:rsid w:val="00BD1D35"/>
    <w:rsid w:val="00BD1F71"/>
    <w:rsid w:val="00BD1FE4"/>
    <w:rsid w:val="00BD23D9"/>
    <w:rsid w:val="00BD2956"/>
    <w:rsid w:val="00BD29E6"/>
    <w:rsid w:val="00BD309A"/>
    <w:rsid w:val="00BD3C76"/>
    <w:rsid w:val="00BD3F80"/>
    <w:rsid w:val="00BD44C7"/>
    <w:rsid w:val="00BD4D56"/>
    <w:rsid w:val="00BD5053"/>
    <w:rsid w:val="00BD511C"/>
    <w:rsid w:val="00BD5D62"/>
    <w:rsid w:val="00BD5E7B"/>
    <w:rsid w:val="00BD643F"/>
    <w:rsid w:val="00BD6DE8"/>
    <w:rsid w:val="00BD6E7D"/>
    <w:rsid w:val="00BD7314"/>
    <w:rsid w:val="00BD7DEE"/>
    <w:rsid w:val="00BD7FB4"/>
    <w:rsid w:val="00BE050B"/>
    <w:rsid w:val="00BE0EB8"/>
    <w:rsid w:val="00BE1B42"/>
    <w:rsid w:val="00BE381D"/>
    <w:rsid w:val="00BE38D0"/>
    <w:rsid w:val="00BE3B2E"/>
    <w:rsid w:val="00BE3F3E"/>
    <w:rsid w:val="00BE4336"/>
    <w:rsid w:val="00BE4649"/>
    <w:rsid w:val="00BE479C"/>
    <w:rsid w:val="00BE47A4"/>
    <w:rsid w:val="00BE4CA2"/>
    <w:rsid w:val="00BE5110"/>
    <w:rsid w:val="00BE56D0"/>
    <w:rsid w:val="00BE5F64"/>
    <w:rsid w:val="00BE62C6"/>
    <w:rsid w:val="00BE6D92"/>
    <w:rsid w:val="00BE7122"/>
    <w:rsid w:val="00BE7132"/>
    <w:rsid w:val="00BE72B4"/>
    <w:rsid w:val="00BE72DB"/>
    <w:rsid w:val="00BF02D7"/>
    <w:rsid w:val="00BF044C"/>
    <w:rsid w:val="00BF07C9"/>
    <w:rsid w:val="00BF0B67"/>
    <w:rsid w:val="00BF0B7E"/>
    <w:rsid w:val="00BF1C46"/>
    <w:rsid w:val="00BF1F6A"/>
    <w:rsid w:val="00BF2073"/>
    <w:rsid w:val="00BF2345"/>
    <w:rsid w:val="00BF2FC0"/>
    <w:rsid w:val="00BF300B"/>
    <w:rsid w:val="00BF31E6"/>
    <w:rsid w:val="00BF3AC0"/>
    <w:rsid w:val="00BF3FA3"/>
    <w:rsid w:val="00BF41C0"/>
    <w:rsid w:val="00BF50CA"/>
    <w:rsid w:val="00BF51BA"/>
    <w:rsid w:val="00BF53D3"/>
    <w:rsid w:val="00BF541E"/>
    <w:rsid w:val="00BF5FEC"/>
    <w:rsid w:val="00BF66D1"/>
    <w:rsid w:val="00BF689B"/>
    <w:rsid w:val="00BF6D57"/>
    <w:rsid w:val="00BF76FF"/>
    <w:rsid w:val="00BF78FD"/>
    <w:rsid w:val="00C0030A"/>
    <w:rsid w:val="00C00740"/>
    <w:rsid w:val="00C00928"/>
    <w:rsid w:val="00C009A1"/>
    <w:rsid w:val="00C00B1E"/>
    <w:rsid w:val="00C01442"/>
    <w:rsid w:val="00C01DD2"/>
    <w:rsid w:val="00C02469"/>
    <w:rsid w:val="00C0272E"/>
    <w:rsid w:val="00C02905"/>
    <w:rsid w:val="00C03161"/>
    <w:rsid w:val="00C032B2"/>
    <w:rsid w:val="00C03427"/>
    <w:rsid w:val="00C03A31"/>
    <w:rsid w:val="00C03F60"/>
    <w:rsid w:val="00C04043"/>
    <w:rsid w:val="00C04B45"/>
    <w:rsid w:val="00C051CC"/>
    <w:rsid w:val="00C0535B"/>
    <w:rsid w:val="00C05A6C"/>
    <w:rsid w:val="00C05BFC"/>
    <w:rsid w:val="00C0656E"/>
    <w:rsid w:val="00C06571"/>
    <w:rsid w:val="00C0683A"/>
    <w:rsid w:val="00C06B2F"/>
    <w:rsid w:val="00C07708"/>
    <w:rsid w:val="00C07BA1"/>
    <w:rsid w:val="00C07C15"/>
    <w:rsid w:val="00C07D6C"/>
    <w:rsid w:val="00C07FBA"/>
    <w:rsid w:val="00C102DA"/>
    <w:rsid w:val="00C10336"/>
    <w:rsid w:val="00C10500"/>
    <w:rsid w:val="00C109FC"/>
    <w:rsid w:val="00C10CE5"/>
    <w:rsid w:val="00C11016"/>
    <w:rsid w:val="00C11683"/>
    <w:rsid w:val="00C11C2A"/>
    <w:rsid w:val="00C12258"/>
    <w:rsid w:val="00C132C7"/>
    <w:rsid w:val="00C13645"/>
    <w:rsid w:val="00C13713"/>
    <w:rsid w:val="00C1491F"/>
    <w:rsid w:val="00C15229"/>
    <w:rsid w:val="00C15A63"/>
    <w:rsid w:val="00C15D2B"/>
    <w:rsid w:val="00C165D6"/>
    <w:rsid w:val="00C166EA"/>
    <w:rsid w:val="00C16CEC"/>
    <w:rsid w:val="00C1715C"/>
    <w:rsid w:val="00C17BB5"/>
    <w:rsid w:val="00C17C9D"/>
    <w:rsid w:val="00C201C1"/>
    <w:rsid w:val="00C20607"/>
    <w:rsid w:val="00C2075D"/>
    <w:rsid w:val="00C20865"/>
    <w:rsid w:val="00C20A84"/>
    <w:rsid w:val="00C20C0C"/>
    <w:rsid w:val="00C210D5"/>
    <w:rsid w:val="00C2126E"/>
    <w:rsid w:val="00C2158D"/>
    <w:rsid w:val="00C218AA"/>
    <w:rsid w:val="00C218D3"/>
    <w:rsid w:val="00C2205C"/>
    <w:rsid w:val="00C2209F"/>
    <w:rsid w:val="00C22B5F"/>
    <w:rsid w:val="00C23020"/>
    <w:rsid w:val="00C23369"/>
    <w:rsid w:val="00C23616"/>
    <w:rsid w:val="00C23A42"/>
    <w:rsid w:val="00C23BFE"/>
    <w:rsid w:val="00C24263"/>
    <w:rsid w:val="00C245FB"/>
    <w:rsid w:val="00C24EC2"/>
    <w:rsid w:val="00C25CE2"/>
    <w:rsid w:val="00C26143"/>
    <w:rsid w:val="00C26441"/>
    <w:rsid w:val="00C2650E"/>
    <w:rsid w:val="00C266B6"/>
    <w:rsid w:val="00C2687B"/>
    <w:rsid w:val="00C26957"/>
    <w:rsid w:val="00C27B8E"/>
    <w:rsid w:val="00C27C80"/>
    <w:rsid w:val="00C27E9F"/>
    <w:rsid w:val="00C301B6"/>
    <w:rsid w:val="00C303B5"/>
    <w:rsid w:val="00C305F2"/>
    <w:rsid w:val="00C30AF4"/>
    <w:rsid w:val="00C30F44"/>
    <w:rsid w:val="00C31107"/>
    <w:rsid w:val="00C31C16"/>
    <w:rsid w:val="00C31C7F"/>
    <w:rsid w:val="00C320B4"/>
    <w:rsid w:val="00C323F0"/>
    <w:rsid w:val="00C32A1D"/>
    <w:rsid w:val="00C333A0"/>
    <w:rsid w:val="00C33478"/>
    <w:rsid w:val="00C33E37"/>
    <w:rsid w:val="00C33F15"/>
    <w:rsid w:val="00C34130"/>
    <w:rsid w:val="00C342BD"/>
    <w:rsid w:val="00C34373"/>
    <w:rsid w:val="00C34536"/>
    <w:rsid w:val="00C34822"/>
    <w:rsid w:val="00C34EF7"/>
    <w:rsid w:val="00C36332"/>
    <w:rsid w:val="00C368D1"/>
    <w:rsid w:val="00C369A8"/>
    <w:rsid w:val="00C3700D"/>
    <w:rsid w:val="00C37123"/>
    <w:rsid w:val="00C376B8"/>
    <w:rsid w:val="00C377E5"/>
    <w:rsid w:val="00C37C95"/>
    <w:rsid w:val="00C37D52"/>
    <w:rsid w:val="00C40322"/>
    <w:rsid w:val="00C406E1"/>
    <w:rsid w:val="00C40A80"/>
    <w:rsid w:val="00C40E0E"/>
    <w:rsid w:val="00C41015"/>
    <w:rsid w:val="00C411C6"/>
    <w:rsid w:val="00C41711"/>
    <w:rsid w:val="00C419D5"/>
    <w:rsid w:val="00C41B9A"/>
    <w:rsid w:val="00C41C48"/>
    <w:rsid w:val="00C423E1"/>
    <w:rsid w:val="00C427A5"/>
    <w:rsid w:val="00C4351D"/>
    <w:rsid w:val="00C43526"/>
    <w:rsid w:val="00C435A0"/>
    <w:rsid w:val="00C43E8D"/>
    <w:rsid w:val="00C43EC4"/>
    <w:rsid w:val="00C440FA"/>
    <w:rsid w:val="00C44BBC"/>
    <w:rsid w:val="00C44E92"/>
    <w:rsid w:val="00C44FFF"/>
    <w:rsid w:val="00C45204"/>
    <w:rsid w:val="00C4575F"/>
    <w:rsid w:val="00C458E8"/>
    <w:rsid w:val="00C45C18"/>
    <w:rsid w:val="00C45E0C"/>
    <w:rsid w:val="00C46321"/>
    <w:rsid w:val="00C46723"/>
    <w:rsid w:val="00C46975"/>
    <w:rsid w:val="00C46C6C"/>
    <w:rsid w:val="00C4700A"/>
    <w:rsid w:val="00C478B7"/>
    <w:rsid w:val="00C47C1F"/>
    <w:rsid w:val="00C504C5"/>
    <w:rsid w:val="00C50C8B"/>
    <w:rsid w:val="00C5130A"/>
    <w:rsid w:val="00C5145D"/>
    <w:rsid w:val="00C5154F"/>
    <w:rsid w:val="00C515F9"/>
    <w:rsid w:val="00C51652"/>
    <w:rsid w:val="00C51749"/>
    <w:rsid w:val="00C51A98"/>
    <w:rsid w:val="00C51ACA"/>
    <w:rsid w:val="00C51FC2"/>
    <w:rsid w:val="00C521BA"/>
    <w:rsid w:val="00C521DD"/>
    <w:rsid w:val="00C525AC"/>
    <w:rsid w:val="00C53D20"/>
    <w:rsid w:val="00C53FA3"/>
    <w:rsid w:val="00C54246"/>
    <w:rsid w:val="00C54B5E"/>
    <w:rsid w:val="00C54F6B"/>
    <w:rsid w:val="00C5582F"/>
    <w:rsid w:val="00C559A6"/>
    <w:rsid w:val="00C564C7"/>
    <w:rsid w:val="00C564E9"/>
    <w:rsid w:val="00C57AE8"/>
    <w:rsid w:val="00C57F7F"/>
    <w:rsid w:val="00C60035"/>
    <w:rsid w:val="00C60164"/>
    <w:rsid w:val="00C604DB"/>
    <w:rsid w:val="00C60E17"/>
    <w:rsid w:val="00C61677"/>
    <w:rsid w:val="00C6186E"/>
    <w:rsid w:val="00C61903"/>
    <w:rsid w:val="00C619AE"/>
    <w:rsid w:val="00C61A88"/>
    <w:rsid w:val="00C61AE7"/>
    <w:rsid w:val="00C61BC9"/>
    <w:rsid w:val="00C61FA7"/>
    <w:rsid w:val="00C62F34"/>
    <w:rsid w:val="00C63C2C"/>
    <w:rsid w:val="00C63D49"/>
    <w:rsid w:val="00C645D8"/>
    <w:rsid w:val="00C64EEF"/>
    <w:rsid w:val="00C65A18"/>
    <w:rsid w:val="00C65CC9"/>
    <w:rsid w:val="00C66529"/>
    <w:rsid w:val="00C669A1"/>
    <w:rsid w:val="00C66A1E"/>
    <w:rsid w:val="00C66E0C"/>
    <w:rsid w:val="00C67044"/>
    <w:rsid w:val="00C670B3"/>
    <w:rsid w:val="00C674D2"/>
    <w:rsid w:val="00C6793E"/>
    <w:rsid w:val="00C67B5B"/>
    <w:rsid w:val="00C70AC1"/>
    <w:rsid w:val="00C70CF6"/>
    <w:rsid w:val="00C7110D"/>
    <w:rsid w:val="00C71867"/>
    <w:rsid w:val="00C71A3F"/>
    <w:rsid w:val="00C71D0E"/>
    <w:rsid w:val="00C72463"/>
    <w:rsid w:val="00C7260A"/>
    <w:rsid w:val="00C72F3F"/>
    <w:rsid w:val="00C731E5"/>
    <w:rsid w:val="00C731F7"/>
    <w:rsid w:val="00C7330B"/>
    <w:rsid w:val="00C7363E"/>
    <w:rsid w:val="00C73733"/>
    <w:rsid w:val="00C73998"/>
    <w:rsid w:val="00C73DD4"/>
    <w:rsid w:val="00C73F9F"/>
    <w:rsid w:val="00C743E9"/>
    <w:rsid w:val="00C74985"/>
    <w:rsid w:val="00C7562F"/>
    <w:rsid w:val="00C75DFF"/>
    <w:rsid w:val="00C75F32"/>
    <w:rsid w:val="00C760E2"/>
    <w:rsid w:val="00C7783B"/>
    <w:rsid w:val="00C778E4"/>
    <w:rsid w:val="00C7799A"/>
    <w:rsid w:val="00C77AEC"/>
    <w:rsid w:val="00C77FF7"/>
    <w:rsid w:val="00C806BD"/>
    <w:rsid w:val="00C80A3D"/>
    <w:rsid w:val="00C80F2E"/>
    <w:rsid w:val="00C81215"/>
    <w:rsid w:val="00C812F6"/>
    <w:rsid w:val="00C81D53"/>
    <w:rsid w:val="00C81E62"/>
    <w:rsid w:val="00C8254E"/>
    <w:rsid w:val="00C82637"/>
    <w:rsid w:val="00C82CEF"/>
    <w:rsid w:val="00C82D1B"/>
    <w:rsid w:val="00C82D6B"/>
    <w:rsid w:val="00C833EA"/>
    <w:rsid w:val="00C8348E"/>
    <w:rsid w:val="00C8365F"/>
    <w:rsid w:val="00C84BFA"/>
    <w:rsid w:val="00C850BB"/>
    <w:rsid w:val="00C8530F"/>
    <w:rsid w:val="00C85525"/>
    <w:rsid w:val="00C857D6"/>
    <w:rsid w:val="00C85DCC"/>
    <w:rsid w:val="00C86625"/>
    <w:rsid w:val="00C869CB"/>
    <w:rsid w:val="00C86A30"/>
    <w:rsid w:val="00C86B5D"/>
    <w:rsid w:val="00C86CB1"/>
    <w:rsid w:val="00C86F0A"/>
    <w:rsid w:val="00C87530"/>
    <w:rsid w:val="00C87A13"/>
    <w:rsid w:val="00C9000C"/>
    <w:rsid w:val="00C900B5"/>
    <w:rsid w:val="00C90129"/>
    <w:rsid w:val="00C90D8D"/>
    <w:rsid w:val="00C916A9"/>
    <w:rsid w:val="00C917EF"/>
    <w:rsid w:val="00C91F88"/>
    <w:rsid w:val="00C928D6"/>
    <w:rsid w:val="00C92B28"/>
    <w:rsid w:val="00C92FBE"/>
    <w:rsid w:val="00C9340A"/>
    <w:rsid w:val="00C93DC7"/>
    <w:rsid w:val="00C9426A"/>
    <w:rsid w:val="00C94275"/>
    <w:rsid w:val="00C94CD4"/>
    <w:rsid w:val="00C95443"/>
    <w:rsid w:val="00C9571E"/>
    <w:rsid w:val="00C95E3B"/>
    <w:rsid w:val="00C95E7E"/>
    <w:rsid w:val="00C95EC8"/>
    <w:rsid w:val="00C95FF2"/>
    <w:rsid w:val="00C96330"/>
    <w:rsid w:val="00C963E0"/>
    <w:rsid w:val="00C9648E"/>
    <w:rsid w:val="00C9674A"/>
    <w:rsid w:val="00C97575"/>
    <w:rsid w:val="00CA0A8F"/>
    <w:rsid w:val="00CA0C71"/>
    <w:rsid w:val="00CA12A6"/>
    <w:rsid w:val="00CA1500"/>
    <w:rsid w:val="00CA1F20"/>
    <w:rsid w:val="00CA29B4"/>
    <w:rsid w:val="00CA2C43"/>
    <w:rsid w:val="00CA2DE9"/>
    <w:rsid w:val="00CA32A4"/>
    <w:rsid w:val="00CA362E"/>
    <w:rsid w:val="00CA413C"/>
    <w:rsid w:val="00CA41CD"/>
    <w:rsid w:val="00CA4BFC"/>
    <w:rsid w:val="00CA5A59"/>
    <w:rsid w:val="00CA5C24"/>
    <w:rsid w:val="00CA69D4"/>
    <w:rsid w:val="00CA6DFD"/>
    <w:rsid w:val="00CA7278"/>
    <w:rsid w:val="00CA73EC"/>
    <w:rsid w:val="00CA7811"/>
    <w:rsid w:val="00CA78EF"/>
    <w:rsid w:val="00CB032B"/>
    <w:rsid w:val="00CB0359"/>
    <w:rsid w:val="00CB0A53"/>
    <w:rsid w:val="00CB0C87"/>
    <w:rsid w:val="00CB123E"/>
    <w:rsid w:val="00CB1E93"/>
    <w:rsid w:val="00CB1EA3"/>
    <w:rsid w:val="00CB224E"/>
    <w:rsid w:val="00CB24E1"/>
    <w:rsid w:val="00CB24EE"/>
    <w:rsid w:val="00CB2E4A"/>
    <w:rsid w:val="00CB3231"/>
    <w:rsid w:val="00CB38E4"/>
    <w:rsid w:val="00CB3AB4"/>
    <w:rsid w:val="00CB3AE5"/>
    <w:rsid w:val="00CB3CF5"/>
    <w:rsid w:val="00CB45C0"/>
    <w:rsid w:val="00CB4633"/>
    <w:rsid w:val="00CB4794"/>
    <w:rsid w:val="00CB5A49"/>
    <w:rsid w:val="00CB5DC2"/>
    <w:rsid w:val="00CB5EDD"/>
    <w:rsid w:val="00CB5FA2"/>
    <w:rsid w:val="00CB6275"/>
    <w:rsid w:val="00CB655E"/>
    <w:rsid w:val="00CB6CDE"/>
    <w:rsid w:val="00CB70E6"/>
    <w:rsid w:val="00CB7628"/>
    <w:rsid w:val="00CB7A04"/>
    <w:rsid w:val="00CB7AFF"/>
    <w:rsid w:val="00CB7F4A"/>
    <w:rsid w:val="00CC0049"/>
    <w:rsid w:val="00CC01BD"/>
    <w:rsid w:val="00CC0C88"/>
    <w:rsid w:val="00CC1127"/>
    <w:rsid w:val="00CC1F98"/>
    <w:rsid w:val="00CC2939"/>
    <w:rsid w:val="00CC2B6A"/>
    <w:rsid w:val="00CC2FFC"/>
    <w:rsid w:val="00CC30EE"/>
    <w:rsid w:val="00CC3784"/>
    <w:rsid w:val="00CC37C4"/>
    <w:rsid w:val="00CC39C3"/>
    <w:rsid w:val="00CC421B"/>
    <w:rsid w:val="00CC47C2"/>
    <w:rsid w:val="00CC4A9B"/>
    <w:rsid w:val="00CC523F"/>
    <w:rsid w:val="00CC5740"/>
    <w:rsid w:val="00CC5759"/>
    <w:rsid w:val="00CC6309"/>
    <w:rsid w:val="00CC6B13"/>
    <w:rsid w:val="00CC6D19"/>
    <w:rsid w:val="00CC6D60"/>
    <w:rsid w:val="00CC746C"/>
    <w:rsid w:val="00CC7545"/>
    <w:rsid w:val="00CC8B83"/>
    <w:rsid w:val="00CD06EE"/>
    <w:rsid w:val="00CD0AB5"/>
    <w:rsid w:val="00CD0BA4"/>
    <w:rsid w:val="00CD0BAA"/>
    <w:rsid w:val="00CD13D6"/>
    <w:rsid w:val="00CD16D6"/>
    <w:rsid w:val="00CD1845"/>
    <w:rsid w:val="00CD18A0"/>
    <w:rsid w:val="00CD1B06"/>
    <w:rsid w:val="00CD2467"/>
    <w:rsid w:val="00CD2896"/>
    <w:rsid w:val="00CD4056"/>
    <w:rsid w:val="00CD40FB"/>
    <w:rsid w:val="00CD4243"/>
    <w:rsid w:val="00CD457E"/>
    <w:rsid w:val="00CD45F7"/>
    <w:rsid w:val="00CD4661"/>
    <w:rsid w:val="00CD48DE"/>
    <w:rsid w:val="00CD4961"/>
    <w:rsid w:val="00CD4AEC"/>
    <w:rsid w:val="00CD4CB7"/>
    <w:rsid w:val="00CD4FBC"/>
    <w:rsid w:val="00CD5225"/>
    <w:rsid w:val="00CD5947"/>
    <w:rsid w:val="00CD5C24"/>
    <w:rsid w:val="00CD5DC6"/>
    <w:rsid w:val="00CD613E"/>
    <w:rsid w:val="00CD63A9"/>
    <w:rsid w:val="00CD6A7E"/>
    <w:rsid w:val="00CD6DE8"/>
    <w:rsid w:val="00CD6FEA"/>
    <w:rsid w:val="00CD7006"/>
    <w:rsid w:val="00CD73D5"/>
    <w:rsid w:val="00CD75A0"/>
    <w:rsid w:val="00CD7945"/>
    <w:rsid w:val="00CD7B6A"/>
    <w:rsid w:val="00CD7C1A"/>
    <w:rsid w:val="00CE0306"/>
    <w:rsid w:val="00CE0A86"/>
    <w:rsid w:val="00CE0ED6"/>
    <w:rsid w:val="00CE11D5"/>
    <w:rsid w:val="00CE13BF"/>
    <w:rsid w:val="00CE1AFF"/>
    <w:rsid w:val="00CE26A0"/>
    <w:rsid w:val="00CE27D5"/>
    <w:rsid w:val="00CE295F"/>
    <w:rsid w:val="00CE2994"/>
    <w:rsid w:val="00CE29E6"/>
    <w:rsid w:val="00CE2BFF"/>
    <w:rsid w:val="00CE2D39"/>
    <w:rsid w:val="00CE2D5C"/>
    <w:rsid w:val="00CE30A5"/>
    <w:rsid w:val="00CE344F"/>
    <w:rsid w:val="00CE35BB"/>
    <w:rsid w:val="00CE3811"/>
    <w:rsid w:val="00CE3AC5"/>
    <w:rsid w:val="00CE4097"/>
    <w:rsid w:val="00CE4137"/>
    <w:rsid w:val="00CE47BB"/>
    <w:rsid w:val="00CE4ABC"/>
    <w:rsid w:val="00CE4C5C"/>
    <w:rsid w:val="00CE574E"/>
    <w:rsid w:val="00CE5B77"/>
    <w:rsid w:val="00CE6064"/>
    <w:rsid w:val="00CE6298"/>
    <w:rsid w:val="00CE6498"/>
    <w:rsid w:val="00CE6803"/>
    <w:rsid w:val="00CE685D"/>
    <w:rsid w:val="00CE6B05"/>
    <w:rsid w:val="00CE6C4F"/>
    <w:rsid w:val="00CE6D29"/>
    <w:rsid w:val="00CE6FA5"/>
    <w:rsid w:val="00CE7437"/>
    <w:rsid w:val="00CE7492"/>
    <w:rsid w:val="00CE7D0D"/>
    <w:rsid w:val="00CE7FA3"/>
    <w:rsid w:val="00CF01AD"/>
    <w:rsid w:val="00CF0288"/>
    <w:rsid w:val="00CF02CF"/>
    <w:rsid w:val="00CF0319"/>
    <w:rsid w:val="00CF0831"/>
    <w:rsid w:val="00CF0906"/>
    <w:rsid w:val="00CF0983"/>
    <w:rsid w:val="00CF0AE1"/>
    <w:rsid w:val="00CF0D95"/>
    <w:rsid w:val="00CF0F75"/>
    <w:rsid w:val="00CF0F91"/>
    <w:rsid w:val="00CF146F"/>
    <w:rsid w:val="00CF23E5"/>
    <w:rsid w:val="00CF2B60"/>
    <w:rsid w:val="00CF2F3E"/>
    <w:rsid w:val="00CF381E"/>
    <w:rsid w:val="00CF38E1"/>
    <w:rsid w:val="00CF3AE7"/>
    <w:rsid w:val="00CF4551"/>
    <w:rsid w:val="00CF46FB"/>
    <w:rsid w:val="00CF4E43"/>
    <w:rsid w:val="00CF51BB"/>
    <w:rsid w:val="00CF608B"/>
    <w:rsid w:val="00CF62C8"/>
    <w:rsid w:val="00CF69AB"/>
    <w:rsid w:val="00CF6A96"/>
    <w:rsid w:val="00CF71A8"/>
    <w:rsid w:val="00CF7973"/>
    <w:rsid w:val="00D0039D"/>
    <w:rsid w:val="00D0085B"/>
    <w:rsid w:val="00D01229"/>
    <w:rsid w:val="00D015C4"/>
    <w:rsid w:val="00D01995"/>
    <w:rsid w:val="00D02BE2"/>
    <w:rsid w:val="00D02F6D"/>
    <w:rsid w:val="00D03081"/>
    <w:rsid w:val="00D03300"/>
    <w:rsid w:val="00D0341C"/>
    <w:rsid w:val="00D03E90"/>
    <w:rsid w:val="00D041C6"/>
    <w:rsid w:val="00D046D1"/>
    <w:rsid w:val="00D04716"/>
    <w:rsid w:val="00D048BC"/>
    <w:rsid w:val="00D0533A"/>
    <w:rsid w:val="00D057B1"/>
    <w:rsid w:val="00D05C35"/>
    <w:rsid w:val="00D05CB8"/>
    <w:rsid w:val="00D05F3A"/>
    <w:rsid w:val="00D06108"/>
    <w:rsid w:val="00D06752"/>
    <w:rsid w:val="00D0689F"/>
    <w:rsid w:val="00D06B0B"/>
    <w:rsid w:val="00D07D32"/>
    <w:rsid w:val="00D07F5A"/>
    <w:rsid w:val="00D102B1"/>
    <w:rsid w:val="00D102DC"/>
    <w:rsid w:val="00D10D34"/>
    <w:rsid w:val="00D10E73"/>
    <w:rsid w:val="00D10F88"/>
    <w:rsid w:val="00D11520"/>
    <w:rsid w:val="00D1227A"/>
    <w:rsid w:val="00D129A1"/>
    <w:rsid w:val="00D12BA6"/>
    <w:rsid w:val="00D13D27"/>
    <w:rsid w:val="00D145DB"/>
    <w:rsid w:val="00D14C91"/>
    <w:rsid w:val="00D154C4"/>
    <w:rsid w:val="00D157D9"/>
    <w:rsid w:val="00D157E2"/>
    <w:rsid w:val="00D15911"/>
    <w:rsid w:val="00D159F3"/>
    <w:rsid w:val="00D162A2"/>
    <w:rsid w:val="00D16AAD"/>
    <w:rsid w:val="00D16F68"/>
    <w:rsid w:val="00D171BF"/>
    <w:rsid w:val="00D174A5"/>
    <w:rsid w:val="00D175F3"/>
    <w:rsid w:val="00D20052"/>
    <w:rsid w:val="00D206DF"/>
    <w:rsid w:val="00D20744"/>
    <w:rsid w:val="00D209EF"/>
    <w:rsid w:val="00D214BE"/>
    <w:rsid w:val="00D2155E"/>
    <w:rsid w:val="00D218FE"/>
    <w:rsid w:val="00D21C86"/>
    <w:rsid w:val="00D22171"/>
    <w:rsid w:val="00D223E4"/>
    <w:rsid w:val="00D2242C"/>
    <w:rsid w:val="00D226A4"/>
    <w:rsid w:val="00D22896"/>
    <w:rsid w:val="00D233BF"/>
    <w:rsid w:val="00D23CAD"/>
    <w:rsid w:val="00D2446C"/>
    <w:rsid w:val="00D24CB1"/>
    <w:rsid w:val="00D25ADB"/>
    <w:rsid w:val="00D25CA4"/>
    <w:rsid w:val="00D26160"/>
    <w:rsid w:val="00D26CD4"/>
    <w:rsid w:val="00D27058"/>
    <w:rsid w:val="00D27260"/>
    <w:rsid w:val="00D278F8"/>
    <w:rsid w:val="00D2791E"/>
    <w:rsid w:val="00D30184"/>
    <w:rsid w:val="00D3033F"/>
    <w:rsid w:val="00D30447"/>
    <w:rsid w:val="00D305AE"/>
    <w:rsid w:val="00D30DEC"/>
    <w:rsid w:val="00D30F52"/>
    <w:rsid w:val="00D3116B"/>
    <w:rsid w:val="00D313E1"/>
    <w:rsid w:val="00D320D3"/>
    <w:rsid w:val="00D32B25"/>
    <w:rsid w:val="00D32DDB"/>
    <w:rsid w:val="00D32FBF"/>
    <w:rsid w:val="00D33087"/>
    <w:rsid w:val="00D33134"/>
    <w:rsid w:val="00D335AA"/>
    <w:rsid w:val="00D33B17"/>
    <w:rsid w:val="00D33BD5"/>
    <w:rsid w:val="00D3449B"/>
    <w:rsid w:val="00D34A63"/>
    <w:rsid w:val="00D34C57"/>
    <w:rsid w:val="00D34C85"/>
    <w:rsid w:val="00D35178"/>
    <w:rsid w:val="00D352A5"/>
    <w:rsid w:val="00D3596B"/>
    <w:rsid w:val="00D359C2"/>
    <w:rsid w:val="00D367AB"/>
    <w:rsid w:val="00D36968"/>
    <w:rsid w:val="00D36C08"/>
    <w:rsid w:val="00D371E4"/>
    <w:rsid w:val="00D37B70"/>
    <w:rsid w:val="00D402B8"/>
    <w:rsid w:val="00D40370"/>
    <w:rsid w:val="00D41254"/>
    <w:rsid w:val="00D415B2"/>
    <w:rsid w:val="00D41D82"/>
    <w:rsid w:val="00D42501"/>
    <w:rsid w:val="00D42A91"/>
    <w:rsid w:val="00D431AB"/>
    <w:rsid w:val="00D431CF"/>
    <w:rsid w:val="00D43562"/>
    <w:rsid w:val="00D43A7D"/>
    <w:rsid w:val="00D43B30"/>
    <w:rsid w:val="00D4458A"/>
    <w:rsid w:val="00D4472E"/>
    <w:rsid w:val="00D44B7A"/>
    <w:rsid w:val="00D450CC"/>
    <w:rsid w:val="00D4523C"/>
    <w:rsid w:val="00D461E6"/>
    <w:rsid w:val="00D46399"/>
    <w:rsid w:val="00D469D7"/>
    <w:rsid w:val="00D46F91"/>
    <w:rsid w:val="00D47157"/>
    <w:rsid w:val="00D47ED8"/>
    <w:rsid w:val="00D5058D"/>
    <w:rsid w:val="00D508AA"/>
    <w:rsid w:val="00D50BB1"/>
    <w:rsid w:val="00D51031"/>
    <w:rsid w:val="00D52599"/>
    <w:rsid w:val="00D52C90"/>
    <w:rsid w:val="00D52D85"/>
    <w:rsid w:val="00D5310D"/>
    <w:rsid w:val="00D532AC"/>
    <w:rsid w:val="00D53A4C"/>
    <w:rsid w:val="00D53E77"/>
    <w:rsid w:val="00D53F1D"/>
    <w:rsid w:val="00D53FD4"/>
    <w:rsid w:val="00D5497D"/>
    <w:rsid w:val="00D55101"/>
    <w:rsid w:val="00D5511F"/>
    <w:rsid w:val="00D55935"/>
    <w:rsid w:val="00D5593C"/>
    <w:rsid w:val="00D55FEA"/>
    <w:rsid w:val="00D567E0"/>
    <w:rsid w:val="00D56980"/>
    <w:rsid w:val="00D57144"/>
    <w:rsid w:val="00D572EB"/>
    <w:rsid w:val="00D57DCE"/>
    <w:rsid w:val="00D57DEB"/>
    <w:rsid w:val="00D60873"/>
    <w:rsid w:val="00D60C2F"/>
    <w:rsid w:val="00D60CE5"/>
    <w:rsid w:val="00D61795"/>
    <w:rsid w:val="00D620C3"/>
    <w:rsid w:val="00D6234E"/>
    <w:rsid w:val="00D62DE8"/>
    <w:rsid w:val="00D637D3"/>
    <w:rsid w:val="00D645FC"/>
    <w:rsid w:val="00D654E2"/>
    <w:rsid w:val="00D65A02"/>
    <w:rsid w:val="00D66523"/>
    <w:rsid w:val="00D665F7"/>
    <w:rsid w:val="00D66AE7"/>
    <w:rsid w:val="00D6761F"/>
    <w:rsid w:val="00D67651"/>
    <w:rsid w:val="00D67673"/>
    <w:rsid w:val="00D6790B"/>
    <w:rsid w:val="00D67D01"/>
    <w:rsid w:val="00D67ED7"/>
    <w:rsid w:val="00D70413"/>
    <w:rsid w:val="00D704C9"/>
    <w:rsid w:val="00D7164A"/>
    <w:rsid w:val="00D71919"/>
    <w:rsid w:val="00D71C8B"/>
    <w:rsid w:val="00D71E68"/>
    <w:rsid w:val="00D71FE4"/>
    <w:rsid w:val="00D71FF6"/>
    <w:rsid w:val="00D72186"/>
    <w:rsid w:val="00D721A5"/>
    <w:rsid w:val="00D72AB3"/>
    <w:rsid w:val="00D72C09"/>
    <w:rsid w:val="00D72E5C"/>
    <w:rsid w:val="00D72F08"/>
    <w:rsid w:val="00D73500"/>
    <w:rsid w:val="00D73966"/>
    <w:rsid w:val="00D73BA1"/>
    <w:rsid w:val="00D73D2D"/>
    <w:rsid w:val="00D73EB4"/>
    <w:rsid w:val="00D751BE"/>
    <w:rsid w:val="00D75365"/>
    <w:rsid w:val="00D75675"/>
    <w:rsid w:val="00D7637D"/>
    <w:rsid w:val="00D763D1"/>
    <w:rsid w:val="00D7693D"/>
    <w:rsid w:val="00D76AAB"/>
    <w:rsid w:val="00D76C3D"/>
    <w:rsid w:val="00D77F64"/>
    <w:rsid w:val="00D800C9"/>
    <w:rsid w:val="00D8012A"/>
    <w:rsid w:val="00D802E9"/>
    <w:rsid w:val="00D808C4"/>
    <w:rsid w:val="00D80B62"/>
    <w:rsid w:val="00D80EA5"/>
    <w:rsid w:val="00D810DC"/>
    <w:rsid w:val="00D811DC"/>
    <w:rsid w:val="00D81801"/>
    <w:rsid w:val="00D8216B"/>
    <w:rsid w:val="00D82268"/>
    <w:rsid w:val="00D82F1B"/>
    <w:rsid w:val="00D82F8C"/>
    <w:rsid w:val="00D83905"/>
    <w:rsid w:val="00D83944"/>
    <w:rsid w:val="00D83990"/>
    <w:rsid w:val="00D839EA"/>
    <w:rsid w:val="00D8486D"/>
    <w:rsid w:val="00D84876"/>
    <w:rsid w:val="00D85081"/>
    <w:rsid w:val="00D85422"/>
    <w:rsid w:val="00D85A8B"/>
    <w:rsid w:val="00D85AE1"/>
    <w:rsid w:val="00D86668"/>
    <w:rsid w:val="00D86972"/>
    <w:rsid w:val="00D86AC8"/>
    <w:rsid w:val="00D86D6A"/>
    <w:rsid w:val="00D86E9B"/>
    <w:rsid w:val="00D871DE"/>
    <w:rsid w:val="00D874C6"/>
    <w:rsid w:val="00D87543"/>
    <w:rsid w:val="00D87A9A"/>
    <w:rsid w:val="00D87C0F"/>
    <w:rsid w:val="00D87DF2"/>
    <w:rsid w:val="00D87E29"/>
    <w:rsid w:val="00D87F10"/>
    <w:rsid w:val="00D9074B"/>
    <w:rsid w:val="00D90CD8"/>
    <w:rsid w:val="00D914C0"/>
    <w:rsid w:val="00D91721"/>
    <w:rsid w:val="00D92A9F"/>
    <w:rsid w:val="00D932D2"/>
    <w:rsid w:val="00D93CD5"/>
    <w:rsid w:val="00D93CE8"/>
    <w:rsid w:val="00D94016"/>
    <w:rsid w:val="00D9408F"/>
    <w:rsid w:val="00D94140"/>
    <w:rsid w:val="00D94942"/>
    <w:rsid w:val="00D94A77"/>
    <w:rsid w:val="00D94BFD"/>
    <w:rsid w:val="00D94CC4"/>
    <w:rsid w:val="00D94D26"/>
    <w:rsid w:val="00D954AA"/>
    <w:rsid w:val="00D9558F"/>
    <w:rsid w:val="00D95637"/>
    <w:rsid w:val="00D960E3"/>
    <w:rsid w:val="00D9615F"/>
    <w:rsid w:val="00D96360"/>
    <w:rsid w:val="00D9637F"/>
    <w:rsid w:val="00D963A3"/>
    <w:rsid w:val="00D9662A"/>
    <w:rsid w:val="00D96EAE"/>
    <w:rsid w:val="00D97367"/>
    <w:rsid w:val="00D97AC7"/>
    <w:rsid w:val="00D97C0F"/>
    <w:rsid w:val="00DA02D2"/>
    <w:rsid w:val="00DA08BB"/>
    <w:rsid w:val="00DA0CF8"/>
    <w:rsid w:val="00DA0E0B"/>
    <w:rsid w:val="00DA0EF6"/>
    <w:rsid w:val="00DA1207"/>
    <w:rsid w:val="00DA152F"/>
    <w:rsid w:val="00DA1543"/>
    <w:rsid w:val="00DA1865"/>
    <w:rsid w:val="00DA1973"/>
    <w:rsid w:val="00DA1C75"/>
    <w:rsid w:val="00DA2037"/>
    <w:rsid w:val="00DA24D8"/>
    <w:rsid w:val="00DA2E72"/>
    <w:rsid w:val="00DA3412"/>
    <w:rsid w:val="00DA3577"/>
    <w:rsid w:val="00DA35E1"/>
    <w:rsid w:val="00DA37AB"/>
    <w:rsid w:val="00DA3E38"/>
    <w:rsid w:val="00DA3F54"/>
    <w:rsid w:val="00DA406E"/>
    <w:rsid w:val="00DA4412"/>
    <w:rsid w:val="00DA4566"/>
    <w:rsid w:val="00DA4AE4"/>
    <w:rsid w:val="00DA5169"/>
    <w:rsid w:val="00DA5FAD"/>
    <w:rsid w:val="00DA6177"/>
    <w:rsid w:val="00DA624C"/>
    <w:rsid w:val="00DA6265"/>
    <w:rsid w:val="00DA638E"/>
    <w:rsid w:val="00DA75D0"/>
    <w:rsid w:val="00DA7757"/>
    <w:rsid w:val="00DA77F0"/>
    <w:rsid w:val="00DA7D23"/>
    <w:rsid w:val="00DA7EB7"/>
    <w:rsid w:val="00DB030C"/>
    <w:rsid w:val="00DB09E3"/>
    <w:rsid w:val="00DB0E76"/>
    <w:rsid w:val="00DB1040"/>
    <w:rsid w:val="00DB12FF"/>
    <w:rsid w:val="00DB1348"/>
    <w:rsid w:val="00DB190F"/>
    <w:rsid w:val="00DB1A14"/>
    <w:rsid w:val="00DB1A3D"/>
    <w:rsid w:val="00DB1AB4"/>
    <w:rsid w:val="00DB1EF9"/>
    <w:rsid w:val="00DB2B77"/>
    <w:rsid w:val="00DB3248"/>
    <w:rsid w:val="00DB341F"/>
    <w:rsid w:val="00DB355D"/>
    <w:rsid w:val="00DB3B90"/>
    <w:rsid w:val="00DB3D01"/>
    <w:rsid w:val="00DB3E34"/>
    <w:rsid w:val="00DB4841"/>
    <w:rsid w:val="00DB4B50"/>
    <w:rsid w:val="00DB5016"/>
    <w:rsid w:val="00DB557F"/>
    <w:rsid w:val="00DB5D42"/>
    <w:rsid w:val="00DB605F"/>
    <w:rsid w:val="00DB6330"/>
    <w:rsid w:val="00DB63A3"/>
    <w:rsid w:val="00DB67BD"/>
    <w:rsid w:val="00DB6BEA"/>
    <w:rsid w:val="00DB6C3E"/>
    <w:rsid w:val="00DB6C66"/>
    <w:rsid w:val="00DB6E6D"/>
    <w:rsid w:val="00DB6F11"/>
    <w:rsid w:val="00DB6FA5"/>
    <w:rsid w:val="00DC002F"/>
    <w:rsid w:val="00DC0532"/>
    <w:rsid w:val="00DC0D2B"/>
    <w:rsid w:val="00DC0E64"/>
    <w:rsid w:val="00DC1259"/>
    <w:rsid w:val="00DC15C8"/>
    <w:rsid w:val="00DC1A50"/>
    <w:rsid w:val="00DC1CF5"/>
    <w:rsid w:val="00DC1CFF"/>
    <w:rsid w:val="00DC1DE9"/>
    <w:rsid w:val="00DC20EA"/>
    <w:rsid w:val="00DC2186"/>
    <w:rsid w:val="00DC2233"/>
    <w:rsid w:val="00DC229C"/>
    <w:rsid w:val="00DC2AA7"/>
    <w:rsid w:val="00DC3469"/>
    <w:rsid w:val="00DC34B3"/>
    <w:rsid w:val="00DC3563"/>
    <w:rsid w:val="00DC3834"/>
    <w:rsid w:val="00DC3A8B"/>
    <w:rsid w:val="00DC483D"/>
    <w:rsid w:val="00DC48F9"/>
    <w:rsid w:val="00DC4BA3"/>
    <w:rsid w:val="00DC56AB"/>
    <w:rsid w:val="00DC5C77"/>
    <w:rsid w:val="00DC5E93"/>
    <w:rsid w:val="00DC6016"/>
    <w:rsid w:val="00DC627F"/>
    <w:rsid w:val="00DC6528"/>
    <w:rsid w:val="00DC6776"/>
    <w:rsid w:val="00DC6838"/>
    <w:rsid w:val="00DC74E6"/>
    <w:rsid w:val="00DC76DF"/>
    <w:rsid w:val="00DC774A"/>
    <w:rsid w:val="00DC7DB5"/>
    <w:rsid w:val="00DC7E3F"/>
    <w:rsid w:val="00DD035A"/>
    <w:rsid w:val="00DD053B"/>
    <w:rsid w:val="00DD0A64"/>
    <w:rsid w:val="00DD0CCC"/>
    <w:rsid w:val="00DD0DF3"/>
    <w:rsid w:val="00DD0EBC"/>
    <w:rsid w:val="00DD0F8C"/>
    <w:rsid w:val="00DD1384"/>
    <w:rsid w:val="00DD1778"/>
    <w:rsid w:val="00DD1C0D"/>
    <w:rsid w:val="00DD2285"/>
    <w:rsid w:val="00DD254C"/>
    <w:rsid w:val="00DD26C6"/>
    <w:rsid w:val="00DD2965"/>
    <w:rsid w:val="00DD29BA"/>
    <w:rsid w:val="00DD2F54"/>
    <w:rsid w:val="00DD355C"/>
    <w:rsid w:val="00DD3569"/>
    <w:rsid w:val="00DD36E0"/>
    <w:rsid w:val="00DD3D9F"/>
    <w:rsid w:val="00DD447D"/>
    <w:rsid w:val="00DD46BA"/>
    <w:rsid w:val="00DD4981"/>
    <w:rsid w:val="00DD4B36"/>
    <w:rsid w:val="00DD4BAC"/>
    <w:rsid w:val="00DD5036"/>
    <w:rsid w:val="00DD54FF"/>
    <w:rsid w:val="00DD578A"/>
    <w:rsid w:val="00DD5865"/>
    <w:rsid w:val="00DD59E1"/>
    <w:rsid w:val="00DD5B8B"/>
    <w:rsid w:val="00DD611B"/>
    <w:rsid w:val="00DD67BB"/>
    <w:rsid w:val="00DD680B"/>
    <w:rsid w:val="00DD6997"/>
    <w:rsid w:val="00DD6A2E"/>
    <w:rsid w:val="00DD700C"/>
    <w:rsid w:val="00DD7783"/>
    <w:rsid w:val="00DD7849"/>
    <w:rsid w:val="00DD7DFF"/>
    <w:rsid w:val="00DD7F2C"/>
    <w:rsid w:val="00DDB9BE"/>
    <w:rsid w:val="00DE04D2"/>
    <w:rsid w:val="00DE064D"/>
    <w:rsid w:val="00DE17C2"/>
    <w:rsid w:val="00DE1ED4"/>
    <w:rsid w:val="00DE2405"/>
    <w:rsid w:val="00DE243F"/>
    <w:rsid w:val="00DE31BF"/>
    <w:rsid w:val="00DE32E6"/>
    <w:rsid w:val="00DE3351"/>
    <w:rsid w:val="00DE3768"/>
    <w:rsid w:val="00DE3B4C"/>
    <w:rsid w:val="00DE3B58"/>
    <w:rsid w:val="00DE47AF"/>
    <w:rsid w:val="00DE4FCD"/>
    <w:rsid w:val="00DE5135"/>
    <w:rsid w:val="00DE5BB5"/>
    <w:rsid w:val="00DE61AE"/>
    <w:rsid w:val="00DE6A3C"/>
    <w:rsid w:val="00DE6CE1"/>
    <w:rsid w:val="00DE6E74"/>
    <w:rsid w:val="00DE71EE"/>
    <w:rsid w:val="00DE738E"/>
    <w:rsid w:val="00DE7C4E"/>
    <w:rsid w:val="00DF0718"/>
    <w:rsid w:val="00DF0C94"/>
    <w:rsid w:val="00DF10AE"/>
    <w:rsid w:val="00DF1B8A"/>
    <w:rsid w:val="00DF1CF0"/>
    <w:rsid w:val="00DF1E5D"/>
    <w:rsid w:val="00DF2132"/>
    <w:rsid w:val="00DF248F"/>
    <w:rsid w:val="00DF25E5"/>
    <w:rsid w:val="00DF28EC"/>
    <w:rsid w:val="00DF2A35"/>
    <w:rsid w:val="00DF2B93"/>
    <w:rsid w:val="00DF2FB7"/>
    <w:rsid w:val="00DF35F2"/>
    <w:rsid w:val="00DF3882"/>
    <w:rsid w:val="00DF3CA3"/>
    <w:rsid w:val="00DF3D23"/>
    <w:rsid w:val="00DF53DA"/>
    <w:rsid w:val="00DF57E1"/>
    <w:rsid w:val="00DF5A5D"/>
    <w:rsid w:val="00DF5AF8"/>
    <w:rsid w:val="00DF5D24"/>
    <w:rsid w:val="00DF5E84"/>
    <w:rsid w:val="00DF6458"/>
    <w:rsid w:val="00DF6C52"/>
    <w:rsid w:val="00DF6FD4"/>
    <w:rsid w:val="00DF70F7"/>
    <w:rsid w:val="00DF7892"/>
    <w:rsid w:val="00DF7992"/>
    <w:rsid w:val="00E0021A"/>
    <w:rsid w:val="00E00826"/>
    <w:rsid w:val="00E00F2F"/>
    <w:rsid w:val="00E01CA0"/>
    <w:rsid w:val="00E01CE7"/>
    <w:rsid w:val="00E01E9B"/>
    <w:rsid w:val="00E0253E"/>
    <w:rsid w:val="00E02766"/>
    <w:rsid w:val="00E02CDC"/>
    <w:rsid w:val="00E02DFF"/>
    <w:rsid w:val="00E02E26"/>
    <w:rsid w:val="00E02F5F"/>
    <w:rsid w:val="00E03047"/>
    <w:rsid w:val="00E037F3"/>
    <w:rsid w:val="00E04697"/>
    <w:rsid w:val="00E04703"/>
    <w:rsid w:val="00E053DD"/>
    <w:rsid w:val="00E054BE"/>
    <w:rsid w:val="00E05506"/>
    <w:rsid w:val="00E056CF"/>
    <w:rsid w:val="00E05A16"/>
    <w:rsid w:val="00E05C9A"/>
    <w:rsid w:val="00E06032"/>
    <w:rsid w:val="00E068AF"/>
    <w:rsid w:val="00E06A7F"/>
    <w:rsid w:val="00E06EE4"/>
    <w:rsid w:val="00E06EE6"/>
    <w:rsid w:val="00E07881"/>
    <w:rsid w:val="00E07F77"/>
    <w:rsid w:val="00E103AB"/>
    <w:rsid w:val="00E1093C"/>
    <w:rsid w:val="00E115E8"/>
    <w:rsid w:val="00E116ED"/>
    <w:rsid w:val="00E11FEC"/>
    <w:rsid w:val="00E12500"/>
    <w:rsid w:val="00E12741"/>
    <w:rsid w:val="00E12A6F"/>
    <w:rsid w:val="00E12C66"/>
    <w:rsid w:val="00E1332D"/>
    <w:rsid w:val="00E134CF"/>
    <w:rsid w:val="00E136BB"/>
    <w:rsid w:val="00E137E5"/>
    <w:rsid w:val="00E139B5"/>
    <w:rsid w:val="00E13F4A"/>
    <w:rsid w:val="00E14E56"/>
    <w:rsid w:val="00E15729"/>
    <w:rsid w:val="00E158D8"/>
    <w:rsid w:val="00E1642E"/>
    <w:rsid w:val="00E16476"/>
    <w:rsid w:val="00E16901"/>
    <w:rsid w:val="00E16BD7"/>
    <w:rsid w:val="00E17474"/>
    <w:rsid w:val="00E17AFE"/>
    <w:rsid w:val="00E17DCC"/>
    <w:rsid w:val="00E2010C"/>
    <w:rsid w:val="00E21568"/>
    <w:rsid w:val="00E21665"/>
    <w:rsid w:val="00E21703"/>
    <w:rsid w:val="00E21ED2"/>
    <w:rsid w:val="00E224E3"/>
    <w:rsid w:val="00E226DD"/>
    <w:rsid w:val="00E22AF8"/>
    <w:rsid w:val="00E22BDC"/>
    <w:rsid w:val="00E22D47"/>
    <w:rsid w:val="00E22F59"/>
    <w:rsid w:val="00E22F69"/>
    <w:rsid w:val="00E231BD"/>
    <w:rsid w:val="00E23901"/>
    <w:rsid w:val="00E23CD0"/>
    <w:rsid w:val="00E23E01"/>
    <w:rsid w:val="00E23F1F"/>
    <w:rsid w:val="00E24496"/>
    <w:rsid w:val="00E24E7D"/>
    <w:rsid w:val="00E24F3F"/>
    <w:rsid w:val="00E25386"/>
    <w:rsid w:val="00E26224"/>
    <w:rsid w:val="00E26501"/>
    <w:rsid w:val="00E26924"/>
    <w:rsid w:val="00E27AB5"/>
    <w:rsid w:val="00E27BF1"/>
    <w:rsid w:val="00E27EFD"/>
    <w:rsid w:val="00E30013"/>
    <w:rsid w:val="00E305C7"/>
    <w:rsid w:val="00E30AD4"/>
    <w:rsid w:val="00E30C31"/>
    <w:rsid w:val="00E31D98"/>
    <w:rsid w:val="00E31EC6"/>
    <w:rsid w:val="00E32275"/>
    <w:rsid w:val="00E32798"/>
    <w:rsid w:val="00E32C68"/>
    <w:rsid w:val="00E33C2D"/>
    <w:rsid w:val="00E34675"/>
    <w:rsid w:val="00E34847"/>
    <w:rsid w:val="00E34D20"/>
    <w:rsid w:val="00E35E40"/>
    <w:rsid w:val="00E35EC0"/>
    <w:rsid w:val="00E35FFA"/>
    <w:rsid w:val="00E361B8"/>
    <w:rsid w:val="00E36594"/>
    <w:rsid w:val="00E36A23"/>
    <w:rsid w:val="00E36B90"/>
    <w:rsid w:val="00E3764B"/>
    <w:rsid w:val="00E37AEF"/>
    <w:rsid w:val="00E37CF2"/>
    <w:rsid w:val="00E37F39"/>
    <w:rsid w:val="00E40724"/>
    <w:rsid w:val="00E40776"/>
    <w:rsid w:val="00E40AC4"/>
    <w:rsid w:val="00E40ADC"/>
    <w:rsid w:val="00E40D0E"/>
    <w:rsid w:val="00E4132B"/>
    <w:rsid w:val="00E42012"/>
    <w:rsid w:val="00E424E2"/>
    <w:rsid w:val="00E42CA6"/>
    <w:rsid w:val="00E42EB0"/>
    <w:rsid w:val="00E43141"/>
    <w:rsid w:val="00E43462"/>
    <w:rsid w:val="00E439DE"/>
    <w:rsid w:val="00E441FE"/>
    <w:rsid w:val="00E4469E"/>
    <w:rsid w:val="00E449D3"/>
    <w:rsid w:val="00E4526A"/>
    <w:rsid w:val="00E45836"/>
    <w:rsid w:val="00E458F8"/>
    <w:rsid w:val="00E45AAD"/>
    <w:rsid w:val="00E45C75"/>
    <w:rsid w:val="00E45EDD"/>
    <w:rsid w:val="00E46098"/>
    <w:rsid w:val="00E46340"/>
    <w:rsid w:val="00E4642E"/>
    <w:rsid w:val="00E4643C"/>
    <w:rsid w:val="00E46E93"/>
    <w:rsid w:val="00E4722C"/>
    <w:rsid w:val="00E47860"/>
    <w:rsid w:val="00E5017C"/>
    <w:rsid w:val="00E508C1"/>
    <w:rsid w:val="00E50C72"/>
    <w:rsid w:val="00E5113C"/>
    <w:rsid w:val="00E5128C"/>
    <w:rsid w:val="00E516C3"/>
    <w:rsid w:val="00E51F29"/>
    <w:rsid w:val="00E52370"/>
    <w:rsid w:val="00E52895"/>
    <w:rsid w:val="00E52D1B"/>
    <w:rsid w:val="00E531D8"/>
    <w:rsid w:val="00E53243"/>
    <w:rsid w:val="00E53427"/>
    <w:rsid w:val="00E53478"/>
    <w:rsid w:val="00E534F2"/>
    <w:rsid w:val="00E53611"/>
    <w:rsid w:val="00E5383B"/>
    <w:rsid w:val="00E53D6C"/>
    <w:rsid w:val="00E53E07"/>
    <w:rsid w:val="00E54001"/>
    <w:rsid w:val="00E54013"/>
    <w:rsid w:val="00E5470E"/>
    <w:rsid w:val="00E55206"/>
    <w:rsid w:val="00E55638"/>
    <w:rsid w:val="00E55F68"/>
    <w:rsid w:val="00E5628C"/>
    <w:rsid w:val="00E564AB"/>
    <w:rsid w:val="00E57CE9"/>
    <w:rsid w:val="00E60243"/>
    <w:rsid w:val="00E605A5"/>
    <w:rsid w:val="00E60E1B"/>
    <w:rsid w:val="00E60F4A"/>
    <w:rsid w:val="00E61848"/>
    <w:rsid w:val="00E61891"/>
    <w:rsid w:val="00E62B42"/>
    <w:rsid w:val="00E62D24"/>
    <w:rsid w:val="00E63A55"/>
    <w:rsid w:val="00E64521"/>
    <w:rsid w:val="00E6456F"/>
    <w:rsid w:val="00E64707"/>
    <w:rsid w:val="00E65323"/>
    <w:rsid w:val="00E653B7"/>
    <w:rsid w:val="00E658E4"/>
    <w:rsid w:val="00E65D6F"/>
    <w:rsid w:val="00E65E53"/>
    <w:rsid w:val="00E667E9"/>
    <w:rsid w:val="00E66B2E"/>
    <w:rsid w:val="00E66C13"/>
    <w:rsid w:val="00E67373"/>
    <w:rsid w:val="00E677C7"/>
    <w:rsid w:val="00E67E9E"/>
    <w:rsid w:val="00E7003A"/>
    <w:rsid w:val="00E700D6"/>
    <w:rsid w:val="00E702F0"/>
    <w:rsid w:val="00E70595"/>
    <w:rsid w:val="00E71C24"/>
    <w:rsid w:val="00E71FC8"/>
    <w:rsid w:val="00E727C0"/>
    <w:rsid w:val="00E72A0F"/>
    <w:rsid w:val="00E72BA1"/>
    <w:rsid w:val="00E72D91"/>
    <w:rsid w:val="00E7341F"/>
    <w:rsid w:val="00E73E4E"/>
    <w:rsid w:val="00E74075"/>
    <w:rsid w:val="00E74182"/>
    <w:rsid w:val="00E74259"/>
    <w:rsid w:val="00E74427"/>
    <w:rsid w:val="00E74508"/>
    <w:rsid w:val="00E7488C"/>
    <w:rsid w:val="00E74EE0"/>
    <w:rsid w:val="00E74F5D"/>
    <w:rsid w:val="00E75C36"/>
    <w:rsid w:val="00E75E4E"/>
    <w:rsid w:val="00E75F84"/>
    <w:rsid w:val="00E764E4"/>
    <w:rsid w:val="00E76516"/>
    <w:rsid w:val="00E76EC3"/>
    <w:rsid w:val="00E774C5"/>
    <w:rsid w:val="00E80494"/>
    <w:rsid w:val="00E808EC"/>
    <w:rsid w:val="00E80B66"/>
    <w:rsid w:val="00E80C49"/>
    <w:rsid w:val="00E810C2"/>
    <w:rsid w:val="00E819B0"/>
    <w:rsid w:val="00E81B63"/>
    <w:rsid w:val="00E81B6D"/>
    <w:rsid w:val="00E81C18"/>
    <w:rsid w:val="00E822EA"/>
    <w:rsid w:val="00E83313"/>
    <w:rsid w:val="00E83643"/>
    <w:rsid w:val="00E837E9"/>
    <w:rsid w:val="00E84775"/>
    <w:rsid w:val="00E852C8"/>
    <w:rsid w:val="00E8559A"/>
    <w:rsid w:val="00E855C5"/>
    <w:rsid w:val="00E857AA"/>
    <w:rsid w:val="00E858C5"/>
    <w:rsid w:val="00E85C95"/>
    <w:rsid w:val="00E85D76"/>
    <w:rsid w:val="00E85E61"/>
    <w:rsid w:val="00E86486"/>
    <w:rsid w:val="00E866CC"/>
    <w:rsid w:val="00E86C1A"/>
    <w:rsid w:val="00E86CC5"/>
    <w:rsid w:val="00E87351"/>
    <w:rsid w:val="00E87411"/>
    <w:rsid w:val="00E874D9"/>
    <w:rsid w:val="00E87BE3"/>
    <w:rsid w:val="00E87C9F"/>
    <w:rsid w:val="00E87EEB"/>
    <w:rsid w:val="00E90394"/>
    <w:rsid w:val="00E90833"/>
    <w:rsid w:val="00E90B90"/>
    <w:rsid w:val="00E90C3A"/>
    <w:rsid w:val="00E9130A"/>
    <w:rsid w:val="00E91ECC"/>
    <w:rsid w:val="00E9297E"/>
    <w:rsid w:val="00E92DD7"/>
    <w:rsid w:val="00E9300F"/>
    <w:rsid w:val="00E93224"/>
    <w:rsid w:val="00E9324B"/>
    <w:rsid w:val="00E93726"/>
    <w:rsid w:val="00E93962"/>
    <w:rsid w:val="00E93EB1"/>
    <w:rsid w:val="00E94057"/>
    <w:rsid w:val="00E940EE"/>
    <w:rsid w:val="00E942B8"/>
    <w:rsid w:val="00E94360"/>
    <w:rsid w:val="00E94E14"/>
    <w:rsid w:val="00E95F85"/>
    <w:rsid w:val="00E977A2"/>
    <w:rsid w:val="00EA0ACC"/>
    <w:rsid w:val="00EA0D4A"/>
    <w:rsid w:val="00EA0F3C"/>
    <w:rsid w:val="00EA1020"/>
    <w:rsid w:val="00EA1084"/>
    <w:rsid w:val="00EA1613"/>
    <w:rsid w:val="00EA16C0"/>
    <w:rsid w:val="00EA19FA"/>
    <w:rsid w:val="00EA1A02"/>
    <w:rsid w:val="00EA1A21"/>
    <w:rsid w:val="00EA1ABB"/>
    <w:rsid w:val="00EA1F6D"/>
    <w:rsid w:val="00EA227E"/>
    <w:rsid w:val="00EA2306"/>
    <w:rsid w:val="00EA24BB"/>
    <w:rsid w:val="00EA2B0F"/>
    <w:rsid w:val="00EA30BF"/>
    <w:rsid w:val="00EA34D9"/>
    <w:rsid w:val="00EA358B"/>
    <w:rsid w:val="00EA3922"/>
    <w:rsid w:val="00EA4108"/>
    <w:rsid w:val="00EA4589"/>
    <w:rsid w:val="00EA55FA"/>
    <w:rsid w:val="00EA57A1"/>
    <w:rsid w:val="00EA57BD"/>
    <w:rsid w:val="00EA5B7D"/>
    <w:rsid w:val="00EA5C48"/>
    <w:rsid w:val="00EA601E"/>
    <w:rsid w:val="00EA6133"/>
    <w:rsid w:val="00EA64B2"/>
    <w:rsid w:val="00EA6792"/>
    <w:rsid w:val="00EA69B4"/>
    <w:rsid w:val="00EA69FA"/>
    <w:rsid w:val="00EA7275"/>
    <w:rsid w:val="00EA7656"/>
    <w:rsid w:val="00EA77F8"/>
    <w:rsid w:val="00EA783B"/>
    <w:rsid w:val="00EA7940"/>
    <w:rsid w:val="00EA7BA2"/>
    <w:rsid w:val="00EA7BF1"/>
    <w:rsid w:val="00EB0565"/>
    <w:rsid w:val="00EB0DB1"/>
    <w:rsid w:val="00EB17EF"/>
    <w:rsid w:val="00EB2B77"/>
    <w:rsid w:val="00EB35CA"/>
    <w:rsid w:val="00EB3E86"/>
    <w:rsid w:val="00EB4319"/>
    <w:rsid w:val="00EB4D93"/>
    <w:rsid w:val="00EB503A"/>
    <w:rsid w:val="00EB5DEC"/>
    <w:rsid w:val="00EB63E5"/>
    <w:rsid w:val="00EB6675"/>
    <w:rsid w:val="00EB67CB"/>
    <w:rsid w:val="00EC009C"/>
    <w:rsid w:val="00EC016F"/>
    <w:rsid w:val="00EC0390"/>
    <w:rsid w:val="00EC0511"/>
    <w:rsid w:val="00EC05D4"/>
    <w:rsid w:val="00EC064A"/>
    <w:rsid w:val="00EC0869"/>
    <w:rsid w:val="00EC1C9C"/>
    <w:rsid w:val="00EC2347"/>
    <w:rsid w:val="00EC2BBF"/>
    <w:rsid w:val="00EC2F75"/>
    <w:rsid w:val="00EC34DB"/>
    <w:rsid w:val="00EC4230"/>
    <w:rsid w:val="00EC433E"/>
    <w:rsid w:val="00EC47F0"/>
    <w:rsid w:val="00EC48CF"/>
    <w:rsid w:val="00EC4C04"/>
    <w:rsid w:val="00EC4DBB"/>
    <w:rsid w:val="00EC4FC3"/>
    <w:rsid w:val="00EC5160"/>
    <w:rsid w:val="00EC58BE"/>
    <w:rsid w:val="00EC5B3B"/>
    <w:rsid w:val="00EC67A2"/>
    <w:rsid w:val="00EC6890"/>
    <w:rsid w:val="00EC6E54"/>
    <w:rsid w:val="00EC6F66"/>
    <w:rsid w:val="00ED025A"/>
    <w:rsid w:val="00ED0AB4"/>
    <w:rsid w:val="00ED203C"/>
    <w:rsid w:val="00ED2075"/>
    <w:rsid w:val="00ED21D8"/>
    <w:rsid w:val="00ED262A"/>
    <w:rsid w:val="00ED28DC"/>
    <w:rsid w:val="00ED2AF9"/>
    <w:rsid w:val="00ED2EFD"/>
    <w:rsid w:val="00ED361F"/>
    <w:rsid w:val="00ED39C7"/>
    <w:rsid w:val="00ED3EE4"/>
    <w:rsid w:val="00ED3F16"/>
    <w:rsid w:val="00ED3F52"/>
    <w:rsid w:val="00ED45FB"/>
    <w:rsid w:val="00ED56AB"/>
    <w:rsid w:val="00ED56B4"/>
    <w:rsid w:val="00ED5E7B"/>
    <w:rsid w:val="00ED604B"/>
    <w:rsid w:val="00ED69BB"/>
    <w:rsid w:val="00ED6F51"/>
    <w:rsid w:val="00ED7CD7"/>
    <w:rsid w:val="00EE0071"/>
    <w:rsid w:val="00EE03C7"/>
    <w:rsid w:val="00EE053B"/>
    <w:rsid w:val="00EE09FA"/>
    <w:rsid w:val="00EE0B62"/>
    <w:rsid w:val="00EE1D16"/>
    <w:rsid w:val="00EE1E4A"/>
    <w:rsid w:val="00EE3B45"/>
    <w:rsid w:val="00EE3CCD"/>
    <w:rsid w:val="00EE41C5"/>
    <w:rsid w:val="00EE426E"/>
    <w:rsid w:val="00EE4388"/>
    <w:rsid w:val="00EE44DC"/>
    <w:rsid w:val="00EE4C38"/>
    <w:rsid w:val="00EE50CC"/>
    <w:rsid w:val="00EE60F1"/>
    <w:rsid w:val="00EE63FC"/>
    <w:rsid w:val="00EE6873"/>
    <w:rsid w:val="00EE752E"/>
    <w:rsid w:val="00EE7626"/>
    <w:rsid w:val="00EE76CE"/>
    <w:rsid w:val="00EE7739"/>
    <w:rsid w:val="00EE7800"/>
    <w:rsid w:val="00EE7AB2"/>
    <w:rsid w:val="00EF005C"/>
    <w:rsid w:val="00EF03F5"/>
    <w:rsid w:val="00EF06CE"/>
    <w:rsid w:val="00EF0E04"/>
    <w:rsid w:val="00EF0F96"/>
    <w:rsid w:val="00EF1361"/>
    <w:rsid w:val="00EF13B5"/>
    <w:rsid w:val="00EF1435"/>
    <w:rsid w:val="00EF1BEB"/>
    <w:rsid w:val="00EF200A"/>
    <w:rsid w:val="00EF2258"/>
    <w:rsid w:val="00EF238F"/>
    <w:rsid w:val="00EF296C"/>
    <w:rsid w:val="00EF2994"/>
    <w:rsid w:val="00EF29E6"/>
    <w:rsid w:val="00EF2F78"/>
    <w:rsid w:val="00EF3FF7"/>
    <w:rsid w:val="00EF4250"/>
    <w:rsid w:val="00EF444A"/>
    <w:rsid w:val="00EF45B4"/>
    <w:rsid w:val="00EF48FF"/>
    <w:rsid w:val="00EF4CCD"/>
    <w:rsid w:val="00EF50D3"/>
    <w:rsid w:val="00EF5335"/>
    <w:rsid w:val="00EF5AAE"/>
    <w:rsid w:val="00EF65F9"/>
    <w:rsid w:val="00EF691A"/>
    <w:rsid w:val="00EF696A"/>
    <w:rsid w:val="00EF6FC4"/>
    <w:rsid w:val="00EF7CAC"/>
    <w:rsid w:val="00EF7F07"/>
    <w:rsid w:val="00EF7F6C"/>
    <w:rsid w:val="00EF7F8F"/>
    <w:rsid w:val="00F001E8"/>
    <w:rsid w:val="00F0062C"/>
    <w:rsid w:val="00F00AA7"/>
    <w:rsid w:val="00F01724"/>
    <w:rsid w:val="00F017DC"/>
    <w:rsid w:val="00F019EA"/>
    <w:rsid w:val="00F023F3"/>
    <w:rsid w:val="00F027FE"/>
    <w:rsid w:val="00F02C79"/>
    <w:rsid w:val="00F02D03"/>
    <w:rsid w:val="00F037C3"/>
    <w:rsid w:val="00F03D04"/>
    <w:rsid w:val="00F0414E"/>
    <w:rsid w:val="00F048AE"/>
    <w:rsid w:val="00F0511A"/>
    <w:rsid w:val="00F05A91"/>
    <w:rsid w:val="00F05E2D"/>
    <w:rsid w:val="00F0699B"/>
    <w:rsid w:val="00F07619"/>
    <w:rsid w:val="00F1075C"/>
    <w:rsid w:val="00F10AF0"/>
    <w:rsid w:val="00F10BD0"/>
    <w:rsid w:val="00F110C3"/>
    <w:rsid w:val="00F11207"/>
    <w:rsid w:val="00F11C5D"/>
    <w:rsid w:val="00F11EC9"/>
    <w:rsid w:val="00F1246E"/>
    <w:rsid w:val="00F125C4"/>
    <w:rsid w:val="00F12D2A"/>
    <w:rsid w:val="00F1306C"/>
    <w:rsid w:val="00F137A2"/>
    <w:rsid w:val="00F137C6"/>
    <w:rsid w:val="00F13860"/>
    <w:rsid w:val="00F1388A"/>
    <w:rsid w:val="00F13FBC"/>
    <w:rsid w:val="00F14270"/>
    <w:rsid w:val="00F143BF"/>
    <w:rsid w:val="00F1461B"/>
    <w:rsid w:val="00F14BAD"/>
    <w:rsid w:val="00F15883"/>
    <w:rsid w:val="00F159EB"/>
    <w:rsid w:val="00F164B3"/>
    <w:rsid w:val="00F16AE2"/>
    <w:rsid w:val="00F16B50"/>
    <w:rsid w:val="00F17C8D"/>
    <w:rsid w:val="00F20953"/>
    <w:rsid w:val="00F20A8A"/>
    <w:rsid w:val="00F20F25"/>
    <w:rsid w:val="00F213BC"/>
    <w:rsid w:val="00F219F2"/>
    <w:rsid w:val="00F21DEF"/>
    <w:rsid w:val="00F22572"/>
    <w:rsid w:val="00F22766"/>
    <w:rsid w:val="00F232D3"/>
    <w:rsid w:val="00F23452"/>
    <w:rsid w:val="00F23768"/>
    <w:rsid w:val="00F23A50"/>
    <w:rsid w:val="00F23AEF"/>
    <w:rsid w:val="00F23B5A"/>
    <w:rsid w:val="00F23E6D"/>
    <w:rsid w:val="00F24150"/>
    <w:rsid w:val="00F24390"/>
    <w:rsid w:val="00F24DD5"/>
    <w:rsid w:val="00F24DF4"/>
    <w:rsid w:val="00F25408"/>
    <w:rsid w:val="00F2591C"/>
    <w:rsid w:val="00F266D2"/>
    <w:rsid w:val="00F26F6B"/>
    <w:rsid w:val="00F273D3"/>
    <w:rsid w:val="00F275F7"/>
    <w:rsid w:val="00F279CB"/>
    <w:rsid w:val="00F27B66"/>
    <w:rsid w:val="00F27F0D"/>
    <w:rsid w:val="00F27FA7"/>
    <w:rsid w:val="00F3038F"/>
    <w:rsid w:val="00F306CB"/>
    <w:rsid w:val="00F30D7F"/>
    <w:rsid w:val="00F3137B"/>
    <w:rsid w:val="00F313D6"/>
    <w:rsid w:val="00F31603"/>
    <w:rsid w:val="00F316E9"/>
    <w:rsid w:val="00F31995"/>
    <w:rsid w:val="00F32151"/>
    <w:rsid w:val="00F325B8"/>
    <w:rsid w:val="00F32F04"/>
    <w:rsid w:val="00F33A00"/>
    <w:rsid w:val="00F33D3C"/>
    <w:rsid w:val="00F3441D"/>
    <w:rsid w:val="00F34F9D"/>
    <w:rsid w:val="00F359D4"/>
    <w:rsid w:val="00F35DB4"/>
    <w:rsid w:val="00F36496"/>
    <w:rsid w:val="00F3692B"/>
    <w:rsid w:val="00F36F93"/>
    <w:rsid w:val="00F36F98"/>
    <w:rsid w:val="00F372DF"/>
    <w:rsid w:val="00F37316"/>
    <w:rsid w:val="00F37337"/>
    <w:rsid w:val="00F3757A"/>
    <w:rsid w:val="00F37BB3"/>
    <w:rsid w:val="00F37FF2"/>
    <w:rsid w:val="00F3AD4E"/>
    <w:rsid w:val="00F40148"/>
    <w:rsid w:val="00F40C0B"/>
    <w:rsid w:val="00F40E32"/>
    <w:rsid w:val="00F41C6C"/>
    <w:rsid w:val="00F41F70"/>
    <w:rsid w:val="00F42759"/>
    <w:rsid w:val="00F42D88"/>
    <w:rsid w:val="00F43ACD"/>
    <w:rsid w:val="00F43E8C"/>
    <w:rsid w:val="00F4416B"/>
    <w:rsid w:val="00F444D5"/>
    <w:rsid w:val="00F44DC9"/>
    <w:rsid w:val="00F44F78"/>
    <w:rsid w:val="00F45566"/>
    <w:rsid w:val="00F458D5"/>
    <w:rsid w:val="00F4609C"/>
    <w:rsid w:val="00F462A4"/>
    <w:rsid w:val="00F4641E"/>
    <w:rsid w:val="00F47099"/>
    <w:rsid w:val="00F47471"/>
    <w:rsid w:val="00F47783"/>
    <w:rsid w:val="00F477BB"/>
    <w:rsid w:val="00F47892"/>
    <w:rsid w:val="00F478CD"/>
    <w:rsid w:val="00F4794C"/>
    <w:rsid w:val="00F47B30"/>
    <w:rsid w:val="00F47B46"/>
    <w:rsid w:val="00F47BC3"/>
    <w:rsid w:val="00F5006F"/>
    <w:rsid w:val="00F50895"/>
    <w:rsid w:val="00F50C7D"/>
    <w:rsid w:val="00F50DBB"/>
    <w:rsid w:val="00F50FE2"/>
    <w:rsid w:val="00F510E1"/>
    <w:rsid w:val="00F51387"/>
    <w:rsid w:val="00F51422"/>
    <w:rsid w:val="00F516BF"/>
    <w:rsid w:val="00F51853"/>
    <w:rsid w:val="00F51981"/>
    <w:rsid w:val="00F5199F"/>
    <w:rsid w:val="00F5203A"/>
    <w:rsid w:val="00F5206D"/>
    <w:rsid w:val="00F525EA"/>
    <w:rsid w:val="00F52CF8"/>
    <w:rsid w:val="00F52DE3"/>
    <w:rsid w:val="00F5316C"/>
    <w:rsid w:val="00F533AA"/>
    <w:rsid w:val="00F53C93"/>
    <w:rsid w:val="00F53DE7"/>
    <w:rsid w:val="00F543CD"/>
    <w:rsid w:val="00F55631"/>
    <w:rsid w:val="00F558AF"/>
    <w:rsid w:val="00F55BDF"/>
    <w:rsid w:val="00F55D2A"/>
    <w:rsid w:val="00F55EBE"/>
    <w:rsid w:val="00F5616C"/>
    <w:rsid w:val="00F56388"/>
    <w:rsid w:val="00F563A1"/>
    <w:rsid w:val="00F563AB"/>
    <w:rsid w:val="00F563AC"/>
    <w:rsid w:val="00F56753"/>
    <w:rsid w:val="00F56B81"/>
    <w:rsid w:val="00F56CBA"/>
    <w:rsid w:val="00F57085"/>
    <w:rsid w:val="00F57314"/>
    <w:rsid w:val="00F57554"/>
    <w:rsid w:val="00F57CD6"/>
    <w:rsid w:val="00F609E9"/>
    <w:rsid w:val="00F613D7"/>
    <w:rsid w:val="00F61495"/>
    <w:rsid w:val="00F61602"/>
    <w:rsid w:val="00F617A3"/>
    <w:rsid w:val="00F61CC0"/>
    <w:rsid w:val="00F62982"/>
    <w:rsid w:val="00F63071"/>
    <w:rsid w:val="00F63367"/>
    <w:rsid w:val="00F6373A"/>
    <w:rsid w:val="00F6391D"/>
    <w:rsid w:val="00F63948"/>
    <w:rsid w:val="00F6398C"/>
    <w:rsid w:val="00F639E1"/>
    <w:rsid w:val="00F6479C"/>
    <w:rsid w:val="00F64B5E"/>
    <w:rsid w:val="00F65429"/>
    <w:rsid w:val="00F65583"/>
    <w:rsid w:val="00F661EC"/>
    <w:rsid w:val="00F666BD"/>
    <w:rsid w:val="00F67093"/>
    <w:rsid w:val="00F67212"/>
    <w:rsid w:val="00F6723B"/>
    <w:rsid w:val="00F676F8"/>
    <w:rsid w:val="00F67D6D"/>
    <w:rsid w:val="00F71216"/>
    <w:rsid w:val="00F71C77"/>
    <w:rsid w:val="00F71DBE"/>
    <w:rsid w:val="00F72B8F"/>
    <w:rsid w:val="00F72DC7"/>
    <w:rsid w:val="00F72F31"/>
    <w:rsid w:val="00F73967"/>
    <w:rsid w:val="00F7409B"/>
    <w:rsid w:val="00F74C4D"/>
    <w:rsid w:val="00F755DF"/>
    <w:rsid w:val="00F755F8"/>
    <w:rsid w:val="00F7598F"/>
    <w:rsid w:val="00F75BF1"/>
    <w:rsid w:val="00F75D55"/>
    <w:rsid w:val="00F75FF5"/>
    <w:rsid w:val="00F76182"/>
    <w:rsid w:val="00F7643C"/>
    <w:rsid w:val="00F7683E"/>
    <w:rsid w:val="00F768B5"/>
    <w:rsid w:val="00F76F2E"/>
    <w:rsid w:val="00F77546"/>
    <w:rsid w:val="00F7763A"/>
    <w:rsid w:val="00F77829"/>
    <w:rsid w:val="00F77CD2"/>
    <w:rsid w:val="00F80300"/>
    <w:rsid w:val="00F807BD"/>
    <w:rsid w:val="00F80B2F"/>
    <w:rsid w:val="00F81AFE"/>
    <w:rsid w:val="00F81FE9"/>
    <w:rsid w:val="00F824BC"/>
    <w:rsid w:val="00F82562"/>
    <w:rsid w:val="00F83497"/>
    <w:rsid w:val="00F83FCD"/>
    <w:rsid w:val="00F84A0F"/>
    <w:rsid w:val="00F84B0F"/>
    <w:rsid w:val="00F859D6"/>
    <w:rsid w:val="00F8607A"/>
    <w:rsid w:val="00F8653F"/>
    <w:rsid w:val="00F8682F"/>
    <w:rsid w:val="00F86932"/>
    <w:rsid w:val="00F86ABF"/>
    <w:rsid w:val="00F874A0"/>
    <w:rsid w:val="00F87543"/>
    <w:rsid w:val="00F877B8"/>
    <w:rsid w:val="00F877FF"/>
    <w:rsid w:val="00F87D19"/>
    <w:rsid w:val="00F87F70"/>
    <w:rsid w:val="00F90A0E"/>
    <w:rsid w:val="00F918D5"/>
    <w:rsid w:val="00F91DF4"/>
    <w:rsid w:val="00F92233"/>
    <w:rsid w:val="00F92792"/>
    <w:rsid w:val="00F932EB"/>
    <w:rsid w:val="00F93B5A"/>
    <w:rsid w:val="00F9420C"/>
    <w:rsid w:val="00F947F9"/>
    <w:rsid w:val="00F94C13"/>
    <w:rsid w:val="00F95394"/>
    <w:rsid w:val="00F95551"/>
    <w:rsid w:val="00F955B8"/>
    <w:rsid w:val="00F957FC"/>
    <w:rsid w:val="00F95E7A"/>
    <w:rsid w:val="00F97854"/>
    <w:rsid w:val="00FA00D4"/>
    <w:rsid w:val="00FA0345"/>
    <w:rsid w:val="00FA0573"/>
    <w:rsid w:val="00FA06B0"/>
    <w:rsid w:val="00FA08B8"/>
    <w:rsid w:val="00FA0948"/>
    <w:rsid w:val="00FA0A21"/>
    <w:rsid w:val="00FA0DB0"/>
    <w:rsid w:val="00FA1037"/>
    <w:rsid w:val="00FA13F4"/>
    <w:rsid w:val="00FA1612"/>
    <w:rsid w:val="00FA186E"/>
    <w:rsid w:val="00FA1E5D"/>
    <w:rsid w:val="00FA22E1"/>
    <w:rsid w:val="00FA2514"/>
    <w:rsid w:val="00FA2FCB"/>
    <w:rsid w:val="00FA38C8"/>
    <w:rsid w:val="00FA3CD7"/>
    <w:rsid w:val="00FA3DA7"/>
    <w:rsid w:val="00FA409B"/>
    <w:rsid w:val="00FA4BAC"/>
    <w:rsid w:val="00FA4E17"/>
    <w:rsid w:val="00FA52B4"/>
    <w:rsid w:val="00FA5333"/>
    <w:rsid w:val="00FA5633"/>
    <w:rsid w:val="00FA5AC4"/>
    <w:rsid w:val="00FA5BD1"/>
    <w:rsid w:val="00FA6185"/>
    <w:rsid w:val="00FA6678"/>
    <w:rsid w:val="00FA6FC0"/>
    <w:rsid w:val="00FA7418"/>
    <w:rsid w:val="00FB0442"/>
    <w:rsid w:val="00FB09E5"/>
    <w:rsid w:val="00FB0AA3"/>
    <w:rsid w:val="00FB0E22"/>
    <w:rsid w:val="00FB0EAE"/>
    <w:rsid w:val="00FB1201"/>
    <w:rsid w:val="00FB15C9"/>
    <w:rsid w:val="00FB1E8C"/>
    <w:rsid w:val="00FB2323"/>
    <w:rsid w:val="00FB2990"/>
    <w:rsid w:val="00FB2CE1"/>
    <w:rsid w:val="00FB3023"/>
    <w:rsid w:val="00FB4D0C"/>
    <w:rsid w:val="00FB4FE6"/>
    <w:rsid w:val="00FB545A"/>
    <w:rsid w:val="00FB5A36"/>
    <w:rsid w:val="00FB5E25"/>
    <w:rsid w:val="00FB6730"/>
    <w:rsid w:val="00FB6A6A"/>
    <w:rsid w:val="00FB6CDC"/>
    <w:rsid w:val="00FB72F1"/>
    <w:rsid w:val="00FB7333"/>
    <w:rsid w:val="00FB7FE2"/>
    <w:rsid w:val="00FC0BA5"/>
    <w:rsid w:val="00FC0D46"/>
    <w:rsid w:val="00FC15AC"/>
    <w:rsid w:val="00FC1941"/>
    <w:rsid w:val="00FC1CE5"/>
    <w:rsid w:val="00FC24A0"/>
    <w:rsid w:val="00FC2680"/>
    <w:rsid w:val="00FC2BBC"/>
    <w:rsid w:val="00FC2D61"/>
    <w:rsid w:val="00FC2FCD"/>
    <w:rsid w:val="00FC36EA"/>
    <w:rsid w:val="00FC3AF1"/>
    <w:rsid w:val="00FC3EFC"/>
    <w:rsid w:val="00FC4358"/>
    <w:rsid w:val="00FC485B"/>
    <w:rsid w:val="00FC5051"/>
    <w:rsid w:val="00FC5766"/>
    <w:rsid w:val="00FC604B"/>
    <w:rsid w:val="00FC614F"/>
    <w:rsid w:val="00FC6729"/>
    <w:rsid w:val="00FC793F"/>
    <w:rsid w:val="00FD0407"/>
    <w:rsid w:val="00FD08B1"/>
    <w:rsid w:val="00FD141A"/>
    <w:rsid w:val="00FD20E3"/>
    <w:rsid w:val="00FD2C5D"/>
    <w:rsid w:val="00FD2F40"/>
    <w:rsid w:val="00FD3092"/>
    <w:rsid w:val="00FD49F9"/>
    <w:rsid w:val="00FD4A2C"/>
    <w:rsid w:val="00FD4C2A"/>
    <w:rsid w:val="00FD4CC4"/>
    <w:rsid w:val="00FD51F4"/>
    <w:rsid w:val="00FD553F"/>
    <w:rsid w:val="00FD58E8"/>
    <w:rsid w:val="00FD5E92"/>
    <w:rsid w:val="00FD5EF4"/>
    <w:rsid w:val="00FD6390"/>
    <w:rsid w:val="00FD63C4"/>
    <w:rsid w:val="00FD6A99"/>
    <w:rsid w:val="00FD6B97"/>
    <w:rsid w:val="00FD7141"/>
    <w:rsid w:val="00FD7225"/>
    <w:rsid w:val="00FD7C0B"/>
    <w:rsid w:val="00FD7FEE"/>
    <w:rsid w:val="00FE037C"/>
    <w:rsid w:val="00FE05FE"/>
    <w:rsid w:val="00FE170E"/>
    <w:rsid w:val="00FE189E"/>
    <w:rsid w:val="00FE1CF4"/>
    <w:rsid w:val="00FE1D1A"/>
    <w:rsid w:val="00FE1E09"/>
    <w:rsid w:val="00FE27DE"/>
    <w:rsid w:val="00FE29D1"/>
    <w:rsid w:val="00FE33A3"/>
    <w:rsid w:val="00FE37DF"/>
    <w:rsid w:val="00FE392E"/>
    <w:rsid w:val="00FE39BB"/>
    <w:rsid w:val="00FE3ADF"/>
    <w:rsid w:val="00FE3DD2"/>
    <w:rsid w:val="00FE4229"/>
    <w:rsid w:val="00FE42CA"/>
    <w:rsid w:val="00FE4F73"/>
    <w:rsid w:val="00FE5207"/>
    <w:rsid w:val="00FE575E"/>
    <w:rsid w:val="00FE5796"/>
    <w:rsid w:val="00FE5B06"/>
    <w:rsid w:val="00FE5D80"/>
    <w:rsid w:val="00FE6046"/>
    <w:rsid w:val="00FE621B"/>
    <w:rsid w:val="00FE69A8"/>
    <w:rsid w:val="00FE7523"/>
    <w:rsid w:val="00FE78E9"/>
    <w:rsid w:val="00FE7B50"/>
    <w:rsid w:val="00FE7C39"/>
    <w:rsid w:val="00FE7F68"/>
    <w:rsid w:val="00FF0B98"/>
    <w:rsid w:val="00FF0D49"/>
    <w:rsid w:val="00FF1261"/>
    <w:rsid w:val="00FF1BF2"/>
    <w:rsid w:val="00FF1FFD"/>
    <w:rsid w:val="00FF2846"/>
    <w:rsid w:val="00FF2CCD"/>
    <w:rsid w:val="00FF39C9"/>
    <w:rsid w:val="00FF42F0"/>
    <w:rsid w:val="00FF42F1"/>
    <w:rsid w:val="00FF43C9"/>
    <w:rsid w:val="00FF444B"/>
    <w:rsid w:val="00FF4717"/>
    <w:rsid w:val="00FF5ADB"/>
    <w:rsid w:val="00FF5C6E"/>
    <w:rsid w:val="00FF5D77"/>
    <w:rsid w:val="00FF5E61"/>
    <w:rsid w:val="00FF5F01"/>
    <w:rsid w:val="00FF62D6"/>
    <w:rsid w:val="00FF638A"/>
    <w:rsid w:val="00FF6646"/>
    <w:rsid w:val="00FF6B5A"/>
    <w:rsid w:val="00FF7390"/>
    <w:rsid w:val="00FF7A63"/>
    <w:rsid w:val="00FF7C75"/>
    <w:rsid w:val="00FF7CD4"/>
    <w:rsid w:val="00FF7D5E"/>
    <w:rsid w:val="0101FF92"/>
    <w:rsid w:val="010E4778"/>
    <w:rsid w:val="011769A5"/>
    <w:rsid w:val="012042EF"/>
    <w:rsid w:val="012744D2"/>
    <w:rsid w:val="0149A142"/>
    <w:rsid w:val="0149A7A3"/>
    <w:rsid w:val="01534116"/>
    <w:rsid w:val="0168CA09"/>
    <w:rsid w:val="0178150C"/>
    <w:rsid w:val="0181D711"/>
    <w:rsid w:val="018966E5"/>
    <w:rsid w:val="018A5856"/>
    <w:rsid w:val="018A97C6"/>
    <w:rsid w:val="018D10AE"/>
    <w:rsid w:val="0192C5ED"/>
    <w:rsid w:val="01A1E4B2"/>
    <w:rsid w:val="01BFC06A"/>
    <w:rsid w:val="01C4997B"/>
    <w:rsid w:val="01C4F41D"/>
    <w:rsid w:val="01D4FBA9"/>
    <w:rsid w:val="01E4BA9B"/>
    <w:rsid w:val="01E7B539"/>
    <w:rsid w:val="01E8CC39"/>
    <w:rsid w:val="01EB0211"/>
    <w:rsid w:val="01EC05F1"/>
    <w:rsid w:val="01FC15F6"/>
    <w:rsid w:val="01FE1977"/>
    <w:rsid w:val="02094C23"/>
    <w:rsid w:val="020A79C5"/>
    <w:rsid w:val="021EC064"/>
    <w:rsid w:val="02247FB9"/>
    <w:rsid w:val="022A19FD"/>
    <w:rsid w:val="0236DB5B"/>
    <w:rsid w:val="0237D234"/>
    <w:rsid w:val="0239FFCA"/>
    <w:rsid w:val="023BB902"/>
    <w:rsid w:val="02430E29"/>
    <w:rsid w:val="024AA5D6"/>
    <w:rsid w:val="024F6335"/>
    <w:rsid w:val="0260C03E"/>
    <w:rsid w:val="026630ED"/>
    <w:rsid w:val="0278DB97"/>
    <w:rsid w:val="0291D00F"/>
    <w:rsid w:val="029605F3"/>
    <w:rsid w:val="029C29AD"/>
    <w:rsid w:val="02AEF082"/>
    <w:rsid w:val="02C1F086"/>
    <w:rsid w:val="02D19681"/>
    <w:rsid w:val="02DAD053"/>
    <w:rsid w:val="02DDB7B6"/>
    <w:rsid w:val="02E8FA78"/>
    <w:rsid w:val="02EC61F8"/>
    <w:rsid w:val="02EDB59B"/>
    <w:rsid w:val="02F1B54F"/>
    <w:rsid w:val="02FC7C12"/>
    <w:rsid w:val="02FDE14A"/>
    <w:rsid w:val="0309666A"/>
    <w:rsid w:val="031DEF6A"/>
    <w:rsid w:val="0323AAEA"/>
    <w:rsid w:val="032D7275"/>
    <w:rsid w:val="03335CD3"/>
    <w:rsid w:val="0336908F"/>
    <w:rsid w:val="0336CBB4"/>
    <w:rsid w:val="03413C47"/>
    <w:rsid w:val="03415E2A"/>
    <w:rsid w:val="034ED3B1"/>
    <w:rsid w:val="0357AC57"/>
    <w:rsid w:val="0375F0C8"/>
    <w:rsid w:val="037C3E49"/>
    <w:rsid w:val="037E3A0F"/>
    <w:rsid w:val="0380A968"/>
    <w:rsid w:val="038697B1"/>
    <w:rsid w:val="038A0F10"/>
    <w:rsid w:val="038FC036"/>
    <w:rsid w:val="03975AF6"/>
    <w:rsid w:val="039BB364"/>
    <w:rsid w:val="03A76558"/>
    <w:rsid w:val="03AC6A59"/>
    <w:rsid w:val="03BDFFB4"/>
    <w:rsid w:val="03CF8E0C"/>
    <w:rsid w:val="03D50767"/>
    <w:rsid w:val="03D54479"/>
    <w:rsid w:val="03EB3A00"/>
    <w:rsid w:val="03EBD16D"/>
    <w:rsid w:val="03EC93E6"/>
    <w:rsid w:val="03F257F1"/>
    <w:rsid w:val="03F57DBB"/>
    <w:rsid w:val="0407B309"/>
    <w:rsid w:val="041C79BF"/>
    <w:rsid w:val="04344D05"/>
    <w:rsid w:val="0439094B"/>
    <w:rsid w:val="0440CC3E"/>
    <w:rsid w:val="044C6772"/>
    <w:rsid w:val="044F581D"/>
    <w:rsid w:val="045AE78B"/>
    <w:rsid w:val="04691C40"/>
    <w:rsid w:val="0470DA88"/>
    <w:rsid w:val="04730A8E"/>
    <w:rsid w:val="047368B2"/>
    <w:rsid w:val="0475508E"/>
    <w:rsid w:val="04989B9E"/>
    <w:rsid w:val="049FEADF"/>
    <w:rsid w:val="04ADF455"/>
    <w:rsid w:val="04B07FD0"/>
    <w:rsid w:val="04B35C2F"/>
    <w:rsid w:val="04B3DC5B"/>
    <w:rsid w:val="04B6BB86"/>
    <w:rsid w:val="04C5D0D3"/>
    <w:rsid w:val="04C9E038"/>
    <w:rsid w:val="04CFFD14"/>
    <w:rsid w:val="04E803E5"/>
    <w:rsid w:val="04F4DEFB"/>
    <w:rsid w:val="04FBAF4E"/>
    <w:rsid w:val="050AD3D7"/>
    <w:rsid w:val="050B65E5"/>
    <w:rsid w:val="05129FBE"/>
    <w:rsid w:val="0520515D"/>
    <w:rsid w:val="05223CD8"/>
    <w:rsid w:val="052A8E0F"/>
    <w:rsid w:val="052B048F"/>
    <w:rsid w:val="053E577F"/>
    <w:rsid w:val="05469D09"/>
    <w:rsid w:val="05753005"/>
    <w:rsid w:val="0575E062"/>
    <w:rsid w:val="0576F614"/>
    <w:rsid w:val="058C44EF"/>
    <w:rsid w:val="0592E075"/>
    <w:rsid w:val="0593D234"/>
    <w:rsid w:val="0594FD78"/>
    <w:rsid w:val="05A814F9"/>
    <w:rsid w:val="05BA4841"/>
    <w:rsid w:val="05CD0078"/>
    <w:rsid w:val="05CFFDF3"/>
    <w:rsid w:val="05D02ECB"/>
    <w:rsid w:val="05D39039"/>
    <w:rsid w:val="05D500DD"/>
    <w:rsid w:val="05D5C185"/>
    <w:rsid w:val="05DD7555"/>
    <w:rsid w:val="05E932C8"/>
    <w:rsid w:val="06039037"/>
    <w:rsid w:val="06186C74"/>
    <w:rsid w:val="0621D80E"/>
    <w:rsid w:val="0627ABE2"/>
    <w:rsid w:val="062C1E4C"/>
    <w:rsid w:val="0639E07F"/>
    <w:rsid w:val="063D16D2"/>
    <w:rsid w:val="0645F92B"/>
    <w:rsid w:val="064620C6"/>
    <w:rsid w:val="0666DB0F"/>
    <w:rsid w:val="06718B2D"/>
    <w:rsid w:val="0677224B"/>
    <w:rsid w:val="067A1A23"/>
    <w:rsid w:val="068A6A82"/>
    <w:rsid w:val="0694EF74"/>
    <w:rsid w:val="069B041F"/>
    <w:rsid w:val="069C8A54"/>
    <w:rsid w:val="069CF2B5"/>
    <w:rsid w:val="06A655E3"/>
    <w:rsid w:val="06A6649E"/>
    <w:rsid w:val="06A6E374"/>
    <w:rsid w:val="06A9E8F2"/>
    <w:rsid w:val="06BCFCEF"/>
    <w:rsid w:val="06CA7EB1"/>
    <w:rsid w:val="06D397A7"/>
    <w:rsid w:val="06D4B3E3"/>
    <w:rsid w:val="0700210E"/>
    <w:rsid w:val="0712C870"/>
    <w:rsid w:val="071E840A"/>
    <w:rsid w:val="072109EA"/>
    <w:rsid w:val="072581ED"/>
    <w:rsid w:val="0739A88E"/>
    <w:rsid w:val="074115F5"/>
    <w:rsid w:val="074B1436"/>
    <w:rsid w:val="074CF063"/>
    <w:rsid w:val="074DB212"/>
    <w:rsid w:val="074E378B"/>
    <w:rsid w:val="0750876B"/>
    <w:rsid w:val="0751AE19"/>
    <w:rsid w:val="0763E124"/>
    <w:rsid w:val="0766694F"/>
    <w:rsid w:val="07698E3B"/>
    <w:rsid w:val="0771443E"/>
    <w:rsid w:val="078099ED"/>
    <w:rsid w:val="078ACB32"/>
    <w:rsid w:val="078D5205"/>
    <w:rsid w:val="078E7A89"/>
    <w:rsid w:val="07935F99"/>
    <w:rsid w:val="079378EF"/>
    <w:rsid w:val="07A3C5BB"/>
    <w:rsid w:val="07A4D795"/>
    <w:rsid w:val="07A5FD50"/>
    <w:rsid w:val="07B1D6F7"/>
    <w:rsid w:val="07B29313"/>
    <w:rsid w:val="07BB804A"/>
    <w:rsid w:val="07BDA832"/>
    <w:rsid w:val="07C71EB5"/>
    <w:rsid w:val="07CB7D8D"/>
    <w:rsid w:val="07CF6F04"/>
    <w:rsid w:val="07D37621"/>
    <w:rsid w:val="07D7D59B"/>
    <w:rsid w:val="07DA3240"/>
    <w:rsid w:val="07E0523E"/>
    <w:rsid w:val="07F0E9F7"/>
    <w:rsid w:val="07F47F07"/>
    <w:rsid w:val="07F6F45F"/>
    <w:rsid w:val="0800B259"/>
    <w:rsid w:val="08033EFB"/>
    <w:rsid w:val="082074C3"/>
    <w:rsid w:val="082151EA"/>
    <w:rsid w:val="08216231"/>
    <w:rsid w:val="082995CD"/>
    <w:rsid w:val="0830D710"/>
    <w:rsid w:val="0833C5FF"/>
    <w:rsid w:val="083C9D7A"/>
    <w:rsid w:val="08410227"/>
    <w:rsid w:val="084C21B4"/>
    <w:rsid w:val="084FBAE7"/>
    <w:rsid w:val="085B6771"/>
    <w:rsid w:val="0860202A"/>
    <w:rsid w:val="0865555E"/>
    <w:rsid w:val="08669EC5"/>
    <w:rsid w:val="0868CF3E"/>
    <w:rsid w:val="08705004"/>
    <w:rsid w:val="087CDB16"/>
    <w:rsid w:val="087E90F6"/>
    <w:rsid w:val="08817940"/>
    <w:rsid w:val="0884CBD1"/>
    <w:rsid w:val="0886C31A"/>
    <w:rsid w:val="0893651F"/>
    <w:rsid w:val="08A260D7"/>
    <w:rsid w:val="08A72534"/>
    <w:rsid w:val="08A7453B"/>
    <w:rsid w:val="08AC5559"/>
    <w:rsid w:val="08AFFAB4"/>
    <w:rsid w:val="08B4F4C0"/>
    <w:rsid w:val="08B6D470"/>
    <w:rsid w:val="08BC55D0"/>
    <w:rsid w:val="08C6F17A"/>
    <w:rsid w:val="08CD1CB6"/>
    <w:rsid w:val="08E38F86"/>
    <w:rsid w:val="08E5EE98"/>
    <w:rsid w:val="08F2230C"/>
    <w:rsid w:val="08F600F2"/>
    <w:rsid w:val="0902037F"/>
    <w:rsid w:val="0905F4B1"/>
    <w:rsid w:val="091BB4DD"/>
    <w:rsid w:val="091C4D90"/>
    <w:rsid w:val="0933D4C8"/>
    <w:rsid w:val="093A6B4A"/>
    <w:rsid w:val="0945ED75"/>
    <w:rsid w:val="094E3395"/>
    <w:rsid w:val="09626D8B"/>
    <w:rsid w:val="096CD5E9"/>
    <w:rsid w:val="09740506"/>
    <w:rsid w:val="0989C57B"/>
    <w:rsid w:val="098A984D"/>
    <w:rsid w:val="09914DCC"/>
    <w:rsid w:val="09C343D2"/>
    <w:rsid w:val="09C9D3D1"/>
    <w:rsid w:val="09CBE391"/>
    <w:rsid w:val="09D9A601"/>
    <w:rsid w:val="09DC6D77"/>
    <w:rsid w:val="09ED8397"/>
    <w:rsid w:val="0A2D8B47"/>
    <w:rsid w:val="0A3D136A"/>
    <w:rsid w:val="0A5D2754"/>
    <w:rsid w:val="0A6BE930"/>
    <w:rsid w:val="0A7415E2"/>
    <w:rsid w:val="0A87E07B"/>
    <w:rsid w:val="0A8E1FED"/>
    <w:rsid w:val="0AA23510"/>
    <w:rsid w:val="0AA5AF2B"/>
    <w:rsid w:val="0AB43A4F"/>
    <w:rsid w:val="0ABA0841"/>
    <w:rsid w:val="0AC06496"/>
    <w:rsid w:val="0AC1B830"/>
    <w:rsid w:val="0AC28565"/>
    <w:rsid w:val="0AC5C907"/>
    <w:rsid w:val="0AD1B9BF"/>
    <w:rsid w:val="0AD8B57E"/>
    <w:rsid w:val="0AF56346"/>
    <w:rsid w:val="0AF64160"/>
    <w:rsid w:val="0AF649F9"/>
    <w:rsid w:val="0B0E870A"/>
    <w:rsid w:val="0B1516EA"/>
    <w:rsid w:val="0B1F1112"/>
    <w:rsid w:val="0B271342"/>
    <w:rsid w:val="0B287555"/>
    <w:rsid w:val="0B29EBD3"/>
    <w:rsid w:val="0B2E6EF9"/>
    <w:rsid w:val="0B302C9C"/>
    <w:rsid w:val="0B36D8D3"/>
    <w:rsid w:val="0B3902F7"/>
    <w:rsid w:val="0B39D242"/>
    <w:rsid w:val="0B42B0C9"/>
    <w:rsid w:val="0B437A21"/>
    <w:rsid w:val="0B52690B"/>
    <w:rsid w:val="0B53486D"/>
    <w:rsid w:val="0B57F282"/>
    <w:rsid w:val="0B59354B"/>
    <w:rsid w:val="0B5DBCF2"/>
    <w:rsid w:val="0B5F650C"/>
    <w:rsid w:val="0B629366"/>
    <w:rsid w:val="0B62BD1D"/>
    <w:rsid w:val="0B6E8D48"/>
    <w:rsid w:val="0B750B93"/>
    <w:rsid w:val="0B795060"/>
    <w:rsid w:val="0B7A20F1"/>
    <w:rsid w:val="0B7E7A32"/>
    <w:rsid w:val="0B80BE74"/>
    <w:rsid w:val="0B8AE47B"/>
    <w:rsid w:val="0B8BE9FC"/>
    <w:rsid w:val="0B912AF4"/>
    <w:rsid w:val="0B927C49"/>
    <w:rsid w:val="0B9EC18D"/>
    <w:rsid w:val="0BA62E4C"/>
    <w:rsid w:val="0BA97F26"/>
    <w:rsid w:val="0BAF3D6B"/>
    <w:rsid w:val="0BB14708"/>
    <w:rsid w:val="0BB296CA"/>
    <w:rsid w:val="0BBD5E51"/>
    <w:rsid w:val="0BC4FD13"/>
    <w:rsid w:val="0BCE26E2"/>
    <w:rsid w:val="0BD4354A"/>
    <w:rsid w:val="0BEADF5C"/>
    <w:rsid w:val="0BF32352"/>
    <w:rsid w:val="0BFAB086"/>
    <w:rsid w:val="0BFAF6CE"/>
    <w:rsid w:val="0C085215"/>
    <w:rsid w:val="0C13D137"/>
    <w:rsid w:val="0C208473"/>
    <w:rsid w:val="0C32739B"/>
    <w:rsid w:val="0C36F52A"/>
    <w:rsid w:val="0C41B2E2"/>
    <w:rsid w:val="0C454BE4"/>
    <w:rsid w:val="0C51A94A"/>
    <w:rsid w:val="0C56C1A3"/>
    <w:rsid w:val="0C5CB803"/>
    <w:rsid w:val="0C5E2097"/>
    <w:rsid w:val="0C6669CA"/>
    <w:rsid w:val="0C699892"/>
    <w:rsid w:val="0C839F2A"/>
    <w:rsid w:val="0C8DE5F1"/>
    <w:rsid w:val="0CA41076"/>
    <w:rsid w:val="0CA7B549"/>
    <w:rsid w:val="0CAA2A88"/>
    <w:rsid w:val="0CAF0453"/>
    <w:rsid w:val="0CB5046D"/>
    <w:rsid w:val="0CC863A5"/>
    <w:rsid w:val="0CCEA17D"/>
    <w:rsid w:val="0CD57C97"/>
    <w:rsid w:val="0CDFD421"/>
    <w:rsid w:val="0CE1566D"/>
    <w:rsid w:val="0CE6398E"/>
    <w:rsid w:val="0CE8507F"/>
    <w:rsid w:val="0CE9D5D3"/>
    <w:rsid w:val="0CEA1CA8"/>
    <w:rsid w:val="0CEA48E5"/>
    <w:rsid w:val="0CF087F4"/>
    <w:rsid w:val="0CF49219"/>
    <w:rsid w:val="0CF63AAB"/>
    <w:rsid w:val="0CF77E9F"/>
    <w:rsid w:val="0CF7C5D8"/>
    <w:rsid w:val="0CFCAE90"/>
    <w:rsid w:val="0CFF7B3A"/>
    <w:rsid w:val="0D048D86"/>
    <w:rsid w:val="0D04A38C"/>
    <w:rsid w:val="0D1E60A6"/>
    <w:rsid w:val="0D2A854D"/>
    <w:rsid w:val="0D2B9A02"/>
    <w:rsid w:val="0D2C5767"/>
    <w:rsid w:val="0D305FAB"/>
    <w:rsid w:val="0D3720D2"/>
    <w:rsid w:val="0D417D26"/>
    <w:rsid w:val="0D5BF296"/>
    <w:rsid w:val="0D5E6E66"/>
    <w:rsid w:val="0D5F4A74"/>
    <w:rsid w:val="0D60CCEF"/>
    <w:rsid w:val="0D694506"/>
    <w:rsid w:val="0D74E6AF"/>
    <w:rsid w:val="0D80995C"/>
    <w:rsid w:val="0D830E2A"/>
    <w:rsid w:val="0D83110B"/>
    <w:rsid w:val="0D834725"/>
    <w:rsid w:val="0D8474EC"/>
    <w:rsid w:val="0D86C59E"/>
    <w:rsid w:val="0D8EB3D0"/>
    <w:rsid w:val="0D944592"/>
    <w:rsid w:val="0D970F7E"/>
    <w:rsid w:val="0D9CD6BE"/>
    <w:rsid w:val="0DA39798"/>
    <w:rsid w:val="0DA39D6A"/>
    <w:rsid w:val="0DABF5B3"/>
    <w:rsid w:val="0DAD67C4"/>
    <w:rsid w:val="0DB4C0ED"/>
    <w:rsid w:val="0DBDC1A0"/>
    <w:rsid w:val="0DC993DF"/>
    <w:rsid w:val="0DE95103"/>
    <w:rsid w:val="0DF67C87"/>
    <w:rsid w:val="0E0A1EDB"/>
    <w:rsid w:val="0E0BA15A"/>
    <w:rsid w:val="0E214D4F"/>
    <w:rsid w:val="0E23A9F8"/>
    <w:rsid w:val="0E3EBEAC"/>
    <w:rsid w:val="0E48FEC0"/>
    <w:rsid w:val="0E4B9705"/>
    <w:rsid w:val="0E66D02F"/>
    <w:rsid w:val="0E745F66"/>
    <w:rsid w:val="0E83A8ED"/>
    <w:rsid w:val="0E9232E0"/>
    <w:rsid w:val="0E9CA62E"/>
    <w:rsid w:val="0EADAFF3"/>
    <w:rsid w:val="0EC9FB5A"/>
    <w:rsid w:val="0ED83A14"/>
    <w:rsid w:val="0EE2CA38"/>
    <w:rsid w:val="0EE5FC63"/>
    <w:rsid w:val="0EF3999A"/>
    <w:rsid w:val="0EF5CB50"/>
    <w:rsid w:val="0EF7F69F"/>
    <w:rsid w:val="0F0CF66B"/>
    <w:rsid w:val="0F16DB18"/>
    <w:rsid w:val="0F1BC763"/>
    <w:rsid w:val="0F2BF79E"/>
    <w:rsid w:val="0F57D7D1"/>
    <w:rsid w:val="0F78DBAE"/>
    <w:rsid w:val="0F801C96"/>
    <w:rsid w:val="0F8074C7"/>
    <w:rsid w:val="0F851D1D"/>
    <w:rsid w:val="0F8A9C0B"/>
    <w:rsid w:val="0F8C55FB"/>
    <w:rsid w:val="0F93B247"/>
    <w:rsid w:val="0F93F1DA"/>
    <w:rsid w:val="0F9AE54F"/>
    <w:rsid w:val="0F9BB37F"/>
    <w:rsid w:val="0F9ED0F9"/>
    <w:rsid w:val="0FA0092E"/>
    <w:rsid w:val="0FA0ADA4"/>
    <w:rsid w:val="0FA42A7C"/>
    <w:rsid w:val="0FA5876F"/>
    <w:rsid w:val="0FA64911"/>
    <w:rsid w:val="0FAD42A6"/>
    <w:rsid w:val="0FB19EA2"/>
    <w:rsid w:val="0FB66864"/>
    <w:rsid w:val="0FB81987"/>
    <w:rsid w:val="0FBC5B23"/>
    <w:rsid w:val="0FBD44CB"/>
    <w:rsid w:val="0FC1B583"/>
    <w:rsid w:val="0FCC63E9"/>
    <w:rsid w:val="0FD2BE9B"/>
    <w:rsid w:val="0FE11353"/>
    <w:rsid w:val="0FE230CF"/>
    <w:rsid w:val="0FE848D4"/>
    <w:rsid w:val="0FED97BB"/>
    <w:rsid w:val="0FEF3CF8"/>
    <w:rsid w:val="0FF1AA3D"/>
    <w:rsid w:val="10024E79"/>
    <w:rsid w:val="100316FF"/>
    <w:rsid w:val="100913FD"/>
    <w:rsid w:val="101CDCD6"/>
    <w:rsid w:val="101E2AE6"/>
    <w:rsid w:val="1020123C"/>
    <w:rsid w:val="10292242"/>
    <w:rsid w:val="102E2632"/>
    <w:rsid w:val="1039F4FA"/>
    <w:rsid w:val="103A56F6"/>
    <w:rsid w:val="1043F365"/>
    <w:rsid w:val="104605C0"/>
    <w:rsid w:val="104F5DE5"/>
    <w:rsid w:val="1057796A"/>
    <w:rsid w:val="10583256"/>
    <w:rsid w:val="1059AD58"/>
    <w:rsid w:val="106CD09A"/>
    <w:rsid w:val="1075B90D"/>
    <w:rsid w:val="107B1622"/>
    <w:rsid w:val="10828C61"/>
    <w:rsid w:val="1089B4CA"/>
    <w:rsid w:val="1092DF38"/>
    <w:rsid w:val="109E17B4"/>
    <w:rsid w:val="10A010BD"/>
    <w:rsid w:val="10B362F8"/>
    <w:rsid w:val="10B817F6"/>
    <w:rsid w:val="10CA9162"/>
    <w:rsid w:val="10CAE965"/>
    <w:rsid w:val="10D930D3"/>
    <w:rsid w:val="10E04374"/>
    <w:rsid w:val="10EB2806"/>
    <w:rsid w:val="10EF7A61"/>
    <w:rsid w:val="10F3F422"/>
    <w:rsid w:val="10F6764B"/>
    <w:rsid w:val="10F84CE7"/>
    <w:rsid w:val="10FB9E7C"/>
    <w:rsid w:val="10FE926F"/>
    <w:rsid w:val="1104EDE5"/>
    <w:rsid w:val="110ED1DF"/>
    <w:rsid w:val="1110454C"/>
    <w:rsid w:val="1112C7E2"/>
    <w:rsid w:val="11272F5D"/>
    <w:rsid w:val="112F4F42"/>
    <w:rsid w:val="1136D21F"/>
    <w:rsid w:val="114386E6"/>
    <w:rsid w:val="11482DBB"/>
    <w:rsid w:val="11597B33"/>
    <w:rsid w:val="116183FB"/>
    <w:rsid w:val="116B6613"/>
    <w:rsid w:val="11725B2D"/>
    <w:rsid w:val="117E4E16"/>
    <w:rsid w:val="119827E3"/>
    <w:rsid w:val="11996984"/>
    <w:rsid w:val="119AB69B"/>
    <w:rsid w:val="11A89DC4"/>
    <w:rsid w:val="11C0238F"/>
    <w:rsid w:val="11CA2632"/>
    <w:rsid w:val="11D111D7"/>
    <w:rsid w:val="11D33338"/>
    <w:rsid w:val="11D8E9E5"/>
    <w:rsid w:val="11DB38BA"/>
    <w:rsid w:val="11DF6B91"/>
    <w:rsid w:val="11EB9F73"/>
    <w:rsid w:val="11ED9DB9"/>
    <w:rsid w:val="11EFCDF7"/>
    <w:rsid w:val="11EFCE95"/>
    <w:rsid w:val="11F6AF35"/>
    <w:rsid w:val="11FC8409"/>
    <w:rsid w:val="12095F5E"/>
    <w:rsid w:val="120E041E"/>
    <w:rsid w:val="12169DDF"/>
    <w:rsid w:val="121D14BB"/>
    <w:rsid w:val="1244457F"/>
    <w:rsid w:val="12501EF1"/>
    <w:rsid w:val="125F1009"/>
    <w:rsid w:val="125F8EEA"/>
    <w:rsid w:val="12610708"/>
    <w:rsid w:val="1262A99C"/>
    <w:rsid w:val="126FCB5B"/>
    <w:rsid w:val="127BEF84"/>
    <w:rsid w:val="127E076A"/>
    <w:rsid w:val="12836BC8"/>
    <w:rsid w:val="1284D202"/>
    <w:rsid w:val="12850CD0"/>
    <w:rsid w:val="1285C663"/>
    <w:rsid w:val="128F1462"/>
    <w:rsid w:val="129653B5"/>
    <w:rsid w:val="129CD0F9"/>
    <w:rsid w:val="12A54E82"/>
    <w:rsid w:val="12AB7A9A"/>
    <w:rsid w:val="12AF797B"/>
    <w:rsid w:val="12B49DB8"/>
    <w:rsid w:val="12CF06B0"/>
    <w:rsid w:val="12CF20A2"/>
    <w:rsid w:val="12CF64A1"/>
    <w:rsid w:val="12E5B32C"/>
    <w:rsid w:val="12E9C0B9"/>
    <w:rsid w:val="12F47B50"/>
    <w:rsid w:val="12F8832E"/>
    <w:rsid w:val="1304CDC6"/>
    <w:rsid w:val="130CD04F"/>
    <w:rsid w:val="1320284E"/>
    <w:rsid w:val="132E86B1"/>
    <w:rsid w:val="132FB019"/>
    <w:rsid w:val="13304368"/>
    <w:rsid w:val="1333DB97"/>
    <w:rsid w:val="1338ABA9"/>
    <w:rsid w:val="133CC041"/>
    <w:rsid w:val="135E575D"/>
    <w:rsid w:val="135EB882"/>
    <w:rsid w:val="1361EB99"/>
    <w:rsid w:val="136290AB"/>
    <w:rsid w:val="136EA819"/>
    <w:rsid w:val="136F31C5"/>
    <w:rsid w:val="137C6A7E"/>
    <w:rsid w:val="138B3F53"/>
    <w:rsid w:val="139084E5"/>
    <w:rsid w:val="139543FE"/>
    <w:rsid w:val="13A4A1AA"/>
    <w:rsid w:val="13A6B864"/>
    <w:rsid w:val="13AA487A"/>
    <w:rsid w:val="13AF6FDC"/>
    <w:rsid w:val="13B413F7"/>
    <w:rsid w:val="13B6A0C7"/>
    <w:rsid w:val="13D12F94"/>
    <w:rsid w:val="13DC1E8A"/>
    <w:rsid w:val="13EC6FBA"/>
    <w:rsid w:val="13EDF365"/>
    <w:rsid w:val="13F32149"/>
    <w:rsid w:val="14050357"/>
    <w:rsid w:val="141059BD"/>
    <w:rsid w:val="14141274"/>
    <w:rsid w:val="14217065"/>
    <w:rsid w:val="1422C39F"/>
    <w:rsid w:val="14267D5C"/>
    <w:rsid w:val="142F16CF"/>
    <w:rsid w:val="14333A20"/>
    <w:rsid w:val="1439D3EC"/>
    <w:rsid w:val="143D2264"/>
    <w:rsid w:val="143DAE86"/>
    <w:rsid w:val="144B7818"/>
    <w:rsid w:val="1457D26E"/>
    <w:rsid w:val="14623430"/>
    <w:rsid w:val="146894BD"/>
    <w:rsid w:val="146EDB3F"/>
    <w:rsid w:val="147125A3"/>
    <w:rsid w:val="148568D2"/>
    <w:rsid w:val="149694CF"/>
    <w:rsid w:val="1496E54D"/>
    <w:rsid w:val="149D7607"/>
    <w:rsid w:val="14B03758"/>
    <w:rsid w:val="14B3300D"/>
    <w:rsid w:val="14D31E85"/>
    <w:rsid w:val="14E6CB5B"/>
    <w:rsid w:val="14EADFCA"/>
    <w:rsid w:val="14EE373E"/>
    <w:rsid w:val="14F47888"/>
    <w:rsid w:val="14F62D5C"/>
    <w:rsid w:val="14F70EDE"/>
    <w:rsid w:val="14F8F47D"/>
    <w:rsid w:val="14FC1AA5"/>
    <w:rsid w:val="150F8508"/>
    <w:rsid w:val="1524E59B"/>
    <w:rsid w:val="1526D609"/>
    <w:rsid w:val="152B21A5"/>
    <w:rsid w:val="152EA6AF"/>
    <w:rsid w:val="15335499"/>
    <w:rsid w:val="153C89B9"/>
    <w:rsid w:val="1542D349"/>
    <w:rsid w:val="15441C42"/>
    <w:rsid w:val="154CD834"/>
    <w:rsid w:val="15560FCB"/>
    <w:rsid w:val="155ADFAA"/>
    <w:rsid w:val="1570CA55"/>
    <w:rsid w:val="157138DA"/>
    <w:rsid w:val="15732F36"/>
    <w:rsid w:val="157B7D91"/>
    <w:rsid w:val="157C8BA4"/>
    <w:rsid w:val="15864209"/>
    <w:rsid w:val="158F1799"/>
    <w:rsid w:val="159393DD"/>
    <w:rsid w:val="159720E3"/>
    <w:rsid w:val="15BA4DB4"/>
    <w:rsid w:val="15BFF38A"/>
    <w:rsid w:val="15C3B0F6"/>
    <w:rsid w:val="15CCA922"/>
    <w:rsid w:val="15CDF2C5"/>
    <w:rsid w:val="15DB25C1"/>
    <w:rsid w:val="15E3977D"/>
    <w:rsid w:val="15EB9AE2"/>
    <w:rsid w:val="15ED3AC3"/>
    <w:rsid w:val="15ED84D4"/>
    <w:rsid w:val="15EFDE76"/>
    <w:rsid w:val="15F41434"/>
    <w:rsid w:val="15FB923A"/>
    <w:rsid w:val="1606B098"/>
    <w:rsid w:val="1606D635"/>
    <w:rsid w:val="1613A1EE"/>
    <w:rsid w:val="163835AF"/>
    <w:rsid w:val="163A0774"/>
    <w:rsid w:val="163F1A0B"/>
    <w:rsid w:val="16411099"/>
    <w:rsid w:val="1648416B"/>
    <w:rsid w:val="164F811C"/>
    <w:rsid w:val="16610A41"/>
    <w:rsid w:val="1663CD65"/>
    <w:rsid w:val="16741972"/>
    <w:rsid w:val="168A76BF"/>
    <w:rsid w:val="16920506"/>
    <w:rsid w:val="16B114D3"/>
    <w:rsid w:val="16C1A8A5"/>
    <w:rsid w:val="16C9F625"/>
    <w:rsid w:val="16CED53C"/>
    <w:rsid w:val="16D52170"/>
    <w:rsid w:val="16DD6CCE"/>
    <w:rsid w:val="16DD770C"/>
    <w:rsid w:val="16EAB9FF"/>
    <w:rsid w:val="16EEF196"/>
    <w:rsid w:val="16F36AF4"/>
    <w:rsid w:val="1704AA2D"/>
    <w:rsid w:val="17061857"/>
    <w:rsid w:val="170E2127"/>
    <w:rsid w:val="17168EB4"/>
    <w:rsid w:val="1728D3E5"/>
    <w:rsid w:val="172F5B3D"/>
    <w:rsid w:val="172FED49"/>
    <w:rsid w:val="17302B44"/>
    <w:rsid w:val="1731D9B7"/>
    <w:rsid w:val="1733E6B2"/>
    <w:rsid w:val="173B157A"/>
    <w:rsid w:val="17445852"/>
    <w:rsid w:val="1745C1DA"/>
    <w:rsid w:val="17466DC9"/>
    <w:rsid w:val="174BF415"/>
    <w:rsid w:val="174E1D6D"/>
    <w:rsid w:val="174EFC5C"/>
    <w:rsid w:val="1753F79B"/>
    <w:rsid w:val="17554020"/>
    <w:rsid w:val="176BF9D3"/>
    <w:rsid w:val="1778BBD3"/>
    <w:rsid w:val="177A3B3D"/>
    <w:rsid w:val="177D22C4"/>
    <w:rsid w:val="17830E0B"/>
    <w:rsid w:val="1783E4BC"/>
    <w:rsid w:val="178863BF"/>
    <w:rsid w:val="1789C1B3"/>
    <w:rsid w:val="178C7B98"/>
    <w:rsid w:val="178EC760"/>
    <w:rsid w:val="179549BF"/>
    <w:rsid w:val="179A02BF"/>
    <w:rsid w:val="179E67AC"/>
    <w:rsid w:val="17B01B17"/>
    <w:rsid w:val="17B1B3BA"/>
    <w:rsid w:val="17BFFD57"/>
    <w:rsid w:val="17C6B41E"/>
    <w:rsid w:val="17C6EE49"/>
    <w:rsid w:val="17CDFC08"/>
    <w:rsid w:val="17D17FD7"/>
    <w:rsid w:val="17E8AEF7"/>
    <w:rsid w:val="17EFF8C5"/>
    <w:rsid w:val="17F8D3CB"/>
    <w:rsid w:val="17FD4E59"/>
    <w:rsid w:val="18072B1F"/>
    <w:rsid w:val="180C3B26"/>
    <w:rsid w:val="1846197D"/>
    <w:rsid w:val="184B00A2"/>
    <w:rsid w:val="185D95F0"/>
    <w:rsid w:val="1861CBFD"/>
    <w:rsid w:val="1863C8BA"/>
    <w:rsid w:val="1869CDA3"/>
    <w:rsid w:val="18766BE6"/>
    <w:rsid w:val="187EA365"/>
    <w:rsid w:val="1887131C"/>
    <w:rsid w:val="188FA5C0"/>
    <w:rsid w:val="18BB53D2"/>
    <w:rsid w:val="18BFFBCC"/>
    <w:rsid w:val="18D389BA"/>
    <w:rsid w:val="18D41D36"/>
    <w:rsid w:val="18E1F8B1"/>
    <w:rsid w:val="18E65A98"/>
    <w:rsid w:val="18E78BBA"/>
    <w:rsid w:val="18FB567D"/>
    <w:rsid w:val="18FB8323"/>
    <w:rsid w:val="18FC29CC"/>
    <w:rsid w:val="1903536C"/>
    <w:rsid w:val="190662B0"/>
    <w:rsid w:val="1906AEFB"/>
    <w:rsid w:val="19082828"/>
    <w:rsid w:val="192B2CB2"/>
    <w:rsid w:val="192D7DE1"/>
    <w:rsid w:val="192FEA04"/>
    <w:rsid w:val="1939DF21"/>
    <w:rsid w:val="193E0F8A"/>
    <w:rsid w:val="193E409D"/>
    <w:rsid w:val="1945D1A6"/>
    <w:rsid w:val="1947F275"/>
    <w:rsid w:val="194E228B"/>
    <w:rsid w:val="194E6030"/>
    <w:rsid w:val="194F8FC8"/>
    <w:rsid w:val="19550A5F"/>
    <w:rsid w:val="19615610"/>
    <w:rsid w:val="19643B44"/>
    <w:rsid w:val="196714F0"/>
    <w:rsid w:val="196915B7"/>
    <w:rsid w:val="196BFE82"/>
    <w:rsid w:val="197697E5"/>
    <w:rsid w:val="197A3B99"/>
    <w:rsid w:val="197DDE06"/>
    <w:rsid w:val="197F0DCF"/>
    <w:rsid w:val="198E1446"/>
    <w:rsid w:val="19ADD94E"/>
    <w:rsid w:val="19AF7727"/>
    <w:rsid w:val="19B30B6F"/>
    <w:rsid w:val="19C259AD"/>
    <w:rsid w:val="19C57C27"/>
    <w:rsid w:val="19C95D8D"/>
    <w:rsid w:val="19CD22CA"/>
    <w:rsid w:val="19DC2AF7"/>
    <w:rsid w:val="19F5CBF6"/>
    <w:rsid w:val="19FFB280"/>
    <w:rsid w:val="1A060BAF"/>
    <w:rsid w:val="1A0A4E32"/>
    <w:rsid w:val="1A0AC881"/>
    <w:rsid w:val="1A209DA0"/>
    <w:rsid w:val="1A4ABC58"/>
    <w:rsid w:val="1A59FCE2"/>
    <w:rsid w:val="1A6545BF"/>
    <w:rsid w:val="1A6A657A"/>
    <w:rsid w:val="1A6F4EF7"/>
    <w:rsid w:val="1A750752"/>
    <w:rsid w:val="1A7C2158"/>
    <w:rsid w:val="1A7F41F3"/>
    <w:rsid w:val="1A84B5BE"/>
    <w:rsid w:val="1A873053"/>
    <w:rsid w:val="1A8FFF3A"/>
    <w:rsid w:val="1A976D43"/>
    <w:rsid w:val="1AA3A898"/>
    <w:rsid w:val="1AA60F37"/>
    <w:rsid w:val="1AC3BD5C"/>
    <w:rsid w:val="1AD5A7DA"/>
    <w:rsid w:val="1AD8C416"/>
    <w:rsid w:val="1AE14DFE"/>
    <w:rsid w:val="1AE6E939"/>
    <w:rsid w:val="1AECDB51"/>
    <w:rsid w:val="1AED1E4F"/>
    <w:rsid w:val="1AF1391F"/>
    <w:rsid w:val="1AF20A72"/>
    <w:rsid w:val="1AF233A4"/>
    <w:rsid w:val="1AF9FDDF"/>
    <w:rsid w:val="1B06BBD3"/>
    <w:rsid w:val="1B1E380A"/>
    <w:rsid w:val="1B2C02D9"/>
    <w:rsid w:val="1B2D8732"/>
    <w:rsid w:val="1B33205A"/>
    <w:rsid w:val="1B385E3B"/>
    <w:rsid w:val="1B38E745"/>
    <w:rsid w:val="1B3B8F79"/>
    <w:rsid w:val="1B44AD63"/>
    <w:rsid w:val="1B4C34E1"/>
    <w:rsid w:val="1B4F18C2"/>
    <w:rsid w:val="1B512FF1"/>
    <w:rsid w:val="1B59845D"/>
    <w:rsid w:val="1B59C221"/>
    <w:rsid w:val="1B5F0323"/>
    <w:rsid w:val="1B738B75"/>
    <w:rsid w:val="1B776107"/>
    <w:rsid w:val="1B83FF54"/>
    <w:rsid w:val="1B866248"/>
    <w:rsid w:val="1B91E1BB"/>
    <w:rsid w:val="1B9968DC"/>
    <w:rsid w:val="1B9FA485"/>
    <w:rsid w:val="1B9FD128"/>
    <w:rsid w:val="1BAA4BB7"/>
    <w:rsid w:val="1BB507F6"/>
    <w:rsid w:val="1BC45901"/>
    <w:rsid w:val="1BC9991D"/>
    <w:rsid w:val="1BCAFAC6"/>
    <w:rsid w:val="1BCB41AA"/>
    <w:rsid w:val="1BD37C54"/>
    <w:rsid w:val="1BD9F334"/>
    <w:rsid w:val="1BDC2835"/>
    <w:rsid w:val="1BE15CF2"/>
    <w:rsid w:val="1BE2E2B4"/>
    <w:rsid w:val="1BE73463"/>
    <w:rsid w:val="1BED3274"/>
    <w:rsid w:val="1C16BC38"/>
    <w:rsid w:val="1C1EE5CF"/>
    <w:rsid w:val="1C29595F"/>
    <w:rsid w:val="1C305190"/>
    <w:rsid w:val="1C393A83"/>
    <w:rsid w:val="1C3B4113"/>
    <w:rsid w:val="1C413FA5"/>
    <w:rsid w:val="1C5BC5C4"/>
    <w:rsid w:val="1C62A999"/>
    <w:rsid w:val="1C683C08"/>
    <w:rsid w:val="1C7CB420"/>
    <w:rsid w:val="1C812718"/>
    <w:rsid w:val="1C8A4405"/>
    <w:rsid w:val="1CB883AF"/>
    <w:rsid w:val="1CBEF004"/>
    <w:rsid w:val="1CC71B83"/>
    <w:rsid w:val="1CD4F80A"/>
    <w:rsid w:val="1CD84BEC"/>
    <w:rsid w:val="1CDFC7A9"/>
    <w:rsid w:val="1CE46683"/>
    <w:rsid w:val="1CF3F6C8"/>
    <w:rsid w:val="1CFC69A1"/>
    <w:rsid w:val="1CFE12EC"/>
    <w:rsid w:val="1D048033"/>
    <w:rsid w:val="1D0BB301"/>
    <w:rsid w:val="1D12954D"/>
    <w:rsid w:val="1D1475FC"/>
    <w:rsid w:val="1D1DB0EB"/>
    <w:rsid w:val="1D2E1692"/>
    <w:rsid w:val="1D41C490"/>
    <w:rsid w:val="1D459186"/>
    <w:rsid w:val="1D478CFB"/>
    <w:rsid w:val="1D512743"/>
    <w:rsid w:val="1D571182"/>
    <w:rsid w:val="1D5C611D"/>
    <w:rsid w:val="1D619FDD"/>
    <w:rsid w:val="1D766C7A"/>
    <w:rsid w:val="1D795CD7"/>
    <w:rsid w:val="1D7DC1CD"/>
    <w:rsid w:val="1D85370F"/>
    <w:rsid w:val="1D8591F2"/>
    <w:rsid w:val="1D8C190C"/>
    <w:rsid w:val="1D8D684D"/>
    <w:rsid w:val="1D8E8962"/>
    <w:rsid w:val="1D918B4C"/>
    <w:rsid w:val="1D91B065"/>
    <w:rsid w:val="1D9470EF"/>
    <w:rsid w:val="1D9A41DD"/>
    <w:rsid w:val="1DAA17AE"/>
    <w:rsid w:val="1DBAFBEC"/>
    <w:rsid w:val="1DC3A1A3"/>
    <w:rsid w:val="1DCBF206"/>
    <w:rsid w:val="1DCC17F5"/>
    <w:rsid w:val="1DD865A8"/>
    <w:rsid w:val="1DD94D0B"/>
    <w:rsid w:val="1DDA52CC"/>
    <w:rsid w:val="1DDCC35B"/>
    <w:rsid w:val="1DED3DDB"/>
    <w:rsid w:val="1DF4875C"/>
    <w:rsid w:val="1DFC7D6A"/>
    <w:rsid w:val="1E134A57"/>
    <w:rsid w:val="1E153E2B"/>
    <w:rsid w:val="1E160CCF"/>
    <w:rsid w:val="1E195D43"/>
    <w:rsid w:val="1E1A3CC3"/>
    <w:rsid w:val="1E2BC147"/>
    <w:rsid w:val="1E3948CE"/>
    <w:rsid w:val="1E3D4C06"/>
    <w:rsid w:val="1E47E6C7"/>
    <w:rsid w:val="1E485C99"/>
    <w:rsid w:val="1E4EE4AA"/>
    <w:rsid w:val="1E54141C"/>
    <w:rsid w:val="1E54B18B"/>
    <w:rsid w:val="1E5F39EC"/>
    <w:rsid w:val="1E643A8C"/>
    <w:rsid w:val="1E69B955"/>
    <w:rsid w:val="1E6E10B8"/>
    <w:rsid w:val="1E7F7835"/>
    <w:rsid w:val="1E7FD34D"/>
    <w:rsid w:val="1E85DA42"/>
    <w:rsid w:val="1E873372"/>
    <w:rsid w:val="1E8E319D"/>
    <w:rsid w:val="1E9F417A"/>
    <w:rsid w:val="1EA7D802"/>
    <w:rsid w:val="1EA81E6B"/>
    <w:rsid w:val="1EA9373E"/>
    <w:rsid w:val="1EB2B47A"/>
    <w:rsid w:val="1EB3D476"/>
    <w:rsid w:val="1EC2A0E0"/>
    <w:rsid w:val="1ED83A6E"/>
    <w:rsid w:val="1EDF9970"/>
    <w:rsid w:val="1EEAA431"/>
    <w:rsid w:val="1EF0150C"/>
    <w:rsid w:val="1EF9E26A"/>
    <w:rsid w:val="1EFD66C5"/>
    <w:rsid w:val="1EFE5E07"/>
    <w:rsid w:val="1EFED1DE"/>
    <w:rsid w:val="1F02A238"/>
    <w:rsid w:val="1F137BC1"/>
    <w:rsid w:val="1F15F1D3"/>
    <w:rsid w:val="1F17EB03"/>
    <w:rsid w:val="1F1DAB83"/>
    <w:rsid w:val="1F2052A3"/>
    <w:rsid w:val="1F21959B"/>
    <w:rsid w:val="1F2197B3"/>
    <w:rsid w:val="1F28B8DD"/>
    <w:rsid w:val="1F2AF4F4"/>
    <w:rsid w:val="1F2FE531"/>
    <w:rsid w:val="1F30AE74"/>
    <w:rsid w:val="1F37FED7"/>
    <w:rsid w:val="1F39CA31"/>
    <w:rsid w:val="1F42973C"/>
    <w:rsid w:val="1F431538"/>
    <w:rsid w:val="1F473E6D"/>
    <w:rsid w:val="1F534279"/>
    <w:rsid w:val="1F5788AC"/>
    <w:rsid w:val="1F5DDCDA"/>
    <w:rsid w:val="1F6BC366"/>
    <w:rsid w:val="1F71F77D"/>
    <w:rsid w:val="1F7D0B27"/>
    <w:rsid w:val="1F84A443"/>
    <w:rsid w:val="1F892519"/>
    <w:rsid w:val="1F8EAB4F"/>
    <w:rsid w:val="1F911508"/>
    <w:rsid w:val="1F9128C8"/>
    <w:rsid w:val="1F95B209"/>
    <w:rsid w:val="1F98DD99"/>
    <w:rsid w:val="1F9C06D9"/>
    <w:rsid w:val="1F9C8B6C"/>
    <w:rsid w:val="1F9FF32E"/>
    <w:rsid w:val="1FAB471F"/>
    <w:rsid w:val="1FABA313"/>
    <w:rsid w:val="1FB0FF3B"/>
    <w:rsid w:val="1FBF17D7"/>
    <w:rsid w:val="1FC363DD"/>
    <w:rsid w:val="1FCDF597"/>
    <w:rsid w:val="1FD0499E"/>
    <w:rsid w:val="1FDA90B5"/>
    <w:rsid w:val="1FE01005"/>
    <w:rsid w:val="1FE5B0C9"/>
    <w:rsid w:val="1FE9F0A4"/>
    <w:rsid w:val="1FED5777"/>
    <w:rsid w:val="20013E52"/>
    <w:rsid w:val="200A6ED9"/>
    <w:rsid w:val="200C353A"/>
    <w:rsid w:val="20206D23"/>
    <w:rsid w:val="2029BFE4"/>
    <w:rsid w:val="20481135"/>
    <w:rsid w:val="20562E9E"/>
    <w:rsid w:val="205DCC3F"/>
    <w:rsid w:val="206EA6C6"/>
    <w:rsid w:val="207ACAC9"/>
    <w:rsid w:val="207CBC3C"/>
    <w:rsid w:val="2080D009"/>
    <w:rsid w:val="208E12CA"/>
    <w:rsid w:val="209CD05C"/>
    <w:rsid w:val="20A4AA91"/>
    <w:rsid w:val="20BBE861"/>
    <w:rsid w:val="20C10032"/>
    <w:rsid w:val="20C6EB31"/>
    <w:rsid w:val="20CBAAFA"/>
    <w:rsid w:val="20E282F8"/>
    <w:rsid w:val="20EE44A6"/>
    <w:rsid w:val="20FA6491"/>
    <w:rsid w:val="2101DA4F"/>
    <w:rsid w:val="21043FA6"/>
    <w:rsid w:val="2104BC65"/>
    <w:rsid w:val="21052E05"/>
    <w:rsid w:val="210A105B"/>
    <w:rsid w:val="210C135E"/>
    <w:rsid w:val="211248EC"/>
    <w:rsid w:val="21151B3E"/>
    <w:rsid w:val="211C839D"/>
    <w:rsid w:val="21278FC5"/>
    <w:rsid w:val="2128BB9D"/>
    <w:rsid w:val="212D66E2"/>
    <w:rsid w:val="212F1BFB"/>
    <w:rsid w:val="213F4796"/>
    <w:rsid w:val="215D2E13"/>
    <w:rsid w:val="21627B34"/>
    <w:rsid w:val="216B454E"/>
    <w:rsid w:val="21764705"/>
    <w:rsid w:val="217839D6"/>
    <w:rsid w:val="2192EFBC"/>
    <w:rsid w:val="21949D2F"/>
    <w:rsid w:val="21A02745"/>
    <w:rsid w:val="21A2544C"/>
    <w:rsid w:val="21A80E73"/>
    <w:rsid w:val="21C7BE04"/>
    <w:rsid w:val="21C9EDA3"/>
    <w:rsid w:val="21CDAE78"/>
    <w:rsid w:val="21D73362"/>
    <w:rsid w:val="21D73374"/>
    <w:rsid w:val="21DBE07D"/>
    <w:rsid w:val="21E09F28"/>
    <w:rsid w:val="21E8E9D0"/>
    <w:rsid w:val="21F8644B"/>
    <w:rsid w:val="22174051"/>
    <w:rsid w:val="2225F39D"/>
    <w:rsid w:val="223A5FD6"/>
    <w:rsid w:val="2249F1E8"/>
    <w:rsid w:val="224F313E"/>
    <w:rsid w:val="225E45FA"/>
    <w:rsid w:val="2267763C"/>
    <w:rsid w:val="226E576B"/>
    <w:rsid w:val="226FA29A"/>
    <w:rsid w:val="2270A403"/>
    <w:rsid w:val="227DF5C6"/>
    <w:rsid w:val="228C337D"/>
    <w:rsid w:val="2299474D"/>
    <w:rsid w:val="22A4CE58"/>
    <w:rsid w:val="22B12775"/>
    <w:rsid w:val="22B83D05"/>
    <w:rsid w:val="22B9D96F"/>
    <w:rsid w:val="22C88A05"/>
    <w:rsid w:val="22CAAE43"/>
    <w:rsid w:val="22D98E3D"/>
    <w:rsid w:val="22DAED53"/>
    <w:rsid w:val="22E835A2"/>
    <w:rsid w:val="22E9A108"/>
    <w:rsid w:val="230A7FB1"/>
    <w:rsid w:val="230D64C4"/>
    <w:rsid w:val="2331D0C8"/>
    <w:rsid w:val="2332D523"/>
    <w:rsid w:val="233AA9D2"/>
    <w:rsid w:val="233F9739"/>
    <w:rsid w:val="2342EBEC"/>
    <w:rsid w:val="234AE50C"/>
    <w:rsid w:val="2351D029"/>
    <w:rsid w:val="235FA8B8"/>
    <w:rsid w:val="2360D113"/>
    <w:rsid w:val="236527B9"/>
    <w:rsid w:val="2366A031"/>
    <w:rsid w:val="236AF99A"/>
    <w:rsid w:val="237F4F8A"/>
    <w:rsid w:val="238A83B9"/>
    <w:rsid w:val="238C5BAB"/>
    <w:rsid w:val="23929253"/>
    <w:rsid w:val="2399079E"/>
    <w:rsid w:val="239A8EC3"/>
    <w:rsid w:val="23A79B56"/>
    <w:rsid w:val="23A83E83"/>
    <w:rsid w:val="23AADE95"/>
    <w:rsid w:val="23BC1E82"/>
    <w:rsid w:val="23C1667B"/>
    <w:rsid w:val="23C3D8BC"/>
    <w:rsid w:val="23DED02C"/>
    <w:rsid w:val="23DF5F0F"/>
    <w:rsid w:val="23EBE28A"/>
    <w:rsid w:val="23EBF071"/>
    <w:rsid w:val="24001B1E"/>
    <w:rsid w:val="2406A43C"/>
    <w:rsid w:val="241315B9"/>
    <w:rsid w:val="24189521"/>
    <w:rsid w:val="241C5C71"/>
    <w:rsid w:val="242918C3"/>
    <w:rsid w:val="2434BCDF"/>
    <w:rsid w:val="243EF129"/>
    <w:rsid w:val="24413206"/>
    <w:rsid w:val="2445B022"/>
    <w:rsid w:val="245D85A1"/>
    <w:rsid w:val="2460D4F1"/>
    <w:rsid w:val="246A71DB"/>
    <w:rsid w:val="2476AAFC"/>
    <w:rsid w:val="247C505F"/>
    <w:rsid w:val="247CA24E"/>
    <w:rsid w:val="247FED71"/>
    <w:rsid w:val="24800F0E"/>
    <w:rsid w:val="248275A0"/>
    <w:rsid w:val="2484BBE8"/>
    <w:rsid w:val="248F309B"/>
    <w:rsid w:val="24913B46"/>
    <w:rsid w:val="24936EC9"/>
    <w:rsid w:val="24991BB0"/>
    <w:rsid w:val="24A26041"/>
    <w:rsid w:val="24ABC673"/>
    <w:rsid w:val="24B2D418"/>
    <w:rsid w:val="24B73AAB"/>
    <w:rsid w:val="24BDA417"/>
    <w:rsid w:val="24C47109"/>
    <w:rsid w:val="24C47416"/>
    <w:rsid w:val="24C9C060"/>
    <w:rsid w:val="24CE96DF"/>
    <w:rsid w:val="24D756CB"/>
    <w:rsid w:val="24DB8B71"/>
    <w:rsid w:val="24EC6121"/>
    <w:rsid w:val="24EFBF2C"/>
    <w:rsid w:val="24F0A1FD"/>
    <w:rsid w:val="24F71304"/>
    <w:rsid w:val="24FCEB1D"/>
    <w:rsid w:val="24FDB26C"/>
    <w:rsid w:val="25169E14"/>
    <w:rsid w:val="2516EE07"/>
    <w:rsid w:val="25204F00"/>
    <w:rsid w:val="253386B5"/>
    <w:rsid w:val="2536D606"/>
    <w:rsid w:val="2540BF07"/>
    <w:rsid w:val="2540E722"/>
    <w:rsid w:val="2564AB5A"/>
    <w:rsid w:val="2567BEA7"/>
    <w:rsid w:val="2567E559"/>
    <w:rsid w:val="257426AF"/>
    <w:rsid w:val="257D0F58"/>
    <w:rsid w:val="25803C98"/>
    <w:rsid w:val="25829426"/>
    <w:rsid w:val="25837B25"/>
    <w:rsid w:val="258953D4"/>
    <w:rsid w:val="258A46B0"/>
    <w:rsid w:val="25A8DF31"/>
    <w:rsid w:val="25ABD16A"/>
    <w:rsid w:val="25ACADF1"/>
    <w:rsid w:val="25AE0334"/>
    <w:rsid w:val="25AF87C9"/>
    <w:rsid w:val="25BDDBE7"/>
    <w:rsid w:val="25C903E5"/>
    <w:rsid w:val="25CDB774"/>
    <w:rsid w:val="25D0994D"/>
    <w:rsid w:val="25D764F0"/>
    <w:rsid w:val="25E44760"/>
    <w:rsid w:val="25E7FEE7"/>
    <w:rsid w:val="25E81C02"/>
    <w:rsid w:val="25E8F629"/>
    <w:rsid w:val="25E9BE64"/>
    <w:rsid w:val="25EF1FF4"/>
    <w:rsid w:val="25F66D5C"/>
    <w:rsid w:val="25F8391D"/>
    <w:rsid w:val="260449D8"/>
    <w:rsid w:val="2607C389"/>
    <w:rsid w:val="2609D998"/>
    <w:rsid w:val="260AFC95"/>
    <w:rsid w:val="261115DA"/>
    <w:rsid w:val="26295B4E"/>
    <w:rsid w:val="26319516"/>
    <w:rsid w:val="26384271"/>
    <w:rsid w:val="26489023"/>
    <w:rsid w:val="26489685"/>
    <w:rsid w:val="264CF6FD"/>
    <w:rsid w:val="264DF4A1"/>
    <w:rsid w:val="2653F442"/>
    <w:rsid w:val="266DA668"/>
    <w:rsid w:val="26905F82"/>
    <w:rsid w:val="26988773"/>
    <w:rsid w:val="26A067E9"/>
    <w:rsid w:val="26A32D3A"/>
    <w:rsid w:val="26A8EDD5"/>
    <w:rsid w:val="26AA32E0"/>
    <w:rsid w:val="26ABBE52"/>
    <w:rsid w:val="26B13A44"/>
    <w:rsid w:val="26B390A7"/>
    <w:rsid w:val="26B8F0E0"/>
    <w:rsid w:val="26C08CF0"/>
    <w:rsid w:val="26C0AC7C"/>
    <w:rsid w:val="26C3866C"/>
    <w:rsid w:val="26CE1E1B"/>
    <w:rsid w:val="26D96FD3"/>
    <w:rsid w:val="26DC18D9"/>
    <w:rsid w:val="26DD9270"/>
    <w:rsid w:val="26E986C7"/>
    <w:rsid w:val="26F2906F"/>
    <w:rsid w:val="27002709"/>
    <w:rsid w:val="2703EFE5"/>
    <w:rsid w:val="2715B515"/>
    <w:rsid w:val="271CF4B9"/>
    <w:rsid w:val="271D0646"/>
    <w:rsid w:val="272CDCFA"/>
    <w:rsid w:val="273A89CB"/>
    <w:rsid w:val="273F37E6"/>
    <w:rsid w:val="273F551D"/>
    <w:rsid w:val="2741EB78"/>
    <w:rsid w:val="27551776"/>
    <w:rsid w:val="27573F7B"/>
    <w:rsid w:val="275D8B14"/>
    <w:rsid w:val="2775355F"/>
    <w:rsid w:val="279B1278"/>
    <w:rsid w:val="279C080D"/>
    <w:rsid w:val="27A0E549"/>
    <w:rsid w:val="27A1C98E"/>
    <w:rsid w:val="27A23AAB"/>
    <w:rsid w:val="27A2BDB0"/>
    <w:rsid w:val="27A44E95"/>
    <w:rsid w:val="27BA18AE"/>
    <w:rsid w:val="27BBACB8"/>
    <w:rsid w:val="27BFAAB6"/>
    <w:rsid w:val="27C2EC8D"/>
    <w:rsid w:val="27CD1DC5"/>
    <w:rsid w:val="27CE228B"/>
    <w:rsid w:val="27D3810F"/>
    <w:rsid w:val="27D92A11"/>
    <w:rsid w:val="27E56F44"/>
    <w:rsid w:val="27F02E42"/>
    <w:rsid w:val="27F3D8A8"/>
    <w:rsid w:val="27FAEED3"/>
    <w:rsid w:val="27FE966A"/>
    <w:rsid w:val="2801919A"/>
    <w:rsid w:val="280319F3"/>
    <w:rsid w:val="2814A099"/>
    <w:rsid w:val="2835025C"/>
    <w:rsid w:val="284C86EE"/>
    <w:rsid w:val="284D5A68"/>
    <w:rsid w:val="285B16EA"/>
    <w:rsid w:val="285C141F"/>
    <w:rsid w:val="285C60F8"/>
    <w:rsid w:val="286580BB"/>
    <w:rsid w:val="287D151D"/>
    <w:rsid w:val="287ECBDE"/>
    <w:rsid w:val="288C9A97"/>
    <w:rsid w:val="288EFB89"/>
    <w:rsid w:val="28923B21"/>
    <w:rsid w:val="2894F317"/>
    <w:rsid w:val="28994362"/>
    <w:rsid w:val="289B8C66"/>
    <w:rsid w:val="28BD4633"/>
    <w:rsid w:val="28BD5983"/>
    <w:rsid w:val="28C16B40"/>
    <w:rsid w:val="28C95605"/>
    <w:rsid w:val="28D06E9D"/>
    <w:rsid w:val="28D7B18C"/>
    <w:rsid w:val="28D881CE"/>
    <w:rsid w:val="28E570D0"/>
    <w:rsid w:val="28E8F259"/>
    <w:rsid w:val="28EC1019"/>
    <w:rsid w:val="28F1EDDD"/>
    <w:rsid w:val="2915A52B"/>
    <w:rsid w:val="291BE538"/>
    <w:rsid w:val="2923FFE3"/>
    <w:rsid w:val="2926462E"/>
    <w:rsid w:val="29301C61"/>
    <w:rsid w:val="2944007D"/>
    <w:rsid w:val="2944A27F"/>
    <w:rsid w:val="295A341A"/>
    <w:rsid w:val="295B6319"/>
    <w:rsid w:val="295F81B3"/>
    <w:rsid w:val="2960DC41"/>
    <w:rsid w:val="296B3F17"/>
    <w:rsid w:val="296D71A4"/>
    <w:rsid w:val="2971FC56"/>
    <w:rsid w:val="2979C9BB"/>
    <w:rsid w:val="297C54E5"/>
    <w:rsid w:val="297FE101"/>
    <w:rsid w:val="298C15A6"/>
    <w:rsid w:val="29A41087"/>
    <w:rsid w:val="29AEF51B"/>
    <w:rsid w:val="29BCC990"/>
    <w:rsid w:val="29C88DF2"/>
    <w:rsid w:val="29D0CC58"/>
    <w:rsid w:val="29D42341"/>
    <w:rsid w:val="29E2BAB4"/>
    <w:rsid w:val="29ED56BE"/>
    <w:rsid w:val="29F75274"/>
    <w:rsid w:val="29FA0CB9"/>
    <w:rsid w:val="29FCFF9A"/>
    <w:rsid w:val="2A092622"/>
    <w:rsid w:val="2A0D03CC"/>
    <w:rsid w:val="2A1BE754"/>
    <w:rsid w:val="2A27B885"/>
    <w:rsid w:val="2A2D31C7"/>
    <w:rsid w:val="2A31FF32"/>
    <w:rsid w:val="2A3892EB"/>
    <w:rsid w:val="2A424734"/>
    <w:rsid w:val="2A46FEAA"/>
    <w:rsid w:val="2A58E4B6"/>
    <w:rsid w:val="2A58F687"/>
    <w:rsid w:val="2A67CA09"/>
    <w:rsid w:val="2A692F54"/>
    <w:rsid w:val="2A6B135C"/>
    <w:rsid w:val="2A70EBAB"/>
    <w:rsid w:val="2A71DD67"/>
    <w:rsid w:val="2A72F2A7"/>
    <w:rsid w:val="2A74EE90"/>
    <w:rsid w:val="2A75E88F"/>
    <w:rsid w:val="2A776A0B"/>
    <w:rsid w:val="2A793561"/>
    <w:rsid w:val="2A928B06"/>
    <w:rsid w:val="2A9E193A"/>
    <w:rsid w:val="2AA02CD9"/>
    <w:rsid w:val="2AA6CBA8"/>
    <w:rsid w:val="2AA91A6A"/>
    <w:rsid w:val="2AA99E1B"/>
    <w:rsid w:val="2AB10D2F"/>
    <w:rsid w:val="2AD299D0"/>
    <w:rsid w:val="2AD49D01"/>
    <w:rsid w:val="2AE086A8"/>
    <w:rsid w:val="2AE28D4E"/>
    <w:rsid w:val="2AF9811D"/>
    <w:rsid w:val="2AFC269B"/>
    <w:rsid w:val="2B00E6BF"/>
    <w:rsid w:val="2B05E116"/>
    <w:rsid w:val="2B074521"/>
    <w:rsid w:val="2B1A5C76"/>
    <w:rsid w:val="2B1BB993"/>
    <w:rsid w:val="2B1CCA38"/>
    <w:rsid w:val="2B35D8AE"/>
    <w:rsid w:val="2B3DE453"/>
    <w:rsid w:val="2B455E01"/>
    <w:rsid w:val="2B464AEF"/>
    <w:rsid w:val="2B468B83"/>
    <w:rsid w:val="2B4ACBC9"/>
    <w:rsid w:val="2B67CA54"/>
    <w:rsid w:val="2B761A14"/>
    <w:rsid w:val="2B80B9FF"/>
    <w:rsid w:val="2B93516C"/>
    <w:rsid w:val="2BA16957"/>
    <w:rsid w:val="2BA2291A"/>
    <w:rsid w:val="2BA8150C"/>
    <w:rsid w:val="2BAA7FC4"/>
    <w:rsid w:val="2BACF866"/>
    <w:rsid w:val="2BB4B0B4"/>
    <w:rsid w:val="2BBC0589"/>
    <w:rsid w:val="2BBEC525"/>
    <w:rsid w:val="2BBEE04F"/>
    <w:rsid w:val="2BC4B021"/>
    <w:rsid w:val="2BC5B9C2"/>
    <w:rsid w:val="2BC935B8"/>
    <w:rsid w:val="2BCF1CBA"/>
    <w:rsid w:val="2BDD789E"/>
    <w:rsid w:val="2BDE7892"/>
    <w:rsid w:val="2BEE1DD7"/>
    <w:rsid w:val="2BFD5E86"/>
    <w:rsid w:val="2C0092DF"/>
    <w:rsid w:val="2C078E48"/>
    <w:rsid w:val="2C14949B"/>
    <w:rsid w:val="2C182F86"/>
    <w:rsid w:val="2C1D25AB"/>
    <w:rsid w:val="2C2DA145"/>
    <w:rsid w:val="2C310942"/>
    <w:rsid w:val="2C407DED"/>
    <w:rsid w:val="2C713511"/>
    <w:rsid w:val="2C732D90"/>
    <w:rsid w:val="2C739FCE"/>
    <w:rsid w:val="2C7FDE46"/>
    <w:rsid w:val="2C892263"/>
    <w:rsid w:val="2C9F4684"/>
    <w:rsid w:val="2C9F89C4"/>
    <w:rsid w:val="2CAC7B07"/>
    <w:rsid w:val="2CBD2FDD"/>
    <w:rsid w:val="2CC0187A"/>
    <w:rsid w:val="2CC47518"/>
    <w:rsid w:val="2CE466E4"/>
    <w:rsid w:val="2CE4C81E"/>
    <w:rsid w:val="2CF2E346"/>
    <w:rsid w:val="2CF3FADB"/>
    <w:rsid w:val="2D005643"/>
    <w:rsid w:val="2D059339"/>
    <w:rsid w:val="2D08C279"/>
    <w:rsid w:val="2D08EA3A"/>
    <w:rsid w:val="2D0A0CBC"/>
    <w:rsid w:val="2D1E5B6C"/>
    <w:rsid w:val="2D23F48C"/>
    <w:rsid w:val="2D276575"/>
    <w:rsid w:val="2D285BB8"/>
    <w:rsid w:val="2D312CB0"/>
    <w:rsid w:val="2D3B1A38"/>
    <w:rsid w:val="2D3D3FBC"/>
    <w:rsid w:val="2D41563C"/>
    <w:rsid w:val="2D49F14C"/>
    <w:rsid w:val="2D4AD017"/>
    <w:rsid w:val="2D535AB4"/>
    <w:rsid w:val="2D5C664A"/>
    <w:rsid w:val="2D61A110"/>
    <w:rsid w:val="2D669F65"/>
    <w:rsid w:val="2D66BA58"/>
    <w:rsid w:val="2D6E0914"/>
    <w:rsid w:val="2D72038E"/>
    <w:rsid w:val="2D77E080"/>
    <w:rsid w:val="2D7D4F34"/>
    <w:rsid w:val="2D7D7886"/>
    <w:rsid w:val="2D83FCBE"/>
    <w:rsid w:val="2D8F93B5"/>
    <w:rsid w:val="2D9E5AAD"/>
    <w:rsid w:val="2DA5C6A6"/>
    <w:rsid w:val="2DA786CA"/>
    <w:rsid w:val="2DC65900"/>
    <w:rsid w:val="2DC6DD67"/>
    <w:rsid w:val="2DCE6AD3"/>
    <w:rsid w:val="2DCF3912"/>
    <w:rsid w:val="2DE80282"/>
    <w:rsid w:val="2DF51858"/>
    <w:rsid w:val="2E005AE0"/>
    <w:rsid w:val="2E0FE28C"/>
    <w:rsid w:val="2E141A42"/>
    <w:rsid w:val="2E17D955"/>
    <w:rsid w:val="2E23C224"/>
    <w:rsid w:val="2E29D271"/>
    <w:rsid w:val="2E2DF5F1"/>
    <w:rsid w:val="2E34929D"/>
    <w:rsid w:val="2E3AFF70"/>
    <w:rsid w:val="2E3EABF6"/>
    <w:rsid w:val="2E3FA5B0"/>
    <w:rsid w:val="2E49C317"/>
    <w:rsid w:val="2E5A3E26"/>
    <w:rsid w:val="2E5AC037"/>
    <w:rsid w:val="2E601E35"/>
    <w:rsid w:val="2E6201C4"/>
    <w:rsid w:val="2E67A27F"/>
    <w:rsid w:val="2E729F87"/>
    <w:rsid w:val="2E72FA43"/>
    <w:rsid w:val="2E7A1FA9"/>
    <w:rsid w:val="2E7B4FE9"/>
    <w:rsid w:val="2E91D1EA"/>
    <w:rsid w:val="2E921E32"/>
    <w:rsid w:val="2E942B42"/>
    <w:rsid w:val="2E958C31"/>
    <w:rsid w:val="2E9E320E"/>
    <w:rsid w:val="2EA80D04"/>
    <w:rsid w:val="2EADF5A3"/>
    <w:rsid w:val="2EB4D122"/>
    <w:rsid w:val="2ECB1B66"/>
    <w:rsid w:val="2ED3AEEA"/>
    <w:rsid w:val="2EDBCC28"/>
    <w:rsid w:val="2EDDDEEC"/>
    <w:rsid w:val="2EE6E82A"/>
    <w:rsid w:val="2EF7AF55"/>
    <w:rsid w:val="2EF89C86"/>
    <w:rsid w:val="2F03BCE1"/>
    <w:rsid w:val="2F187720"/>
    <w:rsid w:val="2F194EE3"/>
    <w:rsid w:val="2F1D4D42"/>
    <w:rsid w:val="2F34AF1B"/>
    <w:rsid w:val="2F3A9FC9"/>
    <w:rsid w:val="2F3EABB4"/>
    <w:rsid w:val="2F43439F"/>
    <w:rsid w:val="2F43744D"/>
    <w:rsid w:val="2F568A73"/>
    <w:rsid w:val="2F5F4CB6"/>
    <w:rsid w:val="2F727579"/>
    <w:rsid w:val="2F753D0C"/>
    <w:rsid w:val="2F813B29"/>
    <w:rsid w:val="2F832A3B"/>
    <w:rsid w:val="2F845295"/>
    <w:rsid w:val="2F86ED7B"/>
    <w:rsid w:val="2F885803"/>
    <w:rsid w:val="2F9EA6E0"/>
    <w:rsid w:val="2F9EF64E"/>
    <w:rsid w:val="2FA1DE3E"/>
    <w:rsid w:val="2FA6B953"/>
    <w:rsid w:val="2FAA1CD3"/>
    <w:rsid w:val="2FAADFB6"/>
    <w:rsid w:val="2FAF9B4A"/>
    <w:rsid w:val="2FBC33D8"/>
    <w:rsid w:val="2FD8F628"/>
    <w:rsid w:val="2FE040E1"/>
    <w:rsid w:val="2FE45AA3"/>
    <w:rsid w:val="2FF91563"/>
    <w:rsid w:val="2FFDA0C6"/>
    <w:rsid w:val="30102568"/>
    <w:rsid w:val="30107310"/>
    <w:rsid w:val="301246FA"/>
    <w:rsid w:val="303438C5"/>
    <w:rsid w:val="3040D157"/>
    <w:rsid w:val="3041257D"/>
    <w:rsid w:val="3057B15E"/>
    <w:rsid w:val="305BBACF"/>
    <w:rsid w:val="306DE60D"/>
    <w:rsid w:val="30705C7B"/>
    <w:rsid w:val="30742F68"/>
    <w:rsid w:val="3074DEAA"/>
    <w:rsid w:val="307C77F3"/>
    <w:rsid w:val="3081E487"/>
    <w:rsid w:val="30884803"/>
    <w:rsid w:val="308A077F"/>
    <w:rsid w:val="3090AD88"/>
    <w:rsid w:val="30957C5F"/>
    <w:rsid w:val="3096E0DC"/>
    <w:rsid w:val="30999ACB"/>
    <w:rsid w:val="30A2D502"/>
    <w:rsid w:val="30A622BF"/>
    <w:rsid w:val="30A79835"/>
    <w:rsid w:val="30B015D0"/>
    <w:rsid w:val="30B38BDE"/>
    <w:rsid w:val="30B921C5"/>
    <w:rsid w:val="30C05557"/>
    <w:rsid w:val="30C5A698"/>
    <w:rsid w:val="30CF553D"/>
    <w:rsid w:val="30D676C9"/>
    <w:rsid w:val="30D93211"/>
    <w:rsid w:val="30E3762E"/>
    <w:rsid w:val="30E9664A"/>
    <w:rsid w:val="30EB807A"/>
    <w:rsid w:val="30F85D1A"/>
    <w:rsid w:val="30FB9F10"/>
    <w:rsid w:val="310F6CE2"/>
    <w:rsid w:val="3112CEB9"/>
    <w:rsid w:val="3115008B"/>
    <w:rsid w:val="311620F9"/>
    <w:rsid w:val="3119FD9A"/>
    <w:rsid w:val="311A95A5"/>
    <w:rsid w:val="311EBB31"/>
    <w:rsid w:val="31229F95"/>
    <w:rsid w:val="312B9B9B"/>
    <w:rsid w:val="3132265A"/>
    <w:rsid w:val="31346EB2"/>
    <w:rsid w:val="3137986B"/>
    <w:rsid w:val="31431D4E"/>
    <w:rsid w:val="314E2A40"/>
    <w:rsid w:val="315045F3"/>
    <w:rsid w:val="31567D0A"/>
    <w:rsid w:val="3159C24F"/>
    <w:rsid w:val="315D690C"/>
    <w:rsid w:val="315FF18D"/>
    <w:rsid w:val="31743B61"/>
    <w:rsid w:val="3177CF0C"/>
    <w:rsid w:val="31782334"/>
    <w:rsid w:val="3178A259"/>
    <w:rsid w:val="317A1D45"/>
    <w:rsid w:val="31808782"/>
    <w:rsid w:val="3185EBE4"/>
    <w:rsid w:val="3187A688"/>
    <w:rsid w:val="318DC960"/>
    <w:rsid w:val="318E2A3B"/>
    <w:rsid w:val="319346FB"/>
    <w:rsid w:val="3193DC13"/>
    <w:rsid w:val="31A1F638"/>
    <w:rsid w:val="31A36548"/>
    <w:rsid w:val="31B893E7"/>
    <w:rsid w:val="31B91F8F"/>
    <w:rsid w:val="31BA3549"/>
    <w:rsid w:val="31BA66BD"/>
    <w:rsid w:val="31C43746"/>
    <w:rsid w:val="31D0ABEC"/>
    <w:rsid w:val="31D2E2F8"/>
    <w:rsid w:val="31D9B6E3"/>
    <w:rsid w:val="31DE9343"/>
    <w:rsid w:val="31E6FD62"/>
    <w:rsid w:val="31F76A45"/>
    <w:rsid w:val="31FFD5E0"/>
    <w:rsid w:val="321326C6"/>
    <w:rsid w:val="321A34D4"/>
    <w:rsid w:val="321BBE32"/>
    <w:rsid w:val="321EBECB"/>
    <w:rsid w:val="322046A8"/>
    <w:rsid w:val="3223A2B7"/>
    <w:rsid w:val="3224D476"/>
    <w:rsid w:val="323192D7"/>
    <w:rsid w:val="324B878F"/>
    <w:rsid w:val="324D69D7"/>
    <w:rsid w:val="324D6B9F"/>
    <w:rsid w:val="3256CE19"/>
    <w:rsid w:val="325B2FCA"/>
    <w:rsid w:val="325F9770"/>
    <w:rsid w:val="326805E6"/>
    <w:rsid w:val="326E730F"/>
    <w:rsid w:val="32722318"/>
    <w:rsid w:val="32A529DF"/>
    <w:rsid w:val="32A52BD3"/>
    <w:rsid w:val="32A5A1C4"/>
    <w:rsid w:val="32A5A99E"/>
    <w:rsid w:val="32A5F586"/>
    <w:rsid w:val="32ABFEF7"/>
    <w:rsid w:val="32B4C7CB"/>
    <w:rsid w:val="32B94386"/>
    <w:rsid w:val="32B9C2D8"/>
    <w:rsid w:val="32C023D1"/>
    <w:rsid w:val="32C7A99F"/>
    <w:rsid w:val="32D16581"/>
    <w:rsid w:val="32D22FA9"/>
    <w:rsid w:val="32DC56AB"/>
    <w:rsid w:val="32E88A3A"/>
    <w:rsid w:val="32F9148F"/>
    <w:rsid w:val="33027E24"/>
    <w:rsid w:val="3303794D"/>
    <w:rsid w:val="33087062"/>
    <w:rsid w:val="330B15BF"/>
    <w:rsid w:val="330B8E2C"/>
    <w:rsid w:val="331579A6"/>
    <w:rsid w:val="331952CB"/>
    <w:rsid w:val="33205A8B"/>
    <w:rsid w:val="3321AACD"/>
    <w:rsid w:val="3325B6A6"/>
    <w:rsid w:val="33282CB0"/>
    <w:rsid w:val="33305FCF"/>
    <w:rsid w:val="33342267"/>
    <w:rsid w:val="3338C08E"/>
    <w:rsid w:val="3338F6C4"/>
    <w:rsid w:val="3346FF19"/>
    <w:rsid w:val="335E2B7A"/>
    <w:rsid w:val="336451FC"/>
    <w:rsid w:val="338312F5"/>
    <w:rsid w:val="3389B01D"/>
    <w:rsid w:val="3389FC85"/>
    <w:rsid w:val="338E298F"/>
    <w:rsid w:val="33A75F3F"/>
    <w:rsid w:val="33AD88D0"/>
    <w:rsid w:val="33AE239D"/>
    <w:rsid w:val="33C52354"/>
    <w:rsid w:val="33D2B3FB"/>
    <w:rsid w:val="33E2B1E8"/>
    <w:rsid w:val="33E2CBEA"/>
    <w:rsid w:val="33F03DB2"/>
    <w:rsid w:val="33F5B034"/>
    <w:rsid w:val="33FD70C8"/>
    <w:rsid w:val="34086D80"/>
    <w:rsid w:val="340E9179"/>
    <w:rsid w:val="340FB51A"/>
    <w:rsid w:val="3417EEF4"/>
    <w:rsid w:val="34196DA3"/>
    <w:rsid w:val="341F9A8D"/>
    <w:rsid w:val="34202CEA"/>
    <w:rsid w:val="3424DF91"/>
    <w:rsid w:val="34263C86"/>
    <w:rsid w:val="34344970"/>
    <w:rsid w:val="343A1377"/>
    <w:rsid w:val="343F37C2"/>
    <w:rsid w:val="3464EDC0"/>
    <w:rsid w:val="3467F5BE"/>
    <w:rsid w:val="346E6101"/>
    <w:rsid w:val="348537A8"/>
    <w:rsid w:val="34881B32"/>
    <w:rsid w:val="348BE7BD"/>
    <w:rsid w:val="34902806"/>
    <w:rsid w:val="349183C6"/>
    <w:rsid w:val="34976558"/>
    <w:rsid w:val="349A0F7A"/>
    <w:rsid w:val="349D70B8"/>
    <w:rsid w:val="34A9C83E"/>
    <w:rsid w:val="34ACC637"/>
    <w:rsid w:val="34B250FD"/>
    <w:rsid w:val="34B546FB"/>
    <w:rsid w:val="34BD89F9"/>
    <w:rsid w:val="34CB777E"/>
    <w:rsid w:val="34CCCF44"/>
    <w:rsid w:val="34D68857"/>
    <w:rsid w:val="34DAE59D"/>
    <w:rsid w:val="34E08E3B"/>
    <w:rsid w:val="34F169BD"/>
    <w:rsid w:val="34F41BE9"/>
    <w:rsid w:val="34FF7F94"/>
    <w:rsid w:val="3504803A"/>
    <w:rsid w:val="3521F7A1"/>
    <w:rsid w:val="352B1F93"/>
    <w:rsid w:val="352DC68E"/>
    <w:rsid w:val="3551D0E1"/>
    <w:rsid w:val="3552E1FF"/>
    <w:rsid w:val="35541163"/>
    <w:rsid w:val="3570CBEB"/>
    <w:rsid w:val="35875E59"/>
    <w:rsid w:val="3598F46A"/>
    <w:rsid w:val="3599FA1B"/>
    <w:rsid w:val="35BBD0FE"/>
    <w:rsid w:val="35BC946A"/>
    <w:rsid w:val="35C307DC"/>
    <w:rsid w:val="35C6A6C1"/>
    <w:rsid w:val="35CB3D2C"/>
    <w:rsid w:val="35CCD404"/>
    <w:rsid w:val="35D040F9"/>
    <w:rsid w:val="35DEB4ED"/>
    <w:rsid w:val="35E09DB3"/>
    <w:rsid w:val="35E192A7"/>
    <w:rsid w:val="35ED61B6"/>
    <w:rsid w:val="35F4BDBD"/>
    <w:rsid w:val="35FCDEF0"/>
    <w:rsid w:val="36027BE5"/>
    <w:rsid w:val="36112CC2"/>
    <w:rsid w:val="3616D15A"/>
    <w:rsid w:val="36220F71"/>
    <w:rsid w:val="36271BF2"/>
    <w:rsid w:val="3636CDE9"/>
    <w:rsid w:val="36374E1B"/>
    <w:rsid w:val="363A780E"/>
    <w:rsid w:val="364006EC"/>
    <w:rsid w:val="3651ACA1"/>
    <w:rsid w:val="365BBD7E"/>
    <w:rsid w:val="366072C0"/>
    <w:rsid w:val="366AA3DE"/>
    <w:rsid w:val="366E59B9"/>
    <w:rsid w:val="366EA841"/>
    <w:rsid w:val="366F6882"/>
    <w:rsid w:val="3675C7EC"/>
    <w:rsid w:val="3676CBC2"/>
    <w:rsid w:val="367E79CA"/>
    <w:rsid w:val="3697E5EA"/>
    <w:rsid w:val="36A0EE36"/>
    <w:rsid w:val="36A1E2A4"/>
    <w:rsid w:val="36AACFFD"/>
    <w:rsid w:val="36ACC707"/>
    <w:rsid w:val="36B1ADCB"/>
    <w:rsid w:val="36BB78A2"/>
    <w:rsid w:val="36C8FC72"/>
    <w:rsid w:val="36DAABE7"/>
    <w:rsid w:val="36E50A86"/>
    <w:rsid w:val="36F6FF97"/>
    <w:rsid w:val="37009D74"/>
    <w:rsid w:val="370865F2"/>
    <w:rsid w:val="3708A472"/>
    <w:rsid w:val="370A0DEA"/>
    <w:rsid w:val="370B1E65"/>
    <w:rsid w:val="370B30EB"/>
    <w:rsid w:val="37110AE2"/>
    <w:rsid w:val="371A357C"/>
    <w:rsid w:val="372B8909"/>
    <w:rsid w:val="372F2359"/>
    <w:rsid w:val="372FA45A"/>
    <w:rsid w:val="3730FFF9"/>
    <w:rsid w:val="373167D3"/>
    <w:rsid w:val="3739ED1C"/>
    <w:rsid w:val="3743AACA"/>
    <w:rsid w:val="374400D4"/>
    <w:rsid w:val="374BC066"/>
    <w:rsid w:val="375106F5"/>
    <w:rsid w:val="37536906"/>
    <w:rsid w:val="375B6809"/>
    <w:rsid w:val="375F511A"/>
    <w:rsid w:val="3773C6F0"/>
    <w:rsid w:val="3781B7E7"/>
    <w:rsid w:val="37A0B831"/>
    <w:rsid w:val="37B6CAAF"/>
    <w:rsid w:val="37B89806"/>
    <w:rsid w:val="37CBF88C"/>
    <w:rsid w:val="37CC133E"/>
    <w:rsid w:val="37CCB263"/>
    <w:rsid w:val="37CD5061"/>
    <w:rsid w:val="37DAC813"/>
    <w:rsid w:val="37EC6143"/>
    <w:rsid w:val="37EFB0CB"/>
    <w:rsid w:val="37F26949"/>
    <w:rsid w:val="37F4A99D"/>
    <w:rsid w:val="37F57899"/>
    <w:rsid w:val="37F88205"/>
    <w:rsid w:val="37FBF7D7"/>
    <w:rsid w:val="37FD6636"/>
    <w:rsid w:val="381F5DC5"/>
    <w:rsid w:val="382111A9"/>
    <w:rsid w:val="3826BA87"/>
    <w:rsid w:val="38341B1B"/>
    <w:rsid w:val="383715D6"/>
    <w:rsid w:val="3839F579"/>
    <w:rsid w:val="38595488"/>
    <w:rsid w:val="385D5C56"/>
    <w:rsid w:val="385D721D"/>
    <w:rsid w:val="386141A8"/>
    <w:rsid w:val="38657439"/>
    <w:rsid w:val="3872867B"/>
    <w:rsid w:val="387C4707"/>
    <w:rsid w:val="3880EFA5"/>
    <w:rsid w:val="3883243B"/>
    <w:rsid w:val="388DE17C"/>
    <w:rsid w:val="388FE872"/>
    <w:rsid w:val="3894D84D"/>
    <w:rsid w:val="389A01A3"/>
    <w:rsid w:val="389A269A"/>
    <w:rsid w:val="38AB6FCD"/>
    <w:rsid w:val="38BC1054"/>
    <w:rsid w:val="38C78CF2"/>
    <w:rsid w:val="38CEDBA5"/>
    <w:rsid w:val="38E2CEF0"/>
    <w:rsid w:val="38F6195F"/>
    <w:rsid w:val="39177198"/>
    <w:rsid w:val="3918D953"/>
    <w:rsid w:val="391BC813"/>
    <w:rsid w:val="391F64C1"/>
    <w:rsid w:val="392050D8"/>
    <w:rsid w:val="3920A1B3"/>
    <w:rsid w:val="392E72C3"/>
    <w:rsid w:val="3931C011"/>
    <w:rsid w:val="3935B6BD"/>
    <w:rsid w:val="39487CDC"/>
    <w:rsid w:val="39490C12"/>
    <w:rsid w:val="394B6D91"/>
    <w:rsid w:val="396249CD"/>
    <w:rsid w:val="3973A4FF"/>
    <w:rsid w:val="3973E71D"/>
    <w:rsid w:val="397594D0"/>
    <w:rsid w:val="3975B9EE"/>
    <w:rsid w:val="397D6790"/>
    <w:rsid w:val="399C2F0A"/>
    <w:rsid w:val="399FD35F"/>
    <w:rsid w:val="39A01DDF"/>
    <w:rsid w:val="39AA403F"/>
    <w:rsid w:val="39AF715B"/>
    <w:rsid w:val="39BE36E5"/>
    <w:rsid w:val="39C2A515"/>
    <w:rsid w:val="39CE3784"/>
    <w:rsid w:val="39D714FD"/>
    <w:rsid w:val="39D8D2B7"/>
    <w:rsid w:val="39D9022B"/>
    <w:rsid w:val="39E89094"/>
    <w:rsid w:val="39EA8790"/>
    <w:rsid w:val="39EE6208"/>
    <w:rsid w:val="39F1287A"/>
    <w:rsid w:val="39FAC4CD"/>
    <w:rsid w:val="3A01423B"/>
    <w:rsid w:val="3A10E671"/>
    <w:rsid w:val="3A13DACA"/>
    <w:rsid w:val="3A143516"/>
    <w:rsid w:val="3A14DF13"/>
    <w:rsid w:val="3A17F633"/>
    <w:rsid w:val="3A2A8EFC"/>
    <w:rsid w:val="3A2E5649"/>
    <w:rsid w:val="3A3484C2"/>
    <w:rsid w:val="3A361DF6"/>
    <w:rsid w:val="3A4AEEF8"/>
    <w:rsid w:val="3A4C1C90"/>
    <w:rsid w:val="3A540DBC"/>
    <w:rsid w:val="3A54E8BB"/>
    <w:rsid w:val="3A649E08"/>
    <w:rsid w:val="3A6FD74A"/>
    <w:rsid w:val="3A74E6E5"/>
    <w:rsid w:val="3A774058"/>
    <w:rsid w:val="3A77457B"/>
    <w:rsid w:val="3A7C1455"/>
    <w:rsid w:val="3A8D4C33"/>
    <w:rsid w:val="3A8E6819"/>
    <w:rsid w:val="3A8E7444"/>
    <w:rsid w:val="3A915755"/>
    <w:rsid w:val="3A9DC7F9"/>
    <w:rsid w:val="3AA7080D"/>
    <w:rsid w:val="3AAB7F07"/>
    <w:rsid w:val="3AB3616E"/>
    <w:rsid w:val="3AB558C8"/>
    <w:rsid w:val="3AB79582"/>
    <w:rsid w:val="3AC09389"/>
    <w:rsid w:val="3AC09784"/>
    <w:rsid w:val="3AC3D42C"/>
    <w:rsid w:val="3AC408C4"/>
    <w:rsid w:val="3AC88422"/>
    <w:rsid w:val="3ACCA00A"/>
    <w:rsid w:val="3AD49312"/>
    <w:rsid w:val="3AFBEE18"/>
    <w:rsid w:val="3AFDBD4F"/>
    <w:rsid w:val="3AFF644D"/>
    <w:rsid w:val="3B08D21A"/>
    <w:rsid w:val="3B0D3476"/>
    <w:rsid w:val="3B1BC65D"/>
    <w:rsid w:val="3B1DC501"/>
    <w:rsid w:val="3B289F44"/>
    <w:rsid w:val="3B2C2010"/>
    <w:rsid w:val="3B2DD2E5"/>
    <w:rsid w:val="3B378844"/>
    <w:rsid w:val="3B435840"/>
    <w:rsid w:val="3B4D9A23"/>
    <w:rsid w:val="3B520D32"/>
    <w:rsid w:val="3B603D21"/>
    <w:rsid w:val="3B604552"/>
    <w:rsid w:val="3B74E68A"/>
    <w:rsid w:val="3B802724"/>
    <w:rsid w:val="3B8981BE"/>
    <w:rsid w:val="3B8BB59C"/>
    <w:rsid w:val="3B9D15DA"/>
    <w:rsid w:val="3BA0BACC"/>
    <w:rsid w:val="3BA1B106"/>
    <w:rsid w:val="3BA37D4A"/>
    <w:rsid w:val="3BA823A3"/>
    <w:rsid w:val="3BAF3B8C"/>
    <w:rsid w:val="3BB8A408"/>
    <w:rsid w:val="3BBB8228"/>
    <w:rsid w:val="3BCC64A9"/>
    <w:rsid w:val="3BD51E42"/>
    <w:rsid w:val="3BD54647"/>
    <w:rsid w:val="3BD70C12"/>
    <w:rsid w:val="3BDA2C51"/>
    <w:rsid w:val="3BDD50F6"/>
    <w:rsid w:val="3BDE5BF4"/>
    <w:rsid w:val="3BEEE788"/>
    <w:rsid w:val="3BFE4FC7"/>
    <w:rsid w:val="3C0A53B7"/>
    <w:rsid w:val="3C1EE3AA"/>
    <w:rsid w:val="3C2B8EF2"/>
    <w:rsid w:val="3C2F89AA"/>
    <w:rsid w:val="3C329234"/>
    <w:rsid w:val="3C355082"/>
    <w:rsid w:val="3C3559E9"/>
    <w:rsid w:val="3C39E38E"/>
    <w:rsid w:val="3C3C1776"/>
    <w:rsid w:val="3C429002"/>
    <w:rsid w:val="3C4828A0"/>
    <w:rsid w:val="3C5055D6"/>
    <w:rsid w:val="3C564A62"/>
    <w:rsid w:val="3C5B0041"/>
    <w:rsid w:val="3C5E0783"/>
    <w:rsid w:val="3C60FA58"/>
    <w:rsid w:val="3C628209"/>
    <w:rsid w:val="3C67DC13"/>
    <w:rsid w:val="3C6B3E69"/>
    <w:rsid w:val="3C6BE426"/>
    <w:rsid w:val="3C7173BA"/>
    <w:rsid w:val="3C77A63A"/>
    <w:rsid w:val="3C84DF95"/>
    <w:rsid w:val="3C852859"/>
    <w:rsid w:val="3C87179D"/>
    <w:rsid w:val="3C8DEA4C"/>
    <w:rsid w:val="3C903C6F"/>
    <w:rsid w:val="3C999F94"/>
    <w:rsid w:val="3C9C6775"/>
    <w:rsid w:val="3C9CEBEB"/>
    <w:rsid w:val="3C9CF1AE"/>
    <w:rsid w:val="3CABE707"/>
    <w:rsid w:val="3CB314EF"/>
    <w:rsid w:val="3CCFC99B"/>
    <w:rsid w:val="3CD0A9A6"/>
    <w:rsid w:val="3CD8DD52"/>
    <w:rsid w:val="3CE197F4"/>
    <w:rsid w:val="3CF85D09"/>
    <w:rsid w:val="3D01D63D"/>
    <w:rsid w:val="3D027B14"/>
    <w:rsid w:val="3D09392E"/>
    <w:rsid w:val="3D0C8A1D"/>
    <w:rsid w:val="3D2A8B97"/>
    <w:rsid w:val="3D2DC25C"/>
    <w:rsid w:val="3D435C30"/>
    <w:rsid w:val="3D43EF43"/>
    <w:rsid w:val="3D53AA07"/>
    <w:rsid w:val="3D58D93E"/>
    <w:rsid w:val="3D5C7CD2"/>
    <w:rsid w:val="3D5FF5EE"/>
    <w:rsid w:val="3D6A6131"/>
    <w:rsid w:val="3D7181BD"/>
    <w:rsid w:val="3D77533C"/>
    <w:rsid w:val="3D803746"/>
    <w:rsid w:val="3D8BBDF3"/>
    <w:rsid w:val="3D986928"/>
    <w:rsid w:val="3D9C98E0"/>
    <w:rsid w:val="3DA1F3D6"/>
    <w:rsid w:val="3DB2AA37"/>
    <w:rsid w:val="3DB4A2EC"/>
    <w:rsid w:val="3DB61922"/>
    <w:rsid w:val="3DC13F2C"/>
    <w:rsid w:val="3DC4C277"/>
    <w:rsid w:val="3DC6F54D"/>
    <w:rsid w:val="3DF22862"/>
    <w:rsid w:val="3E0383CE"/>
    <w:rsid w:val="3E06B76E"/>
    <w:rsid w:val="3E0F1F11"/>
    <w:rsid w:val="3E14848F"/>
    <w:rsid w:val="3E291AB6"/>
    <w:rsid w:val="3E292EAC"/>
    <w:rsid w:val="3E2E7332"/>
    <w:rsid w:val="3E374DB4"/>
    <w:rsid w:val="3E4C0E5D"/>
    <w:rsid w:val="3E59BF2B"/>
    <w:rsid w:val="3E5EAEE7"/>
    <w:rsid w:val="3E6F67C9"/>
    <w:rsid w:val="3E738B93"/>
    <w:rsid w:val="3E79CB9D"/>
    <w:rsid w:val="3E7C6829"/>
    <w:rsid w:val="3E7E6733"/>
    <w:rsid w:val="3E856CE0"/>
    <w:rsid w:val="3E859034"/>
    <w:rsid w:val="3E8A6DFE"/>
    <w:rsid w:val="3E8EC945"/>
    <w:rsid w:val="3E94FC07"/>
    <w:rsid w:val="3E9F061B"/>
    <w:rsid w:val="3EA40F20"/>
    <w:rsid w:val="3EA6BB2F"/>
    <w:rsid w:val="3EACE864"/>
    <w:rsid w:val="3EB22F99"/>
    <w:rsid w:val="3EB50649"/>
    <w:rsid w:val="3EBCFCF5"/>
    <w:rsid w:val="3ECC3AA7"/>
    <w:rsid w:val="3ED1CCD3"/>
    <w:rsid w:val="3EEB1D47"/>
    <w:rsid w:val="3EFE53E5"/>
    <w:rsid w:val="3F138135"/>
    <w:rsid w:val="3F147AF4"/>
    <w:rsid w:val="3F18111F"/>
    <w:rsid w:val="3F1E6EFF"/>
    <w:rsid w:val="3F213734"/>
    <w:rsid w:val="3F2AA413"/>
    <w:rsid w:val="3F2D218E"/>
    <w:rsid w:val="3F34B03F"/>
    <w:rsid w:val="3F531E47"/>
    <w:rsid w:val="3F56CB00"/>
    <w:rsid w:val="3F5E50D5"/>
    <w:rsid w:val="3F65E801"/>
    <w:rsid w:val="3F675B32"/>
    <w:rsid w:val="3F71FF3B"/>
    <w:rsid w:val="3F909D4D"/>
    <w:rsid w:val="3F925172"/>
    <w:rsid w:val="3F9BEB06"/>
    <w:rsid w:val="3F9D1EE5"/>
    <w:rsid w:val="3F9E5F0E"/>
    <w:rsid w:val="3FA74873"/>
    <w:rsid w:val="3FA88E66"/>
    <w:rsid w:val="3FB2C4E2"/>
    <w:rsid w:val="3FC2BF5B"/>
    <w:rsid w:val="3FCA94BD"/>
    <w:rsid w:val="3FCCF7B5"/>
    <w:rsid w:val="3FCD5AD4"/>
    <w:rsid w:val="3FD629E2"/>
    <w:rsid w:val="3FDCDE1C"/>
    <w:rsid w:val="3FE0DAB0"/>
    <w:rsid w:val="3FEBD302"/>
    <w:rsid w:val="3FF3F3EF"/>
    <w:rsid w:val="3FF75547"/>
    <w:rsid w:val="405030DA"/>
    <w:rsid w:val="4065F094"/>
    <w:rsid w:val="4077F80C"/>
    <w:rsid w:val="4081D1FC"/>
    <w:rsid w:val="408D52F1"/>
    <w:rsid w:val="40958AF0"/>
    <w:rsid w:val="4096AE0A"/>
    <w:rsid w:val="409A6F9B"/>
    <w:rsid w:val="40A1E994"/>
    <w:rsid w:val="40B7542B"/>
    <w:rsid w:val="40B8CE5F"/>
    <w:rsid w:val="40BA08CA"/>
    <w:rsid w:val="40DB041F"/>
    <w:rsid w:val="40DBAD16"/>
    <w:rsid w:val="40DCF42A"/>
    <w:rsid w:val="40DE1DF0"/>
    <w:rsid w:val="40E2BF8C"/>
    <w:rsid w:val="40E791BC"/>
    <w:rsid w:val="40E800FA"/>
    <w:rsid w:val="40E9265C"/>
    <w:rsid w:val="40F25E7A"/>
    <w:rsid w:val="40F26ACA"/>
    <w:rsid w:val="4103C0ED"/>
    <w:rsid w:val="410DB23F"/>
    <w:rsid w:val="41143514"/>
    <w:rsid w:val="411849D0"/>
    <w:rsid w:val="4118F2A0"/>
    <w:rsid w:val="411A0F47"/>
    <w:rsid w:val="411FEA19"/>
    <w:rsid w:val="4124799A"/>
    <w:rsid w:val="4124EDBE"/>
    <w:rsid w:val="412533E8"/>
    <w:rsid w:val="41383CFB"/>
    <w:rsid w:val="41384A6D"/>
    <w:rsid w:val="414E9B83"/>
    <w:rsid w:val="4150929A"/>
    <w:rsid w:val="4151AD76"/>
    <w:rsid w:val="416E4530"/>
    <w:rsid w:val="41704333"/>
    <w:rsid w:val="4177C134"/>
    <w:rsid w:val="418AA905"/>
    <w:rsid w:val="419573FF"/>
    <w:rsid w:val="41A20EC4"/>
    <w:rsid w:val="41A68B32"/>
    <w:rsid w:val="41B8EB4E"/>
    <w:rsid w:val="41BD46FA"/>
    <w:rsid w:val="41C09968"/>
    <w:rsid w:val="41C390AF"/>
    <w:rsid w:val="41C3BAB4"/>
    <w:rsid w:val="41C74C20"/>
    <w:rsid w:val="41CCA251"/>
    <w:rsid w:val="41E01A1E"/>
    <w:rsid w:val="41E1741E"/>
    <w:rsid w:val="41ED26AB"/>
    <w:rsid w:val="41EEA405"/>
    <w:rsid w:val="41F861FE"/>
    <w:rsid w:val="41FE6C58"/>
    <w:rsid w:val="4203F8F1"/>
    <w:rsid w:val="4204D45D"/>
    <w:rsid w:val="4208A3BB"/>
    <w:rsid w:val="42104B1C"/>
    <w:rsid w:val="421E0B41"/>
    <w:rsid w:val="42253C4F"/>
    <w:rsid w:val="42364170"/>
    <w:rsid w:val="4236B009"/>
    <w:rsid w:val="423E6A88"/>
    <w:rsid w:val="423F35E5"/>
    <w:rsid w:val="424227F8"/>
    <w:rsid w:val="4242937D"/>
    <w:rsid w:val="42484CD0"/>
    <w:rsid w:val="424EEADF"/>
    <w:rsid w:val="426BBFBE"/>
    <w:rsid w:val="426CEB22"/>
    <w:rsid w:val="42730B7A"/>
    <w:rsid w:val="427621FC"/>
    <w:rsid w:val="427D9D27"/>
    <w:rsid w:val="4282A5AE"/>
    <w:rsid w:val="428DADF6"/>
    <w:rsid w:val="429B903A"/>
    <w:rsid w:val="42A472EF"/>
    <w:rsid w:val="42AA2BEA"/>
    <w:rsid w:val="42C5FDC6"/>
    <w:rsid w:val="42D45250"/>
    <w:rsid w:val="42D8F9BD"/>
    <w:rsid w:val="42E52B1B"/>
    <w:rsid w:val="42E59EFE"/>
    <w:rsid w:val="42E730B4"/>
    <w:rsid w:val="42ECEDED"/>
    <w:rsid w:val="42F00856"/>
    <w:rsid w:val="42F1AD09"/>
    <w:rsid w:val="42F59438"/>
    <w:rsid w:val="42FC6D51"/>
    <w:rsid w:val="43045DBF"/>
    <w:rsid w:val="430BC1CC"/>
    <w:rsid w:val="430E9F3A"/>
    <w:rsid w:val="430FC97D"/>
    <w:rsid w:val="431E3BDF"/>
    <w:rsid w:val="431EB9AB"/>
    <w:rsid w:val="4324FE6D"/>
    <w:rsid w:val="433D8C77"/>
    <w:rsid w:val="433EBEC8"/>
    <w:rsid w:val="435D6D63"/>
    <w:rsid w:val="4362466E"/>
    <w:rsid w:val="43629C70"/>
    <w:rsid w:val="43633C98"/>
    <w:rsid w:val="436A8F4C"/>
    <w:rsid w:val="436B0C36"/>
    <w:rsid w:val="436F60E8"/>
    <w:rsid w:val="4374F166"/>
    <w:rsid w:val="437F1E59"/>
    <w:rsid w:val="438F5774"/>
    <w:rsid w:val="4398A9B6"/>
    <w:rsid w:val="439C40C2"/>
    <w:rsid w:val="43A0B539"/>
    <w:rsid w:val="43AC1448"/>
    <w:rsid w:val="43AFB62C"/>
    <w:rsid w:val="43B0EE40"/>
    <w:rsid w:val="43B17700"/>
    <w:rsid w:val="43B408D8"/>
    <w:rsid w:val="43BB6EC7"/>
    <w:rsid w:val="43C15C2A"/>
    <w:rsid w:val="43D604A4"/>
    <w:rsid w:val="43DDBD95"/>
    <w:rsid w:val="43DF1D5C"/>
    <w:rsid w:val="43DFB256"/>
    <w:rsid w:val="43E67F73"/>
    <w:rsid w:val="43E71499"/>
    <w:rsid w:val="43EB28D8"/>
    <w:rsid w:val="43EDB31A"/>
    <w:rsid w:val="43F795A7"/>
    <w:rsid w:val="43F9BBE2"/>
    <w:rsid w:val="440311CB"/>
    <w:rsid w:val="4404BDD6"/>
    <w:rsid w:val="440F4FAF"/>
    <w:rsid w:val="441F2984"/>
    <w:rsid w:val="4436EE00"/>
    <w:rsid w:val="4437B4CC"/>
    <w:rsid w:val="4437E497"/>
    <w:rsid w:val="44549D90"/>
    <w:rsid w:val="44551D86"/>
    <w:rsid w:val="44557358"/>
    <w:rsid w:val="445FF2F3"/>
    <w:rsid w:val="44632B5A"/>
    <w:rsid w:val="446E7BE3"/>
    <w:rsid w:val="44710FA1"/>
    <w:rsid w:val="4471FA07"/>
    <w:rsid w:val="4472F4AD"/>
    <w:rsid w:val="448B5A85"/>
    <w:rsid w:val="44A45AB9"/>
    <w:rsid w:val="44A561CB"/>
    <w:rsid w:val="44A57698"/>
    <w:rsid w:val="44A78E87"/>
    <w:rsid w:val="44C67F63"/>
    <w:rsid w:val="44C788B7"/>
    <w:rsid w:val="44C95360"/>
    <w:rsid w:val="44CD5BB1"/>
    <w:rsid w:val="44DB7F04"/>
    <w:rsid w:val="44E1920F"/>
    <w:rsid w:val="44E37680"/>
    <w:rsid w:val="44E4D121"/>
    <w:rsid w:val="44E7C251"/>
    <w:rsid w:val="44E8B15F"/>
    <w:rsid w:val="44F308C2"/>
    <w:rsid w:val="44F50052"/>
    <w:rsid w:val="44F6A707"/>
    <w:rsid w:val="45005C59"/>
    <w:rsid w:val="450BFD17"/>
    <w:rsid w:val="45160C0F"/>
    <w:rsid w:val="4543B78C"/>
    <w:rsid w:val="45472C08"/>
    <w:rsid w:val="454D90F9"/>
    <w:rsid w:val="455B9929"/>
    <w:rsid w:val="45654113"/>
    <w:rsid w:val="456A491B"/>
    <w:rsid w:val="4589F124"/>
    <w:rsid w:val="459F0319"/>
    <w:rsid w:val="45A18DA1"/>
    <w:rsid w:val="45A376BD"/>
    <w:rsid w:val="45AFD011"/>
    <w:rsid w:val="45B85655"/>
    <w:rsid w:val="45C1E072"/>
    <w:rsid w:val="45C66C8D"/>
    <w:rsid w:val="45D2437F"/>
    <w:rsid w:val="45D2E940"/>
    <w:rsid w:val="45D52911"/>
    <w:rsid w:val="45D71F5C"/>
    <w:rsid w:val="45DFB912"/>
    <w:rsid w:val="45E2D5AC"/>
    <w:rsid w:val="45ED9C85"/>
    <w:rsid w:val="45FAC7A2"/>
    <w:rsid w:val="4611ECCF"/>
    <w:rsid w:val="461E5AAC"/>
    <w:rsid w:val="46305E5A"/>
    <w:rsid w:val="4637F26B"/>
    <w:rsid w:val="463D6010"/>
    <w:rsid w:val="46450723"/>
    <w:rsid w:val="464A48F1"/>
    <w:rsid w:val="465040F2"/>
    <w:rsid w:val="466B1928"/>
    <w:rsid w:val="466DE06E"/>
    <w:rsid w:val="4671741F"/>
    <w:rsid w:val="46870C4A"/>
    <w:rsid w:val="46876D14"/>
    <w:rsid w:val="4697C88B"/>
    <w:rsid w:val="469DA45B"/>
    <w:rsid w:val="469DA819"/>
    <w:rsid w:val="46A6FFF0"/>
    <w:rsid w:val="46B2A6E4"/>
    <w:rsid w:val="46CC4DB4"/>
    <w:rsid w:val="46CECE0E"/>
    <w:rsid w:val="46CF4A59"/>
    <w:rsid w:val="46D5057C"/>
    <w:rsid w:val="46E30C00"/>
    <w:rsid w:val="46EFFEFB"/>
    <w:rsid w:val="46F1CA2A"/>
    <w:rsid w:val="46F5F630"/>
    <w:rsid w:val="46F85BFB"/>
    <w:rsid w:val="46F8A24F"/>
    <w:rsid w:val="470FB221"/>
    <w:rsid w:val="47171998"/>
    <w:rsid w:val="4719FA37"/>
    <w:rsid w:val="47251B74"/>
    <w:rsid w:val="4731AD04"/>
    <w:rsid w:val="47356DBE"/>
    <w:rsid w:val="47364A1E"/>
    <w:rsid w:val="473B79B9"/>
    <w:rsid w:val="4745D604"/>
    <w:rsid w:val="474A8AB3"/>
    <w:rsid w:val="474EAED1"/>
    <w:rsid w:val="4753C729"/>
    <w:rsid w:val="4759753E"/>
    <w:rsid w:val="475A02C0"/>
    <w:rsid w:val="475F6D34"/>
    <w:rsid w:val="475F7A98"/>
    <w:rsid w:val="47613F59"/>
    <w:rsid w:val="4764AECD"/>
    <w:rsid w:val="477875F6"/>
    <w:rsid w:val="4782016E"/>
    <w:rsid w:val="4786CD99"/>
    <w:rsid w:val="4787F607"/>
    <w:rsid w:val="47881CFA"/>
    <w:rsid w:val="478B3FC3"/>
    <w:rsid w:val="4790781E"/>
    <w:rsid w:val="4794A1EC"/>
    <w:rsid w:val="479AFBFA"/>
    <w:rsid w:val="47A62D8F"/>
    <w:rsid w:val="47A87AF7"/>
    <w:rsid w:val="47BCA11D"/>
    <w:rsid w:val="47C364B0"/>
    <w:rsid w:val="47C50D58"/>
    <w:rsid w:val="47C8676F"/>
    <w:rsid w:val="47CC1C15"/>
    <w:rsid w:val="47CDD3AC"/>
    <w:rsid w:val="47D51F94"/>
    <w:rsid w:val="47DF01EE"/>
    <w:rsid w:val="47DF0E3D"/>
    <w:rsid w:val="47EF5C3B"/>
    <w:rsid w:val="47F4ED15"/>
    <w:rsid w:val="47F71106"/>
    <w:rsid w:val="47FA4438"/>
    <w:rsid w:val="47FBAB04"/>
    <w:rsid w:val="4804CFFB"/>
    <w:rsid w:val="4804D40E"/>
    <w:rsid w:val="480ABC7D"/>
    <w:rsid w:val="48136FEE"/>
    <w:rsid w:val="48157DD2"/>
    <w:rsid w:val="481F0E8A"/>
    <w:rsid w:val="482B2BFE"/>
    <w:rsid w:val="482D8A11"/>
    <w:rsid w:val="482F4891"/>
    <w:rsid w:val="48335BD5"/>
    <w:rsid w:val="4840414B"/>
    <w:rsid w:val="4847AD0E"/>
    <w:rsid w:val="4847E186"/>
    <w:rsid w:val="48488D91"/>
    <w:rsid w:val="4848F01E"/>
    <w:rsid w:val="484CE177"/>
    <w:rsid w:val="485D3D1E"/>
    <w:rsid w:val="486EE620"/>
    <w:rsid w:val="48750C40"/>
    <w:rsid w:val="487B5C4C"/>
    <w:rsid w:val="487F3695"/>
    <w:rsid w:val="48941078"/>
    <w:rsid w:val="489C3E4C"/>
    <w:rsid w:val="48A33C7A"/>
    <w:rsid w:val="48AC7386"/>
    <w:rsid w:val="48B28B87"/>
    <w:rsid w:val="48B39EFE"/>
    <w:rsid w:val="48BF433C"/>
    <w:rsid w:val="48CAB6F6"/>
    <w:rsid w:val="48CF54B0"/>
    <w:rsid w:val="48D6C163"/>
    <w:rsid w:val="48D7DAC6"/>
    <w:rsid w:val="48D87C63"/>
    <w:rsid w:val="48DA07E0"/>
    <w:rsid w:val="48DBBBFA"/>
    <w:rsid w:val="48E33A97"/>
    <w:rsid w:val="48E79454"/>
    <w:rsid w:val="48EE05E0"/>
    <w:rsid w:val="48FA3277"/>
    <w:rsid w:val="48FDED1C"/>
    <w:rsid w:val="4906091A"/>
    <w:rsid w:val="491FAC5C"/>
    <w:rsid w:val="49209E4D"/>
    <w:rsid w:val="4925C68B"/>
    <w:rsid w:val="492C7C2C"/>
    <w:rsid w:val="49347D0B"/>
    <w:rsid w:val="49532E43"/>
    <w:rsid w:val="495437AB"/>
    <w:rsid w:val="495B148F"/>
    <w:rsid w:val="4963CA9F"/>
    <w:rsid w:val="496A1CF4"/>
    <w:rsid w:val="49714D9A"/>
    <w:rsid w:val="49727247"/>
    <w:rsid w:val="4975CEAD"/>
    <w:rsid w:val="497FE380"/>
    <w:rsid w:val="4987E129"/>
    <w:rsid w:val="4989829E"/>
    <w:rsid w:val="498A2AF9"/>
    <w:rsid w:val="498AACC0"/>
    <w:rsid w:val="498D5671"/>
    <w:rsid w:val="498F93E6"/>
    <w:rsid w:val="49AB863D"/>
    <w:rsid w:val="49AD0326"/>
    <w:rsid w:val="49AD22B5"/>
    <w:rsid w:val="49CA659E"/>
    <w:rsid w:val="49CB2787"/>
    <w:rsid w:val="49D2F037"/>
    <w:rsid w:val="49D4C154"/>
    <w:rsid w:val="49DAF26F"/>
    <w:rsid w:val="49E01E90"/>
    <w:rsid w:val="49E4337B"/>
    <w:rsid w:val="49E68BF7"/>
    <w:rsid w:val="49EE2380"/>
    <w:rsid w:val="49F75E9D"/>
    <w:rsid w:val="49FEE6B4"/>
    <w:rsid w:val="4A016250"/>
    <w:rsid w:val="4A0EB1D1"/>
    <w:rsid w:val="4A100B34"/>
    <w:rsid w:val="4A259023"/>
    <w:rsid w:val="4A2B12C4"/>
    <w:rsid w:val="4A2B25AF"/>
    <w:rsid w:val="4A46C812"/>
    <w:rsid w:val="4A5D671E"/>
    <w:rsid w:val="4A625DA1"/>
    <w:rsid w:val="4A63E14E"/>
    <w:rsid w:val="4A69766B"/>
    <w:rsid w:val="4A722210"/>
    <w:rsid w:val="4A76EE1A"/>
    <w:rsid w:val="4A8A846B"/>
    <w:rsid w:val="4A910F44"/>
    <w:rsid w:val="4A978A60"/>
    <w:rsid w:val="4A9A8923"/>
    <w:rsid w:val="4A9C8DD2"/>
    <w:rsid w:val="4ABC063D"/>
    <w:rsid w:val="4ACA2180"/>
    <w:rsid w:val="4ACCA1BC"/>
    <w:rsid w:val="4ACEEE17"/>
    <w:rsid w:val="4ADD453D"/>
    <w:rsid w:val="4ADFDAFC"/>
    <w:rsid w:val="4AE1645A"/>
    <w:rsid w:val="4AE29AA0"/>
    <w:rsid w:val="4AE4468C"/>
    <w:rsid w:val="4AE4DB3B"/>
    <w:rsid w:val="4AE73CE6"/>
    <w:rsid w:val="4AF05693"/>
    <w:rsid w:val="4AF212CD"/>
    <w:rsid w:val="4B0BF724"/>
    <w:rsid w:val="4B165A2C"/>
    <w:rsid w:val="4B1DEF93"/>
    <w:rsid w:val="4B213564"/>
    <w:rsid w:val="4B281FA7"/>
    <w:rsid w:val="4B296C89"/>
    <w:rsid w:val="4B2E0820"/>
    <w:rsid w:val="4B35601D"/>
    <w:rsid w:val="4B3BCE3D"/>
    <w:rsid w:val="4B5472A8"/>
    <w:rsid w:val="4B551F17"/>
    <w:rsid w:val="4B5531B4"/>
    <w:rsid w:val="4B5953A6"/>
    <w:rsid w:val="4B5ADC40"/>
    <w:rsid w:val="4B5B7371"/>
    <w:rsid w:val="4B691E09"/>
    <w:rsid w:val="4B6E0F36"/>
    <w:rsid w:val="4B7ACE15"/>
    <w:rsid w:val="4B848CAA"/>
    <w:rsid w:val="4B855589"/>
    <w:rsid w:val="4B8ADF34"/>
    <w:rsid w:val="4B8CD0DA"/>
    <w:rsid w:val="4BA463B7"/>
    <w:rsid w:val="4BA4EC09"/>
    <w:rsid w:val="4BA630C2"/>
    <w:rsid w:val="4BAE4555"/>
    <w:rsid w:val="4BB259E4"/>
    <w:rsid w:val="4BB718B3"/>
    <w:rsid w:val="4BB84E26"/>
    <w:rsid w:val="4BC982D8"/>
    <w:rsid w:val="4BCA7FDA"/>
    <w:rsid w:val="4BCCA460"/>
    <w:rsid w:val="4BD75DD1"/>
    <w:rsid w:val="4BE8F88F"/>
    <w:rsid w:val="4BEBDF2D"/>
    <w:rsid w:val="4BEBF220"/>
    <w:rsid w:val="4BF2516C"/>
    <w:rsid w:val="4C03A22F"/>
    <w:rsid w:val="4C0B5FE5"/>
    <w:rsid w:val="4C0F8661"/>
    <w:rsid w:val="4C17DFB6"/>
    <w:rsid w:val="4C18F0E6"/>
    <w:rsid w:val="4C218617"/>
    <w:rsid w:val="4C231E17"/>
    <w:rsid w:val="4C23F3F5"/>
    <w:rsid w:val="4C34FCF9"/>
    <w:rsid w:val="4C4BBF4F"/>
    <w:rsid w:val="4C4C7922"/>
    <w:rsid w:val="4C5C1A00"/>
    <w:rsid w:val="4C604927"/>
    <w:rsid w:val="4C68732E"/>
    <w:rsid w:val="4C7D6F05"/>
    <w:rsid w:val="4C7E5AC1"/>
    <w:rsid w:val="4C80A659"/>
    <w:rsid w:val="4C822719"/>
    <w:rsid w:val="4C83E83D"/>
    <w:rsid w:val="4C855095"/>
    <w:rsid w:val="4C861B81"/>
    <w:rsid w:val="4C8910EF"/>
    <w:rsid w:val="4C8B82CB"/>
    <w:rsid w:val="4C8BC14F"/>
    <w:rsid w:val="4C943BFB"/>
    <w:rsid w:val="4C95E328"/>
    <w:rsid w:val="4C963868"/>
    <w:rsid w:val="4C9B96F7"/>
    <w:rsid w:val="4C9D2DCE"/>
    <w:rsid w:val="4CA321CA"/>
    <w:rsid w:val="4CA514EC"/>
    <w:rsid w:val="4CAB3346"/>
    <w:rsid w:val="4CB311A4"/>
    <w:rsid w:val="4CB4B713"/>
    <w:rsid w:val="4CBDC7E6"/>
    <w:rsid w:val="4CC7B546"/>
    <w:rsid w:val="4CC8A227"/>
    <w:rsid w:val="4CD110B6"/>
    <w:rsid w:val="4CD239E3"/>
    <w:rsid w:val="4CD23F99"/>
    <w:rsid w:val="4CF407E4"/>
    <w:rsid w:val="4D018DBE"/>
    <w:rsid w:val="4D1812DB"/>
    <w:rsid w:val="4D2B19DC"/>
    <w:rsid w:val="4D379FCC"/>
    <w:rsid w:val="4D3D13DC"/>
    <w:rsid w:val="4D6445F0"/>
    <w:rsid w:val="4D66B718"/>
    <w:rsid w:val="4D72869F"/>
    <w:rsid w:val="4D734001"/>
    <w:rsid w:val="4D805369"/>
    <w:rsid w:val="4D83842D"/>
    <w:rsid w:val="4D83C9FA"/>
    <w:rsid w:val="4D88A6FB"/>
    <w:rsid w:val="4D9AC3CD"/>
    <w:rsid w:val="4D9F2687"/>
    <w:rsid w:val="4DA42FDE"/>
    <w:rsid w:val="4DA6A2E9"/>
    <w:rsid w:val="4DB7C6FD"/>
    <w:rsid w:val="4DBA5233"/>
    <w:rsid w:val="4DD12EA3"/>
    <w:rsid w:val="4DD4CFC7"/>
    <w:rsid w:val="4DD7215D"/>
    <w:rsid w:val="4DE20D83"/>
    <w:rsid w:val="4DFB6432"/>
    <w:rsid w:val="4E027E76"/>
    <w:rsid w:val="4E0831F8"/>
    <w:rsid w:val="4E102FB1"/>
    <w:rsid w:val="4E155618"/>
    <w:rsid w:val="4E15E2C9"/>
    <w:rsid w:val="4E17BF0A"/>
    <w:rsid w:val="4E1FFE8D"/>
    <w:rsid w:val="4E22A48B"/>
    <w:rsid w:val="4E33ADD7"/>
    <w:rsid w:val="4E35102F"/>
    <w:rsid w:val="4E4F5D94"/>
    <w:rsid w:val="4E50C601"/>
    <w:rsid w:val="4E56136A"/>
    <w:rsid w:val="4E634B1F"/>
    <w:rsid w:val="4E638835"/>
    <w:rsid w:val="4E6F9EED"/>
    <w:rsid w:val="4E72B4AD"/>
    <w:rsid w:val="4E73F90C"/>
    <w:rsid w:val="4E7579C5"/>
    <w:rsid w:val="4E873653"/>
    <w:rsid w:val="4E890667"/>
    <w:rsid w:val="4E99B236"/>
    <w:rsid w:val="4E9BA350"/>
    <w:rsid w:val="4E9ECCCE"/>
    <w:rsid w:val="4EA349CE"/>
    <w:rsid w:val="4EAA2FDC"/>
    <w:rsid w:val="4EAAAE18"/>
    <w:rsid w:val="4EB9A4C0"/>
    <w:rsid w:val="4EC47C3E"/>
    <w:rsid w:val="4EC982C8"/>
    <w:rsid w:val="4ECFC750"/>
    <w:rsid w:val="4ED2B5A7"/>
    <w:rsid w:val="4ED8C92A"/>
    <w:rsid w:val="4EE28079"/>
    <w:rsid w:val="4EF8C760"/>
    <w:rsid w:val="4EF962C0"/>
    <w:rsid w:val="4EFAC503"/>
    <w:rsid w:val="4EFF633C"/>
    <w:rsid w:val="4F080716"/>
    <w:rsid w:val="4F0CBEF9"/>
    <w:rsid w:val="4F0D8AD4"/>
    <w:rsid w:val="4F1019D6"/>
    <w:rsid w:val="4F2347A9"/>
    <w:rsid w:val="4F274C86"/>
    <w:rsid w:val="4F275C64"/>
    <w:rsid w:val="4F2D2A11"/>
    <w:rsid w:val="4F452A36"/>
    <w:rsid w:val="4F45DC10"/>
    <w:rsid w:val="4F4CBD68"/>
    <w:rsid w:val="4F636193"/>
    <w:rsid w:val="4F6C2E99"/>
    <w:rsid w:val="4F76B4B2"/>
    <w:rsid w:val="4F9E03C2"/>
    <w:rsid w:val="4F9FE29D"/>
    <w:rsid w:val="4FA51FF7"/>
    <w:rsid w:val="4FABB1E2"/>
    <w:rsid w:val="4FB6E2F5"/>
    <w:rsid w:val="4FBD6AA2"/>
    <w:rsid w:val="4FBEDFE9"/>
    <w:rsid w:val="4FC1FE54"/>
    <w:rsid w:val="4FC5177E"/>
    <w:rsid w:val="4FC73D67"/>
    <w:rsid w:val="4FD1E6ED"/>
    <w:rsid w:val="4FDD26AE"/>
    <w:rsid w:val="4FDF8705"/>
    <w:rsid w:val="4FE2AECF"/>
    <w:rsid w:val="4FF4646A"/>
    <w:rsid w:val="4FFD1C8B"/>
    <w:rsid w:val="5003FEE3"/>
    <w:rsid w:val="50127EF7"/>
    <w:rsid w:val="501C6ACC"/>
    <w:rsid w:val="5020B072"/>
    <w:rsid w:val="5025CBBE"/>
    <w:rsid w:val="5027E080"/>
    <w:rsid w:val="502D4F68"/>
    <w:rsid w:val="502E30D2"/>
    <w:rsid w:val="5039CFC7"/>
    <w:rsid w:val="503D44B0"/>
    <w:rsid w:val="504BC0C0"/>
    <w:rsid w:val="504CFB19"/>
    <w:rsid w:val="505EED76"/>
    <w:rsid w:val="506BB828"/>
    <w:rsid w:val="506E662A"/>
    <w:rsid w:val="507898CA"/>
    <w:rsid w:val="5078FD56"/>
    <w:rsid w:val="507C6B6A"/>
    <w:rsid w:val="508D2EEF"/>
    <w:rsid w:val="50A6C57C"/>
    <w:rsid w:val="50B213BE"/>
    <w:rsid w:val="50B4053E"/>
    <w:rsid w:val="50BB5F2D"/>
    <w:rsid w:val="50CA20D8"/>
    <w:rsid w:val="50D256F3"/>
    <w:rsid w:val="50D7303E"/>
    <w:rsid w:val="50DD0C50"/>
    <w:rsid w:val="50E33EE6"/>
    <w:rsid w:val="50E3ABF9"/>
    <w:rsid w:val="50EE44F3"/>
    <w:rsid w:val="50EE64FC"/>
    <w:rsid w:val="50F368AE"/>
    <w:rsid w:val="50F57A75"/>
    <w:rsid w:val="50FA6ED5"/>
    <w:rsid w:val="5102C8CD"/>
    <w:rsid w:val="511C142F"/>
    <w:rsid w:val="5123AEB7"/>
    <w:rsid w:val="5124CFBE"/>
    <w:rsid w:val="5125616A"/>
    <w:rsid w:val="5126C19F"/>
    <w:rsid w:val="512B1288"/>
    <w:rsid w:val="514AF3D9"/>
    <w:rsid w:val="51579CE8"/>
    <w:rsid w:val="515F87B4"/>
    <w:rsid w:val="516500AB"/>
    <w:rsid w:val="5166F11C"/>
    <w:rsid w:val="516A6571"/>
    <w:rsid w:val="5178FC05"/>
    <w:rsid w:val="518ABC9E"/>
    <w:rsid w:val="5192C698"/>
    <w:rsid w:val="51B16EA0"/>
    <w:rsid w:val="51B57FB1"/>
    <w:rsid w:val="51C73093"/>
    <w:rsid w:val="51CEA321"/>
    <w:rsid w:val="51D443D6"/>
    <w:rsid w:val="51DBB63B"/>
    <w:rsid w:val="51DF802B"/>
    <w:rsid w:val="51E24BE3"/>
    <w:rsid w:val="51ECC750"/>
    <w:rsid w:val="51F9913D"/>
    <w:rsid w:val="51FEA940"/>
    <w:rsid w:val="52091116"/>
    <w:rsid w:val="520BC77E"/>
    <w:rsid w:val="52216B37"/>
    <w:rsid w:val="522CB66C"/>
    <w:rsid w:val="5236B277"/>
    <w:rsid w:val="523DA46F"/>
    <w:rsid w:val="523EABD5"/>
    <w:rsid w:val="5248FAF5"/>
    <w:rsid w:val="524CD4FE"/>
    <w:rsid w:val="526D3CF0"/>
    <w:rsid w:val="52753F44"/>
    <w:rsid w:val="52772584"/>
    <w:rsid w:val="5279DE1C"/>
    <w:rsid w:val="528EA1D5"/>
    <w:rsid w:val="5295EE8D"/>
    <w:rsid w:val="529A62B6"/>
    <w:rsid w:val="529DCB73"/>
    <w:rsid w:val="52A31E1E"/>
    <w:rsid w:val="52A3B2BE"/>
    <w:rsid w:val="52A82A50"/>
    <w:rsid w:val="52B03BA6"/>
    <w:rsid w:val="52B09B9F"/>
    <w:rsid w:val="52B1EA85"/>
    <w:rsid w:val="52B2D912"/>
    <w:rsid w:val="52BB0E10"/>
    <w:rsid w:val="52CE45DA"/>
    <w:rsid w:val="52D25B94"/>
    <w:rsid w:val="52D623D6"/>
    <w:rsid w:val="52DD9AFA"/>
    <w:rsid w:val="52E8D54B"/>
    <w:rsid w:val="52E9984E"/>
    <w:rsid w:val="52EA73BA"/>
    <w:rsid w:val="52F97E8C"/>
    <w:rsid w:val="5302CAA4"/>
    <w:rsid w:val="530D0FCD"/>
    <w:rsid w:val="530E70BF"/>
    <w:rsid w:val="53125F24"/>
    <w:rsid w:val="5313CF0E"/>
    <w:rsid w:val="531ED042"/>
    <w:rsid w:val="5329A700"/>
    <w:rsid w:val="532A2326"/>
    <w:rsid w:val="532A8B21"/>
    <w:rsid w:val="533E6763"/>
    <w:rsid w:val="5341C7EC"/>
    <w:rsid w:val="534E6519"/>
    <w:rsid w:val="53563589"/>
    <w:rsid w:val="535B2F1B"/>
    <w:rsid w:val="535B4983"/>
    <w:rsid w:val="53675F8A"/>
    <w:rsid w:val="536C6FE2"/>
    <w:rsid w:val="536C9193"/>
    <w:rsid w:val="53796A0F"/>
    <w:rsid w:val="538468EC"/>
    <w:rsid w:val="53851B2F"/>
    <w:rsid w:val="538E64EA"/>
    <w:rsid w:val="53907DD4"/>
    <w:rsid w:val="53915590"/>
    <w:rsid w:val="5394EF8E"/>
    <w:rsid w:val="5397320C"/>
    <w:rsid w:val="53978A7A"/>
    <w:rsid w:val="53A4D493"/>
    <w:rsid w:val="53AE7C8D"/>
    <w:rsid w:val="53BE0469"/>
    <w:rsid w:val="53C1C303"/>
    <w:rsid w:val="53C43D30"/>
    <w:rsid w:val="53C78F55"/>
    <w:rsid w:val="53CCAC25"/>
    <w:rsid w:val="53D2A841"/>
    <w:rsid w:val="53D43DDF"/>
    <w:rsid w:val="53F38258"/>
    <w:rsid w:val="53F8ED7C"/>
    <w:rsid w:val="53FA9CAA"/>
    <w:rsid w:val="54061765"/>
    <w:rsid w:val="540E2FBA"/>
    <w:rsid w:val="540E73EB"/>
    <w:rsid w:val="540FAA86"/>
    <w:rsid w:val="542375E4"/>
    <w:rsid w:val="54242A3E"/>
    <w:rsid w:val="54289683"/>
    <w:rsid w:val="5431F098"/>
    <w:rsid w:val="543DE1B4"/>
    <w:rsid w:val="544483D0"/>
    <w:rsid w:val="54469ADD"/>
    <w:rsid w:val="544B3C79"/>
    <w:rsid w:val="544BEBAD"/>
    <w:rsid w:val="546D27AB"/>
    <w:rsid w:val="547F3C9D"/>
    <w:rsid w:val="5482B802"/>
    <w:rsid w:val="548668AC"/>
    <w:rsid w:val="5492BB54"/>
    <w:rsid w:val="549B817F"/>
    <w:rsid w:val="54A42D11"/>
    <w:rsid w:val="54A6898B"/>
    <w:rsid w:val="54AF16C8"/>
    <w:rsid w:val="54B1F05C"/>
    <w:rsid w:val="54B7875B"/>
    <w:rsid w:val="54BD63C2"/>
    <w:rsid w:val="54C3418C"/>
    <w:rsid w:val="54C4B648"/>
    <w:rsid w:val="54CA8ACD"/>
    <w:rsid w:val="54D33B95"/>
    <w:rsid w:val="54E13F7C"/>
    <w:rsid w:val="54E4AEDB"/>
    <w:rsid w:val="54E8E740"/>
    <w:rsid w:val="54EE058C"/>
    <w:rsid w:val="54F0E044"/>
    <w:rsid w:val="54FC0335"/>
    <w:rsid w:val="5517BA5E"/>
    <w:rsid w:val="551D5C6A"/>
    <w:rsid w:val="552D220C"/>
    <w:rsid w:val="553F8A6F"/>
    <w:rsid w:val="55465D32"/>
    <w:rsid w:val="5548E53E"/>
    <w:rsid w:val="55521391"/>
    <w:rsid w:val="555B69DA"/>
    <w:rsid w:val="555EA42D"/>
    <w:rsid w:val="556C575F"/>
    <w:rsid w:val="55756A8D"/>
    <w:rsid w:val="55799CCB"/>
    <w:rsid w:val="557D6F8A"/>
    <w:rsid w:val="557DB267"/>
    <w:rsid w:val="557EACF3"/>
    <w:rsid w:val="5580AA0E"/>
    <w:rsid w:val="5584D31B"/>
    <w:rsid w:val="5589BFB9"/>
    <w:rsid w:val="55940ADD"/>
    <w:rsid w:val="559EE576"/>
    <w:rsid w:val="55B8F28D"/>
    <w:rsid w:val="55BBA051"/>
    <w:rsid w:val="55C81C2D"/>
    <w:rsid w:val="55C82046"/>
    <w:rsid w:val="55C8EAED"/>
    <w:rsid w:val="55CB7863"/>
    <w:rsid w:val="55CD0331"/>
    <w:rsid w:val="55D62407"/>
    <w:rsid w:val="55DAB04C"/>
    <w:rsid w:val="55DCB7FC"/>
    <w:rsid w:val="55EA23E5"/>
    <w:rsid w:val="55EDDA75"/>
    <w:rsid w:val="55F50738"/>
    <w:rsid w:val="55FFD301"/>
    <w:rsid w:val="55FFFEC2"/>
    <w:rsid w:val="560A7814"/>
    <w:rsid w:val="560C6CDF"/>
    <w:rsid w:val="5617D3E5"/>
    <w:rsid w:val="5632B99D"/>
    <w:rsid w:val="56354722"/>
    <w:rsid w:val="56375000"/>
    <w:rsid w:val="56376512"/>
    <w:rsid w:val="563F3017"/>
    <w:rsid w:val="5666D938"/>
    <w:rsid w:val="5669DC79"/>
    <w:rsid w:val="5670B6DA"/>
    <w:rsid w:val="5679FB03"/>
    <w:rsid w:val="56A7BAC5"/>
    <w:rsid w:val="56B04F1E"/>
    <w:rsid w:val="56B0D520"/>
    <w:rsid w:val="56B4740E"/>
    <w:rsid w:val="56B81167"/>
    <w:rsid w:val="56BC8D4D"/>
    <w:rsid w:val="56BDA2F8"/>
    <w:rsid w:val="56C1FC43"/>
    <w:rsid w:val="56CC7B4B"/>
    <w:rsid w:val="56D331F9"/>
    <w:rsid w:val="56DB1197"/>
    <w:rsid w:val="56E11A57"/>
    <w:rsid w:val="56E8DD00"/>
    <w:rsid w:val="56EBE093"/>
    <w:rsid w:val="56ED1B18"/>
    <w:rsid w:val="56EF88BC"/>
    <w:rsid w:val="56FC2F5C"/>
    <w:rsid w:val="56FD978A"/>
    <w:rsid w:val="5709E985"/>
    <w:rsid w:val="57119AC4"/>
    <w:rsid w:val="57126D3B"/>
    <w:rsid w:val="57158975"/>
    <w:rsid w:val="571A1351"/>
    <w:rsid w:val="571E8B87"/>
    <w:rsid w:val="57260307"/>
    <w:rsid w:val="572D55BA"/>
    <w:rsid w:val="57331110"/>
    <w:rsid w:val="573823EB"/>
    <w:rsid w:val="573E2E31"/>
    <w:rsid w:val="573F621D"/>
    <w:rsid w:val="5740CD53"/>
    <w:rsid w:val="5754F06D"/>
    <w:rsid w:val="575F0391"/>
    <w:rsid w:val="576176E3"/>
    <w:rsid w:val="5764E33B"/>
    <w:rsid w:val="576E3530"/>
    <w:rsid w:val="578E9980"/>
    <w:rsid w:val="578EAE8D"/>
    <w:rsid w:val="57975085"/>
    <w:rsid w:val="5799BD53"/>
    <w:rsid w:val="57A1A70C"/>
    <w:rsid w:val="57BA9F31"/>
    <w:rsid w:val="57CA2AD0"/>
    <w:rsid w:val="57E75E2C"/>
    <w:rsid w:val="57EABAB1"/>
    <w:rsid w:val="57EABF6A"/>
    <w:rsid w:val="57EDB653"/>
    <w:rsid w:val="57F1698A"/>
    <w:rsid w:val="57FD6581"/>
    <w:rsid w:val="5800257E"/>
    <w:rsid w:val="58048523"/>
    <w:rsid w:val="580C56BF"/>
    <w:rsid w:val="5814BA4C"/>
    <w:rsid w:val="58167D05"/>
    <w:rsid w:val="581D98CC"/>
    <w:rsid w:val="5822F694"/>
    <w:rsid w:val="58249DEA"/>
    <w:rsid w:val="582C3951"/>
    <w:rsid w:val="582E155F"/>
    <w:rsid w:val="5845E7F6"/>
    <w:rsid w:val="584814E2"/>
    <w:rsid w:val="58487D7C"/>
    <w:rsid w:val="5855A626"/>
    <w:rsid w:val="585C3682"/>
    <w:rsid w:val="5862EB5F"/>
    <w:rsid w:val="5868926A"/>
    <w:rsid w:val="586E5385"/>
    <w:rsid w:val="587A4121"/>
    <w:rsid w:val="587AB224"/>
    <w:rsid w:val="587E0BC1"/>
    <w:rsid w:val="588DEF49"/>
    <w:rsid w:val="58985410"/>
    <w:rsid w:val="58A0D64E"/>
    <w:rsid w:val="58A6ADBB"/>
    <w:rsid w:val="58AB0A4E"/>
    <w:rsid w:val="58B53095"/>
    <w:rsid w:val="58BD563E"/>
    <w:rsid w:val="58C12067"/>
    <w:rsid w:val="58C33258"/>
    <w:rsid w:val="58CA064B"/>
    <w:rsid w:val="58CB5D30"/>
    <w:rsid w:val="58CF9E78"/>
    <w:rsid w:val="58D13B81"/>
    <w:rsid w:val="58D58F08"/>
    <w:rsid w:val="58DAB1ED"/>
    <w:rsid w:val="58DAF8F2"/>
    <w:rsid w:val="58EE3BE2"/>
    <w:rsid w:val="58F1BF70"/>
    <w:rsid w:val="58F3B9D5"/>
    <w:rsid w:val="58F4A7D8"/>
    <w:rsid w:val="58F77F1E"/>
    <w:rsid w:val="58F987CE"/>
    <w:rsid w:val="59095FC7"/>
    <w:rsid w:val="5913990D"/>
    <w:rsid w:val="591800A6"/>
    <w:rsid w:val="591AA376"/>
    <w:rsid w:val="592C5A2C"/>
    <w:rsid w:val="593A3AE4"/>
    <w:rsid w:val="594E83AD"/>
    <w:rsid w:val="5960BB1F"/>
    <w:rsid w:val="59610716"/>
    <w:rsid w:val="596A79A8"/>
    <w:rsid w:val="596DE52D"/>
    <w:rsid w:val="59705ADF"/>
    <w:rsid w:val="59733FE2"/>
    <w:rsid w:val="597A1296"/>
    <w:rsid w:val="597F572B"/>
    <w:rsid w:val="5985C72C"/>
    <w:rsid w:val="5986BB09"/>
    <w:rsid w:val="5988FE96"/>
    <w:rsid w:val="599B4D57"/>
    <w:rsid w:val="59A19A82"/>
    <w:rsid w:val="59C01B08"/>
    <w:rsid w:val="59D02FE5"/>
    <w:rsid w:val="59E30F1E"/>
    <w:rsid w:val="59E89DBF"/>
    <w:rsid w:val="59EDC5F2"/>
    <w:rsid w:val="5A03DAD0"/>
    <w:rsid w:val="5A077AD6"/>
    <w:rsid w:val="5A08BADA"/>
    <w:rsid w:val="5A0AB6B3"/>
    <w:rsid w:val="5A1523AE"/>
    <w:rsid w:val="5A1A952D"/>
    <w:rsid w:val="5A22A438"/>
    <w:rsid w:val="5A22AB50"/>
    <w:rsid w:val="5A23F558"/>
    <w:rsid w:val="5A277CAF"/>
    <w:rsid w:val="5A2B8CCA"/>
    <w:rsid w:val="5A44883F"/>
    <w:rsid w:val="5A4B18CA"/>
    <w:rsid w:val="5A553519"/>
    <w:rsid w:val="5A59EE71"/>
    <w:rsid w:val="5A5E5D5A"/>
    <w:rsid w:val="5A735EE7"/>
    <w:rsid w:val="5A75C38F"/>
    <w:rsid w:val="5A7C579F"/>
    <w:rsid w:val="5A7EB68F"/>
    <w:rsid w:val="5A853645"/>
    <w:rsid w:val="5A92350F"/>
    <w:rsid w:val="5A996276"/>
    <w:rsid w:val="5A9BFF46"/>
    <w:rsid w:val="5A9F0BB0"/>
    <w:rsid w:val="5AB9BF83"/>
    <w:rsid w:val="5ABB32AB"/>
    <w:rsid w:val="5ABB3F51"/>
    <w:rsid w:val="5AC45DB0"/>
    <w:rsid w:val="5ACD3E36"/>
    <w:rsid w:val="5AF0E6E9"/>
    <w:rsid w:val="5AF7F8B0"/>
    <w:rsid w:val="5B01E848"/>
    <w:rsid w:val="5B07D98F"/>
    <w:rsid w:val="5B09968E"/>
    <w:rsid w:val="5B18F03D"/>
    <w:rsid w:val="5B1DC07C"/>
    <w:rsid w:val="5B1E6376"/>
    <w:rsid w:val="5B388A97"/>
    <w:rsid w:val="5B412087"/>
    <w:rsid w:val="5B579C75"/>
    <w:rsid w:val="5B5C36D8"/>
    <w:rsid w:val="5B749894"/>
    <w:rsid w:val="5B7CB7BE"/>
    <w:rsid w:val="5B7E6944"/>
    <w:rsid w:val="5B8088AB"/>
    <w:rsid w:val="5B837D93"/>
    <w:rsid w:val="5B83B2FC"/>
    <w:rsid w:val="5B85D012"/>
    <w:rsid w:val="5B8D117E"/>
    <w:rsid w:val="5B9008F3"/>
    <w:rsid w:val="5BB11E3A"/>
    <w:rsid w:val="5BB58E3D"/>
    <w:rsid w:val="5BBE300A"/>
    <w:rsid w:val="5BBF3174"/>
    <w:rsid w:val="5BCC322A"/>
    <w:rsid w:val="5BD4BF51"/>
    <w:rsid w:val="5BE06FF2"/>
    <w:rsid w:val="5BE1ECB0"/>
    <w:rsid w:val="5BE5EEA3"/>
    <w:rsid w:val="5BEB0295"/>
    <w:rsid w:val="5BEE5E61"/>
    <w:rsid w:val="5BF769DF"/>
    <w:rsid w:val="5C087257"/>
    <w:rsid w:val="5C128579"/>
    <w:rsid w:val="5C2007A7"/>
    <w:rsid w:val="5C23FE44"/>
    <w:rsid w:val="5C25A557"/>
    <w:rsid w:val="5C2FE4EF"/>
    <w:rsid w:val="5C31D37B"/>
    <w:rsid w:val="5C3BF341"/>
    <w:rsid w:val="5C58171A"/>
    <w:rsid w:val="5C63680E"/>
    <w:rsid w:val="5C64CC12"/>
    <w:rsid w:val="5C65EE8A"/>
    <w:rsid w:val="5C76DF4B"/>
    <w:rsid w:val="5C7AF4A4"/>
    <w:rsid w:val="5C804104"/>
    <w:rsid w:val="5C8442CC"/>
    <w:rsid w:val="5C8BBA20"/>
    <w:rsid w:val="5C8F8C91"/>
    <w:rsid w:val="5C951B5D"/>
    <w:rsid w:val="5C9B72AC"/>
    <w:rsid w:val="5C9EE70B"/>
    <w:rsid w:val="5CA0F1CC"/>
    <w:rsid w:val="5CB11B5C"/>
    <w:rsid w:val="5CB869A0"/>
    <w:rsid w:val="5CCFE764"/>
    <w:rsid w:val="5CDA86AD"/>
    <w:rsid w:val="5CDCABF2"/>
    <w:rsid w:val="5CE5C609"/>
    <w:rsid w:val="5CE70F5B"/>
    <w:rsid w:val="5CEFA947"/>
    <w:rsid w:val="5CF15E4C"/>
    <w:rsid w:val="5D050887"/>
    <w:rsid w:val="5D0AAF3A"/>
    <w:rsid w:val="5D139148"/>
    <w:rsid w:val="5D1B16F5"/>
    <w:rsid w:val="5D2272C3"/>
    <w:rsid w:val="5D23807E"/>
    <w:rsid w:val="5D25A0F6"/>
    <w:rsid w:val="5D2980C3"/>
    <w:rsid w:val="5D2C25FB"/>
    <w:rsid w:val="5D352DFE"/>
    <w:rsid w:val="5D49B185"/>
    <w:rsid w:val="5D50039E"/>
    <w:rsid w:val="5D53244A"/>
    <w:rsid w:val="5D53B4F1"/>
    <w:rsid w:val="5D5C2672"/>
    <w:rsid w:val="5D66E159"/>
    <w:rsid w:val="5D6D801E"/>
    <w:rsid w:val="5D6FCCF5"/>
    <w:rsid w:val="5D741171"/>
    <w:rsid w:val="5D7AA73A"/>
    <w:rsid w:val="5D86DF44"/>
    <w:rsid w:val="5D8A8281"/>
    <w:rsid w:val="5D8B88C7"/>
    <w:rsid w:val="5D917727"/>
    <w:rsid w:val="5D92B886"/>
    <w:rsid w:val="5D971017"/>
    <w:rsid w:val="5DB1DCF5"/>
    <w:rsid w:val="5DBB8652"/>
    <w:rsid w:val="5DC58D55"/>
    <w:rsid w:val="5DCCC99F"/>
    <w:rsid w:val="5DCFB812"/>
    <w:rsid w:val="5DDE538A"/>
    <w:rsid w:val="5DF0734A"/>
    <w:rsid w:val="5DFB4BEF"/>
    <w:rsid w:val="5E073F10"/>
    <w:rsid w:val="5E0DCDF7"/>
    <w:rsid w:val="5E12F460"/>
    <w:rsid w:val="5E1408F9"/>
    <w:rsid w:val="5E1DE4D1"/>
    <w:rsid w:val="5E2A9AB3"/>
    <w:rsid w:val="5E2BE4A1"/>
    <w:rsid w:val="5E3319C8"/>
    <w:rsid w:val="5E3BA880"/>
    <w:rsid w:val="5E4C12FF"/>
    <w:rsid w:val="5E5B3C9C"/>
    <w:rsid w:val="5E6A22E7"/>
    <w:rsid w:val="5E6B3F3C"/>
    <w:rsid w:val="5E74ABBB"/>
    <w:rsid w:val="5E77CAF0"/>
    <w:rsid w:val="5E7EB650"/>
    <w:rsid w:val="5E84DAD2"/>
    <w:rsid w:val="5E85161C"/>
    <w:rsid w:val="5E8EAF4F"/>
    <w:rsid w:val="5E936D34"/>
    <w:rsid w:val="5EA31AD9"/>
    <w:rsid w:val="5EA391B6"/>
    <w:rsid w:val="5EBCDE61"/>
    <w:rsid w:val="5EC195DE"/>
    <w:rsid w:val="5EC74676"/>
    <w:rsid w:val="5EC7B1D2"/>
    <w:rsid w:val="5ECDCB8B"/>
    <w:rsid w:val="5ECFDDFF"/>
    <w:rsid w:val="5EE280A1"/>
    <w:rsid w:val="5EEBAAB1"/>
    <w:rsid w:val="5EECBF39"/>
    <w:rsid w:val="5EEE943C"/>
    <w:rsid w:val="5F020408"/>
    <w:rsid w:val="5F06B59D"/>
    <w:rsid w:val="5F0D0905"/>
    <w:rsid w:val="5F169AC3"/>
    <w:rsid w:val="5F193D48"/>
    <w:rsid w:val="5F1A115C"/>
    <w:rsid w:val="5F285932"/>
    <w:rsid w:val="5F2A4988"/>
    <w:rsid w:val="5F2D92D7"/>
    <w:rsid w:val="5F415983"/>
    <w:rsid w:val="5F5B1A87"/>
    <w:rsid w:val="5F709168"/>
    <w:rsid w:val="5F7547F2"/>
    <w:rsid w:val="5F7D0BB2"/>
    <w:rsid w:val="5F84CE83"/>
    <w:rsid w:val="5F88B471"/>
    <w:rsid w:val="5FB12E8B"/>
    <w:rsid w:val="5FB520F6"/>
    <w:rsid w:val="5FBE6A12"/>
    <w:rsid w:val="5FBE7373"/>
    <w:rsid w:val="5FC07D73"/>
    <w:rsid w:val="5FC1B2AD"/>
    <w:rsid w:val="5FD42C07"/>
    <w:rsid w:val="5FF94B36"/>
    <w:rsid w:val="6009B883"/>
    <w:rsid w:val="600B6D4C"/>
    <w:rsid w:val="601E4BC4"/>
    <w:rsid w:val="601F2551"/>
    <w:rsid w:val="602367A3"/>
    <w:rsid w:val="60236D29"/>
    <w:rsid w:val="602E1C3C"/>
    <w:rsid w:val="6030055B"/>
    <w:rsid w:val="603898CC"/>
    <w:rsid w:val="604F8D1D"/>
    <w:rsid w:val="6053C094"/>
    <w:rsid w:val="60548A64"/>
    <w:rsid w:val="6059717D"/>
    <w:rsid w:val="6067943F"/>
    <w:rsid w:val="60685A9A"/>
    <w:rsid w:val="60697703"/>
    <w:rsid w:val="608C5C7C"/>
    <w:rsid w:val="608E4E4D"/>
    <w:rsid w:val="6098437C"/>
    <w:rsid w:val="609AE7F1"/>
    <w:rsid w:val="60A1ABB9"/>
    <w:rsid w:val="60A3C0D6"/>
    <w:rsid w:val="60AD9477"/>
    <w:rsid w:val="60ADAA07"/>
    <w:rsid w:val="60AFCF40"/>
    <w:rsid w:val="60C5109F"/>
    <w:rsid w:val="60ED3630"/>
    <w:rsid w:val="60F528D1"/>
    <w:rsid w:val="60F6B801"/>
    <w:rsid w:val="60FA64B2"/>
    <w:rsid w:val="610333B5"/>
    <w:rsid w:val="6105DBCD"/>
    <w:rsid w:val="6106D668"/>
    <w:rsid w:val="61102835"/>
    <w:rsid w:val="61106EE0"/>
    <w:rsid w:val="6115472F"/>
    <w:rsid w:val="611DC385"/>
    <w:rsid w:val="611E2C3C"/>
    <w:rsid w:val="6123654D"/>
    <w:rsid w:val="612A9A97"/>
    <w:rsid w:val="612E59AE"/>
    <w:rsid w:val="6137308F"/>
    <w:rsid w:val="6150EFB8"/>
    <w:rsid w:val="6157793D"/>
    <w:rsid w:val="61637CC4"/>
    <w:rsid w:val="61669717"/>
    <w:rsid w:val="616C9002"/>
    <w:rsid w:val="61961BC6"/>
    <w:rsid w:val="619AE2A7"/>
    <w:rsid w:val="61A10B7A"/>
    <w:rsid w:val="61A73B96"/>
    <w:rsid w:val="61A993DB"/>
    <w:rsid w:val="61ACA0C7"/>
    <w:rsid w:val="61AFCDEF"/>
    <w:rsid w:val="61B0DD94"/>
    <w:rsid w:val="61BD8117"/>
    <w:rsid w:val="61C0C419"/>
    <w:rsid w:val="61CD2235"/>
    <w:rsid w:val="61D77CD2"/>
    <w:rsid w:val="61E1FF49"/>
    <w:rsid w:val="61E2439F"/>
    <w:rsid w:val="6202D893"/>
    <w:rsid w:val="62089C6C"/>
    <w:rsid w:val="62116FBC"/>
    <w:rsid w:val="6212ED39"/>
    <w:rsid w:val="6218975C"/>
    <w:rsid w:val="62226064"/>
    <w:rsid w:val="62308BE5"/>
    <w:rsid w:val="623A077D"/>
    <w:rsid w:val="6243354C"/>
    <w:rsid w:val="625785D8"/>
    <w:rsid w:val="62607CC1"/>
    <w:rsid w:val="6277D18B"/>
    <w:rsid w:val="62829283"/>
    <w:rsid w:val="6283D676"/>
    <w:rsid w:val="6287E06F"/>
    <w:rsid w:val="6290F929"/>
    <w:rsid w:val="62924A31"/>
    <w:rsid w:val="629A0905"/>
    <w:rsid w:val="629AC91F"/>
    <w:rsid w:val="62B6F12C"/>
    <w:rsid w:val="62C7D02D"/>
    <w:rsid w:val="62C86118"/>
    <w:rsid w:val="62C9FB9A"/>
    <w:rsid w:val="62CB07A7"/>
    <w:rsid w:val="62E20D3D"/>
    <w:rsid w:val="62F3C8F7"/>
    <w:rsid w:val="63047F3E"/>
    <w:rsid w:val="6312F541"/>
    <w:rsid w:val="631524A4"/>
    <w:rsid w:val="6319F70C"/>
    <w:rsid w:val="631F7E91"/>
    <w:rsid w:val="632843E6"/>
    <w:rsid w:val="633013A1"/>
    <w:rsid w:val="6332C3A0"/>
    <w:rsid w:val="6333BC66"/>
    <w:rsid w:val="6337F7ED"/>
    <w:rsid w:val="63382F40"/>
    <w:rsid w:val="633974D4"/>
    <w:rsid w:val="6344A0EB"/>
    <w:rsid w:val="63450313"/>
    <w:rsid w:val="634A0CD1"/>
    <w:rsid w:val="634F9445"/>
    <w:rsid w:val="63507DE1"/>
    <w:rsid w:val="635A5BD2"/>
    <w:rsid w:val="635C782F"/>
    <w:rsid w:val="6361E668"/>
    <w:rsid w:val="63776A82"/>
    <w:rsid w:val="63885F5F"/>
    <w:rsid w:val="63925AFC"/>
    <w:rsid w:val="639F9C46"/>
    <w:rsid w:val="63AE7C20"/>
    <w:rsid w:val="63B0D7A4"/>
    <w:rsid w:val="63B3A62E"/>
    <w:rsid w:val="63B6B3D0"/>
    <w:rsid w:val="63BACBBB"/>
    <w:rsid w:val="63C394E0"/>
    <w:rsid w:val="63C468AE"/>
    <w:rsid w:val="63D296E0"/>
    <w:rsid w:val="63E3154A"/>
    <w:rsid w:val="63FA4F05"/>
    <w:rsid w:val="6401A6ED"/>
    <w:rsid w:val="6408EF04"/>
    <w:rsid w:val="6409C38F"/>
    <w:rsid w:val="640F9A37"/>
    <w:rsid w:val="64162BF6"/>
    <w:rsid w:val="641DED7D"/>
    <w:rsid w:val="641FEB9F"/>
    <w:rsid w:val="64200372"/>
    <w:rsid w:val="6425C9F3"/>
    <w:rsid w:val="6426000E"/>
    <w:rsid w:val="64365FB4"/>
    <w:rsid w:val="643A665E"/>
    <w:rsid w:val="64456C77"/>
    <w:rsid w:val="6448F0E9"/>
    <w:rsid w:val="644E0DA6"/>
    <w:rsid w:val="64525C92"/>
    <w:rsid w:val="64588625"/>
    <w:rsid w:val="645D87DA"/>
    <w:rsid w:val="64604FAA"/>
    <w:rsid w:val="6466F043"/>
    <w:rsid w:val="6467AFAB"/>
    <w:rsid w:val="64680120"/>
    <w:rsid w:val="6473C729"/>
    <w:rsid w:val="6474D78B"/>
    <w:rsid w:val="647623FD"/>
    <w:rsid w:val="647B83EA"/>
    <w:rsid w:val="647E23AA"/>
    <w:rsid w:val="647F775F"/>
    <w:rsid w:val="6482FA8F"/>
    <w:rsid w:val="6490C8D7"/>
    <w:rsid w:val="64913933"/>
    <w:rsid w:val="6491410A"/>
    <w:rsid w:val="649AF1BD"/>
    <w:rsid w:val="649FDB0E"/>
    <w:rsid w:val="64A417F8"/>
    <w:rsid w:val="64AF1E48"/>
    <w:rsid w:val="64BF7CBE"/>
    <w:rsid w:val="64D7D858"/>
    <w:rsid w:val="64D8D1C6"/>
    <w:rsid w:val="64E397FF"/>
    <w:rsid w:val="64E4A0BD"/>
    <w:rsid w:val="64E7B971"/>
    <w:rsid w:val="64E9F49F"/>
    <w:rsid w:val="64F7C759"/>
    <w:rsid w:val="64FA10BC"/>
    <w:rsid w:val="65019C32"/>
    <w:rsid w:val="6502C57B"/>
    <w:rsid w:val="65060F7D"/>
    <w:rsid w:val="6518E8E3"/>
    <w:rsid w:val="6521D211"/>
    <w:rsid w:val="65237027"/>
    <w:rsid w:val="6545DAD3"/>
    <w:rsid w:val="6546889D"/>
    <w:rsid w:val="654EEFFE"/>
    <w:rsid w:val="654FE8C0"/>
    <w:rsid w:val="65545C94"/>
    <w:rsid w:val="6562E846"/>
    <w:rsid w:val="6568BAF5"/>
    <w:rsid w:val="6577C1A4"/>
    <w:rsid w:val="65844DD4"/>
    <w:rsid w:val="658C13EB"/>
    <w:rsid w:val="65983E9C"/>
    <w:rsid w:val="659E6C01"/>
    <w:rsid w:val="65B2EF78"/>
    <w:rsid w:val="65B732AA"/>
    <w:rsid w:val="65B9BBCB"/>
    <w:rsid w:val="65C3675B"/>
    <w:rsid w:val="65C3F336"/>
    <w:rsid w:val="65DE111D"/>
    <w:rsid w:val="65F5F02D"/>
    <w:rsid w:val="65F85406"/>
    <w:rsid w:val="6604AFED"/>
    <w:rsid w:val="660863DE"/>
    <w:rsid w:val="66100DFA"/>
    <w:rsid w:val="661083DE"/>
    <w:rsid w:val="662472B9"/>
    <w:rsid w:val="6626BB66"/>
    <w:rsid w:val="66368D0B"/>
    <w:rsid w:val="663AC97E"/>
    <w:rsid w:val="663FD4A2"/>
    <w:rsid w:val="66477076"/>
    <w:rsid w:val="6649B226"/>
    <w:rsid w:val="6649EA28"/>
    <w:rsid w:val="664DB18C"/>
    <w:rsid w:val="66693F3C"/>
    <w:rsid w:val="66772FB3"/>
    <w:rsid w:val="6680BC5F"/>
    <w:rsid w:val="6688FDB2"/>
    <w:rsid w:val="669BE0E6"/>
    <w:rsid w:val="66ABBA40"/>
    <w:rsid w:val="66C52767"/>
    <w:rsid w:val="66E1A755"/>
    <w:rsid w:val="66E72062"/>
    <w:rsid w:val="66EF565B"/>
    <w:rsid w:val="67031B91"/>
    <w:rsid w:val="67067FFF"/>
    <w:rsid w:val="672469A2"/>
    <w:rsid w:val="67288BC0"/>
    <w:rsid w:val="672AE068"/>
    <w:rsid w:val="67345F15"/>
    <w:rsid w:val="6737DCCC"/>
    <w:rsid w:val="6754C60C"/>
    <w:rsid w:val="677FE867"/>
    <w:rsid w:val="6789D260"/>
    <w:rsid w:val="6793D9A0"/>
    <w:rsid w:val="6793DD00"/>
    <w:rsid w:val="67A1D055"/>
    <w:rsid w:val="67B16147"/>
    <w:rsid w:val="67C4A008"/>
    <w:rsid w:val="67C502F7"/>
    <w:rsid w:val="67C8FF2F"/>
    <w:rsid w:val="67CA2C41"/>
    <w:rsid w:val="67CC0550"/>
    <w:rsid w:val="67D658E3"/>
    <w:rsid w:val="67DF440A"/>
    <w:rsid w:val="67E3E0CF"/>
    <w:rsid w:val="67E57A06"/>
    <w:rsid w:val="67F14EB8"/>
    <w:rsid w:val="67FA4ACB"/>
    <w:rsid w:val="67FE670A"/>
    <w:rsid w:val="67FEEC7A"/>
    <w:rsid w:val="68005F4E"/>
    <w:rsid w:val="6800E2CE"/>
    <w:rsid w:val="68127925"/>
    <w:rsid w:val="6812B2A0"/>
    <w:rsid w:val="68193159"/>
    <w:rsid w:val="681B6FC7"/>
    <w:rsid w:val="682133D6"/>
    <w:rsid w:val="682BCAE9"/>
    <w:rsid w:val="6833B478"/>
    <w:rsid w:val="68386D55"/>
    <w:rsid w:val="683FD4A8"/>
    <w:rsid w:val="684CE6F7"/>
    <w:rsid w:val="6853A726"/>
    <w:rsid w:val="685AF3F5"/>
    <w:rsid w:val="686512FD"/>
    <w:rsid w:val="687C2AA9"/>
    <w:rsid w:val="687F95B2"/>
    <w:rsid w:val="688DBC07"/>
    <w:rsid w:val="688EBF4E"/>
    <w:rsid w:val="68A05F6D"/>
    <w:rsid w:val="68B28943"/>
    <w:rsid w:val="68B64AB6"/>
    <w:rsid w:val="68B6F3EB"/>
    <w:rsid w:val="68C52386"/>
    <w:rsid w:val="68D139E4"/>
    <w:rsid w:val="68D40745"/>
    <w:rsid w:val="68D81605"/>
    <w:rsid w:val="68E09EAB"/>
    <w:rsid w:val="68E5A9E0"/>
    <w:rsid w:val="68ECBA35"/>
    <w:rsid w:val="68EDA8A9"/>
    <w:rsid w:val="6908D1DC"/>
    <w:rsid w:val="690B72BD"/>
    <w:rsid w:val="69106F17"/>
    <w:rsid w:val="69148ABF"/>
    <w:rsid w:val="6928BF6A"/>
    <w:rsid w:val="6929C30C"/>
    <w:rsid w:val="693F3748"/>
    <w:rsid w:val="6946C2F3"/>
    <w:rsid w:val="6949F719"/>
    <w:rsid w:val="694B86C5"/>
    <w:rsid w:val="69527023"/>
    <w:rsid w:val="69562FB9"/>
    <w:rsid w:val="6967BA2B"/>
    <w:rsid w:val="69689609"/>
    <w:rsid w:val="696BCFEF"/>
    <w:rsid w:val="697136E0"/>
    <w:rsid w:val="69793D52"/>
    <w:rsid w:val="697B28F1"/>
    <w:rsid w:val="6985A787"/>
    <w:rsid w:val="698DE31E"/>
    <w:rsid w:val="698E73AF"/>
    <w:rsid w:val="698FB226"/>
    <w:rsid w:val="6997D5E5"/>
    <w:rsid w:val="69A0747E"/>
    <w:rsid w:val="69A0EB58"/>
    <w:rsid w:val="69AA04E5"/>
    <w:rsid w:val="69B39CEF"/>
    <w:rsid w:val="69B84B68"/>
    <w:rsid w:val="69C4CCA8"/>
    <w:rsid w:val="69CD9E0E"/>
    <w:rsid w:val="69D5ACC7"/>
    <w:rsid w:val="69D8F4E5"/>
    <w:rsid w:val="69DD3A13"/>
    <w:rsid w:val="69E7A461"/>
    <w:rsid w:val="69E845EB"/>
    <w:rsid w:val="69ED3BF3"/>
    <w:rsid w:val="69F1C8F6"/>
    <w:rsid w:val="69F39F7A"/>
    <w:rsid w:val="69F3E080"/>
    <w:rsid w:val="69FB8BC1"/>
    <w:rsid w:val="6A06E953"/>
    <w:rsid w:val="6A0A22A1"/>
    <w:rsid w:val="6A0A26ED"/>
    <w:rsid w:val="6A1251CB"/>
    <w:rsid w:val="6A14BFB9"/>
    <w:rsid w:val="6A1B8CC8"/>
    <w:rsid w:val="6A1D1DDF"/>
    <w:rsid w:val="6A22AF6E"/>
    <w:rsid w:val="6A2381C2"/>
    <w:rsid w:val="6A262271"/>
    <w:rsid w:val="6A2A6F9C"/>
    <w:rsid w:val="6A2B9F1E"/>
    <w:rsid w:val="6A34007A"/>
    <w:rsid w:val="6A3623F5"/>
    <w:rsid w:val="6A513B10"/>
    <w:rsid w:val="6A538C21"/>
    <w:rsid w:val="6A68E58C"/>
    <w:rsid w:val="6A6B8222"/>
    <w:rsid w:val="6A6DCEF0"/>
    <w:rsid w:val="6A6F78D9"/>
    <w:rsid w:val="6A7498DB"/>
    <w:rsid w:val="6A7A792E"/>
    <w:rsid w:val="6A839889"/>
    <w:rsid w:val="6A997609"/>
    <w:rsid w:val="6A9BD735"/>
    <w:rsid w:val="6A9C8F6C"/>
    <w:rsid w:val="6AA229A3"/>
    <w:rsid w:val="6AC7494E"/>
    <w:rsid w:val="6AD24948"/>
    <w:rsid w:val="6AD25F53"/>
    <w:rsid w:val="6AD47F33"/>
    <w:rsid w:val="6ADB6EF8"/>
    <w:rsid w:val="6AE720F4"/>
    <w:rsid w:val="6AEE445C"/>
    <w:rsid w:val="6AEFB023"/>
    <w:rsid w:val="6AFAE662"/>
    <w:rsid w:val="6AFDCB89"/>
    <w:rsid w:val="6B0A7FFB"/>
    <w:rsid w:val="6B0CB39B"/>
    <w:rsid w:val="6B1B31C8"/>
    <w:rsid w:val="6B225FB3"/>
    <w:rsid w:val="6B23382E"/>
    <w:rsid w:val="6B3923EF"/>
    <w:rsid w:val="6B56EC43"/>
    <w:rsid w:val="6B6098BA"/>
    <w:rsid w:val="6B625FC5"/>
    <w:rsid w:val="6B7914EF"/>
    <w:rsid w:val="6B7D8590"/>
    <w:rsid w:val="6B8346DB"/>
    <w:rsid w:val="6BA607B9"/>
    <w:rsid w:val="6BA7EE94"/>
    <w:rsid w:val="6BB362F3"/>
    <w:rsid w:val="6BBC2C83"/>
    <w:rsid w:val="6BC307F0"/>
    <w:rsid w:val="6BCA297C"/>
    <w:rsid w:val="6BCADC9D"/>
    <w:rsid w:val="6BCAEE56"/>
    <w:rsid w:val="6BCC98E2"/>
    <w:rsid w:val="6BD2FA29"/>
    <w:rsid w:val="6BD4644B"/>
    <w:rsid w:val="6BDAAEFE"/>
    <w:rsid w:val="6BDF8DC2"/>
    <w:rsid w:val="6BE06C45"/>
    <w:rsid w:val="6BECC84E"/>
    <w:rsid w:val="6BF5D560"/>
    <w:rsid w:val="6BF913A3"/>
    <w:rsid w:val="6C01A593"/>
    <w:rsid w:val="6C0AEA01"/>
    <w:rsid w:val="6C1231F5"/>
    <w:rsid w:val="6C177C00"/>
    <w:rsid w:val="6C1D0AF9"/>
    <w:rsid w:val="6C24A40E"/>
    <w:rsid w:val="6C3283F6"/>
    <w:rsid w:val="6C37CFA1"/>
    <w:rsid w:val="6C470C38"/>
    <w:rsid w:val="6C48B7EE"/>
    <w:rsid w:val="6C55CA72"/>
    <w:rsid w:val="6C63381D"/>
    <w:rsid w:val="6C69115F"/>
    <w:rsid w:val="6C6967A5"/>
    <w:rsid w:val="6C78E882"/>
    <w:rsid w:val="6C835AAE"/>
    <w:rsid w:val="6C86D013"/>
    <w:rsid w:val="6C9699A7"/>
    <w:rsid w:val="6C96D1C9"/>
    <w:rsid w:val="6CA7B031"/>
    <w:rsid w:val="6CB6BB5C"/>
    <w:rsid w:val="6CB81029"/>
    <w:rsid w:val="6CC743B6"/>
    <w:rsid w:val="6CCA6B6F"/>
    <w:rsid w:val="6CCE811B"/>
    <w:rsid w:val="6CD95E31"/>
    <w:rsid w:val="6CF1A44F"/>
    <w:rsid w:val="6CF1A88A"/>
    <w:rsid w:val="6CF5F676"/>
    <w:rsid w:val="6D15E292"/>
    <w:rsid w:val="6D1B37AE"/>
    <w:rsid w:val="6D1EDDF0"/>
    <w:rsid w:val="6D22F4C6"/>
    <w:rsid w:val="6D27ED53"/>
    <w:rsid w:val="6D3746A0"/>
    <w:rsid w:val="6D4247FE"/>
    <w:rsid w:val="6D59512D"/>
    <w:rsid w:val="6D5D787E"/>
    <w:rsid w:val="6D60D24F"/>
    <w:rsid w:val="6D69CEAE"/>
    <w:rsid w:val="6D7BF282"/>
    <w:rsid w:val="6D7DC892"/>
    <w:rsid w:val="6D81FD91"/>
    <w:rsid w:val="6D8E8481"/>
    <w:rsid w:val="6DA8C0DE"/>
    <w:rsid w:val="6DB21B6C"/>
    <w:rsid w:val="6DB70AA7"/>
    <w:rsid w:val="6DBF27BF"/>
    <w:rsid w:val="6DC0C61D"/>
    <w:rsid w:val="6DC3AC51"/>
    <w:rsid w:val="6DC9EB0C"/>
    <w:rsid w:val="6DD80D05"/>
    <w:rsid w:val="6DDB929D"/>
    <w:rsid w:val="6E0230B9"/>
    <w:rsid w:val="6E0564B7"/>
    <w:rsid w:val="6E138580"/>
    <w:rsid w:val="6E178EAB"/>
    <w:rsid w:val="6E2E7356"/>
    <w:rsid w:val="6E3FB685"/>
    <w:rsid w:val="6E54EA15"/>
    <w:rsid w:val="6E5991D6"/>
    <w:rsid w:val="6E59FF22"/>
    <w:rsid w:val="6E5CAE76"/>
    <w:rsid w:val="6E5F0E2D"/>
    <w:rsid w:val="6E5F2FDB"/>
    <w:rsid w:val="6E68FCBE"/>
    <w:rsid w:val="6E69D6F5"/>
    <w:rsid w:val="6E6E4566"/>
    <w:rsid w:val="6E735793"/>
    <w:rsid w:val="6E765A5C"/>
    <w:rsid w:val="6E77E831"/>
    <w:rsid w:val="6E7AF2C3"/>
    <w:rsid w:val="6E8DAE3E"/>
    <w:rsid w:val="6E91CACB"/>
    <w:rsid w:val="6E958E27"/>
    <w:rsid w:val="6E9DF6AA"/>
    <w:rsid w:val="6EACB54F"/>
    <w:rsid w:val="6EB3D3FF"/>
    <w:rsid w:val="6EB61B99"/>
    <w:rsid w:val="6EBDDC22"/>
    <w:rsid w:val="6EC6BF11"/>
    <w:rsid w:val="6ECFA781"/>
    <w:rsid w:val="6ED20E4E"/>
    <w:rsid w:val="6EEB27CE"/>
    <w:rsid w:val="6EEF03CB"/>
    <w:rsid w:val="6EF8CB88"/>
    <w:rsid w:val="6EF97440"/>
    <w:rsid w:val="6EFA5762"/>
    <w:rsid w:val="6EFC609D"/>
    <w:rsid w:val="6EFF5456"/>
    <w:rsid w:val="6F05A3F2"/>
    <w:rsid w:val="6F089A66"/>
    <w:rsid w:val="6F0E34C4"/>
    <w:rsid w:val="6F10A581"/>
    <w:rsid w:val="6F1347A3"/>
    <w:rsid w:val="6F17F116"/>
    <w:rsid w:val="6F197FF6"/>
    <w:rsid w:val="6F214E5A"/>
    <w:rsid w:val="6F236820"/>
    <w:rsid w:val="6F387E9F"/>
    <w:rsid w:val="6F4320EE"/>
    <w:rsid w:val="6F4FCEE6"/>
    <w:rsid w:val="6F503608"/>
    <w:rsid w:val="6F574957"/>
    <w:rsid w:val="6F64F73A"/>
    <w:rsid w:val="6F7B9149"/>
    <w:rsid w:val="6F7E465F"/>
    <w:rsid w:val="6F824FA4"/>
    <w:rsid w:val="6F97BC06"/>
    <w:rsid w:val="6F991C89"/>
    <w:rsid w:val="6FA84727"/>
    <w:rsid w:val="6FB5806A"/>
    <w:rsid w:val="6FBB9D3A"/>
    <w:rsid w:val="6FBD7ECB"/>
    <w:rsid w:val="6FC32F36"/>
    <w:rsid w:val="6FDB21D2"/>
    <w:rsid w:val="6FE29590"/>
    <w:rsid w:val="6FF5AF04"/>
    <w:rsid w:val="6FF8E8CE"/>
    <w:rsid w:val="6FFA1FBB"/>
    <w:rsid w:val="6FFFA959"/>
    <w:rsid w:val="7013164F"/>
    <w:rsid w:val="7013178B"/>
    <w:rsid w:val="701F00D1"/>
    <w:rsid w:val="7024B14E"/>
    <w:rsid w:val="7029CB72"/>
    <w:rsid w:val="702F38D4"/>
    <w:rsid w:val="7031CA4F"/>
    <w:rsid w:val="703BEEEE"/>
    <w:rsid w:val="7045493B"/>
    <w:rsid w:val="70457516"/>
    <w:rsid w:val="70461F0E"/>
    <w:rsid w:val="70481909"/>
    <w:rsid w:val="7050A2A0"/>
    <w:rsid w:val="706341FA"/>
    <w:rsid w:val="7065CEAA"/>
    <w:rsid w:val="7068A804"/>
    <w:rsid w:val="706FF2B7"/>
    <w:rsid w:val="7073D35B"/>
    <w:rsid w:val="7075D4BC"/>
    <w:rsid w:val="7082FCF4"/>
    <w:rsid w:val="7084F011"/>
    <w:rsid w:val="708D4217"/>
    <w:rsid w:val="7092131C"/>
    <w:rsid w:val="70945B9B"/>
    <w:rsid w:val="70947E17"/>
    <w:rsid w:val="7095D03B"/>
    <w:rsid w:val="709948F8"/>
    <w:rsid w:val="709ACD11"/>
    <w:rsid w:val="70A107FB"/>
    <w:rsid w:val="70A896E9"/>
    <w:rsid w:val="70AB7948"/>
    <w:rsid w:val="70B10632"/>
    <w:rsid w:val="70C108C7"/>
    <w:rsid w:val="70C375CA"/>
    <w:rsid w:val="70D8B6DC"/>
    <w:rsid w:val="70DD2499"/>
    <w:rsid w:val="70E78F4F"/>
    <w:rsid w:val="70EB3B47"/>
    <w:rsid w:val="70F66A2B"/>
    <w:rsid w:val="70F948F6"/>
    <w:rsid w:val="711013F0"/>
    <w:rsid w:val="71143D63"/>
    <w:rsid w:val="712284C9"/>
    <w:rsid w:val="7125EAA4"/>
    <w:rsid w:val="7131A2C0"/>
    <w:rsid w:val="71361250"/>
    <w:rsid w:val="7139C66E"/>
    <w:rsid w:val="713C39D1"/>
    <w:rsid w:val="7141FEAF"/>
    <w:rsid w:val="7142C97C"/>
    <w:rsid w:val="714D28F6"/>
    <w:rsid w:val="715D937E"/>
    <w:rsid w:val="716B4621"/>
    <w:rsid w:val="71751F16"/>
    <w:rsid w:val="7178297F"/>
    <w:rsid w:val="718C2B47"/>
    <w:rsid w:val="718FDED7"/>
    <w:rsid w:val="719560D1"/>
    <w:rsid w:val="71956D04"/>
    <w:rsid w:val="719D0719"/>
    <w:rsid w:val="719F2AC2"/>
    <w:rsid w:val="719F69ED"/>
    <w:rsid w:val="71A77745"/>
    <w:rsid w:val="71AD5FAB"/>
    <w:rsid w:val="71AF83B8"/>
    <w:rsid w:val="71C2A75F"/>
    <w:rsid w:val="71D0AA8A"/>
    <w:rsid w:val="71D3538C"/>
    <w:rsid w:val="71E56E0D"/>
    <w:rsid w:val="71EC58AF"/>
    <w:rsid w:val="71F02320"/>
    <w:rsid w:val="720728B9"/>
    <w:rsid w:val="7212C599"/>
    <w:rsid w:val="7215871C"/>
    <w:rsid w:val="72183493"/>
    <w:rsid w:val="721CBE07"/>
    <w:rsid w:val="722121FC"/>
    <w:rsid w:val="722554C1"/>
    <w:rsid w:val="72305C5F"/>
    <w:rsid w:val="72391D62"/>
    <w:rsid w:val="7244F8E8"/>
    <w:rsid w:val="724E5FB6"/>
    <w:rsid w:val="724F12E4"/>
    <w:rsid w:val="72660055"/>
    <w:rsid w:val="726B5FD8"/>
    <w:rsid w:val="726DC48F"/>
    <w:rsid w:val="727A2B35"/>
    <w:rsid w:val="727F152A"/>
    <w:rsid w:val="728A4E82"/>
    <w:rsid w:val="728EB6C5"/>
    <w:rsid w:val="72A36FDA"/>
    <w:rsid w:val="72AA60AE"/>
    <w:rsid w:val="72B5AB08"/>
    <w:rsid w:val="72B64F69"/>
    <w:rsid w:val="72B7B511"/>
    <w:rsid w:val="72C19AC4"/>
    <w:rsid w:val="72C3F46B"/>
    <w:rsid w:val="72C62198"/>
    <w:rsid w:val="72D79EA0"/>
    <w:rsid w:val="72DE3851"/>
    <w:rsid w:val="72E497A9"/>
    <w:rsid w:val="72ED17B8"/>
    <w:rsid w:val="72FA09A8"/>
    <w:rsid w:val="73058906"/>
    <w:rsid w:val="730E6227"/>
    <w:rsid w:val="73206861"/>
    <w:rsid w:val="7329B700"/>
    <w:rsid w:val="73312C05"/>
    <w:rsid w:val="7336E100"/>
    <w:rsid w:val="7339F868"/>
    <w:rsid w:val="73445B37"/>
    <w:rsid w:val="73479451"/>
    <w:rsid w:val="73524E7C"/>
    <w:rsid w:val="73654E06"/>
    <w:rsid w:val="736923B3"/>
    <w:rsid w:val="737132BB"/>
    <w:rsid w:val="73713C51"/>
    <w:rsid w:val="737F6322"/>
    <w:rsid w:val="7387D46C"/>
    <w:rsid w:val="7387FDBE"/>
    <w:rsid w:val="738D650B"/>
    <w:rsid w:val="73A3D7DC"/>
    <w:rsid w:val="73B399EF"/>
    <w:rsid w:val="73B591E0"/>
    <w:rsid w:val="73C4E0A8"/>
    <w:rsid w:val="73C8087F"/>
    <w:rsid w:val="73CF960A"/>
    <w:rsid w:val="73D1A15D"/>
    <w:rsid w:val="73D858C7"/>
    <w:rsid w:val="73E58FC1"/>
    <w:rsid w:val="73E8F23F"/>
    <w:rsid w:val="73F549DA"/>
    <w:rsid w:val="73FCA3F8"/>
    <w:rsid w:val="73FFC743"/>
    <w:rsid w:val="74012450"/>
    <w:rsid w:val="7406DBDE"/>
    <w:rsid w:val="7417098E"/>
    <w:rsid w:val="7418345E"/>
    <w:rsid w:val="74193BC9"/>
    <w:rsid w:val="741D3461"/>
    <w:rsid w:val="7429A78F"/>
    <w:rsid w:val="74312E90"/>
    <w:rsid w:val="74313E8E"/>
    <w:rsid w:val="74337383"/>
    <w:rsid w:val="74399945"/>
    <w:rsid w:val="743A1317"/>
    <w:rsid w:val="743F8243"/>
    <w:rsid w:val="74423873"/>
    <w:rsid w:val="744A2E19"/>
    <w:rsid w:val="746141F9"/>
    <w:rsid w:val="7463AB77"/>
    <w:rsid w:val="746614A8"/>
    <w:rsid w:val="7466DD4A"/>
    <w:rsid w:val="746807F9"/>
    <w:rsid w:val="746E3E29"/>
    <w:rsid w:val="747D5B58"/>
    <w:rsid w:val="74810D5B"/>
    <w:rsid w:val="74895D82"/>
    <w:rsid w:val="748C3821"/>
    <w:rsid w:val="748FA974"/>
    <w:rsid w:val="7497B622"/>
    <w:rsid w:val="749BD9F1"/>
    <w:rsid w:val="74B2349D"/>
    <w:rsid w:val="74BD4F08"/>
    <w:rsid w:val="74C2F14D"/>
    <w:rsid w:val="74C72C87"/>
    <w:rsid w:val="74D2C145"/>
    <w:rsid w:val="74DBEB5A"/>
    <w:rsid w:val="74E31964"/>
    <w:rsid w:val="74EE1323"/>
    <w:rsid w:val="74F4A39C"/>
    <w:rsid w:val="74F4FBF0"/>
    <w:rsid w:val="750008A5"/>
    <w:rsid w:val="7501BD8D"/>
    <w:rsid w:val="750495B8"/>
    <w:rsid w:val="7506C024"/>
    <w:rsid w:val="750E32FF"/>
    <w:rsid w:val="751CFBE9"/>
    <w:rsid w:val="752466C6"/>
    <w:rsid w:val="7529B8AA"/>
    <w:rsid w:val="7542C126"/>
    <w:rsid w:val="75560B61"/>
    <w:rsid w:val="7559A3D0"/>
    <w:rsid w:val="7559F9ED"/>
    <w:rsid w:val="755D6BF5"/>
    <w:rsid w:val="755EEFA3"/>
    <w:rsid w:val="75638F80"/>
    <w:rsid w:val="75641158"/>
    <w:rsid w:val="7565B457"/>
    <w:rsid w:val="75780F0F"/>
    <w:rsid w:val="757B943B"/>
    <w:rsid w:val="757C96E2"/>
    <w:rsid w:val="757E63A9"/>
    <w:rsid w:val="757F40AC"/>
    <w:rsid w:val="7586C8AC"/>
    <w:rsid w:val="758EB382"/>
    <w:rsid w:val="759591B4"/>
    <w:rsid w:val="759AB9A8"/>
    <w:rsid w:val="75A1B984"/>
    <w:rsid w:val="75AD85C3"/>
    <w:rsid w:val="75AFAD57"/>
    <w:rsid w:val="75BE0995"/>
    <w:rsid w:val="75D712CB"/>
    <w:rsid w:val="75D83D2C"/>
    <w:rsid w:val="75E03A2D"/>
    <w:rsid w:val="760C4E92"/>
    <w:rsid w:val="7616EED2"/>
    <w:rsid w:val="761823EF"/>
    <w:rsid w:val="7618F521"/>
    <w:rsid w:val="761A7263"/>
    <w:rsid w:val="761B2D19"/>
    <w:rsid w:val="762C3ECF"/>
    <w:rsid w:val="7630B8EA"/>
    <w:rsid w:val="7636904A"/>
    <w:rsid w:val="763F2199"/>
    <w:rsid w:val="764C475F"/>
    <w:rsid w:val="7652CC40"/>
    <w:rsid w:val="766B28E1"/>
    <w:rsid w:val="7673B38C"/>
    <w:rsid w:val="767C5530"/>
    <w:rsid w:val="767C8518"/>
    <w:rsid w:val="76822466"/>
    <w:rsid w:val="76845613"/>
    <w:rsid w:val="76876AC7"/>
    <w:rsid w:val="7690B41C"/>
    <w:rsid w:val="7698990F"/>
    <w:rsid w:val="769BD122"/>
    <w:rsid w:val="76A071CA"/>
    <w:rsid w:val="76A17739"/>
    <w:rsid w:val="76A24524"/>
    <w:rsid w:val="76AF462E"/>
    <w:rsid w:val="76B790DC"/>
    <w:rsid w:val="76B8095C"/>
    <w:rsid w:val="76B92C0A"/>
    <w:rsid w:val="76CE61AA"/>
    <w:rsid w:val="76CF4A35"/>
    <w:rsid w:val="76D449A7"/>
    <w:rsid w:val="76DDD617"/>
    <w:rsid w:val="76DE2A77"/>
    <w:rsid w:val="76DEFF26"/>
    <w:rsid w:val="76E661C4"/>
    <w:rsid w:val="76F03C94"/>
    <w:rsid w:val="76F410B9"/>
    <w:rsid w:val="76F683BC"/>
    <w:rsid w:val="771511E9"/>
    <w:rsid w:val="771C8901"/>
    <w:rsid w:val="77235DC5"/>
    <w:rsid w:val="7726AC7C"/>
    <w:rsid w:val="7728C87A"/>
    <w:rsid w:val="773FCD56"/>
    <w:rsid w:val="77476F1B"/>
    <w:rsid w:val="77486AEC"/>
    <w:rsid w:val="7748AABA"/>
    <w:rsid w:val="7748FB53"/>
    <w:rsid w:val="77825E56"/>
    <w:rsid w:val="77827794"/>
    <w:rsid w:val="778D6547"/>
    <w:rsid w:val="7798751B"/>
    <w:rsid w:val="779B0270"/>
    <w:rsid w:val="77B71BF8"/>
    <w:rsid w:val="77CB2170"/>
    <w:rsid w:val="77D8A9D3"/>
    <w:rsid w:val="77E89769"/>
    <w:rsid w:val="7804C3E7"/>
    <w:rsid w:val="7805BCA5"/>
    <w:rsid w:val="78142870"/>
    <w:rsid w:val="781C1049"/>
    <w:rsid w:val="78227031"/>
    <w:rsid w:val="78307642"/>
    <w:rsid w:val="783978AD"/>
    <w:rsid w:val="7842367C"/>
    <w:rsid w:val="784AA500"/>
    <w:rsid w:val="784CDEE8"/>
    <w:rsid w:val="7851C61E"/>
    <w:rsid w:val="785210BE"/>
    <w:rsid w:val="78578854"/>
    <w:rsid w:val="7858E2A1"/>
    <w:rsid w:val="7868D722"/>
    <w:rsid w:val="786E0591"/>
    <w:rsid w:val="787275B9"/>
    <w:rsid w:val="7872BA5D"/>
    <w:rsid w:val="7875FE0D"/>
    <w:rsid w:val="787C89FA"/>
    <w:rsid w:val="787E94AA"/>
    <w:rsid w:val="787EFE95"/>
    <w:rsid w:val="78818A92"/>
    <w:rsid w:val="78918256"/>
    <w:rsid w:val="78A39E44"/>
    <w:rsid w:val="78AB37B2"/>
    <w:rsid w:val="78B7546C"/>
    <w:rsid w:val="78BA53FB"/>
    <w:rsid w:val="78C091FD"/>
    <w:rsid w:val="78C71E20"/>
    <w:rsid w:val="78D68AA7"/>
    <w:rsid w:val="78E388E6"/>
    <w:rsid w:val="78E4B36C"/>
    <w:rsid w:val="78E838E4"/>
    <w:rsid w:val="78EDEEA3"/>
    <w:rsid w:val="7911DC51"/>
    <w:rsid w:val="7918BCC1"/>
    <w:rsid w:val="791C8DD9"/>
    <w:rsid w:val="792A6E1B"/>
    <w:rsid w:val="79350650"/>
    <w:rsid w:val="7937A272"/>
    <w:rsid w:val="793C63E5"/>
    <w:rsid w:val="794CF49B"/>
    <w:rsid w:val="795B1640"/>
    <w:rsid w:val="7961F4A9"/>
    <w:rsid w:val="7965E056"/>
    <w:rsid w:val="797950CA"/>
    <w:rsid w:val="798A516D"/>
    <w:rsid w:val="798E03AB"/>
    <w:rsid w:val="79935B0E"/>
    <w:rsid w:val="799DBC0F"/>
    <w:rsid w:val="79A07A52"/>
    <w:rsid w:val="79A60813"/>
    <w:rsid w:val="79AEB9C8"/>
    <w:rsid w:val="79AFDE7A"/>
    <w:rsid w:val="79BB356C"/>
    <w:rsid w:val="79D67C3B"/>
    <w:rsid w:val="79EDBC01"/>
    <w:rsid w:val="79FFE1C5"/>
    <w:rsid w:val="7A19F993"/>
    <w:rsid w:val="7A229834"/>
    <w:rsid w:val="7A2C79F7"/>
    <w:rsid w:val="7A3169DC"/>
    <w:rsid w:val="7A34FE8C"/>
    <w:rsid w:val="7A360255"/>
    <w:rsid w:val="7A3EC09D"/>
    <w:rsid w:val="7A52A611"/>
    <w:rsid w:val="7A531316"/>
    <w:rsid w:val="7A67AA0D"/>
    <w:rsid w:val="7A80768D"/>
    <w:rsid w:val="7A88D72E"/>
    <w:rsid w:val="7A8A97E3"/>
    <w:rsid w:val="7A91E96C"/>
    <w:rsid w:val="7A93A6E5"/>
    <w:rsid w:val="7A995550"/>
    <w:rsid w:val="7AA676A3"/>
    <w:rsid w:val="7AB38A3E"/>
    <w:rsid w:val="7AB451F2"/>
    <w:rsid w:val="7ABBC8C1"/>
    <w:rsid w:val="7AC67340"/>
    <w:rsid w:val="7AC811A7"/>
    <w:rsid w:val="7AD4D693"/>
    <w:rsid w:val="7AD8068D"/>
    <w:rsid w:val="7AF59E46"/>
    <w:rsid w:val="7B064A72"/>
    <w:rsid w:val="7B0877F1"/>
    <w:rsid w:val="7B0C528D"/>
    <w:rsid w:val="7B235320"/>
    <w:rsid w:val="7B26F012"/>
    <w:rsid w:val="7B2AD65D"/>
    <w:rsid w:val="7B435FCF"/>
    <w:rsid w:val="7B4E1E2A"/>
    <w:rsid w:val="7B5506AF"/>
    <w:rsid w:val="7B5B1874"/>
    <w:rsid w:val="7B5B48B2"/>
    <w:rsid w:val="7B633A07"/>
    <w:rsid w:val="7B67CB44"/>
    <w:rsid w:val="7B6A1450"/>
    <w:rsid w:val="7B6B0BB3"/>
    <w:rsid w:val="7B6DD3AF"/>
    <w:rsid w:val="7B6E3D54"/>
    <w:rsid w:val="7B70A8A0"/>
    <w:rsid w:val="7B733C83"/>
    <w:rsid w:val="7B76D627"/>
    <w:rsid w:val="7B78ED98"/>
    <w:rsid w:val="7B7C8F8E"/>
    <w:rsid w:val="7B7F1EC3"/>
    <w:rsid w:val="7B7FC31F"/>
    <w:rsid w:val="7B83CF73"/>
    <w:rsid w:val="7B8B06F4"/>
    <w:rsid w:val="7B8E557A"/>
    <w:rsid w:val="7B9035E7"/>
    <w:rsid w:val="7B9C4E45"/>
    <w:rsid w:val="7BA0D0F4"/>
    <w:rsid w:val="7BB18B93"/>
    <w:rsid w:val="7BB8E4D1"/>
    <w:rsid w:val="7BBA13E5"/>
    <w:rsid w:val="7BBFB5D6"/>
    <w:rsid w:val="7BD3020D"/>
    <w:rsid w:val="7BD3441A"/>
    <w:rsid w:val="7BE5EEB7"/>
    <w:rsid w:val="7BEDF8CA"/>
    <w:rsid w:val="7BFF142C"/>
    <w:rsid w:val="7C07C3ED"/>
    <w:rsid w:val="7C0D0AE0"/>
    <w:rsid w:val="7C13BF5C"/>
    <w:rsid w:val="7C2AB978"/>
    <w:rsid w:val="7C2FE3C3"/>
    <w:rsid w:val="7C30B7F8"/>
    <w:rsid w:val="7C357D1D"/>
    <w:rsid w:val="7C40E26E"/>
    <w:rsid w:val="7C476970"/>
    <w:rsid w:val="7C5126F7"/>
    <w:rsid w:val="7C5F2AD9"/>
    <w:rsid w:val="7C63D7B5"/>
    <w:rsid w:val="7C66847B"/>
    <w:rsid w:val="7C6DB106"/>
    <w:rsid w:val="7C6E25CF"/>
    <w:rsid w:val="7C7329F8"/>
    <w:rsid w:val="7C8CB354"/>
    <w:rsid w:val="7C8CF09C"/>
    <w:rsid w:val="7C8D36CB"/>
    <w:rsid w:val="7C967715"/>
    <w:rsid w:val="7C997C85"/>
    <w:rsid w:val="7C9F55CE"/>
    <w:rsid w:val="7C9F5B5D"/>
    <w:rsid w:val="7CC40E3B"/>
    <w:rsid w:val="7CCC4F7C"/>
    <w:rsid w:val="7CD1FDC3"/>
    <w:rsid w:val="7CE57FD4"/>
    <w:rsid w:val="7CEDF3E5"/>
    <w:rsid w:val="7CF5B579"/>
    <w:rsid w:val="7D2A1286"/>
    <w:rsid w:val="7D2F16AD"/>
    <w:rsid w:val="7D32413B"/>
    <w:rsid w:val="7D3C5FCD"/>
    <w:rsid w:val="7D3D90C8"/>
    <w:rsid w:val="7D479566"/>
    <w:rsid w:val="7D4C1A38"/>
    <w:rsid w:val="7D4D6DDD"/>
    <w:rsid w:val="7D5D1032"/>
    <w:rsid w:val="7D625A07"/>
    <w:rsid w:val="7D67B3B1"/>
    <w:rsid w:val="7D6CDA5E"/>
    <w:rsid w:val="7D773952"/>
    <w:rsid w:val="7D879363"/>
    <w:rsid w:val="7DA16AE1"/>
    <w:rsid w:val="7DA81D94"/>
    <w:rsid w:val="7DB8491A"/>
    <w:rsid w:val="7DBA3EE6"/>
    <w:rsid w:val="7DC7A57F"/>
    <w:rsid w:val="7DC9FC46"/>
    <w:rsid w:val="7DD0D44A"/>
    <w:rsid w:val="7DE62534"/>
    <w:rsid w:val="7DE79C8E"/>
    <w:rsid w:val="7E05C607"/>
    <w:rsid w:val="7E09907D"/>
    <w:rsid w:val="7E1FE0C1"/>
    <w:rsid w:val="7E22F5BD"/>
    <w:rsid w:val="7E26E2A4"/>
    <w:rsid w:val="7E37043A"/>
    <w:rsid w:val="7E391007"/>
    <w:rsid w:val="7E4A8A81"/>
    <w:rsid w:val="7E564741"/>
    <w:rsid w:val="7E6887DF"/>
    <w:rsid w:val="7E773421"/>
    <w:rsid w:val="7E7832CD"/>
    <w:rsid w:val="7E79E8EE"/>
    <w:rsid w:val="7E7AFF4B"/>
    <w:rsid w:val="7E99B570"/>
    <w:rsid w:val="7EA485D2"/>
    <w:rsid w:val="7EAA99D2"/>
    <w:rsid w:val="7EAED7C9"/>
    <w:rsid w:val="7EC1BE5E"/>
    <w:rsid w:val="7EC25DCE"/>
    <w:rsid w:val="7EC298B9"/>
    <w:rsid w:val="7ECB3B6F"/>
    <w:rsid w:val="7ECF4C81"/>
    <w:rsid w:val="7ED01990"/>
    <w:rsid w:val="7ED7C93C"/>
    <w:rsid w:val="7EDC7E76"/>
    <w:rsid w:val="7EE96BC6"/>
    <w:rsid w:val="7EFCC1D4"/>
    <w:rsid w:val="7F02E45E"/>
    <w:rsid w:val="7F037A09"/>
    <w:rsid w:val="7F0A1001"/>
    <w:rsid w:val="7F1793F6"/>
    <w:rsid w:val="7F1F5DCC"/>
    <w:rsid w:val="7F29325D"/>
    <w:rsid w:val="7F329733"/>
    <w:rsid w:val="7F3A909D"/>
    <w:rsid w:val="7F3E777E"/>
    <w:rsid w:val="7F448F93"/>
    <w:rsid w:val="7F45EFF5"/>
    <w:rsid w:val="7F513C2F"/>
    <w:rsid w:val="7F54457F"/>
    <w:rsid w:val="7F56D471"/>
    <w:rsid w:val="7F5BCF40"/>
    <w:rsid w:val="7F5E7F48"/>
    <w:rsid w:val="7F6AFE09"/>
    <w:rsid w:val="7F6B728E"/>
    <w:rsid w:val="7F6F4BF9"/>
    <w:rsid w:val="7F75CC19"/>
    <w:rsid w:val="7F8BE3C6"/>
    <w:rsid w:val="7F8DDE30"/>
    <w:rsid w:val="7F9603A9"/>
    <w:rsid w:val="7F9B60F3"/>
    <w:rsid w:val="7F9F59A8"/>
    <w:rsid w:val="7FA858A4"/>
    <w:rsid w:val="7FACE985"/>
    <w:rsid w:val="7FB0305F"/>
    <w:rsid w:val="7FBA255A"/>
    <w:rsid w:val="7FD83184"/>
    <w:rsid w:val="7FE556F3"/>
    <w:rsid w:val="7FEB8D90"/>
    <w:rsid w:val="7FEBC1C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CF2B2"/>
  <w15:docId w15:val="{0DCB38FE-B697-4E9A-9D84-F274543B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unhideWhenUsed/>
    <w:rsid w:val="008F46C9"/>
    <w:rPr>
      <w:sz w:val="20"/>
      <w:szCs w:val="20"/>
    </w:rPr>
  </w:style>
  <w:style w:type="character" w:customStyle="1" w:styleId="AklamaMetniChar">
    <w:name w:val="Açıklama Metni Char"/>
    <w:basedOn w:val="VarsaylanParagrafYazTipi"/>
    <w:link w:val="AklamaMetni"/>
    <w:uiPriority w:val="99"/>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semiHidden/>
    <w:rsid w:val="00A1501B"/>
    <w:rPr>
      <w:rFonts w:ascii="Calibri" w:eastAsia="Calibri" w:hAnsi="Calibri" w:cs="Arial"/>
      <w:sz w:val="20"/>
      <w:szCs w:val="20"/>
    </w:rPr>
  </w:style>
  <w:style w:type="paragraph" w:styleId="DipnotMetni">
    <w:name w:val="footnote text"/>
    <w:basedOn w:val="Normal"/>
    <w:link w:val="DipnotMetniChar"/>
    <w:uiPriority w:val="99"/>
    <w:semiHidden/>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paragraph" w:styleId="ResimYazs">
    <w:name w:val="caption"/>
    <w:basedOn w:val="Normal"/>
    <w:next w:val="Normal"/>
    <w:uiPriority w:val="35"/>
    <w:unhideWhenUsed/>
    <w:qFormat/>
    <w:rsid w:val="00E80B6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56586111">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58225658">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6313363">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373483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9760450">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321963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52845287">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E094-74E8-4673-B2CA-1B6FB4A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BETAM + sahibinden A4</vt:lpstr>
    </vt:vector>
  </TitlesOfParts>
  <Company>HP Inc.</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Deniz Sabuncu</cp:lastModifiedBy>
  <cp:revision>4</cp:revision>
  <cp:lastPrinted>2025-09-15T08:09:00Z</cp:lastPrinted>
  <dcterms:created xsi:type="dcterms:W3CDTF">2025-09-12T12:38:00Z</dcterms:created>
  <dcterms:modified xsi:type="dcterms:W3CDTF">2025-09-15T08:10:00Z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5614c4b,72ae07e6,54e83c4e,2c08c18e,107808b,73d7be03</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2025-09-12T12:37:39Z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ff567adb-0e85-43be-b2ac-3b6f53b5c404</vt:lpwstr>
  </property>
  <property fmtid="{D5CDD505-2E9C-101B-9397-08002B2CF9AE}" pid="14" name="MSIP_Label_8440a964-a917-4a67-91fd-dafe9c29bc39_ContentBits">
    <vt:lpwstr>3</vt:lpwstr>
  </property>
</Properties>
</file>