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4AEB85EC" w:rsidR="00B85EF5" w:rsidRPr="009529DA" w:rsidRDefault="003C075C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Aralık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4AEB85EC" w:rsidR="00B85EF5" w:rsidRPr="009529DA" w:rsidRDefault="003C075C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Aralık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0FA197A8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F4474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33137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474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Aralık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0FA197A8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F44740"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331377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F44740">
                        <w:rPr>
                          <w:b/>
                          <w:color w:val="FFFFFF"/>
                          <w:sz w:val="22"/>
                          <w:szCs w:val="22"/>
                        </w:rPr>
                        <w:t>Aralık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252A4C83" w14:textId="77777777" w:rsidR="001D36DA" w:rsidRPr="001D36DA" w:rsidRDefault="00631C4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1D36DA">
        <w:rPr>
          <w:rFonts w:ascii="Arial" w:hAnsi="Arial" w:cs="Arial"/>
          <w:b/>
          <w:bCs/>
        </w:rPr>
        <w:t xml:space="preserve">İSTİHDAMDA GÜÇLÜ AYLIK ARTIŞ SONUCU </w:t>
      </w:r>
      <w:r w:rsidR="004B5BA2" w:rsidRPr="001D36DA">
        <w:rPr>
          <w:rFonts w:ascii="Arial" w:hAnsi="Arial" w:cs="Arial"/>
          <w:b/>
          <w:bCs/>
        </w:rPr>
        <w:t>İ</w:t>
      </w:r>
      <w:r w:rsidR="00EF0D51" w:rsidRPr="001D36DA">
        <w:rPr>
          <w:rFonts w:ascii="Arial" w:hAnsi="Arial" w:cs="Arial"/>
          <w:b/>
          <w:bCs/>
        </w:rPr>
        <w:t>ŞSİZLİK</w:t>
      </w:r>
      <w:r w:rsidRPr="001D36DA">
        <w:rPr>
          <w:rFonts w:ascii="Arial" w:hAnsi="Arial" w:cs="Arial"/>
          <w:b/>
          <w:bCs/>
        </w:rPr>
        <w:t xml:space="preserve"> ORANI  </w:t>
      </w:r>
    </w:p>
    <w:p w14:paraId="49FAC044" w14:textId="7EABF030" w:rsidR="006D7789" w:rsidRDefault="001D36D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1D36DA">
        <w:rPr>
          <w:rFonts w:ascii="Arial" w:hAnsi="Arial" w:cs="Arial"/>
          <w:b/>
          <w:bCs/>
        </w:rPr>
        <w:t>10 YIL SONRA YÜZDE 9’UN ALTINDA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37227321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F44740">
        <w:rPr>
          <w:rFonts w:ascii="Arial" w:hAnsi="Arial" w:cs="Arial"/>
          <w:b/>
          <w:bCs/>
          <w:sz w:val="20"/>
          <w:szCs w:val="20"/>
        </w:rPr>
        <w:t>Betül</w:t>
      </w:r>
      <w:r w:rsidR="00563380">
        <w:rPr>
          <w:rFonts w:ascii="Arial" w:hAnsi="Arial" w:cs="Arial"/>
          <w:b/>
          <w:bCs/>
          <w:sz w:val="20"/>
          <w:szCs w:val="20"/>
        </w:rPr>
        <w:t xml:space="preserve"> </w:t>
      </w:r>
      <w:r w:rsidR="00F44740">
        <w:rPr>
          <w:rFonts w:ascii="Arial" w:hAnsi="Arial" w:cs="Arial"/>
          <w:b/>
          <w:bCs/>
          <w:sz w:val="20"/>
          <w:szCs w:val="20"/>
        </w:rPr>
        <w:t>Akbulut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5AF2DC" w14:textId="77777777" w:rsidR="001D383E" w:rsidRDefault="004A3731" w:rsidP="001D383E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6C10503E" w:rsidR="006B226E" w:rsidRPr="00C460DB" w:rsidRDefault="006B226E" w:rsidP="001D383E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BE95BB" w14:textId="320B5CCB" w:rsidR="00551927" w:rsidRPr="00C460DB" w:rsidRDefault="001D36DA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Temmuzdan </w:t>
      </w:r>
      <w:proofErr w:type="gramStart"/>
      <w:r>
        <w:rPr>
          <w:rFonts w:asciiTheme="minorHAnsi" w:hAnsiTheme="minorHAnsi" w:cs="Arial"/>
          <w:sz w:val="22"/>
          <w:szCs w:val="22"/>
        </w:rPr>
        <w:t>Eylüle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istihdam azalmaktayken </w:t>
      </w:r>
      <w:r w:rsidR="00FB733A">
        <w:rPr>
          <w:rFonts w:asciiTheme="minorHAnsi" w:hAnsiTheme="minorHAnsi" w:cs="Arial"/>
          <w:sz w:val="22"/>
          <w:szCs w:val="22"/>
        </w:rPr>
        <w:t xml:space="preserve">Eylül’den Ekim’e </w:t>
      </w:r>
      <w:r w:rsidR="002B7546">
        <w:rPr>
          <w:rFonts w:asciiTheme="minorHAnsi" w:hAnsiTheme="minorHAnsi" w:cs="Arial"/>
          <w:sz w:val="22"/>
          <w:szCs w:val="22"/>
        </w:rPr>
        <w:t>246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bi</w:t>
      </w:r>
      <w:r w:rsidR="002B7546">
        <w:rPr>
          <w:rFonts w:asciiTheme="minorHAnsi" w:hAnsiTheme="minorHAnsi" w:cs="Arial"/>
          <w:sz w:val="22"/>
          <w:szCs w:val="22"/>
        </w:rPr>
        <w:t>nlik</w:t>
      </w:r>
      <w:r w:rsidR="008D462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güçlü bir </w:t>
      </w:r>
      <w:r w:rsidR="008D4629">
        <w:rPr>
          <w:rFonts w:asciiTheme="minorHAnsi" w:hAnsiTheme="minorHAnsi" w:cs="Arial"/>
          <w:sz w:val="22"/>
          <w:szCs w:val="22"/>
        </w:rPr>
        <w:t>artış</w:t>
      </w:r>
      <w:r>
        <w:rPr>
          <w:rFonts w:asciiTheme="minorHAnsi" w:hAnsiTheme="minorHAnsi" w:cs="Arial"/>
          <w:sz w:val="22"/>
          <w:szCs w:val="22"/>
        </w:rPr>
        <w:t xml:space="preserve"> görülmektedir.  İ</w:t>
      </w:r>
      <w:r w:rsidR="008321B1" w:rsidRPr="00C460DB">
        <w:rPr>
          <w:rFonts w:asciiTheme="minorHAnsi" w:hAnsiTheme="minorHAnsi" w:cs="Arial"/>
          <w:sz w:val="22"/>
          <w:szCs w:val="22"/>
        </w:rPr>
        <w:t>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D4629">
        <w:rPr>
          <w:rFonts w:asciiTheme="minorHAnsi" w:hAnsiTheme="minorHAnsi" w:cs="Arial"/>
          <w:sz w:val="22"/>
          <w:szCs w:val="22"/>
        </w:rPr>
        <w:t>ise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8D4629">
        <w:rPr>
          <w:rFonts w:asciiTheme="minorHAnsi" w:hAnsiTheme="minorHAnsi" w:cs="Arial"/>
          <w:sz w:val="22"/>
          <w:szCs w:val="22"/>
        </w:rPr>
        <w:t>163</w:t>
      </w:r>
      <w:r w:rsidR="00D76B2D">
        <w:rPr>
          <w:rFonts w:asciiTheme="minorHAnsi" w:hAnsiTheme="minorHAnsi" w:cs="Arial"/>
          <w:sz w:val="22"/>
          <w:szCs w:val="22"/>
        </w:rPr>
        <w:t xml:space="preserve"> bin</w:t>
      </w:r>
      <w:r>
        <w:rPr>
          <w:rFonts w:asciiTheme="minorHAnsi" w:hAnsiTheme="minorHAnsi" w:cs="Arial"/>
          <w:sz w:val="22"/>
          <w:szCs w:val="22"/>
        </w:rPr>
        <w:t xml:space="preserve"> azalırken </w:t>
      </w:r>
      <w:r w:rsidR="0089792C" w:rsidRPr="00C460DB">
        <w:rPr>
          <w:rFonts w:asciiTheme="minorHAnsi" w:hAnsiTheme="minorHAnsi" w:cs="Arial"/>
          <w:sz w:val="22"/>
          <w:szCs w:val="22"/>
        </w:rPr>
        <w:t>işgücü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09745C">
        <w:rPr>
          <w:rFonts w:asciiTheme="minorHAnsi" w:hAnsiTheme="minorHAnsi" w:cs="Arial"/>
          <w:sz w:val="22"/>
          <w:szCs w:val="22"/>
        </w:rPr>
        <w:t>83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09745C">
        <w:rPr>
          <w:rFonts w:asciiTheme="minorHAnsi" w:hAnsiTheme="minorHAnsi" w:cs="Arial"/>
          <w:sz w:val="22"/>
          <w:szCs w:val="22"/>
        </w:rPr>
        <w:t>art</w:t>
      </w:r>
      <w:r>
        <w:rPr>
          <w:rFonts w:asciiTheme="minorHAnsi" w:hAnsiTheme="minorHAnsi" w:cs="Arial"/>
          <w:sz w:val="22"/>
          <w:szCs w:val="22"/>
        </w:rPr>
        <w:t xml:space="preserve">mıştır. Bu gelişmelerin sonucunda 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8D59A2">
        <w:rPr>
          <w:rFonts w:asciiTheme="minorHAnsi" w:hAnsiTheme="minorHAnsi" w:cs="Arial"/>
          <w:sz w:val="22"/>
          <w:szCs w:val="22"/>
        </w:rPr>
        <w:t>5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D92A84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8D59A2">
        <w:rPr>
          <w:rFonts w:asciiTheme="minorHAnsi" w:hAnsiTheme="minorHAnsi" w:cs="Arial"/>
          <w:sz w:val="22"/>
          <w:szCs w:val="22"/>
        </w:rPr>
        <w:t>8,5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En son Haziran 2013’te işsizlik oranı yüzde 8,8 olarak kayda geçmişti.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D59A2">
        <w:rPr>
          <w:rFonts w:asciiTheme="minorHAnsi" w:hAnsiTheme="minorHAnsi" w:cs="Arial"/>
          <w:sz w:val="22"/>
          <w:szCs w:val="22"/>
        </w:rPr>
        <w:t>Eylül’den</w:t>
      </w:r>
      <w:r w:rsidR="00563380">
        <w:rPr>
          <w:rFonts w:asciiTheme="minorHAnsi" w:hAnsiTheme="minorHAnsi" w:cs="Arial"/>
          <w:sz w:val="22"/>
          <w:szCs w:val="22"/>
        </w:rPr>
        <w:t xml:space="preserve"> </w:t>
      </w:r>
      <w:r w:rsidR="008D59A2">
        <w:rPr>
          <w:rFonts w:asciiTheme="minorHAnsi" w:hAnsiTheme="minorHAnsi" w:cs="Arial"/>
          <w:sz w:val="22"/>
          <w:szCs w:val="22"/>
        </w:rPr>
        <w:t>Ekim’e</w:t>
      </w:r>
      <w:r w:rsidR="00563380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8323F7">
        <w:rPr>
          <w:rFonts w:asciiTheme="minorHAnsi" w:hAnsiTheme="minorHAnsi" w:cs="Arial"/>
          <w:sz w:val="22"/>
          <w:szCs w:val="22"/>
        </w:rPr>
        <w:t>144 binlik artış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FF0B63">
        <w:rPr>
          <w:rFonts w:asciiTheme="minorHAnsi" w:hAnsiTheme="minorHAnsi" w:cs="Arial"/>
          <w:sz w:val="22"/>
          <w:szCs w:val="22"/>
        </w:rPr>
        <w:t>84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FF0B63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F56481">
        <w:rPr>
          <w:rFonts w:asciiTheme="minorHAnsi" w:hAnsiTheme="minorHAnsi" w:cs="Arial"/>
          <w:sz w:val="22"/>
          <w:szCs w:val="22"/>
        </w:rPr>
        <w:t>8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puanlık </w:t>
      </w:r>
      <w:r w:rsidR="00D92A84">
        <w:rPr>
          <w:rFonts w:asciiTheme="minorHAnsi" w:hAnsiTheme="minorHAnsi" w:cs="Arial"/>
          <w:sz w:val="22"/>
          <w:szCs w:val="22"/>
        </w:rPr>
        <w:t>azalışla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7F1CAE">
        <w:rPr>
          <w:rFonts w:asciiTheme="minorHAnsi" w:hAnsiTheme="minorHAnsi" w:cs="Arial"/>
          <w:sz w:val="22"/>
          <w:szCs w:val="22"/>
        </w:rPr>
        <w:t>1</w:t>
      </w:r>
      <w:r w:rsidR="00173C3C">
        <w:rPr>
          <w:rFonts w:asciiTheme="minorHAnsi" w:hAnsiTheme="minorHAnsi" w:cs="Arial"/>
          <w:sz w:val="22"/>
          <w:szCs w:val="22"/>
        </w:rPr>
        <w:t>,</w:t>
      </w:r>
      <w:r w:rsidR="00563380">
        <w:rPr>
          <w:rFonts w:asciiTheme="minorHAnsi" w:hAnsiTheme="minorHAnsi" w:cs="Arial"/>
          <w:sz w:val="22"/>
          <w:szCs w:val="22"/>
        </w:rPr>
        <w:t>3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7F1CAE">
        <w:rPr>
          <w:rFonts w:asciiTheme="minorHAnsi" w:hAnsiTheme="minorHAnsi" w:cs="Arial"/>
          <w:sz w:val="22"/>
          <w:szCs w:val="22"/>
        </w:rPr>
        <w:t>e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düşmüştür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3D60E5">
        <w:rPr>
          <w:rFonts w:asciiTheme="minorHAnsi" w:hAnsiTheme="minorHAnsi" w:cs="Arial"/>
          <w:sz w:val="22"/>
          <w:szCs w:val="22"/>
        </w:rPr>
        <w:t>Ekim’de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163C9">
        <w:rPr>
          <w:rFonts w:asciiTheme="minorHAnsi" w:hAnsiTheme="minorHAnsi" w:cs="Arial"/>
          <w:sz w:val="22"/>
          <w:szCs w:val="22"/>
        </w:rPr>
        <w:t>102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563380">
        <w:rPr>
          <w:rFonts w:asciiTheme="minorHAnsi" w:hAnsiTheme="minorHAnsi" w:cs="Arial"/>
          <w:sz w:val="22"/>
          <w:szCs w:val="22"/>
        </w:rPr>
        <w:t>rtış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 xml:space="preserve">erde </w:t>
      </w:r>
      <w:r w:rsidR="00981600">
        <w:rPr>
          <w:rFonts w:asciiTheme="minorHAnsi" w:hAnsiTheme="minorHAnsi" w:cs="Arial"/>
          <w:sz w:val="22"/>
          <w:szCs w:val="22"/>
        </w:rPr>
        <w:t>79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E769A9">
        <w:rPr>
          <w:rFonts w:asciiTheme="minorHAnsi" w:hAnsiTheme="minorHAnsi" w:cs="Arial"/>
          <w:sz w:val="22"/>
          <w:szCs w:val="22"/>
        </w:rPr>
        <w:t xml:space="preserve"> 0,4</w:t>
      </w:r>
      <w:r w:rsidR="00C94E8C">
        <w:rPr>
          <w:rFonts w:asciiTheme="minorHAnsi" w:hAnsiTheme="minorHAnsi" w:cs="Arial"/>
          <w:sz w:val="22"/>
          <w:szCs w:val="22"/>
        </w:rPr>
        <w:t xml:space="preserve"> puanlık azalışla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 w:rsidR="00237B3F" w:rsidRPr="00F745FB">
        <w:rPr>
          <w:rFonts w:asciiTheme="minorHAnsi" w:hAnsiTheme="minorHAnsi" w:cs="Arial"/>
          <w:sz w:val="22"/>
          <w:szCs w:val="22"/>
        </w:rPr>
        <w:t>7</w:t>
      </w:r>
      <w:r w:rsidR="005A21C1">
        <w:rPr>
          <w:rFonts w:asciiTheme="minorHAnsi" w:hAnsiTheme="minorHAnsi" w:cs="Arial"/>
          <w:sz w:val="22"/>
          <w:szCs w:val="22"/>
        </w:rPr>
        <w:t>,0’a</w:t>
      </w:r>
      <w:r w:rsidR="00563380">
        <w:rPr>
          <w:rFonts w:asciiTheme="minorHAnsi" w:hAnsiTheme="minorHAnsi" w:cs="Arial"/>
          <w:sz w:val="22"/>
          <w:szCs w:val="22"/>
        </w:rPr>
        <w:t xml:space="preserve"> </w:t>
      </w:r>
      <w:r w:rsidR="005A21C1">
        <w:rPr>
          <w:rFonts w:asciiTheme="minorHAnsi" w:hAnsiTheme="minorHAnsi" w:cs="Arial"/>
          <w:sz w:val="22"/>
          <w:szCs w:val="22"/>
        </w:rPr>
        <w:t>inmiştir</w:t>
      </w:r>
      <w:r w:rsidR="007E64E5" w:rsidRPr="00F745FB">
        <w:rPr>
          <w:rFonts w:asciiTheme="minorHAnsi" w:hAnsiTheme="minorHAnsi" w:cs="Arial"/>
          <w:sz w:val="22"/>
          <w:szCs w:val="22"/>
        </w:rPr>
        <w:t>.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635585">
        <w:rPr>
          <w:rFonts w:asciiTheme="minorHAnsi" w:hAnsiTheme="minorHAnsi" w:cs="Arial"/>
          <w:sz w:val="22"/>
          <w:szCs w:val="22"/>
        </w:rPr>
        <w:t>59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635585">
        <w:rPr>
          <w:rFonts w:asciiTheme="minorHAnsi" w:hAnsiTheme="minorHAnsi" w:cs="Arial"/>
          <w:sz w:val="22"/>
          <w:szCs w:val="22"/>
        </w:rPr>
        <w:t>artarken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1C24F1">
        <w:rPr>
          <w:rFonts w:asciiTheme="minorHAnsi" w:hAnsiTheme="minorHAnsi" w:cs="Arial"/>
          <w:sz w:val="22"/>
          <w:szCs w:val="22"/>
        </w:rPr>
        <w:t>23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563380">
        <w:rPr>
          <w:rFonts w:asciiTheme="minorHAnsi" w:hAnsiTheme="minorHAnsi" w:cs="Arial"/>
          <w:sz w:val="22"/>
          <w:szCs w:val="22"/>
        </w:rPr>
        <w:t>artmıştır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 w:rsidR="001C24F1">
        <w:rPr>
          <w:rFonts w:asciiTheme="minorHAnsi" w:hAnsiTheme="minorHAnsi" w:cs="Arial"/>
          <w:sz w:val="22"/>
          <w:szCs w:val="22"/>
        </w:rPr>
        <w:t>Ekim</w:t>
      </w:r>
      <w:r w:rsidR="009E5D7E">
        <w:rPr>
          <w:rFonts w:asciiTheme="minorHAnsi" w:hAnsiTheme="minorHAnsi" w:cs="Arial"/>
          <w:sz w:val="22"/>
          <w:szCs w:val="22"/>
        </w:rPr>
        <w:t xml:space="preserve"> ayında </w:t>
      </w:r>
      <w:r w:rsidR="00687277">
        <w:rPr>
          <w:rFonts w:asciiTheme="minorHAnsi" w:hAnsiTheme="minorHAnsi" w:cs="Arial"/>
          <w:sz w:val="22"/>
          <w:szCs w:val="22"/>
        </w:rPr>
        <w:t>4,7</w:t>
      </w:r>
      <w:r w:rsidR="009E5D7E">
        <w:rPr>
          <w:rFonts w:asciiTheme="minorHAnsi" w:hAnsiTheme="minorHAnsi" w:cs="Arial"/>
          <w:sz w:val="22"/>
          <w:szCs w:val="22"/>
        </w:rPr>
        <w:t xml:space="preserve"> puandan </w:t>
      </w:r>
      <w:r w:rsidR="00563380">
        <w:rPr>
          <w:rFonts w:asciiTheme="minorHAnsi" w:hAnsiTheme="minorHAnsi" w:cs="Arial"/>
          <w:sz w:val="22"/>
          <w:szCs w:val="22"/>
        </w:rPr>
        <w:t>4,</w:t>
      </w:r>
      <w:r w:rsidR="002D16D4">
        <w:rPr>
          <w:rFonts w:asciiTheme="minorHAnsi" w:hAnsiTheme="minorHAnsi" w:cs="Arial"/>
          <w:sz w:val="22"/>
          <w:szCs w:val="22"/>
        </w:rPr>
        <w:t>3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2119A5">
        <w:rPr>
          <w:rFonts w:asciiTheme="minorHAnsi" w:hAnsiTheme="minorHAnsi" w:cs="Arial"/>
          <w:sz w:val="22"/>
          <w:szCs w:val="22"/>
        </w:rPr>
        <w:t>inmiştir</w:t>
      </w:r>
      <w:r w:rsidR="009E5D7E">
        <w:rPr>
          <w:rFonts w:asciiTheme="minorHAnsi" w:hAnsiTheme="minorHAnsi" w:cs="Arial"/>
          <w:sz w:val="22"/>
          <w:szCs w:val="22"/>
        </w:rPr>
        <w:t>.</w:t>
      </w:r>
    </w:p>
    <w:p w14:paraId="0AF40EEB" w14:textId="5690196D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116AD2CD" w:rsidR="00EE42A4" w:rsidRPr="00C460DB" w:rsidRDefault="00812BF3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A25B247" wp14:editId="2335234A">
            <wp:extent cx="5486882" cy="2916471"/>
            <wp:effectExtent l="0" t="0" r="0" b="17780"/>
            <wp:docPr id="129256975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5DB61" w14:textId="45C7730E" w:rsidR="00CF6857" w:rsidRPr="00653911" w:rsidRDefault="00EE42A4" w:rsidP="00653911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790E3FD" w14:textId="31C9A034" w:rsidR="003D30DA" w:rsidRPr="009D4209" w:rsidRDefault="00064BE8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631C40">
        <w:rPr>
          <w:rFonts w:asciiTheme="minorHAnsi" w:hAnsiTheme="minorHAnsi" w:cs="Arial"/>
          <w:b/>
          <w:bCs/>
        </w:rPr>
        <w:t>İ</w:t>
      </w:r>
      <w:r w:rsidR="00FB733A" w:rsidRPr="00631C40">
        <w:rPr>
          <w:rFonts w:asciiTheme="minorHAnsi" w:hAnsiTheme="minorHAnsi" w:cs="Arial"/>
          <w:b/>
          <w:bCs/>
        </w:rPr>
        <w:t xml:space="preserve">stihdamda güçlü aylık artış </w:t>
      </w:r>
      <w:r w:rsidR="00631C40" w:rsidRPr="00631C40">
        <w:rPr>
          <w:rFonts w:asciiTheme="minorHAnsi" w:hAnsiTheme="minorHAnsi" w:cs="Arial"/>
          <w:b/>
          <w:bCs/>
        </w:rPr>
        <w:t>sonucu işsizlikte sert düşüş</w:t>
      </w:r>
      <w:r w:rsidR="00237B3F" w:rsidRPr="009D4209">
        <w:rPr>
          <w:rFonts w:asciiTheme="minorHAnsi" w:hAnsiTheme="minorHAnsi" w:cs="Arial"/>
          <w:b/>
          <w:bCs/>
        </w:rPr>
        <w:t xml:space="preserve"> </w:t>
      </w:r>
    </w:p>
    <w:p w14:paraId="2BD8B677" w14:textId="652EF680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560C0">
        <w:rPr>
          <w:rFonts w:asciiTheme="minorHAnsi" w:hAnsiTheme="minorHAnsi" w:cs="Arial"/>
          <w:sz w:val="22"/>
          <w:szCs w:val="22"/>
        </w:rPr>
        <w:t>Eylül’den</w:t>
      </w:r>
      <w:r w:rsidR="00563380">
        <w:rPr>
          <w:rFonts w:asciiTheme="minorHAnsi" w:hAnsiTheme="minorHAnsi" w:cs="Arial"/>
          <w:sz w:val="22"/>
          <w:szCs w:val="22"/>
        </w:rPr>
        <w:t xml:space="preserve"> </w:t>
      </w:r>
      <w:r w:rsidR="004560C0">
        <w:rPr>
          <w:rFonts w:asciiTheme="minorHAnsi" w:hAnsiTheme="minorHAnsi" w:cs="Arial"/>
          <w:sz w:val="22"/>
          <w:szCs w:val="22"/>
        </w:rPr>
        <w:t>Ekim’e</w:t>
      </w:r>
      <w:r w:rsidR="00563380">
        <w:rPr>
          <w:rFonts w:asciiTheme="minorHAnsi" w:hAnsiTheme="minorHAnsi" w:cs="Arial"/>
          <w:sz w:val="22"/>
          <w:szCs w:val="22"/>
        </w:rPr>
        <w:t xml:space="preserve"> </w:t>
      </w:r>
      <w:r w:rsidR="004560C0">
        <w:rPr>
          <w:rFonts w:asciiTheme="minorHAnsi" w:hAnsiTheme="minorHAnsi" w:cs="Arial"/>
          <w:sz w:val="22"/>
          <w:szCs w:val="22"/>
        </w:rPr>
        <w:t>246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956A5A" w:rsidRPr="009D4209">
        <w:rPr>
          <w:rFonts w:asciiTheme="minorHAnsi" w:hAnsiTheme="minorHAnsi" w:cs="Arial"/>
          <w:sz w:val="22"/>
          <w:szCs w:val="22"/>
        </w:rPr>
        <w:t>bin</w:t>
      </w:r>
      <w:r w:rsidR="004560C0">
        <w:rPr>
          <w:rFonts w:asciiTheme="minorHAnsi" w:hAnsiTheme="minorHAnsi" w:cs="Arial"/>
          <w:sz w:val="22"/>
          <w:szCs w:val="22"/>
        </w:rPr>
        <w:t>lik artışla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E73261" w:rsidRPr="009D4209">
        <w:rPr>
          <w:rFonts w:asciiTheme="minorHAnsi" w:hAnsiTheme="minorHAnsi" w:cs="Arial"/>
          <w:sz w:val="22"/>
          <w:szCs w:val="22"/>
        </w:rPr>
        <w:t>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066F55">
        <w:rPr>
          <w:rFonts w:asciiTheme="minorHAnsi" w:hAnsiTheme="minorHAnsi" w:cs="Arial"/>
          <w:sz w:val="22"/>
          <w:szCs w:val="22"/>
        </w:rPr>
        <w:t>835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>e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066F55">
        <w:rPr>
          <w:rFonts w:asciiTheme="minorHAnsi" w:hAnsiTheme="minorHAnsi" w:cs="Arial"/>
          <w:sz w:val="22"/>
          <w:szCs w:val="22"/>
        </w:rPr>
        <w:t>yükselmiştir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066F55">
        <w:rPr>
          <w:rFonts w:asciiTheme="minorHAnsi" w:hAnsiTheme="minorHAnsi" w:cs="Arial"/>
          <w:sz w:val="22"/>
          <w:szCs w:val="22"/>
        </w:rPr>
        <w:t xml:space="preserve">Ekim </w:t>
      </w:r>
      <w:r w:rsidR="00473B4E" w:rsidRPr="009D4209">
        <w:rPr>
          <w:rFonts w:asciiTheme="minorHAnsi" w:hAnsiTheme="minorHAnsi" w:cs="Arial"/>
          <w:sz w:val="22"/>
          <w:szCs w:val="22"/>
        </w:rPr>
        <w:t>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333E5E">
        <w:rPr>
          <w:rFonts w:asciiTheme="minorHAnsi" w:hAnsiTheme="minorHAnsi" w:cs="Arial"/>
          <w:sz w:val="22"/>
          <w:szCs w:val="22"/>
        </w:rPr>
        <w:t>163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 xml:space="preserve">azalarak </w:t>
      </w:r>
      <w:r w:rsidR="00333E5E">
        <w:rPr>
          <w:rFonts w:asciiTheme="minorHAnsi" w:hAnsiTheme="minorHAnsi" w:cs="Arial"/>
          <w:sz w:val="22"/>
          <w:szCs w:val="22"/>
        </w:rPr>
        <w:t>2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333E5E">
        <w:rPr>
          <w:rFonts w:asciiTheme="minorHAnsi" w:hAnsiTheme="minorHAnsi" w:cs="Arial"/>
          <w:sz w:val="22"/>
          <w:szCs w:val="22"/>
        </w:rPr>
        <w:t>961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713C9F">
        <w:rPr>
          <w:rFonts w:asciiTheme="minorHAnsi" w:hAnsiTheme="minorHAnsi" w:cs="Arial"/>
          <w:sz w:val="22"/>
          <w:szCs w:val="22"/>
        </w:rPr>
        <w:t>düşmüştür</w:t>
      </w:r>
      <w:r w:rsidR="00872894" w:rsidRPr="009D4209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</w:t>
      </w:r>
      <w:r w:rsidR="00A17468" w:rsidRPr="009D4209">
        <w:rPr>
          <w:rFonts w:asciiTheme="minorHAnsi" w:hAnsiTheme="minorHAnsi" w:cs="Arial"/>
          <w:sz w:val="22"/>
          <w:szCs w:val="22"/>
        </w:rPr>
        <w:lastRenderedPageBreak/>
        <w:t>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C855D7">
        <w:rPr>
          <w:rFonts w:asciiTheme="minorHAnsi" w:hAnsiTheme="minorHAnsi" w:cs="Arial"/>
          <w:sz w:val="22"/>
          <w:szCs w:val="22"/>
        </w:rPr>
        <w:t>83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C855D7">
        <w:rPr>
          <w:rFonts w:asciiTheme="minorHAnsi" w:hAnsiTheme="minorHAnsi" w:cs="Arial"/>
          <w:sz w:val="22"/>
          <w:szCs w:val="22"/>
        </w:rPr>
        <w:t>artan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1D648E">
        <w:rPr>
          <w:rFonts w:asciiTheme="minorHAnsi" w:hAnsiTheme="minorHAnsi" w:cs="Arial"/>
          <w:sz w:val="22"/>
          <w:szCs w:val="22"/>
        </w:rPr>
        <w:t>4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BA50C3">
        <w:rPr>
          <w:rFonts w:asciiTheme="minorHAnsi" w:hAnsiTheme="minorHAnsi" w:cs="Arial"/>
          <w:sz w:val="22"/>
          <w:szCs w:val="22"/>
        </w:rPr>
        <w:t>769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 xml:space="preserve">ı </w:t>
      </w:r>
      <w:r w:rsidR="00BA50C3">
        <w:rPr>
          <w:rFonts w:asciiTheme="minorHAnsi" w:hAnsiTheme="minorHAnsi" w:cs="Arial"/>
          <w:sz w:val="22"/>
          <w:szCs w:val="22"/>
        </w:rPr>
        <w:t>Ekim</w:t>
      </w:r>
      <w:r w:rsidR="00064BE8" w:rsidRPr="008B26A3">
        <w:rPr>
          <w:rFonts w:asciiTheme="minorHAnsi" w:hAnsiTheme="minorHAnsi" w:cs="Arial"/>
          <w:sz w:val="22"/>
          <w:szCs w:val="22"/>
        </w:rPr>
        <w:t xml:space="preserve"> ayında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BA50C3">
        <w:rPr>
          <w:rFonts w:asciiTheme="minorHAnsi" w:hAnsiTheme="minorHAnsi" w:cs="Arial"/>
          <w:sz w:val="22"/>
          <w:szCs w:val="22"/>
        </w:rPr>
        <w:t>5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713C9F">
        <w:rPr>
          <w:rFonts w:asciiTheme="minorHAnsi" w:hAnsiTheme="minorHAnsi" w:cs="Arial"/>
          <w:sz w:val="22"/>
          <w:szCs w:val="22"/>
        </w:rPr>
        <w:t>azalarak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BA50C3">
        <w:rPr>
          <w:rFonts w:asciiTheme="minorHAnsi" w:hAnsiTheme="minorHAnsi" w:cs="Arial"/>
          <w:sz w:val="22"/>
          <w:szCs w:val="22"/>
        </w:rPr>
        <w:t>8,5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</w:t>
      </w:r>
      <w:proofErr w:type="gramStart"/>
      <w:r w:rsidR="00776A65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776A65">
        <w:rPr>
          <w:rFonts w:asciiTheme="minorHAnsi" w:hAnsiTheme="minorHAnsi" w:cs="Arial"/>
          <w:sz w:val="22"/>
          <w:szCs w:val="22"/>
        </w:rPr>
        <w:t xml:space="preserve">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5A2B4F6B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14456">
        <w:rPr>
          <w:rFonts w:asciiTheme="minorHAnsi" w:hAnsiTheme="minorHAnsi" w:cs="Arial"/>
          <w:sz w:val="22"/>
          <w:szCs w:val="22"/>
        </w:rPr>
        <w:t>Ekim</w:t>
      </w:r>
      <w:r w:rsidR="00173C95">
        <w:rPr>
          <w:rFonts w:asciiTheme="minorHAnsi" w:hAnsiTheme="minorHAnsi" w:cs="Arial"/>
          <w:sz w:val="22"/>
          <w:szCs w:val="22"/>
        </w:rPr>
        <w:t xml:space="preserve">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414456">
        <w:rPr>
          <w:rFonts w:asciiTheme="minorHAnsi" w:hAnsiTheme="minorHAnsi" w:cs="Arial"/>
          <w:sz w:val="22"/>
          <w:szCs w:val="22"/>
        </w:rPr>
        <w:t>8,5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ED1400">
        <w:rPr>
          <w:rFonts w:asciiTheme="minorHAnsi" w:hAnsiTheme="minorHAnsi" w:cs="Arial"/>
          <w:sz w:val="22"/>
          <w:szCs w:val="22"/>
        </w:rPr>
        <w:t>166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752046">
        <w:rPr>
          <w:rFonts w:asciiTheme="minorHAnsi" w:hAnsiTheme="minorHAnsi" w:cs="Arial"/>
          <w:sz w:val="22"/>
          <w:szCs w:val="22"/>
        </w:rPr>
        <w:t>artış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 xml:space="preserve">yüzde </w:t>
      </w:r>
      <w:r w:rsidR="00692C41">
        <w:rPr>
          <w:rFonts w:asciiTheme="minorHAnsi" w:hAnsiTheme="minorHAnsi" w:cs="Arial"/>
          <w:sz w:val="22"/>
          <w:szCs w:val="22"/>
        </w:rPr>
        <w:t>16,7’den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412C34">
        <w:rPr>
          <w:rFonts w:asciiTheme="minorHAnsi" w:hAnsiTheme="minorHAnsi" w:cs="Arial"/>
          <w:sz w:val="22"/>
          <w:szCs w:val="22"/>
        </w:rPr>
        <w:t>6,</w:t>
      </w:r>
      <w:r w:rsidR="00692C41">
        <w:rPr>
          <w:rFonts w:asciiTheme="minorHAnsi" w:hAnsiTheme="minorHAnsi" w:cs="Arial"/>
          <w:sz w:val="22"/>
          <w:szCs w:val="22"/>
        </w:rPr>
        <w:t>6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412C34">
        <w:rPr>
          <w:rFonts w:asciiTheme="minorHAnsi" w:hAnsiTheme="minorHAnsi" w:cs="Arial"/>
          <w:sz w:val="22"/>
          <w:szCs w:val="22"/>
        </w:rPr>
        <w:t>y</w:t>
      </w:r>
      <w:r w:rsidR="00692C41">
        <w:rPr>
          <w:rFonts w:asciiTheme="minorHAnsi" w:hAnsiTheme="minorHAnsi" w:cs="Arial"/>
          <w:sz w:val="22"/>
          <w:szCs w:val="22"/>
        </w:rPr>
        <w:t>a</w:t>
      </w:r>
      <w:r w:rsidR="00713C9F">
        <w:rPr>
          <w:rFonts w:asciiTheme="minorHAnsi" w:hAnsiTheme="minorHAnsi" w:cs="Arial"/>
          <w:sz w:val="22"/>
          <w:szCs w:val="22"/>
        </w:rPr>
        <w:t xml:space="preserve"> düşmüştür.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FB733A">
        <w:rPr>
          <w:rFonts w:asciiTheme="minorHAnsi" w:hAnsiTheme="minorHAnsi" w:cs="Arial"/>
          <w:sz w:val="22"/>
          <w:szCs w:val="22"/>
        </w:rPr>
        <w:t xml:space="preserve">Potansiyel işgücünde yüksek artış “geniş tanımlı işsizlik” oranında düşüşü sınırlamıştır.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0,</w:t>
      </w:r>
      <w:r w:rsidR="00785CFA">
        <w:rPr>
          <w:rFonts w:asciiTheme="minorHAnsi" w:hAnsiTheme="minorHAnsi" w:cs="Arial"/>
          <w:sz w:val="22"/>
          <w:szCs w:val="22"/>
        </w:rPr>
        <w:t>9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431863">
        <w:rPr>
          <w:rFonts w:asciiTheme="minorHAnsi" w:hAnsiTheme="minorHAnsi" w:cs="Arial"/>
          <w:sz w:val="22"/>
          <w:szCs w:val="22"/>
        </w:rPr>
        <w:t>düşüş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8B224F">
        <w:rPr>
          <w:rFonts w:asciiTheme="minorHAnsi" w:hAnsiTheme="minorHAnsi" w:cs="Arial"/>
          <w:sz w:val="22"/>
          <w:szCs w:val="22"/>
        </w:rPr>
        <w:t>13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8B224F">
        <w:rPr>
          <w:rFonts w:asciiTheme="minorHAnsi" w:hAnsiTheme="minorHAnsi" w:cs="Arial"/>
          <w:sz w:val="22"/>
          <w:szCs w:val="22"/>
        </w:rPr>
        <w:t>7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431863">
        <w:rPr>
          <w:rFonts w:asciiTheme="minorHAnsi" w:hAnsiTheme="minorHAnsi" w:cs="Arial"/>
          <w:sz w:val="22"/>
          <w:szCs w:val="22"/>
        </w:rPr>
        <w:t>y</w:t>
      </w:r>
      <w:r w:rsidR="008B224F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431863">
        <w:rPr>
          <w:rFonts w:asciiTheme="minorHAnsi" w:hAnsiTheme="minorHAnsi" w:cs="Arial"/>
          <w:sz w:val="22"/>
          <w:szCs w:val="22"/>
        </w:rPr>
        <w:t>gerile</w:t>
      </w:r>
      <w:r w:rsidR="00713C9F">
        <w:rPr>
          <w:rFonts w:asciiTheme="minorHAnsi" w:hAnsiTheme="minorHAnsi" w:cs="Arial"/>
          <w:sz w:val="22"/>
          <w:szCs w:val="22"/>
        </w:rPr>
        <w:t>m</w:t>
      </w:r>
      <w:r w:rsidR="007A7CB7">
        <w:rPr>
          <w:rFonts w:asciiTheme="minorHAnsi" w:hAnsiTheme="minorHAnsi" w:cs="Arial"/>
          <w:sz w:val="22"/>
          <w:szCs w:val="22"/>
        </w:rPr>
        <w:t>i</w:t>
      </w:r>
      <w:r w:rsidR="00713C9F">
        <w:rPr>
          <w:rFonts w:asciiTheme="minorHAnsi" w:hAnsiTheme="minorHAnsi" w:cs="Arial"/>
          <w:sz w:val="22"/>
          <w:szCs w:val="22"/>
        </w:rPr>
        <w:t>şt</w:t>
      </w:r>
      <w:r w:rsidR="007A7CB7">
        <w:rPr>
          <w:rFonts w:asciiTheme="minorHAnsi" w:hAnsiTheme="minorHAnsi" w:cs="Arial"/>
          <w:sz w:val="22"/>
          <w:szCs w:val="22"/>
        </w:rPr>
        <w:t>i</w:t>
      </w:r>
      <w:r w:rsidR="00713C9F">
        <w:rPr>
          <w:rFonts w:asciiTheme="minorHAnsi" w:hAnsiTheme="minorHAnsi" w:cs="Arial"/>
          <w:sz w:val="22"/>
          <w:szCs w:val="22"/>
        </w:rPr>
        <w:t>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044D8A">
        <w:rPr>
          <w:rFonts w:asciiTheme="minorHAnsi" w:hAnsiTheme="minorHAnsi" w:cs="Arial"/>
          <w:sz w:val="22"/>
          <w:szCs w:val="22"/>
        </w:rPr>
        <w:t>0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044D8A">
        <w:rPr>
          <w:rFonts w:asciiTheme="minorHAnsi" w:hAnsiTheme="minorHAnsi" w:cs="Arial"/>
          <w:sz w:val="22"/>
          <w:szCs w:val="22"/>
        </w:rPr>
        <w:t>5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 </w:t>
      </w:r>
      <w:r w:rsidR="00431863">
        <w:rPr>
          <w:rFonts w:asciiTheme="minorHAnsi" w:hAnsiTheme="minorHAnsi" w:cs="Arial"/>
          <w:sz w:val="22"/>
          <w:szCs w:val="22"/>
        </w:rPr>
        <w:t>azalarak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431863">
        <w:rPr>
          <w:rFonts w:asciiTheme="minorHAnsi" w:hAnsiTheme="minorHAnsi" w:cs="Arial"/>
          <w:sz w:val="22"/>
          <w:szCs w:val="22"/>
        </w:rPr>
        <w:t>1,</w:t>
      </w:r>
      <w:r w:rsidR="00192410">
        <w:rPr>
          <w:rFonts w:asciiTheme="minorHAnsi" w:hAnsiTheme="minorHAnsi" w:cs="Arial"/>
          <w:sz w:val="22"/>
          <w:szCs w:val="22"/>
        </w:rPr>
        <w:t>5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20714F">
        <w:rPr>
          <w:rFonts w:asciiTheme="minorHAnsi" w:hAnsiTheme="minorHAnsi" w:cs="Arial"/>
          <w:sz w:val="22"/>
          <w:szCs w:val="22"/>
        </w:rPr>
        <w:t>düşmüştür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07394EC1" w14:textId="1126462D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6DCBBC4B" w:rsidR="00167A6F" w:rsidRPr="00653911" w:rsidRDefault="002E3149" w:rsidP="00653911">
      <w:pPr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C0382C8" wp14:editId="6DBCFE1B">
            <wp:extent cx="5179554" cy="2902772"/>
            <wp:effectExtent l="0" t="0" r="2540" b="12065"/>
            <wp:docPr id="193772166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653911" w:rsidRDefault="004A3731" w:rsidP="00653911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43990945" w14:textId="1A018A5E" w:rsidR="00C62FB5" w:rsidRPr="00C460DB" w:rsidRDefault="00376681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631C40">
        <w:rPr>
          <w:rFonts w:asciiTheme="minorHAnsi" w:hAnsiTheme="minorHAnsi" w:cs="Arial"/>
          <w:sz w:val="24"/>
          <w:szCs w:val="24"/>
        </w:rPr>
        <w:t xml:space="preserve">Kadın ve </w:t>
      </w:r>
      <w:r w:rsidR="00967448" w:rsidRPr="00631C40">
        <w:rPr>
          <w:rFonts w:asciiTheme="minorHAnsi" w:hAnsiTheme="minorHAnsi" w:cs="Arial"/>
          <w:sz w:val="24"/>
          <w:szCs w:val="24"/>
        </w:rPr>
        <w:t>e</w:t>
      </w:r>
      <w:r w:rsidRPr="00631C40">
        <w:rPr>
          <w:rFonts w:asciiTheme="minorHAnsi" w:hAnsiTheme="minorHAnsi" w:cs="Arial"/>
          <w:sz w:val="24"/>
          <w:szCs w:val="24"/>
        </w:rPr>
        <w:t xml:space="preserve">rkek </w:t>
      </w:r>
      <w:r w:rsidR="003313F2" w:rsidRPr="00631C40">
        <w:rPr>
          <w:rFonts w:asciiTheme="minorHAnsi" w:hAnsiTheme="minorHAnsi" w:cs="Arial"/>
          <w:sz w:val="24"/>
          <w:szCs w:val="24"/>
        </w:rPr>
        <w:t>i</w:t>
      </w:r>
      <w:r w:rsidRPr="00631C40">
        <w:rPr>
          <w:rFonts w:asciiTheme="minorHAnsi" w:hAnsiTheme="minorHAnsi" w:cs="Arial"/>
          <w:sz w:val="24"/>
          <w:szCs w:val="24"/>
        </w:rPr>
        <w:t xml:space="preserve">stihdamında </w:t>
      </w:r>
      <w:r w:rsidR="00631C40" w:rsidRPr="00631C40">
        <w:rPr>
          <w:rFonts w:asciiTheme="minorHAnsi" w:hAnsiTheme="minorHAnsi" w:cs="Arial"/>
          <w:sz w:val="24"/>
          <w:szCs w:val="24"/>
        </w:rPr>
        <w:t xml:space="preserve">duraklamanın ardından yüksek </w:t>
      </w:r>
      <w:r w:rsidR="00967448" w:rsidRPr="00631C40">
        <w:rPr>
          <w:rFonts w:asciiTheme="minorHAnsi" w:hAnsiTheme="minorHAnsi" w:cs="Arial"/>
          <w:sz w:val="24"/>
          <w:szCs w:val="24"/>
        </w:rPr>
        <w:t>a</w:t>
      </w:r>
      <w:r w:rsidRPr="00631C40">
        <w:rPr>
          <w:rFonts w:asciiTheme="minorHAnsi" w:hAnsiTheme="minorHAnsi" w:cs="Arial"/>
          <w:sz w:val="24"/>
          <w:szCs w:val="24"/>
        </w:rPr>
        <w:t>rtış</w:t>
      </w:r>
      <w:r w:rsidR="00631C40">
        <w:rPr>
          <w:rFonts w:asciiTheme="minorHAnsi" w:hAnsiTheme="minorHAnsi" w:cs="Arial"/>
          <w:sz w:val="24"/>
          <w:szCs w:val="24"/>
        </w:rPr>
        <w:t>lar</w:t>
      </w:r>
    </w:p>
    <w:p w14:paraId="4F6D6889" w14:textId="77777777" w:rsidR="0037529A" w:rsidRPr="00C460DB" w:rsidRDefault="0037529A" w:rsidP="0037529A"/>
    <w:p w14:paraId="1AC767BE" w14:textId="3BF7C5D9" w:rsidR="001D6E97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41075">
        <w:rPr>
          <w:rFonts w:asciiTheme="minorHAnsi" w:hAnsiTheme="minorHAnsi" w:cs="Arial"/>
          <w:sz w:val="22"/>
          <w:szCs w:val="22"/>
        </w:rPr>
        <w:t>Eylül’den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E41075">
        <w:rPr>
          <w:rFonts w:asciiTheme="minorHAnsi" w:hAnsiTheme="minorHAnsi" w:cs="Arial"/>
          <w:sz w:val="22"/>
          <w:szCs w:val="22"/>
        </w:rPr>
        <w:t>Ekim’e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E41075">
        <w:rPr>
          <w:rFonts w:asciiTheme="minorHAnsi" w:hAnsiTheme="minorHAnsi" w:cs="Arial"/>
          <w:sz w:val="22"/>
          <w:szCs w:val="22"/>
        </w:rPr>
        <w:t>144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E41075">
        <w:rPr>
          <w:rFonts w:asciiTheme="minorHAnsi" w:hAnsiTheme="minorHAnsi" w:cs="Arial"/>
          <w:sz w:val="22"/>
          <w:szCs w:val="22"/>
        </w:rPr>
        <w:t>artarken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3F2D11">
        <w:rPr>
          <w:rFonts w:asciiTheme="minorHAnsi" w:hAnsiTheme="minorHAnsi" w:cs="Arial"/>
          <w:sz w:val="22"/>
          <w:szCs w:val="22"/>
        </w:rPr>
        <w:t>84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1C4AAF">
        <w:rPr>
          <w:rFonts w:asciiTheme="minorHAnsi" w:hAnsiTheme="minorHAnsi" w:cs="Arial"/>
          <w:sz w:val="22"/>
          <w:szCs w:val="22"/>
        </w:rPr>
        <w:t>azalmış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363C2C">
        <w:rPr>
          <w:rFonts w:asciiTheme="minorHAnsi" w:hAnsiTheme="minorHAnsi" w:cs="Arial"/>
          <w:sz w:val="22"/>
          <w:szCs w:val="22"/>
        </w:rPr>
        <w:t>59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bin </w:t>
      </w:r>
      <w:r w:rsidR="00363C2C">
        <w:rPr>
          <w:rFonts w:asciiTheme="minorHAnsi" w:hAnsiTheme="minorHAnsi" w:cs="Arial"/>
          <w:sz w:val="22"/>
          <w:szCs w:val="22"/>
        </w:rPr>
        <w:t>artmıştır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363C2C">
        <w:rPr>
          <w:rFonts w:asciiTheme="minorHAnsi" w:hAnsiTheme="minorHAnsi" w:cs="Arial"/>
          <w:sz w:val="22"/>
          <w:szCs w:val="22"/>
        </w:rPr>
        <w:t>Eylül’den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363C2C">
        <w:rPr>
          <w:rFonts w:asciiTheme="minorHAnsi" w:hAnsiTheme="minorHAnsi" w:cs="Arial"/>
          <w:sz w:val="22"/>
          <w:szCs w:val="22"/>
        </w:rPr>
        <w:t>Ekim’e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363C2C">
        <w:rPr>
          <w:rFonts w:asciiTheme="minorHAnsi" w:hAnsiTheme="minorHAnsi" w:cs="Arial"/>
          <w:sz w:val="22"/>
          <w:szCs w:val="22"/>
        </w:rPr>
        <w:t>8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1C4AAF">
        <w:rPr>
          <w:rFonts w:asciiTheme="minorHAnsi" w:hAnsiTheme="minorHAnsi" w:cs="Arial"/>
          <w:sz w:val="22"/>
          <w:szCs w:val="22"/>
        </w:rPr>
        <w:t>azalışla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417C74">
        <w:rPr>
          <w:rFonts w:asciiTheme="minorHAnsi" w:hAnsiTheme="minorHAnsi" w:cs="Arial"/>
          <w:sz w:val="22"/>
          <w:szCs w:val="22"/>
        </w:rPr>
        <w:t>11,3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363C2C">
        <w:rPr>
          <w:rFonts w:asciiTheme="minorHAnsi" w:hAnsiTheme="minorHAnsi" w:cs="Arial"/>
          <w:sz w:val="22"/>
          <w:szCs w:val="22"/>
        </w:rPr>
        <w:t>gerilemiştir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417C74">
        <w:rPr>
          <w:rFonts w:asciiTheme="minorHAnsi" w:hAnsiTheme="minorHAnsi" w:cs="Arial"/>
          <w:sz w:val="22"/>
          <w:szCs w:val="22"/>
        </w:rPr>
        <w:t>Eylül’de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6360D0">
        <w:rPr>
          <w:rFonts w:asciiTheme="minorHAnsi" w:hAnsiTheme="minorHAnsi" w:cs="Arial"/>
          <w:sz w:val="22"/>
          <w:szCs w:val="22"/>
        </w:rPr>
        <w:t>69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6360D0">
        <w:rPr>
          <w:rFonts w:asciiTheme="minorHAnsi" w:hAnsiTheme="minorHAnsi" w:cs="Arial"/>
          <w:sz w:val="22"/>
          <w:szCs w:val="22"/>
        </w:rPr>
        <w:t>azalmış</w:t>
      </w:r>
      <w:r w:rsidR="00577159">
        <w:rPr>
          <w:rFonts w:asciiTheme="minorHAnsi" w:hAnsiTheme="minorHAnsi" w:cs="Arial"/>
          <w:sz w:val="22"/>
          <w:szCs w:val="22"/>
        </w:rPr>
        <w:t>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431863">
        <w:rPr>
          <w:rFonts w:asciiTheme="minorHAnsi" w:hAnsiTheme="minorHAnsi" w:cs="Arial"/>
          <w:sz w:val="22"/>
          <w:szCs w:val="22"/>
        </w:rPr>
        <w:t>2,</w:t>
      </w:r>
      <w:r w:rsidR="002B4F63">
        <w:rPr>
          <w:rFonts w:asciiTheme="minorHAnsi" w:hAnsiTheme="minorHAnsi" w:cs="Arial"/>
          <w:sz w:val="22"/>
          <w:szCs w:val="22"/>
        </w:rPr>
        <w:t>4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2B4F63">
        <w:rPr>
          <w:rFonts w:asciiTheme="minorHAnsi" w:hAnsiTheme="minorHAnsi" w:cs="Arial"/>
          <w:sz w:val="22"/>
          <w:szCs w:val="22"/>
        </w:rPr>
        <w:t>t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577159">
        <w:rPr>
          <w:rFonts w:asciiTheme="minorHAnsi" w:hAnsiTheme="minorHAnsi" w:cs="Arial"/>
          <w:sz w:val="22"/>
          <w:szCs w:val="22"/>
        </w:rPr>
        <w:t>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1</w:t>
      </w:r>
      <w:r w:rsidR="007A7CB7">
        <w:rPr>
          <w:rFonts w:asciiTheme="minorHAnsi" w:hAnsiTheme="minorHAnsi" w:cs="Arial"/>
          <w:sz w:val="22"/>
          <w:szCs w:val="22"/>
        </w:rPr>
        <w:t>2,</w:t>
      </w:r>
      <w:r w:rsidR="002B4F63">
        <w:rPr>
          <w:rFonts w:asciiTheme="minorHAnsi" w:hAnsiTheme="minorHAnsi" w:cs="Arial"/>
          <w:sz w:val="22"/>
          <w:szCs w:val="22"/>
        </w:rPr>
        <w:t>1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0B7D33">
        <w:rPr>
          <w:rFonts w:asciiTheme="minorHAnsi" w:hAnsiTheme="minorHAnsi" w:cs="Arial"/>
          <w:sz w:val="22"/>
          <w:szCs w:val="22"/>
        </w:rPr>
        <w:t>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gerilemişti</w:t>
      </w:r>
      <w:r w:rsidR="00AA6599" w:rsidRPr="00B831A1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2B4F63">
        <w:rPr>
          <w:rFonts w:asciiTheme="minorHAnsi" w:hAnsiTheme="minorHAnsi" w:cs="Arial"/>
          <w:sz w:val="22"/>
          <w:szCs w:val="22"/>
        </w:rPr>
        <w:t>Ekim’de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2B4F63">
        <w:rPr>
          <w:rFonts w:asciiTheme="minorHAnsi" w:hAnsiTheme="minorHAnsi" w:cs="Arial"/>
          <w:sz w:val="22"/>
          <w:szCs w:val="22"/>
        </w:rPr>
        <w:t>102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431863">
        <w:rPr>
          <w:rFonts w:asciiTheme="minorHAnsi" w:hAnsiTheme="minorHAnsi" w:cs="Arial"/>
          <w:sz w:val="22"/>
          <w:szCs w:val="22"/>
        </w:rPr>
        <w:t>rtarken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1B507A">
        <w:rPr>
          <w:rFonts w:asciiTheme="minorHAnsi" w:hAnsiTheme="minorHAnsi" w:cs="Arial"/>
          <w:sz w:val="22"/>
          <w:szCs w:val="22"/>
        </w:rPr>
        <w:t xml:space="preserve">işsiz sayısı </w:t>
      </w:r>
      <w:r w:rsidR="00532D9A">
        <w:rPr>
          <w:rFonts w:asciiTheme="minorHAnsi" w:hAnsiTheme="minorHAnsi" w:cs="Arial"/>
          <w:sz w:val="22"/>
          <w:szCs w:val="22"/>
        </w:rPr>
        <w:t>79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A618D5">
        <w:rPr>
          <w:rFonts w:asciiTheme="minorHAnsi" w:hAnsiTheme="minorHAnsi" w:cs="Arial"/>
          <w:sz w:val="22"/>
          <w:szCs w:val="22"/>
        </w:rPr>
        <w:t>azalmış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532D9A">
        <w:rPr>
          <w:rFonts w:asciiTheme="minorHAnsi" w:hAnsiTheme="minorHAnsi" w:cs="Arial"/>
          <w:sz w:val="22"/>
          <w:szCs w:val="22"/>
        </w:rPr>
        <w:t>0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532D9A">
        <w:rPr>
          <w:rFonts w:asciiTheme="minorHAnsi" w:hAnsiTheme="minorHAnsi" w:cs="Arial"/>
          <w:sz w:val="22"/>
          <w:szCs w:val="22"/>
        </w:rPr>
        <w:t>Eylül’de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BC1C3C">
        <w:rPr>
          <w:rFonts w:asciiTheme="minorHAnsi" w:hAnsiTheme="minorHAnsi" w:cs="Arial"/>
          <w:sz w:val="22"/>
          <w:szCs w:val="22"/>
        </w:rPr>
        <w:t>3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BC1C3C">
        <w:rPr>
          <w:rFonts w:asciiTheme="minorHAnsi" w:hAnsiTheme="minorHAnsi" w:cs="Arial"/>
          <w:sz w:val="22"/>
          <w:szCs w:val="22"/>
        </w:rPr>
        <w:t>artış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</w:t>
      </w:r>
      <w:r w:rsidR="001D6E97">
        <w:rPr>
          <w:rFonts w:asciiTheme="minorHAnsi" w:hAnsiTheme="minorHAnsi" w:cs="Arial"/>
          <w:sz w:val="22"/>
          <w:szCs w:val="22"/>
        </w:rPr>
        <w:t xml:space="preserve">da 7,4’te sabit kalmıştı. </w:t>
      </w:r>
    </w:p>
    <w:p w14:paraId="27754EE1" w14:textId="324CDD44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22E8F727" w14:textId="0876BE49" w:rsidR="00512108" w:rsidRPr="00512108" w:rsidRDefault="004404FD" w:rsidP="00653911">
      <w:pPr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4E6EB4A2" wp14:editId="08149AF3">
            <wp:extent cx="6023733" cy="2781294"/>
            <wp:effectExtent l="0" t="0" r="0" b="635"/>
            <wp:docPr id="161447979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653911" w:rsidRDefault="00653911" w:rsidP="00653911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00D06D74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3160AE">
        <w:rPr>
          <w:rFonts w:asciiTheme="minorHAnsi" w:hAnsiTheme="minorHAnsi" w:cs="Arial"/>
          <w:sz w:val="22"/>
          <w:szCs w:val="22"/>
        </w:rPr>
        <w:t>144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3160AE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A618D5">
        <w:rPr>
          <w:rFonts w:asciiTheme="minorHAnsi" w:hAnsiTheme="minorHAnsi" w:cs="Arial"/>
          <w:sz w:val="22"/>
          <w:szCs w:val="22"/>
        </w:rPr>
        <w:t>31</w:t>
      </w:r>
      <w:r w:rsidR="00C762E0">
        <w:rPr>
          <w:rFonts w:asciiTheme="minorHAnsi" w:hAnsiTheme="minorHAnsi" w:cs="Arial"/>
          <w:sz w:val="22"/>
          <w:szCs w:val="22"/>
        </w:rPr>
        <w:t>,</w:t>
      </w:r>
      <w:r w:rsidR="003160AE">
        <w:rPr>
          <w:rFonts w:asciiTheme="minorHAnsi" w:hAnsiTheme="minorHAnsi" w:cs="Arial"/>
          <w:sz w:val="22"/>
          <w:szCs w:val="22"/>
        </w:rPr>
        <w:t>6</w:t>
      </w:r>
      <w:r w:rsidR="00EB3167">
        <w:rPr>
          <w:rFonts w:asciiTheme="minorHAnsi" w:hAnsiTheme="minorHAnsi" w:cs="Arial"/>
          <w:sz w:val="22"/>
          <w:szCs w:val="22"/>
        </w:rPr>
        <w:t>’y</w:t>
      </w:r>
      <w:r w:rsidR="003160AE">
        <w:rPr>
          <w:rFonts w:asciiTheme="minorHAnsi" w:hAnsiTheme="minorHAnsi" w:cs="Arial"/>
          <w:sz w:val="22"/>
          <w:szCs w:val="22"/>
        </w:rPr>
        <w:t>a</w:t>
      </w:r>
      <w:r w:rsidR="00EB3167">
        <w:rPr>
          <w:rFonts w:asciiTheme="minorHAnsi" w:hAnsiTheme="minorHAnsi" w:cs="Arial"/>
          <w:sz w:val="22"/>
          <w:szCs w:val="22"/>
        </w:rPr>
        <w:t xml:space="preserve"> </w:t>
      </w:r>
      <w:r w:rsidR="003160AE">
        <w:rPr>
          <w:rFonts w:asciiTheme="minorHAnsi" w:hAnsiTheme="minorHAnsi" w:cs="Arial"/>
          <w:sz w:val="22"/>
          <w:szCs w:val="22"/>
        </w:rPr>
        <w:t>yükselirken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095BCC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C762E0">
        <w:rPr>
          <w:rFonts w:asciiTheme="minorHAnsi" w:hAnsiTheme="minorHAnsi" w:cs="Arial"/>
          <w:sz w:val="22"/>
          <w:szCs w:val="22"/>
        </w:rPr>
        <w:t>5,</w:t>
      </w:r>
      <w:r w:rsidR="00EB3167">
        <w:rPr>
          <w:rFonts w:asciiTheme="minorHAnsi" w:hAnsiTheme="minorHAnsi" w:cs="Arial"/>
          <w:sz w:val="22"/>
          <w:szCs w:val="22"/>
        </w:rPr>
        <w:t>8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</w:t>
      </w:r>
      <w:r w:rsidR="00F05CF8">
        <w:rPr>
          <w:rFonts w:asciiTheme="minorHAnsi" w:hAnsiTheme="minorHAnsi" w:cs="Arial"/>
          <w:sz w:val="22"/>
          <w:szCs w:val="22"/>
        </w:rPr>
        <w:t xml:space="preserve"> (Şekil 4)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3E9DE989" w14:textId="28878B80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01C4E741" w:rsidR="004E777B" w:rsidRDefault="00C77108" w:rsidP="003F7341">
      <w:pPr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79E84A67" wp14:editId="5F7B4E8D">
            <wp:extent cx="5994786" cy="3127857"/>
            <wp:effectExtent l="0" t="0" r="6350" b="15875"/>
            <wp:docPr id="12978428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7777777" w:rsidR="00372FC3" w:rsidRPr="003F7341" w:rsidRDefault="00372FC3" w:rsidP="00372FC3">
      <w:pPr>
        <w:spacing w:before="120" w:after="200" w:line="276" w:lineRule="auto"/>
        <w:rPr>
          <w:rFonts w:asciiTheme="minorHAnsi" w:hAnsiTheme="minorHAnsi" w:cs="Arial"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3F7341">
        <w:rPr>
          <w:rFonts w:asciiTheme="minorHAnsi" w:hAnsiTheme="minorHAnsi" w:cs="Arial"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439562BA" w14:textId="77777777" w:rsid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00"/>
        <w:gridCol w:w="842"/>
        <w:gridCol w:w="1062"/>
        <w:gridCol w:w="856"/>
      </w:tblGrid>
      <w:tr w:rsidR="00996D1B" w:rsidRPr="00996D1B" w14:paraId="3B68CD08" w14:textId="77777777" w:rsidTr="00996D1B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581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996D1B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4CD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BC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CA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92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AEE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996D1B" w:rsidRPr="00996D1B" w14:paraId="546038F0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D50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4F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30.958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59C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26.959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4F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10A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442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B7E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F0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996D1B" w:rsidRPr="00996D1B" w14:paraId="0DBBE74A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3744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AA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31.087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59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27.172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074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768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BCB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574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B7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-84</w:t>
            </w:r>
          </w:p>
        </w:tc>
      </w:tr>
      <w:tr w:rsidR="00996D1B" w:rsidRPr="00996D1B" w14:paraId="5809FA33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B14F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231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31.076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880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27.006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B7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F4E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4E3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5E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F81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155</w:t>
            </w:r>
          </w:p>
        </w:tc>
      </w:tr>
      <w:tr w:rsidR="00996D1B" w:rsidRPr="00996D1B" w14:paraId="0084145B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6101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B1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E06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27.016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CA7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4.064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985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85B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BEB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CC5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-6</w:t>
            </w:r>
          </w:p>
        </w:tc>
      </w:tr>
      <w:tr w:rsidR="00996D1B" w:rsidRPr="00996D1B" w14:paraId="6A3746FA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8601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AEE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CD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27.093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CE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3.917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5DC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D45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E6A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599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-147</w:t>
            </w:r>
          </w:p>
        </w:tc>
      </w:tr>
      <w:tr w:rsidR="00996D1B" w:rsidRPr="00996D1B" w14:paraId="69390371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E372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8B9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31.608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CE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27.645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D07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07D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E68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599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829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A18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46</w:t>
            </w:r>
          </w:p>
        </w:tc>
      </w:tr>
      <w:tr w:rsidR="00996D1B" w:rsidRPr="00996D1B" w14:paraId="76E15C6B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29F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9F2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31.916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138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27.672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DB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61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01B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CC1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C5E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281</w:t>
            </w:r>
          </w:p>
        </w:tc>
      </w:tr>
      <w:tr w:rsidR="00996D1B" w:rsidRPr="00996D1B" w14:paraId="0584E754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599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AD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32.573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24C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28.396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22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4.177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C4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AE8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657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17E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724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2FF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-67</w:t>
            </w:r>
          </w:p>
        </w:tc>
      </w:tr>
      <w:tr w:rsidR="00996D1B" w:rsidRPr="00996D1B" w14:paraId="51B9F903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C86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F48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32.626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0A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28.289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4DA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4.337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B35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03B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C39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-107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3E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160</w:t>
            </w:r>
          </w:p>
        </w:tc>
      </w:tr>
      <w:tr w:rsidR="00996D1B" w:rsidRPr="00996D1B" w14:paraId="56CA1C46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C2FA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D75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32.278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13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28.007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581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4.271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B2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13,2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EF0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-348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AA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-282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CD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-66</w:t>
            </w:r>
          </w:p>
        </w:tc>
      </w:tr>
      <w:tr w:rsidR="00996D1B" w:rsidRPr="00996D1B" w14:paraId="0ED88D20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848B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9D8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32.178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973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28.631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076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A4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994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AC9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624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B8E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-724</w:t>
            </w:r>
          </w:p>
        </w:tc>
      </w:tr>
      <w:tr w:rsidR="00996D1B" w:rsidRPr="00996D1B" w14:paraId="5F101076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D3C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AA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32.567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F07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28.807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7D4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4FF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3C3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C8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F7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213</w:t>
            </w:r>
          </w:p>
        </w:tc>
      </w:tr>
      <w:tr w:rsidR="00996D1B" w:rsidRPr="00996D1B" w14:paraId="7F67A089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5C9B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2B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32.895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564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28.981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A9C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C8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019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1A3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268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154</w:t>
            </w:r>
          </w:p>
        </w:tc>
      </w:tr>
      <w:tr w:rsidR="00996D1B" w:rsidRPr="00996D1B" w14:paraId="58884F62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622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14A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33.314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71B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29.567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41C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3.747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0C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7C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E68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306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-167</w:t>
            </w:r>
          </w:p>
        </w:tc>
      </w:tr>
      <w:tr w:rsidR="00996D1B" w:rsidRPr="00996D1B" w14:paraId="1DFA3AED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164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43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33.311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BB6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29.615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D9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BA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503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443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BDD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-51</w:t>
            </w:r>
          </w:p>
        </w:tc>
      </w:tr>
      <w:tr w:rsidR="00996D1B" w:rsidRPr="00996D1B" w14:paraId="7D0D6035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4AB3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C2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33.349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0CA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29.615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68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3.734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235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D19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53C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058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</w:tr>
      <w:tr w:rsidR="00996D1B" w:rsidRPr="00996D1B" w14:paraId="3B4897A2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C77F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F88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33.761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1F0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E3B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1E8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B68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3E0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006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-12</w:t>
            </w:r>
          </w:p>
        </w:tc>
      </w:tr>
      <w:tr w:rsidR="00996D1B" w:rsidRPr="00996D1B" w14:paraId="61AB3213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35F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55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E0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29.987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876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94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013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68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AC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83</w:t>
            </w:r>
          </w:p>
        </w:tc>
      </w:tr>
      <w:tr w:rsidR="00996D1B" w:rsidRPr="00996D1B" w14:paraId="73E093E3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DC10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7D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33.641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B1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095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3.639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CF6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CEF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0CC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199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-166</w:t>
            </w:r>
          </w:p>
        </w:tc>
      </w:tr>
      <w:tr w:rsidR="00996D1B" w:rsidRPr="00996D1B" w14:paraId="1A7602E1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A19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F3A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33.822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652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30.078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D7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7F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680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3E8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88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105</w:t>
            </w:r>
          </w:p>
        </w:tc>
      </w:tr>
      <w:tr w:rsidR="00996D1B" w:rsidRPr="00996D1B" w14:paraId="50D3CDBA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870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1B1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95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30.510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666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FE7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A0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610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136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</w:tr>
      <w:tr w:rsidR="00996D1B" w:rsidRPr="00996D1B" w14:paraId="66ABBFBC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FB6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3C7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C24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30.849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85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6C2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539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3EF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65C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39</w:t>
            </w:r>
          </w:p>
        </w:tc>
      </w:tr>
      <w:tr w:rsidR="00996D1B" w:rsidRPr="00996D1B" w14:paraId="38582024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88E7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E8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51F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30.760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775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CDA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188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-271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B83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-89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293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-182</w:t>
            </w:r>
          </w:p>
        </w:tc>
      </w:tr>
      <w:tr w:rsidR="00996D1B" w:rsidRPr="00996D1B" w14:paraId="34049004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DF25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EA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33.896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00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1EC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3.446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5FA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B16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-408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BD6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-310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D63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-98</w:t>
            </w:r>
          </w:p>
        </w:tc>
      </w:tr>
      <w:tr w:rsidR="00996D1B" w:rsidRPr="00996D1B" w14:paraId="3F10459C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996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5B0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34.363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009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51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3.354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6E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C99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178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151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-92</w:t>
            </w:r>
          </w:p>
        </w:tc>
      </w:tr>
      <w:tr w:rsidR="00996D1B" w:rsidRPr="00996D1B" w14:paraId="065E1D27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03B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CA1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34.407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CE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30.957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9C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3.449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13C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D89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04A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C25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95</w:t>
            </w:r>
          </w:p>
        </w:tc>
      </w:tr>
      <w:tr w:rsidR="00996D1B" w:rsidRPr="00996D1B" w14:paraId="1DE02AF9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1534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5EA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34.646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D9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31.098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46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A6C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EB5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BB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899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99</w:t>
            </w:r>
          </w:p>
        </w:tc>
      </w:tr>
      <w:tr w:rsidR="00996D1B" w:rsidRPr="00996D1B" w14:paraId="36224E3B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6B8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968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35.099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900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31.517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EB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027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C24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2F5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98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</w:t>
            </w:r>
          </w:p>
        </w:tc>
      </w:tr>
      <w:tr w:rsidR="00996D1B" w:rsidRPr="00996D1B" w14:paraId="1C6621AE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D59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46D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D2A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31.378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A9C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32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AB4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C88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12A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</w:t>
            </w:r>
          </w:p>
        </w:tc>
      </w:tr>
      <w:tr w:rsidR="00996D1B" w:rsidRPr="00996D1B" w14:paraId="1BE7280E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C9B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93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35.135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B0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31.699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62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FE4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78C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76D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ECB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-174</w:t>
            </w:r>
          </w:p>
        </w:tc>
      </w:tr>
      <w:tr w:rsidR="00996D1B" w:rsidRPr="00996D1B" w14:paraId="54C84D62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E57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BD8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34.874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8C5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31.341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82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F3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E63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-261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5F4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-358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4C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97</w:t>
            </w:r>
          </w:p>
        </w:tc>
      </w:tr>
      <w:tr w:rsidR="00996D1B" w:rsidRPr="00996D1B" w14:paraId="2597E571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DAF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75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03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0E4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3.459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554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315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-253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E68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39B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-74</w:t>
            </w:r>
          </w:p>
        </w:tc>
      </w:tr>
      <w:tr w:rsidR="00996D1B" w:rsidRPr="00996D1B" w14:paraId="6B4E10BE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F03A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ADA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35.138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F52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C10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D34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516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656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3F3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46</w:t>
            </w:r>
          </w:p>
        </w:tc>
      </w:tr>
      <w:tr w:rsidR="00996D1B" w:rsidRPr="00996D1B" w14:paraId="39BF4744" w14:textId="77777777" w:rsidTr="00996D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FFA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37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35.004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37FF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95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3.299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49E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A6B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CAD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B3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-206</w:t>
            </w:r>
          </w:p>
        </w:tc>
      </w:tr>
      <w:tr w:rsidR="00996D1B" w:rsidRPr="00996D1B" w14:paraId="06F55361" w14:textId="77777777" w:rsidTr="00996D1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BFF6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C6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34.631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B5A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84A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1BB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160A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-373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551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-365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92C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-9</w:t>
            </w:r>
          </w:p>
        </w:tc>
      </w:tr>
      <w:tr w:rsidR="00996D1B" w:rsidRPr="00996D1B" w14:paraId="2902D2C0" w14:textId="77777777" w:rsidTr="00996D1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727A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7BA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F0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E2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AC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9E4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502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D44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</w:tr>
      <w:tr w:rsidR="00996D1B" w:rsidRPr="00996D1B" w14:paraId="361D1F8A" w14:textId="77777777" w:rsidTr="00996D1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35E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24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34.832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1A95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A29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A3E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B8C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128B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2D8D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-65</w:t>
            </w:r>
          </w:p>
        </w:tc>
      </w:tr>
      <w:tr w:rsidR="00996D1B" w:rsidRPr="00996D1B" w14:paraId="7DBDB151" w14:textId="77777777" w:rsidTr="00996D1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B625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681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1C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31.589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A217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3.124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526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119C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5F91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-67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BF9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-52</w:t>
            </w:r>
          </w:p>
        </w:tc>
      </w:tr>
      <w:tr w:rsidR="00996D1B" w:rsidRPr="00996D1B" w14:paraId="0327F81D" w14:textId="77777777" w:rsidTr="00996D1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3AA" w14:textId="77777777" w:rsidR="00996D1B" w:rsidRPr="00996D1B" w:rsidRDefault="00996D1B" w:rsidP="00996D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58B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34.796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903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31.835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752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2.961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9410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0A66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A3B4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028" w14:textId="77777777" w:rsidR="00996D1B" w:rsidRPr="00996D1B" w:rsidRDefault="00996D1B" w:rsidP="00996D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96D1B">
              <w:rPr>
                <w:rFonts w:ascii="Arial" w:hAnsi="Arial" w:cs="Arial"/>
                <w:sz w:val="18"/>
                <w:szCs w:val="18"/>
                <w:lang w:eastAsia="tr-TR"/>
              </w:rPr>
              <w:t>-163</w:t>
            </w:r>
          </w:p>
        </w:tc>
      </w:tr>
    </w:tbl>
    <w:p w14:paraId="21A623AA" w14:textId="2E871832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F60A00" w:rsidRPr="00F60A00" w14:paraId="24AA5703" w14:textId="77777777" w:rsidTr="00F60A00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DCBD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12A6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94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4253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Zamana Bağlı Eksik İstihdam </w:t>
            </w:r>
            <w:proofErr w:type="gramStart"/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968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DE06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Potansiyel İşgücü </w:t>
            </w:r>
            <w:proofErr w:type="gramStart"/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Ve</w:t>
            </w:r>
            <w:proofErr w:type="gramEnd"/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A4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B916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</w:t>
            </w:r>
            <w:proofErr w:type="gramEnd"/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45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F60A00" w:rsidRPr="00F60A00" w14:paraId="7A4D6EB6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F8A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759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08F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3999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9C8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30A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2ED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D2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3385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FE8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7C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8617</w:t>
            </w:r>
          </w:p>
        </w:tc>
      </w:tr>
      <w:tr w:rsidR="00F60A00" w:rsidRPr="00F60A00" w14:paraId="15C2ED16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4A4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F94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1CD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3915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137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E0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64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633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3395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E8E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E16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8338</w:t>
            </w:r>
          </w:p>
        </w:tc>
      </w:tr>
      <w:tr w:rsidR="00F60A00" w:rsidRPr="00F60A00" w14:paraId="25245BFB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0F2D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54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10C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5C8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12D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3D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B5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B0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480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8910</w:t>
            </w:r>
          </w:p>
        </w:tc>
      </w:tr>
      <w:tr w:rsidR="00F60A00" w:rsidRPr="00F60A00" w14:paraId="451A6369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B32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542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20B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4064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12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57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E00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478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36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C29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9366</w:t>
            </w:r>
          </w:p>
        </w:tc>
      </w:tr>
      <w:tr w:rsidR="00F60A00" w:rsidRPr="00F60A00" w14:paraId="68BB76EF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D1A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0CA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99E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3917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18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23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22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6C1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E6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1C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10064</w:t>
            </w:r>
          </w:p>
        </w:tc>
      </w:tr>
      <w:tr w:rsidR="00F60A00" w:rsidRPr="00F60A00" w14:paraId="2E929AD8" w14:textId="77777777" w:rsidTr="00F60A0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9D0A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04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DEC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3963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ADD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EFA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2359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095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599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A4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0A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10523</w:t>
            </w:r>
          </w:p>
        </w:tc>
      </w:tr>
      <w:tr w:rsidR="00F60A00" w:rsidRPr="00F60A00" w14:paraId="370246A1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3D4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12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00B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4244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CA5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F7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BC3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2BA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3744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61F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BCC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10031</w:t>
            </w:r>
          </w:p>
        </w:tc>
      </w:tr>
      <w:tr w:rsidR="00F60A00" w:rsidRPr="00F60A00" w14:paraId="0CAF1947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465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29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3E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4177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8F4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7F1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5A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F5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3326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FAD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5AE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9156</w:t>
            </w:r>
          </w:p>
        </w:tc>
      </w:tr>
      <w:tr w:rsidR="00F60A00" w:rsidRPr="00F60A00" w14:paraId="1E2E140F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59A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903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AFC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4337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EE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63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9A3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D3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3365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3BE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2FC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9695</w:t>
            </w:r>
          </w:p>
        </w:tc>
      </w:tr>
      <w:tr w:rsidR="00F60A00" w:rsidRPr="00F60A00" w14:paraId="2CCDA1D2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097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31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01D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4271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06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7C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915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96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3491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D4E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D2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9720</w:t>
            </w:r>
          </w:p>
        </w:tc>
      </w:tr>
      <w:tr w:rsidR="00F60A00" w:rsidRPr="00F60A00" w14:paraId="11C3BDD7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A68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DEC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7BA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3547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27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AF6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B7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C8B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BF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2E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8039</w:t>
            </w:r>
          </w:p>
        </w:tc>
      </w:tr>
      <w:tr w:rsidR="00F60A00" w:rsidRPr="00F60A00" w14:paraId="3C0EE5AC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AFD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32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E42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3760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372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1AA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13F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090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09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D7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8308</w:t>
            </w:r>
          </w:p>
        </w:tc>
      </w:tr>
      <w:tr w:rsidR="00F60A00" w:rsidRPr="00F60A00" w14:paraId="0CCAC54D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75C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E00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2A9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3914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F4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46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F04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BD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7B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AF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7774</w:t>
            </w:r>
          </w:p>
        </w:tc>
      </w:tr>
      <w:tr w:rsidR="00F60A00" w:rsidRPr="00F60A00" w14:paraId="2F7EE541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D737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345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16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3747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39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8DC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D8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1E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90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42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7840</w:t>
            </w:r>
          </w:p>
        </w:tc>
      </w:tr>
      <w:tr w:rsidR="00F60A00" w:rsidRPr="00F60A00" w14:paraId="56723C44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F76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EB5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F11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3696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2D8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D2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5BA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C90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C2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FDA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8268</w:t>
            </w:r>
          </w:p>
        </w:tc>
      </w:tr>
      <w:tr w:rsidR="00F60A00" w:rsidRPr="00F60A00" w14:paraId="189A797D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5D3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9C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00D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3734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AD6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D66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58B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8E0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5E2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B4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7991</w:t>
            </w:r>
          </w:p>
        </w:tc>
      </w:tr>
      <w:tr w:rsidR="00F60A00" w:rsidRPr="00F60A00" w14:paraId="22F5A0D0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2F1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32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B53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3722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FA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B33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BA4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39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14E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FA7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8274</w:t>
            </w:r>
          </w:p>
        </w:tc>
      </w:tr>
      <w:tr w:rsidR="00F60A00" w:rsidRPr="00F60A00" w14:paraId="619EB5D6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0449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2B4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221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3805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F4F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6FB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4B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B0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77D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F9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8376</w:t>
            </w:r>
          </w:p>
        </w:tc>
      </w:tr>
      <w:tr w:rsidR="00F60A00" w:rsidRPr="00F60A00" w14:paraId="08F708E9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A5F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A0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2AB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3639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7D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33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DB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F3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9A7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30E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8049</w:t>
            </w:r>
          </w:p>
        </w:tc>
      </w:tr>
      <w:tr w:rsidR="00F60A00" w:rsidRPr="00F60A00" w14:paraId="6C2E352B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C15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64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50D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3744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171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B8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280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6A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62D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174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8213</w:t>
            </w:r>
          </w:p>
        </w:tc>
      </w:tr>
      <w:tr w:rsidR="00F60A00" w:rsidRPr="00F60A00" w14:paraId="635633AA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0CE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51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D10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3687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BF8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0A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A63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BA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AC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67D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7946</w:t>
            </w:r>
          </w:p>
        </w:tc>
      </w:tr>
      <w:tr w:rsidR="00F60A00" w:rsidRPr="00F60A00" w14:paraId="70ECBC61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010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C7D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561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3726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C74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287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151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3B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4F2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EE4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8326</w:t>
            </w:r>
          </w:p>
        </w:tc>
      </w:tr>
      <w:tr w:rsidR="00F60A00" w:rsidRPr="00F60A00" w14:paraId="0DB5E7BD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8BF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41A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0AA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C2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F79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F84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632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F6F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CE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7604</w:t>
            </w:r>
          </w:p>
        </w:tc>
      </w:tr>
      <w:tr w:rsidR="00F60A00" w:rsidRPr="00F60A00" w14:paraId="5C34534A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B85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071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B28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3446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CA3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E85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203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597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7C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67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8390</w:t>
            </w:r>
          </w:p>
        </w:tc>
      </w:tr>
      <w:tr w:rsidR="00F60A00" w:rsidRPr="00F60A00" w14:paraId="00F320AD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1B77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F6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70A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3354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46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C0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1251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42A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40F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2729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7E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CF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7334</w:t>
            </w:r>
          </w:p>
        </w:tc>
      </w:tr>
      <w:tr w:rsidR="00F60A00" w:rsidRPr="00F60A00" w14:paraId="64CE3D72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5C3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40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0DF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3449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64B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A6B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9A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B1E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EA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E4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7495</w:t>
            </w:r>
          </w:p>
        </w:tc>
      </w:tr>
      <w:tr w:rsidR="00F60A00" w:rsidRPr="00F60A00" w14:paraId="06698E99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792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13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7B3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71A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B2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23D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CAF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2642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41D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BA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7596</w:t>
            </w:r>
          </w:p>
        </w:tc>
      </w:tr>
      <w:tr w:rsidR="00F60A00" w:rsidRPr="00F60A00" w14:paraId="2041125F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4C7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ABA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ED5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56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04E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CC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2E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EB4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566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7892</w:t>
            </w:r>
          </w:p>
        </w:tc>
      </w:tr>
      <w:tr w:rsidR="00F60A00" w:rsidRPr="00F60A00" w14:paraId="3240B640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A65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44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B3A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3610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C1D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8F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3CF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BB2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2908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33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A6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8121</w:t>
            </w:r>
          </w:p>
        </w:tc>
      </w:tr>
      <w:tr w:rsidR="00F60A00" w:rsidRPr="00F60A00" w14:paraId="4C46A14D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4BF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8E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CC0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3436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31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488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403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1C2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2965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CBE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49C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8340</w:t>
            </w:r>
          </w:p>
        </w:tc>
      </w:tr>
      <w:tr w:rsidR="00F60A00" w:rsidRPr="00F60A00" w14:paraId="03D49E99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56C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0E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0C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0D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A86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2082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BC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E53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1E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153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8915</w:t>
            </w:r>
          </w:p>
        </w:tc>
      </w:tr>
      <w:tr w:rsidR="00F60A00" w:rsidRPr="00F60A00" w14:paraId="795B9299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F3A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E0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40B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3459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3CF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E2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FEB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B98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36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749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8299</w:t>
            </w:r>
          </w:p>
        </w:tc>
      </w:tr>
      <w:tr w:rsidR="00F60A00" w:rsidRPr="00F60A00" w14:paraId="224957DF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310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93D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6F9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DC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788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2433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7EF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4125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F9B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A49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9051</w:t>
            </w:r>
          </w:p>
        </w:tc>
      </w:tr>
      <w:tr w:rsidR="00F60A00" w:rsidRPr="00F60A00" w14:paraId="5A4D9DC8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FE3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B6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266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3299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F8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FDF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EEF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B0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329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9B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8507</w:t>
            </w:r>
          </w:p>
        </w:tc>
      </w:tr>
      <w:tr w:rsidR="00F60A00" w:rsidRPr="00F60A00" w14:paraId="4CADD2F7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0BD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9FC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9AE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3290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AB4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E37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2389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B90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27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871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CD2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9176</w:t>
            </w:r>
          </w:p>
        </w:tc>
      </w:tr>
      <w:tr w:rsidR="00F60A00" w:rsidRPr="00F60A00" w14:paraId="340925CF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55B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5EB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846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3241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6C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6CA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60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1C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3572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2E1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5240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8705</w:t>
            </w:r>
          </w:p>
        </w:tc>
      </w:tr>
      <w:tr w:rsidR="00F60A00" w:rsidRPr="00F60A00" w14:paraId="389C3276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7C2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8AF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D9C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3176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DD1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821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97E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856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3492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6B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F4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8787</w:t>
            </w:r>
          </w:p>
        </w:tc>
      </w:tr>
      <w:tr w:rsidR="00F60A00" w:rsidRPr="00F60A00" w14:paraId="25389007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285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75D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259C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3124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755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FC3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1944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A3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36D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F302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54D8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8277</w:t>
            </w:r>
          </w:p>
        </w:tc>
      </w:tr>
      <w:tr w:rsidR="00F60A00" w:rsidRPr="00F60A00" w14:paraId="440509AF" w14:textId="77777777" w:rsidTr="00F60A0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0CE" w14:textId="77777777" w:rsidR="00F60A00" w:rsidRPr="00F60A00" w:rsidRDefault="00F60A00" w:rsidP="00F60A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448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794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A11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D86F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0AE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B54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3375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796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2249" w14:textId="77777777" w:rsidR="00F60A00" w:rsidRPr="00F60A00" w:rsidRDefault="00F60A00" w:rsidP="00F60A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60A00">
              <w:rPr>
                <w:rFonts w:ascii="Arial" w:hAnsi="Arial" w:cs="Arial"/>
                <w:sz w:val="18"/>
                <w:szCs w:val="18"/>
                <w:lang w:eastAsia="tr-TR"/>
              </w:rPr>
              <w:t>8143</w:t>
            </w:r>
          </w:p>
        </w:tc>
      </w:tr>
    </w:tbl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C075C" w:rsidRPr="003C075C" w14:paraId="0673F75C" w14:textId="77777777" w:rsidTr="003C075C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39E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7DFB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07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EDA4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84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F025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08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ED5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0EFB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C91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9AF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3C075C" w:rsidRPr="003C075C" w14:paraId="075F7AB5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10A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47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9.809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B51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3BD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1E7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21.278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7F8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18.786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08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25E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7F9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61B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8B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3C075C" w:rsidRPr="003C075C" w14:paraId="630BC78A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902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F7F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9.697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A7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30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5E0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21.379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606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18.775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27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938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2B8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97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06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60,3</w:t>
            </w:r>
          </w:p>
        </w:tc>
      </w:tr>
      <w:tr w:rsidR="003C075C" w:rsidRPr="003C075C" w14:paraId="4A131C02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4D8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48E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5EA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78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33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21.517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A2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18.863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66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2.654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361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BB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FBE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7F8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3C075C" w:rsidRPr="003C075C" w14:paraId="702CC7BA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AE2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67F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9.717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579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E6F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700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3D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18.736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98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ACC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D4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61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CE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59,9</w:t>
            </w:r>
          </w:p>
        </w:tc>
      </w:tr>
      <w:tr w:rsidR="003C075C" w:rsidRPr="003C075C" w14:paraId="22435BF6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0B4F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75F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762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1B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9D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6F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19.042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49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2.517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E9F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22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D39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C4A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60,8</w:t>
            </w:r>
          </w:p>
        </w:tc>
      </w:tr>
      <w:tr w:rsidR="003C075C" w:rsidRPr="003C075C" w14:paraId="22AB0D60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F6E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83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8EB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8.699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44F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B2C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EC8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18.973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449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2.664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1D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4F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47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27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60,5</w:t>
            </w:r>
          </w:p>
        </w:tc>
      </w:tr>
      <w:tr w:rsidR="003C075C" w:rsidRPr="003C075C" w14:paraId="486EC5A2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D2D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DE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6D0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491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A20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22.396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081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19.838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258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D2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F9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E8D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253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63,2</w:t>
            </w:r>
          </w:p>
        </w:tc>
      </w:tr>
      <w:tr w:rsidR="003C075C" w:rsidRPr="003C075C" w14:paraId="2B690FD9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2DA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E9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10.485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77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8.886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F3E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44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22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19.403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7E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2.737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014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A34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02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74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3C075C" w:rsidRPr="003C075C" w14:paraId="53ACD5D4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D0FE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65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6FF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8.587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20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87B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574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19.420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580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A31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6D9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524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532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3C075C" w:rsidRPr="003C075C" w14:paraId="2B3F6AF5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2BD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A5A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5B4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8.835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5F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4E7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832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19.795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B8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F7F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AA3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926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A3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62,8</w:t>
            </w:r>
          </w:p>
        </w:tc>
      </w:tr>
      <w:tr w:rsidR="003C075C" w:rsidRPr="003C075C" w14:paraId="54D94358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B77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27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10.764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C29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9.232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A8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DE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21.803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7C2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19.575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F2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A11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CD5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93E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737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62,0</w:t>
            </w:r>
          </w:p>
        </w:tc>
      </w:tr>
      <w:tr w:rsidR="003C075C" w:rsidRPr="003C075C" w14:paraId="785368C8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53B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4F3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10.685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C9F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39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437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42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19.890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F5A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2.319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B9B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AE9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21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B75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63,0</w:t>
            </w:r>
          </w:p>
        </w:tc>
      </w:tr>
      <w:tr w:rsidR="003C075C" w:rsidRPr="003C075C" w14:paraId="7EEB5253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B51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D33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A99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AC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53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22.366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0F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553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74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EEA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EAD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0AE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63,9</w:t>
            </w:r>
          </w:p>
        </w:tc>
      </w:tr>
      <w:tr w:rsidR="003C075C" w:rsidRPr="003C075C" w14:paraId="4D1E6AA8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782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4BB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10.987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55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9.446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F99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E82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22.325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B82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682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20F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D05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46B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9B4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63,7</w:t>
            </w:r>
          </w:p>
        </w:tc>
      </w:tr>
      <w:tr w:rsidR="003C075C" w:rsidRPr="003C075C" w14:paraId="6269BA40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3C7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D7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10.928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866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9.324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22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90A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A9D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8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9E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66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83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932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3C075C" w:rsidRPr="003C075C" w14:paraId="65BD83C4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D18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CE2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CF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9.620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F96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028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5D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B1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2.212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B9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9B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A7E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96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64,3</w:t>
            </w:r>
          </w:p>
        </w:tc>
      </w:tr>
      <w:tr w:rsidR="003C075C" w:rsidRPr="003C075C" w14:paraId="5AFA5414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DC1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00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B68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9.658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38E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894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22.618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70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F5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FA5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4FE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B75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B38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3C075C" w:rsidRPr="003C075C" w14:paraId="59C963D8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DC7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855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4F1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6F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11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22.523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552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20.405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D14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A1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E5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6E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DD6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64,1</w:t>
            </w:r>
          </w:p>
        </w:tc>
      </w:tr>
      <w:tr w:rsidR="003C075C" w:rsidRPr="003C075C" w14:paraId="0464A846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99C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ADF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10.940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48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D75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01C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612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20.656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B73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7D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EB7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42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FB1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64,8</w:t>
            </w:r>
          </w:p>
        </w:tc>
      </w:tr>
      <w:tr w:rsidR="003C075C" w:rsidRPr="003C075C" w14:paraId="0CCE0901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AE4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EE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C8C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9.750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8C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02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22.877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898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53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7D2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350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08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38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65,1</w:t>
            </w:r>
          </w:p>
        </w:tc>
      </w:tr>
      <w:tr w:rsidR="003C075C" w:rsidRPr="003C075C" w14:paraId="6D38A892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65F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E6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C10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9.956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66E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EC8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DD9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E9C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B9B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227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9E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BC5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3C075C" w:rsidRPr="003C075C" w14:paraId="0BB143F8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2E0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C5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0B9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9.899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6C5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CA5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22.838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E31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E7F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1.978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877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13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C2E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B2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3C075C" w:rsidRPr="003C075C" w14:paraId="037AE55F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3AC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184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A6D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901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BF6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F0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82B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1.958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97E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8F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1D5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B1B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64,5</w:t>
            </w:r>
          </w:p>
        </w:tc>
      </w:tr>
      <w:tr w:rsidR="003C075C" w:rsidRPr="003C075C" w14:paraId="61AD70E3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4DA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B08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11.499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A3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7B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BE7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22.865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F46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20.960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37E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1.905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87B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02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AD1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F6D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3C075C" w:rsidRPr="003C075C" w14:paraId="784D83FC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A0CF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81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091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553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AA8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22.844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891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40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C3C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CB8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A3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935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3C075C" w:rsidRPr="003C075C" w14:paraId="01170039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5C3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D68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11.675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B4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E31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B0D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22.971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E68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61E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1.968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59E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B1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5A3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25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65,3</w:t>
            </w:r>
          </w:p>
        </w:tc>
      </w:tr>
      <w:tr w:rsidR="003C075C" w:rsidRPr="003C075C" w14:paraId="1CA11C66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44A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F3D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4A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C1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F85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4DA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8E6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29B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D20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54B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EC7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3C075C" w:rsidRPr="003C075C" w14:paraId="65368888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2B00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96C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11.919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E2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10.206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7CE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2AA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B4E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21.172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6A3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1.897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D4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45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80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E4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65,7</w:t>
            </w:r>
          </w:p>
        </w:tc>
      </w:tr>
      <w:tr w:rsidR="003C075C" w:rsidRPr="003C075C" w14:paraId="3506560F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437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D7E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11.842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CF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10.223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65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7D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105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C2C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1.817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0D7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029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818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78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66,6</w:t>
            </w:r>
          </w:p>
        </w:tc>
      </w:tr>
      <w:tr w:rsidR="003C075C" w:rsidRPr="003C075C" w14:paraId="548DC2B1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E43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6EC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907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1C5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5ADF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22.992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1C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20.985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AE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2.008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902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97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1D0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362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3C075C" w:rsidRPr="003C075C" w14:paraId="764354DF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24E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AA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11.572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7D3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9.976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C46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55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D52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669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F2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CC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1BD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5A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3C075C" w:rsidRPr="003C075C" w14:paraId="242D0B90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5DA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92F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11.956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057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A1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32E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D25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21.338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73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1.844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6B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2D0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0EE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97F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3C075C" w:rsidRPr="003C075C" w14:paraId="7F6668C6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553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399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AAE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3CC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4DD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13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9B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1.769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68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8D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5B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FBF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3C075C" w:rsidRPr="003C075C" w14:paraId="228DD5E6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96C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08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11.719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AF3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434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7EB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0D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A97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A3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20B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14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AE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65,3</w:t>
            </w:r>
          </w:p>
        </w:tc>
      </w:tr>
      <w:tr w:rsidR="003C075C" w:rsidRPr="003C075C" w14:paraId="6C190816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433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327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11.886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D3D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10.381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5DD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1.505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C73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23.034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F53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21.298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05D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2A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6D6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846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7CB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65,8</w:t>
            </w:r>
          </w:p>
        </w:tc>
      </w:tr>
      <w:tr w:rsidR="003C075C" w:rsidRPr="003C075C" w14:paraId="24321CEC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DAE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2AA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1BA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C219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7A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D14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B34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1.708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6F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59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409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B0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3C075C" w:rsidRPr="003C075C" w14:paraId="11E6773D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81C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03D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11.757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90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10.332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67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074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22.956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B90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9B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1.699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300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53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B57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FF14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65,5</w:t>
            </w:r>
          </w:p>
        </w:tc>
      </w:tr>
      <w:tr w:rsidR="003C075C" w:rsidRPr="003C075C" w14:paraId="14A0F1F4" w14:textId="77777777" w:rsidTr="003C07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1E3" w14:textId="77777777" w:rsidR="003C075C" w:rsidRPr="003C075C" w:rsidRDefault="003C075C" w:rsidP="003C075C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A2E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11.816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2F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10.476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EC1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B13C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22.979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0C9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21.359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C67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1.620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106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9992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2938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F25" w14:textId="77777777" w:rsidR="003C075C" w:rsidRPr="003C075C" w:rsidRDefault="003C075C" w:rsidP="003C075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075C">
              <w:rPr>
                <w:rFonts w:ascii="Arial" w:hAnsi="Arial" w:cs="Arial"/>
                <w:sz w:val="18"/>
                <w:szCs w:val="18"/>
                <w:lang w:eastAsia="tr-TR"/>
              </w:rPr>
              <w:t>65,8</w:t>
            </w:r>
          </w:p>
        </w:tc>
      </w:tr>
    </w:tbl>
    <w:p w14:paraId="1895E015" w14:textId="0547C7C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 xml:space="preserve">Kutu 1: Alternatif İşsizlik Oranları </w:t>
      </w:r>
      <w:proofErr w:type="gramStart"/>
      <w:r w:rsidRPr="007D477D">
        <w:rPr>
          <w:rFonts w:asciiTheme="minorHAnsi" w:hAnsiTheme="minorHAnsi" w:cs="Arial"/>
          <w:b/>
          <w:bCs/>
        </w:rPr>
        <w:t>İle</w:t>
      </w:r>
      <w:proofErr w:type="gramEnd"/>
      <w:r w:rsidRPr="007D477D">
        <w:rPr>
          <w:rFonts w:asciiTheme="minorHAnsi" w:hAnsiTheme="minorHAnsi" w:cs="Arial"/>
          <w:b/>
          <w:bCs/>
        </w:rPr>
        <w:t xml:space="preserve">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sectPr w:rsidR="00AC6358" w:rsidRPr="00C460DB" w:rsidSect="006B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3AA" w14:textId="77777777" w:rsidR="00B40243" w:rsidRDefault="00B40243">
      <w:r>
        <w:separator/>
      </w:r>
    </w:p>
  </w:endnote>
  <w:endnote w:type="continuationSeparator" w:id="0">
    <w:p w14:paraId="3984CBB2" w14:textId="77777777" w:rsidR="00B40243" w:rsidRDefault="00B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24A5A6D8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5CF8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D4E8" w14:textId="77777777" w:rsidR="00B40243" w:rsidRDefault="00B40243">
      <w:r>
        <w:separator/>
      </w:r>
    </w:p>
  </w:footnote>
  <w:footnote w:type="continuationSeparator" w:id="0">
    <w:p w14:paraId="228BB6ED" w14:textId="77777777" w:rsidR="00B40243" w:rsidRDefault="00B40243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4E5F0CAF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006D35">
        <w:rPr>
          <w:rFonts w:ascii="Arial" w:hAnsi="Arial" w:cs="Arial"/>
          <w:sz w:val="16"/>
          <w:szCs w:val="16"/>
        </w:rPr>
        <w:t>Betül</w:t>
      </w:r>
      <w:r w:rsidR="00331377">
        <w:rPr>
          <w:rFonts w:ascii="Arial" w:hAnsi="Arial" w:cs="Arial"/>
          <w:sz w:val="16"/>
          <w:szCs w:val="16"/>
        </w:rPr>
        <w:t xml:space="preserve"> </w:t>
      </w:r>
      <w:r w:rsidR="00006D35">
        <w:rPr>
          <w:rFonts w:ascii="Arial" w:hAnsi="Arial" w:cs="Arial"/>
          <w:sz w:val="16"/>
          <w:szCs w:val="16"/>
        </w:rPr>
        <w:t>Akbulut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C2296A" w:rsidRPr="00854460">
          <w:rPr>
            <w:rStyle w:val="Kpr"/>
            <w:rFonts w:ascii="Arial" w:hAnsi="Arial" w:cs="Arial"/>
            <w:sz w:val="16"/>
            <w:szCs w:val="16"/>
          </w:rPr>
          <w:t>betulnur.akbulut@bau.edu.tr</w:t>
        </w:r>
      </w:hyperlink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63140525">
    <w:abstractNumId w:val="0"/>
  </w:num>
  <w:num w:numId="2" w16cid:durableId="107820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6D35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5A0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4D8A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6F55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9745C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410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4F1"/>
    <w:rsid w:val="001C2ECE"/>
    <w:rsid w:val="001C2FB6"/>
    <w:rsid w:val="001C3A55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6DA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6E97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14F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4F63"/>
    <w:rsid w:val="002B51AE"/>
    <w:rsid w:val="002B5240"/>
    <w:rsid w:val="002B5EED"/>
    <w:rsid w:val="002B6496"/>
    <w:rsid w:val="002B682F"/>
    <w:rsid w:val="002B6C6D"/>
    <w:rsid w:val="002B7426"/>
    <w:rsid w:val="002B754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6D4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149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0AE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3F2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3E5E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674"/>
    <w:rsid w:val="00362AE4"/>
    <w:rsid w:val="003631A9"/>
    <w:rsid w:val="0036331C"/>
    <w:rsid w:val="00363B4F"/>
    <w:rsid w:val="00363C2C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681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075C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0E5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11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456"/>
    <w:rsid w:val="004145C8"/>
    <w:rsid w:val="004146F2"/>
    <w:rsid w:val="00414AB8"/>
    <w:rsid w:val="00416B54"/>
    <w:rsid w:val="00416FC5"/>
    <w:rsid w:val="00417338"/>
    <w:rsid w:val="00417933"/>
    <w:rsid w:val="00417C74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4F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0C0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6DC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D9A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1C1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515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6A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1C40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585"/>
    <w:rsid w:val="006357A5"/>
    <w:rsid w:val="00635B16"/>
    <w:rsid w:val="00635D64"/>
    <w:rsid w:val="00635E17"/>
    <w:rsid w:val="00635E8D"/>
    <w:rsid w:val="006360D0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277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41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3C9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046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CFA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1CAE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2BF3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3F7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24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29"/>
    <w:rsid w:val="008D46D9"/>
    <w:rsid w:val="008D5373"/>
    <w:rsid w:val="008D53B0"/>
    <w:rsid w:val="008D53FB"/>
    <w:rsid w:val="008D5663"/>
    <w:rsid w:val="008D56EA"/>
    <w:rsid w:val="008D57FF"/>
    <w:rsid w:val="008D59A2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1C3D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44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00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6D1B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24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118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0C3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3C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296A"/>
    <w:rsid w:val="00C2359C"/>
    <w:rsid w:val="00C235F3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DA2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108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5D7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E8C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75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7BC"/>
    <w:rsid w:val="00E7685F"/>
    <w:rsid w:val="00E768C7"/>
    <w:rsid w:val="00E769A9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2F5F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B7D3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400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C1F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5CF8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740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481"/>
    <w:rsid w:val="00F56AC6"/>
    <w:rsid w:val="00F56D98"/>
    <w:rsid w:val="00F57FF2"/>
    <w:rsid w:val="00F602D5"/>
    <w:rsid w:val="00F6079E"/>
    <w:rsid w:val="00F60A00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B733A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B63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betulnur.akbulut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betulnur_akbulut_bau_edu_tr/Documents/Masa&#252;st&#252;/AN%20&#304;&#351;sizlik%20TR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betulnur_akbulut_bau_edu_tr/Documents/Masa&#252;st&#252;/AN%20&#304;&#351;sizlik%20T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betulnur_akbulut_bau_edu_tr/Documents/Masa&#252;st&#252;/AN%20&#304;&#351;sizlik%20TR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betulnur_akbulut_bau_edu_tr/Documents/Masa&#252;st&#252;/AN%20&#304;&#351;sizlik%20T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TR.xlsx]Şekil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TR.xlsx]Şekil 1'!$A$83:$A$119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1'!$B$83:$B$119</c:f>
              <c:numCache>
                <c:formatCode>###,###</c:formatCode>
                <c:ptCount val="37"/>
                <c:pt idx="0">
                  <c:v>31076</c:v>
                </c:pt>
                <c:pt idx="1">
                  <c:v>31080</c:v>
                </c:pt>
                <c:pt idx="2">
                  <c:v>31009</c:v>
                </c:pt>
                <c:pt idx="3">
                  <c:v>31608</c:v>
                </c:pt>
                <c:pt idx="4">
                  <c:v>31916</c:v>
                </c:pt>
                <c:pt idx="5">
                  <c:v>32573</c:v>
                </c:pt>
                <c:pt idx="6">
                  <c:v>32626</c:v>
                </c:pt>
                <c:pt idx="7">
                  <c:v>32278</c:v>
                </c:pt>
                <c:pt idx="8">
                  <c:v>32178</c:v>
                </c:pt>
                <c:pt idx="9">
                  <c:v>32567</c:v>
                </c:pt>
                <c:pt idx="10">
                  <c:v>32895</c:v>
                </c:pt>
                <c:pt idx="11">
                  <c:v>33314</c:v>
                </c:pt>
                <c:pt idx="12">
                  <c:v>33311</c:v>
                </c:pt>
                <c:pt idx="13">
                  <c:v>33349</c:v>
                </c:pt>
                <c:pt idx="14">
                  <c:v>33761</c:v>
                </c:pt>
                <c:pt idx="15">
                  <c:v>33793</c:v>
                </c:pt>
                <c:pt idx="16">
                  <c:v>33641</c:v>
                </c:pt>
                <c:pt idx="17">
                  <c:v>33822</c:v>
                </c:pt>
                <c:pt idx="18">
                  <c:v>34197</c:v>
                </c:pt>
                <c:pt idx="19">
                  <c:v>34575</c:v>
                </c:pt>
                <c:pt idx="20">
                  <c:v>34304</c:v>
                </c:pt>
                <c:pt idx="21">
                  <c:v>33896</c:v>
                </c:pt>
                <c:pt idx="22">
                  <c:v>34363</c:v>
                </c:pt>
                <c:pt idx="23">
                  <c:v>34407</c:v>
                </c:pt>
                <c:pt idx="24">
                  <c:v>34646</c:v>
                </c:pt>
                <c:pt idx="25">
                  <c:v>35099</c:v>
                </c:pt>
                <c:pt idx="26">
                  <c:v>34988</c:v>
                </c:pt>
                <c:pt idx="27">
                  <c:v>35135</c:v>
                </c:pt>
                <c:pt idx="28">
                  <c:v>34874</c:v>
                </c:pt>
                <c:pt idx="29">
                  <c:v>34621</c:v>
                </c:pt>
                <c:pt idx="30">
                  <c:v>35138</c:v>
                </c:pt>
                <c:pt idx="31">
                  <c:v>35004</c:v>
                </c:pt>
                <c:pt idx="32">
                  <c:v>34631</c:v>
                </c:pt>
                <c:pt idx="33">
                  <c:v>34920</c:v>
                </c:pt>
                <c:pt idx="34">
                  <c:v>34832</c:v>
                </c:pt>
                <c:pt idx="35">
                  <c:v>34713</c:v>
                </c:pt>
                <c:pt idx="36">
                  <c:v>34796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65-4A53-8087-D2A6477D80A2}"/>
            </c:ext>
          </c:extLst>
        </c:ser>
        <c:ser>
          <c:idx val="1"/>
          <c:order val="1"/>
          <c:tx>
            <c:strRef>
              <c:f>'[AN İşsizlik TR.xlsx]Şekil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TR.xlsx]Şekil 1'!$A$83:$A$119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1'!$C$83:$C$119</c:f>
              <c:numCache>
                <c:formatCode>###,###</c:formatCode>
                <c:ptCount val="37"/>
                <c:pt idx="0">
                  <c:v>27006</c:v>
                </c:pt>
                <c:pt idx="1">
                  <c:v>27016</c:v>
                </c:pt>
                <c:pt idx="2">
                  <c:v>27093</c:v>
                </c:pt>
                <c:pt idx="3">
                  <c:v>27645</c:v>
                </c:pt>
                <c:pt idx="4">
                  <c:v>27672</c:v>
                </c:pt>
                <c:pt idx="5">
                  <c:v>28396</c:v>
                </c:pt>
                <c:pt idx="6">
                  <c:v>28289</c:v>
                </c:pt>
                <c:pt idx="7">
                  <c:v>28007</c:v>
                </c:pt>
                <c:pt idx="8">
                  <c:v>28631</c:v>
                </c:pt>
                <c:pt idx="9">
                  <c:v>28807</c:v>
                </c:pt>
                <c:pt idx="10">
                  <c:v>28981</c:v>
                </c:pt>
                <c:pt idx="11">
                  <c:v>29567</c:v>
                </c:pt>
                <c:pt idx="12">
                  <c:v>29615</c:v>
                </c:pt>
                <c:pt idx="13">
                  <c:v>29615</c:v>
                </c:pt>
                <c:pt idx="14">
                  <c:v>30039</c:v>
                </c:pt>
                <c:pt idx="15">
                  <c:v>29987</c:v>
                </c:pt>
                <c:pt idx="16">
                  <c:v>30003</c:v>
                </c:pt>
                <c:pt idx="17">
                  <c:v>30078</c:v>
                </c:pt>
                <c:pt idx="18">
                  <c:v>30510</c:v>
                </c:pt>
                <c:pt idx="19">
                  <c:v>30849</c:v>
                </c:pt>
                <c:pt idx="20">
                  <c:v>30760</c:v>
                </c:pt>
                <c:pt idx="21">
                  <c:v>30450</c:v>
                </c:pt>
                <c:pt idx="22">
                  <c:v>31010</c:v>
                </c:pt>
                <c:pt idx="23">
                  <c:v>30957</c:v>
                </c:pt>
                <c:pt idx="24">
                  <c:v>31098</c:v>
                </c:pt>
                <c:pt idx="25">
                  <c:v>31517</c:v>
                </c:pt>
                <c:pt idx="26">
                  <c:v>31378</c:v>
                </c:pt>
                <c:pt idx="27">
                  <c:v>31699</c:v>
                </c:pt>
                <c:pt idx="28">
                  <c:v>31341</c:v>
                </c:pt>
                <c:pt idx="29">
                  <c:v>31162</c:v>
                </c:pt>
                <c:pt idx="30">
                  <c:v>31632</c:v>
                </c:pt>
                <c:pt idx="31">
                  <c:v>31705</c:v>
                </c:pt>
                <c:pt idx="32">
                  <c:v>31340</c:v>
                </c:pt>
                <c:pt idx="33">
                  <c:v>31680</c:v>
                </c:pt>
                <c:pt idx="34">
                  <c:v>31656</c:v>
                </c:pt>
                <c:pt idx="35">
                  <c:v>31589</c:v>
                </c:pt>
                <c:pt idx="36">
                  <c:v>31835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65-4A53-8087-D2A6477D8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'[AN İşsizlik TR.xlsx]Şekil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TR.xlsx]Şekil 1'!$A$83:$A$119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1'!$E$83:$E$119</c:f>
              <c:numCache>
                <c:formatCode>0.0</c:formatCode>
                <c:ptCount val="37"/>
                <c:pt idx="0">
                  <c:v>13.1</c:v>
                </c:pt>
                <c:pt idx="1">
                  <c:v>13.1</c:v>
                </c:pt>
                <c:pt idx="2">
                  <c:v>12.6</c:v>
                </c:pt>
                <c:pt idx="3">
                  <c:v>12.5</c:v>
                </c:pt>
                <c:pt idx="4">
                  <c:v>13.3</c:v>
                </c:pt>
                <c:pt idx="5">
                  <c:v>12.8</c:v>
                </c:pt>
                <c:pt idx="6">
                  <c:v>13.3</c:v>
                </c:pt>
                <c:pt idx="7">
                  <c:v>13.2</c:v>
                </c:pt>
                <c:pt idx="8">
                  <c:v>11</c:v>
                </c:pt>
                <c:pt idx="9">
                  <c:v>11.5</c:v>
                </c:pt>
                <c:pt idx="10">
                  <c:v>11.9</c:v>
                </c:pt>
                <c:pt idx="11">
                  <c:v>11.2</c:v>
                </c:pt>
                <c:pt idx="12">
                  <c:v>11.1</c:v>
                </c:pt>
                <c:pt idx="13">
                  <c:v>11.2</c:v>
                </c:pt>
                <c:pt idx="14">
                  <c:v>11</c:v>
                </c:pt>
                <c:pt idx="15">
                  <c:v>11.3</c:v>
                </c:pt>
                <c:pt idx="16">
                  <c:v>10.8</c:v>
                </c:pt>
                <c:pt idx="17">
                  <c:v>11.1</c:v>
                </c:pt>
                <c:pt idx="18">
                  <c:v>10.8</c:v>
                </c:pt>
                <c:pt idx="19">
                  <c:v>10.8</c:v>
                </c:pt>
                <c:pt idx="20">
                  <c:v>10.3</c:v>
                </c:pt>
                <c:pt idx="21">
                  <c:v>10.199999999999999</c:v>
                </c:pt>
                <c:pt idx="22">
                  <c:v>9.8000000000000007</c:v>
                </c:pt>
                <c:pt idx="23">
                  <c:v>10</c:v>
                </c:pt>
                <c:pt idx="24">
                  <c:v>10.199999999999999</c:v>
                </c:pt>
                <c:pt idx="25">
                  <c:v>10.199999999999999</c:v>
                </c:pt>
                <c:pt idx="26">
                  <c:v>10.3</c:v>
                </c:pt>
                <c:pt idx="27">
                  <c:v>9.8000000000000007</c:v>
                </c:pt>
                <c:pt idx="28">
                  <c:v>10.1</c:v>
                </c:pt>
                <c:pt idx="29">
                  <c:v>10</c:v>
                </c:pt>
                <c:pt idx="30">
                  <c:v>10</c:v>
                </c:pt>
                <c:pt idx="31">
                  <c:v>9.4</c:v>
                </c:pt>
                <c:pt idx="32">
                  <c:v>9.5</c:v>
                </c:pt>
                <c:pt idx="33">
                  <c:v>9.3000000000000007</c:v>
                </c:pt>
                <c:pt idx="34">
                  <c:v>9.1</c:v>
                </c:pt>
                <c:pt idx="35">
                  <c:v>9</c:v>
                </c:pt>
                <c:pt idx="3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65-4A53-8087-D2A6477D8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TR.xlsx]Şekil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TR.xlsx]Şekil 2'!$A$84:$A$120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2'!$C$84:$C$120</c:f>
              <c:numCache>
                <c:formatCode>0.0</c:formatCode>
                <c:ptCount val="37"/>
                <c:pt idx="0">
                  <c:v>13.1</c:v>
                </c:pt>
                <c:pt idx="1">
                  <c:v>13.1</c:v>
                </c:pt>
                <c:pt idx="2">
                  <c:v>12.6</c:v>
                </c:pt>
                <c:pt idx="3">
                  <c:v>12.5</c:v>
                </c:pt>
                <c:pt idx="4">
                  <c:v>13.3</c:v>
                </c:pt>
                <c:pt idx="5">
                  <c:v>12.8</c:v>
                </c:pt>
                <c:pt idx="6">
                  <c:v>13.3</c:v>
                </c:pt>
                <c:pt idx="7">
                  <c:v>13.2</c:v>
                </c:pt>
                <c:pt idx="8">
                  <c:v>11</c:v>
                </c:pt>
                <c:pt idx="9">
                  <c:v>11.5</c:v>
                </c:pt>
                <c:pt idx="10">
                  <c:v>11.9</c:v>
                </c:pt>
                <c:pt idx="11">
                  <c:v>11.2</c:v>
                </c:pt>
                <c:pt idx="12">
                  <c:v>11.1</c:v>
                </c:pt>
                <c:pt idx="13">
                  <c:v>11.2</c:v>
                </c:pt>
                <c:pt idx="14">
                  <c:v>11</c:v>
                </c:pt>
                <c:pt idx="15">
                  <c:v>11.3</c:v>
                </c:pt>
                <c:pt idx="16">
                  <c:v>10.8</c:v>
                </c:pt>
                <c:pt idx="17">
                  <c:v>11.1</c:v>
                </c:pt>
                <c:pt idx="18">
                  <c:v>10.8</c:v>
                </c:pt>
                <c:pt idx="19">
                  <c:v>10.8</c:v>
                </c:pt>
                <c:pt idx="20">
                  <c:v>10.3</c:v>
                </c:pt>
                <c:pt idx="21">
                  <c:v>10.199999999999999</c:v>
                </c:pt>
                <c:pt idx="22">
                  <c:v>9.8000000000000007</c:v>
                </c:pt>
                <c:pt idx="23">
                  <c:v>10</c:v>
                </c:pt>
                <c:pt idx="24">
                  <c:v>10.199999999999999</c:v>
                </c:pt>
                <c:pt idx="25">
                  <c:v>10.199999999999999</c:v>
                </c:pt>
                <c:pt idx="26">
                  <c:v>10.3</c:v>
                </c:pt>
                <c:pt idx="27">
                  <c:v>9.8000000000000007</c:v>
                </c:pt>
                <c:pt idx="28">
                  <c:v>10.1</c:v>
                </c:pt>
                <c:pt idx="29">
                  <c:v>10</c:v>
                </c:pt>
                <c:pt idx="30">
                  <c:v>10</c:v>
                </c:pt>
                <c:pt idx="31">
                  <c:v>9.4</c:v>
                </c:pt>
                <c:pt idx="32">
                  <c:v>9.5</c:v>
                </c:pt>
                <c:pt idx="33">
                  <c:v>9.3000000000000007</c:v>
                </c:pt>
                <c:pt idx="34">
                  <c:v>9.1</c:v>
                </c:pt>
                <c:pt idx="35">
                  <c:v>9</c:v>
                </c:pt>
                <c:pt idx="3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73-4C96-A4ED-5B32F74837E5}"/>
            </c:ext>
          </c:extLst>
        </c:ser>
        <c:ser>
          <c:idx val="1"/>
          <c:order val="1"/>
          <c:tx>
            <c:strRef>
              <c:f>'[AN İşsizlik TR.xlsx]Şekil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TR.xlsx]Şekil 2'!$A$84:$A$120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2'!$E$84:$E$120</c:f>
              <c:numCache>
                <c:formatCode>0.0</c:formatCode>
                <c:ptCount val="37"/>
                <c:pt idx="0">
                  <c:v>17.399999999999999</c:v>
                </c:pt>
                <c:pt idx="1">
                  <c:v>17.100000000000001</c:v>
                </c:pt>
                <c:pt idx="2">
                  <c:v>17.8</c:v>
                </c:pt>
                <c:pt idx="3">
                  <c:v>20</c:v>
                </c:pt>
                <c:pt idx="4">
                  <c:v>19.7</c:v>
                </c:pt>
                <c:pt idx="5">
                  <c:v>17.899999999999999</c:v>
                </c:pt>
                <c:pt idx="6">
                  <c:v>19.399999999999999</c:v>
                </c:pt>
                <c:pt idx="7">
                  <c:v>19.3</c:v>
                </c:pt>
                <c:pt idx="8">
                  <c:v>15</c:v>
                </c:pt>
                <c:pt idx="9">
                  <c:v>15.9</c:v>
                </c:pt>
                <c:pt idx="10">
                  <c:v>15</c:v>
                </c:pt>
                <c:pt idx="11">
                  <c:v>14.9</c:v>
                </c:pt>
                <c:pt idx="12">
                  <c:v>15.6</c:v>
                </c:pt>
                <c:pt idx="13">
                  <c:v>15.4</c:v>
                </c:pt>
                <c:pt idx="14">
                  <c:v>15.2</c:v>
                </c:pt>
                <c:pt idx="15">
                  <c:v>15.5</c:v>
                </c:pt>
                <c:pt idx="16">
                  <c:v>14.9</c:v>
                </c:pt>
                <c:pt idx="17">
                  <c:v>15.3</c:v>
                </c:pt>
                <c:pt idx="18">
                  <c:v>14.3</c:v>
                </c:pt>
                <c:pt idx="19">
                  <c:v>15.8</c:v>
                </c:pt>
                <c:pt idx="20">
                  <c:v>14</c:v>
                </c:pt>
                <c:pt idx="21">
                  <c:v>15.2</c:v>
                </c:pt>
                <c:pt idx="22">
                  <c:v>13.4</c:v>
                </c:pt>
                <c:pt idx="23">
                  <c:v>13.9</c:v>
                </c:pt>
                <c:pt idx="24">
                  <c:v>14.3</c:v>
                </c:pt>
                <c:pt idx="25">
                  <c:v>14.3</c:v>
                </c:pt>
                <c:pt idx="26">
                  <c:v>14.9</c:v>
                </c:pt>
                <c:pt idx="27">
                  <c:v>15.3</c:v>
                </c:pt>
                <c:pt idx="28">
                  <c:v>16.100000000000001</c:v>
                </c:pt>
                <c:pt idx="29">
                  <c:v>15</c:v>
                </c:pt>
                <c:pt idx="30">
                  <c:v>16.899999999999999</c:v>
                </c:pt>
                <c:pt idx="31">
                  <c:v>15.7</c:v>
                </c:pt>
                <c:pt idx="32">
                  <c:v>16.399999999999999</c:v>
                </c:pt>
                <c:pt idx="33">
                  <c:v>14.7</c:v>
                </c:pt>
                <c:pt idx="34">
                  <c:v>15.2</c:v>
                </c:pt>
                <c:pt idx="35">
                  <c:v>14.6</c:v>
                </c:pt>
                <c:pt idx="36">
                  <c:v>13.7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73-4C96-A4ED-5B32F74837E5}"/>
            </c:ext>
          </c:extLst>
        </c:ser>
        <c:ser>
          <c:idx val="2"/>
          <c:order val="2"/>
          <c:tx>
            <c:strRef>
              <c:f>'[AN İşsizlik TR.xlsx]Şekil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TR.xlsx]Şekil 2'!$A$84:$A$120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2'!$G$84:$G$120</c:f>
              <c:numCache>
                <c:formatCode>0.0</c:formatCode>
                <c:ptCount val="37"/>
                <c:pt idx="0">
                  <c:v>21.9</c:v>
                </c:pt>
                <c:pt idx="1">
                  <c:v>23.1</c:v>
                </c:pt>
                <c:pt idx="2">
                  <c:v>23.8</c:v>
                </c:pt>
                <c:pt idx="3">
                  <c:v>22.8</c:v>
                </c:pt>
                <c:pt idx="4">
                  <c:v>22.4</c:v>
                </c:pt>
                <c:pt idx="5">
                  <c:v>20.9</c:v>
                </c:pt>
                <c:pt idx="6">
                  <c:v>21.4</c:v>
                </c:pt>
                <c:pt idx="7">
                  <c:v>21.7</c:v>
                </c:pt>
                <c:pt idx="8">
                  <c:v>19.100000000000001</c:v>
                </c:pt>
                <c:pt idx="9">
                  <c:v>19.3</c:v>
                </c:pt>
                <c:pt idx="10">
                  <c:v>18.899999999999999</c:v>
                </c:pt>
                <c:pt idx="11">
                  <c:v>18.3</c:v>
                </c:pt>
                <c:pt idx="12">
                  <c:v>18.600000000000001</c:v>
                </c:pt>
                <c:pt idx="13">
                  <c:v>18.2</c:v>
                </c:pt>
                <c:pt idx="14">
                  <c:v>18.600000000000001</c:v>
                </c:pt>
                <c:pt idx="15">
                  <c:v>18.8</c:v>
                </c:pt>
                <c:pt idx="16">
                  <c:v>18.2</c:v>
                </c:pt>
                <c:pt idx="17">
                  <c:v>18.399999999999999</c:v>
                </c:pt>
                <c:pt idx="18">
                  <c:v>18.100000000000001</c:v>
                </c:pt>
                <c:pt idx="19">
                  <c:v>17.600000000000001</c:v>
                </c:pt>
                <c:pt idx="20">
                  <c:v>17.100000000000001</c:v>
                </c:pt>
                <c:pt idx="21">
                  <c:v>18</c:v>
                </c:pt>
                <c:pt idx="22">
                  <c:v>16.399999999999999</c:v>
                </c:pt>
                <c:pt idx="23">
                  <c:v>16.600000000000001</c:v>
                </c:pt>
                <c:pt idx="24">
                  <c:v>16.600000000000001</c:v>
                </c:pt>
                <c:pt idx="25">
                  <c:v>17</c:v>
                </c:pt>
                <c:pt idx="26">
                  <c:v>17.2</c:v>
                </c:pt>
                <c:pt idx="27">
                  <c:v>16.8</c:v>
                </c:pt>
                <c:pt idx="28">
                  <c:v>17.899999999999999</c:v>
                </c:pt>
                <c:pt idx="29">
                  <c:v>17.399999999999999</c:v>
                </c:pt>
                <c:pt idx="30">
                  <c:v>17.3</c:v>
                </c:pt>
                <c:pt idx="31">
                  <c:v>16.600000000000001</c:v>
                </c:pt>
                <c:pt idx="32">
                  <c:v>17.8</c:v>
                </c:pt>
                <c:pt idx="33">
                  <c:v>17.7</c:v>
                </c:pt>
                <c:pt idx="34">
                  <c:v>17.399999999999999</c:v>
                </c:pt>
                <c:pt idx="35">
                  <c:v>16.7</c:v>
                </c:pt>
                <c:pt idx="36">
                  <c:v>16.600000000000001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73-4C96-A4ED-5B32F74837E5}"/>
            </c:ext>
          </c:extLst>
        </c:ser>
        <c:ser>
          <c:idx val="3"/>
          <c:order val="3"/>
          <c:tx>
            <c:strRef>
              <c:f>'[AN İşsizlik TR.xlsx]Şekil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TR.xlsx]Şekil 2'!$A$84:$A$120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2'!$J$84:$J$120</c:f>
              <c:numCache>
                <c:formatCode>0.0</c:formatCode>
                <c:ptCount val="37"/>
                <c:pt idx="0">
                  <c:v>25.7</c:v>
                </c:pt>
                <c:pt idx="1">
                  <c:v>26.6</c:v>
                </c:pt>
                <c:pt idx="2">
                  <c:v>28.3</c:v>
                </c:pt>
                <c:pt idx="3">
                  <c:v>29.3</c:v>
                </c:pt>
                <c:pt idx="4">
                  <c:v>28.1</c:v>
                </c:pt>
                <c:pt idx="5">
                  <c:v>25.4</c:v>
                </c:pt>
                <c:pt idx="6">
                  <c:v>26.9</c:v>
                </c:pt>
                <c:pt idx="7">
                  <c:v>27.2</c:v>
                </c:pt>
                <c:pt idx="8">
                  <c:v>22.7</c:v>
                </c:pt>
                <c:pt idx="9">
                  <c:v>23.3</c:v>
                </c:pt>
                <c:pt idx="10">
                  <c:v>21.8</c:v>
                </c:pt>
                <c:pt idx="11">
                  <c:v>21.6</c:v>
                </c:pt>
                <c:pt idx="12">
                  <c:v>22.7</c:v>
                </c:pt>
                <c:pt idx="13">
                  <c:v>22.1</c:v>
                </c:pt>
                <c:pt idx="14">
                  <c:v>22.5</c:v>
                </c:pt>
                <c:pt idx="15">
                  <c:v>22.7</c:v>
                </c:pt>
                <c:pt idx="16">
                  <c:v>21.9</c:v>
                </c:pt>
                <c:pt idx="17">
                  <c:v>22.3</c:v>
                </c:pt>
                <c:pt idx="18">
                  <c:v>21.3</c:v>
                </c:pt>
                <c:pt idx="19">
                  <c:v>22.3</c:v>
                </c:pt>
                <c:pt idx="20">
                  <c:v>20.5</c:v>
                </c:pt>
                <c:pt idx="21">
                  <c:v>22.6</c:v>
                </c:pt>
                <c:pt idx="22">
                  <c:v>19.899999999999999</c:v>
                </c:pt>
                <c:pt idx="23">
                  <c:v>20.2</c:v>
                </c:pt>
                <c:pt idx="24">
                  <c:v>20.399999999999999</c:v>
                </c:pt>
                <c:pt idx="25">
                  <c:v>20.8</c:v>
                </c:pt>
                <c:pt idx="26">
                  <c:v>21.4</c:v>
                </c:pt>
                <c:pt idx="27">
                  <c:v>22</c:v>
                </c:pt>
                <c:pt idx="28">
                  <c:v>23.4</c:v>
                </c:pt>
                <c:pt idx="29">
                  <c:v>22</c:v>
                </c:pt>
                <c:pt idx="30">
                  <c:v>23.7</c:v>
                </c:pt>
                <c:pt idx="31">
                  <c:v>22.4</c:v>
                </c:pt>
                <c:pt idx="32">
                  <c:v>24.1</c:v>
                </c:pt>
                <c:pt idx="33">
                  <c:v>22.6</c:v>
                </c:pt>
                <c:pt idx="34">
                  <c:v>22.9</c:v>
                </c:pt>
                <c:pt idx="35">
                  <c:v>21.8</c:v>
                </c:pt>
                <c:pt idx="36">
                  <c:v>21.3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373-4C96-A4ED-5B32F7483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TR.xlsx]Şekil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'[AN İşsizlik TR.xlsx]Şekil 3'!$M$15:$M$51</c:f>
              <c:numCache>
                <c:formatCode>mmm\-yyyy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3'!$N$15:$N$51</c:f>
              <c:numCache>
                <c:formatCode>0.0</c:formatCode>
                <c:ptCount val="37"/>
                <c:pt idx="0">
                  <c:v>15.1</c:v>
                </c:pt>
                <c:pt idx="1">
                  <c:v>14.7</c:v>
                </c:pt>
                <c:pt idx="2">
                  <c:v>14</c:v>
                </c:pt>
                <c:pt idx="3">
                  <c:v>14.4</c:v>
                </c:pt>
                <c:pt idx="4">
                  <c:v>15.4</c:v>
                </c:pt>
                <c:pt idx="5">
                  <c:v>15.9</c:v>
                </c:pt>
                <c:pt idx="6">
                  <c:v>15.3</c:v>
                </c:pt>
                <c:pt idx="7">
                  <c:v>15.4</c:v>
                </c:pt>
                <c:pt idx="8">
                  <c:v>14.1</c:v>
                </c:pt>
                <c:pt idx="9">
                  <c:v>14.2</c:v>
                </c:pt>
                <c:pt idx="10">
                  <c:v>14.9</c:v>
                </c:pt>
                <c:pt idx="11">
                  <c:v>14.4</c:v>
                </c:pt>
                <c:pt idx="12">
                  <c:v>14</c:v>
                </c:pt>
                <c:pt idx="13">
                  <c:v>14.7</c:v>
                </c:pt>
                <c:pt idx="14">
                  <c:v>13.6</c:v>
                </c:pt>
                <c:pt idx="15">
                  <c:v>13.6</c:v>
                </c:pt>
                <c:pt idx="16">
                  <c:v>13.7</c:v>
                </c:pt>
                <c:pt idx="17">
                  <c:v>13.9</c:v>
                </c:pt>
                <c:pt idx="18">
                  <c:v>13.9</c:v>
                </c:pt>
                <c:pt idx="19">
                  <c:v>13.6</c:v>
                </c:pt>
                <c:pt idx="20">
                  <c:v>13.7</c:v>
                </c:pt>
                <c:pt idx="21">
                  <c:v>13.2</c:v>
                </c:pt>
                <c:pt idx="22">
                  <c:v>12.6</c:v>
                </c:pt>
                <c:pt idx="23">
                  <c:v>12.8</c:v>
                </c:pt>
                <c:pt idx="24">
                  <c:v>13.5</c:v>
                </c:pt>
                <c:pt idx="25">
                  <c:v>13.1</c:v>
                </c:pt>
                <c:pt idx="26">
                  <c:v>14.4</c:v>
                </c:pt>
                <c:pt idx="27">
                  <c:v>13.7</c:v>
                </c:pt>
                <c:pt idx="28">
                  <c:v>12.8</c:v>
                </c:pt>
                <c:pt idx="29">
                  <c:v>13.8</c:v>
                </c:pt>
                <c:pt idx="30">
                  <c:v>13.9</c:v>
                </c:pt>
                <c:pt idx="31">
                  <c:v>12.9</c:v>
                </c:pt>
                <c:pt idx="32">
                  <c:v>13</c:v>
                </c:pt>
                <c:pt idx="33">
                  <c:v>12.7</c:v>
                </c:pt>
                <c:pt idx="34">
                  <c:v>12.4</c:v>
                </c:pt>
                <c:pt idx="35">
                  <c:v>12.1</c:v>
                </c:pt>
                <c:pt idx="36">
                  <c:v>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DE-4426-AD1C-F2C67CD8508E}"/>
            </c:ext>
          </c:extLst>
        </c:ser>
        <c:ser>
          <c:idx val="1"/>
          <c:order val="1"/>
          <c:tx>
            <c:strRef>
              <c:f>'[AN İşsizlik TR.xlsx]Şekil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DE-4426-AD1C-F2C67CD8508E}"/>
                </c:ext>
              </c:extLst>
            </c:dLbl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DE-4426-AD1C-F2C67CD8508E}"/>
                </c:ext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DE-4426-AD1C-F2C67CD8508E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DE-4426-AD1C-F2C67CD850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'[AN İşsizlik TR.xlsx]Şekil 3'!$M$15:$M$51</c:f>
              <c:numCache>
                <c:formatCode>mmm\-yyyy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3'!$O$15:$O$51</c:f>
              <c:numCache>
                <c:formatCode>0.0</c:formatCode>
                <c:ptCount val="37"/>
                <c:pt idx="0">
                  <c:v>12.2</c:v>
                </c:pt>
                <c:pt idx="1">
                  <c:v>12.3</c:v>
                </c:pt>
                <c:pt idx="2">
                  <c:v>12</c:v>
                </c:pt>
                <c:pt idx="3">
                  <c:v>11.7</c:v>
                </c:pt>
                <c:pt idx="4">
                  <c:v>12.3</c:v>
                </c:pt>
                <c:pt idx="5">
                  <c:v>11.4</c:v>
                </c:pt>
                <c:pt idx="6">
                  <c:v>12.4</c:v>
                </c:pt>
                <c:pt idx="7">
                  <c:v>12.3</c:v>
                </c:pt>
                <c:pt idx="8">
                  <c:v>9.6</c:v>
                </c:pt>
                <c:pt idx="9">
                  <c:v>10.199999999999999</c:v>
                </c:pt>
                <c:pt idx="10">
                  <c:v>10.4</c:v>
                </c:pt>
                <c:pt idx="11">
                  <c:v>9.6999999999999993</c:v>
                </c:pt>
                <c:pt idx="12">
                  <c:v>9.6999999999999993</c:v>
                </c:pt>
                <c:pt idx="13">
                  <c:v>9.5</c:v>
                </c:pt>
                <c:pt idx="14">
                  <c:v>9.8000000000000007</c:v>
                </c:pt>
                <c:pt idx="15">
                  <c:v>10.1</c:v>
                </c:pt>
                <c:pt idx="16">
                  <c:v>9.4</c:v>
                </c:pt>
                <c:pt idx="17">
                  <c:v>9.6999999999999993</c:v>
                </c:pt>
                <c:pt idx="18">
                  <c:v>9.3000000000000007</c:v>
                </c:pt>
                <c:pt idx="19">
                  <c:v>9.4</c:v>
                </c:pt>
                <c:pt idx="20">
                  <c:v>8.6999999999999993</c:v>
                </c:pt>
                <c:pt idx="21">
                  <c:v>8.6999999999999993</c:v>
                </c:pt>
                <c:pt idx="22">
                  <c:v>8.3000000000000007</c:v>
                </c:pt>
                <c:pt idx="23">
                  <c:v>8.6</c:v>
                </c:pt>
                <c:pt idx="24">
                  <c:v>8.6</c:v>
                </c:pt>
                <c:pt idx="25">
                  <c:v>8.6999999999999993</c:v>
                </c:pt>
                <c:pt idx="26">
                  <c:v>8.1999999999999993</c:v>
                </c:pt>
                <c:pt idx="27">
                  <c:v>7.8</c:v>
                </c:pt>
                <c:pt idx="28">
                  <c:v>8.6999999999999993</c:v>
                </c:pt>
                <c:pt idx="29">
                  <c:v>8.1</c:v>
                </c:pt>
                <c:pt idx="30">
                  <c:v>8</c:v>
                </c:pt>
                <c:pt idx="31">
                  <c:v>7.7</c:v>
                </c:pt>
                <c:pt idx="32">
                  <c:v>7.7</c:v>
                </c:pt>
                <c:pt idx="33">
                  <c:v>7.5</c:v>
                </c:pt>
                <c:pt idx="34">
                  <c:v>7.4</c:v>
                </c:pt>
                <c:pt idx="35">
                  <c:v>7.4</c:v>
                </c:pt>
                <c:pt idx="36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CDE-4426-AD1C-F2C67CD85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TR.xlsx]Şekil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TR.xlsx]Şekil 4'!$B$84:$B$120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4'!$D$84:$D$120</c:f>
              <c:numCache>
                <c:formatCode>0.0</c:formatCode>
                <c:ptCount val="37"/>
                <c:pt idx="0">
                  <c:v>60.3</c:v>
                </c:pt>
                <c:pt idx="1">
                  <c:v>60.4</c:v>
                </c:pt>
                <c:pt idx="2">
                  <c:v>59.9</c:v>
                </c:pt>
                <c:pt idx="3">
                  <c:v>60.8</c:v>
                </c:pt>
                <c:pt idx="4">
                  <c:v>60.5</c:v>
                </c:pt>
                <c:pt idx="5">
                  <c:v>63.2</c:v>
                </c:pt>
                <c:pt idx="6">
                  <c:v>61.7</c:v>
                </c:pt>
                <c:pt idx="7">
                  <c:v>61.7</c:v>
                </c:pt>
                <c:pt idx="8">
                  <c:v>62.8</c:v>
                </c:pt>
                <c:pt idx="9">
                  <c:v>62</c:v>
                </c:pt>
                <c:pt idx="10">
                  <c:v>63</c:v>
                </c:pt>
                <c:pt idx="11">
                  <c:v>63.9</c:v>
                </c:pt>
                <c:pt idx="12">
                  <c:v>63.7</c:v>
                </c:pt>
                <c:pt idx="13">
                  <c:v>64</c:v>
                </c:pt>
                <c:pt idx="14">
                  <c:v>64.3</c:v>
                </c:pt>
                <c:pt idx="15">
                  <c:v>64</c:v>
                </c:pt>
                <c:pt idx="16">
                  <c:v>64.099999999999994</c:v>
                </c:pt>
                <c:pt idx="17">
                  <c:v>64.8</c:v>
                </c:pt>
                <c:pt idx="18">
                  <c:v>65.099999999999994</c:v>
                </c:pt>
                <c:pt idx="19">
                  <c:v>65.400000000000006</c:v>
                </c:pt>
                <c:pt idx="20">
                  <c:v>65.2</c:v>
                </c:pt>
                <c:pt idx="21">
                  <c:v>64.5</c:v>
                </c:pt>
                <c:pt idx="22">
                  <c:v>65.400000000000006</c:v>
                </c:pt>
                <c:pt idx="23">
                  <c:v>65</c:v>
                </c:pt>
                <c:pt idx="24">
                  <c:v>65.3</c:v>
                </c:pt>
                <c:pt idx="25">
                  <c:v>65.599999999999994</c:v>
                </c:pt>
                <c:pt idx="26">
                  <c:v>65.7</c:v>
                </c:pt>
                <c:pt idx="27">
                  <c:v>66.599999999999994</c:v>
                </c:pt>
                <c:pt idx="28">
                  <c:v>65</c:v>
                </c:pt>
                <c:pt idx="29">
                  <c:v>65.599999999999994</c:v>
                </c:pt>
                <c:pt idx="30">
                  <c:v>66</c:v>
                </c:pt>
                <c:pt idx="31">
                  <c:v>66</c:v>
                </c:pt>
                <c:pt idx="32">
                  <c:v>65.3</c:v>
                </c:pt>
                <c:pt idx="33">
                  <c:v>65.8</c:v>
                </c:pt>
                <c:pt idx="34">
                  <c:v>65.599999999999994</c:v>
                </c:pt>
                <c:pt idx="35">
                  <c:v>65.5</c:v>
                </c:pt>
                <c:pt idx="36">
                  <c:v>65.8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FD-4EAE-8154-7A4F369C58EA}"/>
            </c:ext>
          </c:extLst>
        </c:ser>
        <c:ser>
          <c:idx val="1"/>
          <c:order val="1"/>
          <c:tx>
            <c:strRef>
              <c:f>'[AN İşsizlik TR.xlsx]Şekil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TR.xlsx]Şekil 4'!$B$84:$B$120</c:f>
              <c:numCache>
                <c:formatCode>[$-41F]mmmm\ yy;@</c:formatCode>
                <c:ptCount val="37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  <c:pt idx="13">
                  <c:v>44501</c:v>
                </c:pt>
                <c:pt idx="14">
                  <c:v>44531</c:v>
                </c:pt>
                <c:pt idx="15">
                  <c:v>44562</c:v>
                </c:pt>
                <c:pt idx="16">
                  <c:v>44593</c:v>
                </c:pt>
                <c:pt idx="17">
                  <c:v>44621</c:v>
                </c:pt>
                <c:pt idx="18">
                  <c:v>44652</c:v>
                </c:pt>
                <c:pt idx="19">
                  <c:v>44682</c:v>
                </c:pt>
                <c:pt idx="20">
                  <c:v>44713</c:v>
                </c:pt>
                <c:pt idx="21">
                  <c:v>44743</c:v>
                </c:pt>
                <c:pt idx="22">
                  <c:v>44774</c:v>
                </c:pt>
                <c:pt idx="23">
                  <c:v>44805</c:v>
                </c:pt>
                <c:pt idx="24">
                  <c:v>44835</c:v>
                </c:pt>
                <c:pt idx="25">
                  <c:v>44866</c:v>
                </c:pt>
                <c:pt idx="26">
                  <c:v>44896</c:v>
                </c:pt>
                <c:pt idx="27">
                  <c:v>44927</c:v>
                </c:pt>
                <c:pt idx="28">
                  <c:v>44958</c:v>
                </c:pt>
                <c:pt idx="29">
                  <c:v>44986</c:v>
                </c:pt>
                <c:pt idx="30">
                  <c:v>45017</c:v>
                </c:pt>
                <c:pt idx="31">
                  <c:v>45047</c:v>
                </c:pt>
                <c:pt idx="32">
                  <c:v>45078</c:v>
                </c:pt>
                <c:pt idx="33">
                  <c:v>45108</c:v>
                </c:pt>
                <c:pt idx="34">
                  <c:v>45139</c:v>
                </c:pt>
                <c:pt idx="35">
                  <c:v>45170</c:v>
                </c:pt>
                <c:pt idx="36">
                  <c:v>45200</c:v>
                </c:pt>
              </c:numCache>
            </c:numRef>
          </c:cat>
          <c:val>
            <c:numRef>
              <c:f>'[AN İşsizlik TR.xlsx]Şekil 4'!$F$84:$F$120</c:f>
              <c:numCache>
                <c:formatCode>0.0</c:formatCode>
                <c:ptCount val="37"/>
                <c:pt idx="0">
                  <c:v>25.9</c:v>
                </c:pt>
                <c:pt idx="1">
                  <c:v>25.6</c:v>
                </c:pt>
                <c:pt idx="2">
                  <c:v>26.2</c:v>
                </c:pt>
                <c:pt idx="3">
                  <c:v>27</c:v>
                </c:pt>
                <c:pt idx="4">
                  <c:v>27.2</c:v>
                </c:pt>
                <c:pt idx="5">
                  <c:v>26.7</c:v>
                </c:pt>
                <c:pt idx="6">
                  <c:v>27.7</c:v>
                </c:pt>
                <c:pt idx="7">
                  <c:v>26.8</c:v>
                </c:pt>
                <c:pt idx="8">
                  <c:v>27.5</c:v>
                </c:pt>
                <c:pt idx="9">
                  <c:v>28.7</c:v>
                </c:pt>
                <c:pt idx="10">
                  <c:v>28.2</c:v>
                </c:pt>
                <c:pt idx="11">
                  <c:v>29</c:v>
                </c:pt>
                <c:pt idx="12">
                  <c:v>29.2</c:v>
                </c:pt>
                <c:pt idx="13">
                  <c:v>28.8</c:v>
                </c:pt>
                <c:pt idx="14">
                  <c:v>29.7</c:v>
                </c:pt>
                <c:pt idx="15">
                  <c:v>29.7</c:v>
                </c:pt>
                <c:pt idx="16">
                  <c:v>29.5</c:v>
                </c:pt>
                <c:pt idx="17">
                  <c:v>29</c:v>
                </c:pt>
                <c:pt idx="18">
                  <c:v>29.9</c:v>
                </c:pt>
                <c:pt idx="19">
                  <c:v>30.5</c:v>
                </c:pt>
                <c:pt idx="20">
                  <c:v>30.3</c:v>
                </c:pt>
                <c:pt idx="21">
                  <c:v>29.9</c:v>
                </c:pt>
                <c:pt idx="22">
                  <c:v>30.7</c:v>
                </c:pt>
                <c:pt idx="23">
                  <c:v>30.8</c:v>
                </c:pt>
                <c:pt idx="24">
                  <c:v>30.8</c:v>
                </c:pt>
                <c:pt idx="25">
                  <c:v>31.7</c:v>
                </c:pt>
                <c:pt idx="26">
                  <c:v>31</c:v>
                </c:pt>
                <c:pt idx="27">
                  <c:v>31.1</c:v>
                </c:pt>
                <c:pt idx="28">
                  <c:v>31.4</c:v>
                </c:pt>
                <c:pt idx="29">
                  <c:v>30.3</c:v>
                </c:pt>
                <c:pt idx="30">
                  <c:v>31.2</c:v>
                </c:pt>
                <c:pt idx="31">
                  <c:v>31.4</c:v>
                </c:pt>
                <c:pt idx="32">
                  <c:v>30.9</c:v>
                </c:pt>
                <c:pt idx="33">
                  <c:v>31.4</c:v>
                </c:pt>
                <c:pt idx="34">
                  <c:v>31.4</c:v>
                </c:pt>
                <c:pt idx="35">
                  <c:v>31.2</c:v>
                </c:pt>
                <c:pt idx="36">
                  <c:v>31.6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FD-4EAE-8154-7A4F369C5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49AD1-4F1B-4477-9D4E-CC51D69E2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71</cp:revision>
  <cp:lastPrinted>2023-07-10T09:21:00Z</cp:lastPrinted>
  <dcterms:created xsi:type="dcterms:W3CDTF">2023-11-10T08:33:00Z</dcterms:created>
  <dcterms:modified xsi:type="dcterms:W3CDTF">2023-12-11T11:04:00Z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