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D78CE3"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620F511" w14:textId="3E496097" w:rsidR="00CB6CDE" w:rsidRPr="00C963E0" w:rsidRDefault="00A2523F" w:rsidP="004761A0">
                                <w:pPr>
                                  <w:spacing w:before="120" w:after="120" w:line="276" w:lineRule="auto"/>
                                  <w:contextualSpacing/>
                                  <w:rPr>
                                    <w:rFonts w:asciiTheme="minorHAnsi" w:eastAsia="Calibri" w:hAnsiTheme="minorHAnsi" w:cstheme="minorHAnsi"/>
                                    <w:b/>
                                    <w:bCs/>
                                    <w:sz w:val="40"/>
                                    <w:szCs w:val="40"/>
                                  </w:rPr>
                                </w:pPr>
                                <w:r w:rsidRPr="00054B38">
                                  <w:rPr>
                                    <w:rFonts w:asciiTheme="minorHAnsi" w:eastAsia="Calibri" w:hAnsiTheme="minorHAnsi" w:cstheme="minorHAnsi"/>
                                    <w:b/>
                                    <w:bCs/>
                                    <w:sz w:val="40"/>
                                    <w:szCs w:val="40"/>
                                  </w:rPr>
                                  <w:t xml:space="preserve">Deprem </w:t>
                                </w:r>
                                <w:r w:rsidR="008167AF">
                                  <w:rPr>
                                    <w:rFonts w:asciiTheme="minorHAnsi" w:eastAsia="Calibri" w:hAnsiTheme="minorHAnsi" w:cstheme="minorHAnsi"/>
                                    <w:b/>
                                    <w:bCs/>
                                    <w:sz w:val="40"/>
                                    <w:szCs w:val="40"/>
                                  </w:rPr>
                                  <w:t xml:space="preserve">bölgesindeki </w:t>
                                </w:r>
                                <w:r w:rsidR="00F874A0">
                                  <w:rPr>
                                    <w:rFonts w:asciiTheme="minorHAnsi" w:eastAsia="Calibri" w:hAnsiTheme="minorHAnsi" w:cstheme="minorHAnsi"/>
                                    <w:b/>
                                    <w:bCs/>
                                    <w:sz w:val="40"/>
                                    <w:szCs w:val="40"/>
                                  </w:rPr>
                                  <w:t xml:space="preserve">bazı illerde </w:t>
                                </w:r>
                                <w:r w:rsidR="008167AF">
                                  <w:rPr>
                                    <w:rFonts w:asciiTheme="minorHAnsi" w:eastAsia="Calibri" w:hAnsiTheme="minorHAnsi" w:cstheme="minorHAnsi"/>
                                    <w:b/>
                                    <w:bCs/>
                                    <w:sz w:val="40"/>
                                    <w:szCs w:val="40"/>
                                  </w:rPr>
                                  <w:t>kiralar iki katına yaklaştı</w:t>
                                </w:r>
                              </w:p>
                              <w:p w14:paraId="75B9BE64" w14:textId="77777777" w:rsidR="008028AE" w:rsidRDefault="008028AE"/>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620F511" w14:textId="3E496097" w:rsidR="00CB6CDE" w:rsidRPr="00C963E0" w:rsidRDefault="00A2523F" w:rsidP="004761A0">
                          <w:pPr>
                            <w:spacing w:before="120" w:after="120" w:line="276" w:lineRule="auto"/>
                            <w:contextualSpacing/>
                            <w:rPr>
                              <w:rFonts w:asciiTheme="minorHAnsi" w:eastAsia="Calibri" w:hAnsiTheme="minorHAnsi" w:cstheme="minorHAnsi"/>
                              <w:b/>
                              <w:bCs/>
                              <w:sz w:val="40"/>
                              <w:szCs w:val="40"/>
                            </w:rPr>
                          </w:pPr>
                          <w:r w:rsidRPr="00054B38">
                            <w:rPr>
                              <w:rFonts w:asciiTheme="minorHAnsi" w:eastAsia="Calibri" w:hAnsiTheme="minorHAnsi" w:cstheme="minorHAnsi"/>
                              <w:b/>
                              <w:bCs/>
                              <w:sz w:val="40"/>
                              <w:szCs w:val="40"/>
                            </w:rPr>
                            <w:t xml:space="preserve">Deprem </w:t>
                          </w:r>
                          <w:r w:rsidR="008167AF">
                            <w:rPr>
                              <w:rFonts w:asciiTheme="minorHAnsi" w:eastAsia="Calibri" w:hAnsiTheme="minorHAnsi" w:cstheme="minorHAnsi"/>
                              <w:b/>
                              <w:bCs/>
                              <w:sz w:val="40"/>
                              <w:szCs w:val="40"/>
                            </w:rPr>
                            <w:t xml:space="preserve">bölgesindeki </w:t>
                          </w:r>
                          <w:r w:rsidR="00F874A0">
                            <w:rPr>
                              <w:rFonts w:asciiTheme="minorHAnsi" w:eastAsia="Calibri" w:hAnsiTheme="minorHAnsi" w:cstheme="minorHAnsi"/>
                              <w:b/>
                              <w:bCs/>
                              <w:sz w:val="40"/>
                              <w:szCs w:val="40"/>
                            </w:rPr>
                            <w:t xml:space="preserve">bazı illerde </w:t>
                          </w:r>
                          <w:r w:rsidR="008167AF">
                            <w:rPr>
                              <w:rFonts w:asciiTheme="minorHAnsi" w:eastAsia="Calibri" w:hAnsiTheme="minorHAnsi" w:cstheme="minorHAnsi"/>
                              <w:b/>
                              <w:bCs/>
                              <w:sz w:val="40"/>
                              <w:szCs w:val="40"/>
                            </w:rPr>
                            <w:t>kiralar iki katına yaklaştı</w:t>
                          </w:r>
                        </w:p>
                        <w:p w14:paraId="75B9BE64" w14:textId="77777777" w:rsidR="008028AE" w:rsidRDefault="008028AE"/>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3605E373" w:rsidR="00CB6CDE" w:rsidRPr="004761A0" w:rsidRDefault="0033197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3605E373" w:rsidR="00CB6CDE" w:rsidRPr="004761A0" w:rsidRDefault="0033197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91ED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r w:rsidRPr="0022637D">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71BB12F" w:rsidR="00CB6CDE" w:rsidRPr="00E90B90" w:rsidRDefault="00CB6CDE"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Depremden etkilenen illerin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71BB12F" w:rsidR="00CB6CDE" w:rsidRPr="00E90B90" w:rsidRDefault="00CB6CDE"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Depremden etkilenen illerin analizi</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7F4294D7" w:rsidR="00CB6CDE" w:rsidRPr="001E1D17" w:rsidRDefault="0033197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7F4294D7" w:rsidR="00CB6CDE" w:rsidRPr="001E1D17" w:rsidRDefault="0033197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v:textbox>
                    </v:shape>
                    <w10:wrap anchory="page"/>
                  </v:group>
                </w:pict>
              </mc:Fallback>
            </mc:AlternateContent>
          </w:r>
        </w:p>
      </w:sdtContent>
    </w:sdt>
    <w:p w14:paraId="7E1078E4" w14:textId="6231EBBB" w:rsidR="000739FC" w:rsidRPr="00C963E0" w:rsidRDefault="008167AF"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 xml:space="preserve">DEPREM BÖLGESİNDEKİ </w:t>
      </w:r>
      <w:r w:rsidR="00F874A0">
        <w:rPr>
          <w:rFonts w:asciiTheme="minorHAnsi" w:eastAsia="Calibri" w:hAnsiTheme="minorHAnsi" w:cstheme="minorHAnsi"/>
          <w:b/>
          <w:bCs/>
          <w:sz w:val="28"/>
          <w:szCs w:val="28"/>
        </w:rPr>
        <w:t xml:space="preserve">BAZI İLLERDE </w:t>
      </w:r>
      <w:r>
        <w:rPr>
          <w:rFonts w:asciiTheme="minorHAnsi" w:eastAsia="Calibri" w:hAnsiTheme="minorHAnsi" w:cstheme="minorHAnsi"/>
          <w:b/>
          <w:bCs/>
          <w:sz w:val="28"/>
          <w:szCs w:val="28"/>
        </w:rPr>
        <w:t>KİRALAR İKİ KATINA YAKLAŞTI</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2850E18B"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F874A0">
        <w:rPr>
          <w:rFonts w:asciiTheme="minorHAnsi" w:eastAsia="Calibri" w:hAnsiTheme="minorHAnsi" w:cstheme="minorHAnsi"/>
        </w:rPr>
        <w:t>Mart’ta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251DAA">
        <w:rPr>
          <w:rFonts w:asciiTheme="minorHAnsi" w:eastAsia="Calibri" w:hAnsiTheme="minorHAnsi" w:cstheme="minorHAnsi"/>
        </w:rPr>
        <w:t>5</w:t>
      </w:r>
      <w:r w:rsidR="00F874A0">
        <w:rPr>
          <w:rFonts w:asciiTheme="minorHAnsi" w:eastAsia="Calibri" w:hAnsiTheme="minorHAnsi" w:cstheme="minorHAnsi"/>
        </w:rPr>
        <w:t>7</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B3756C">
        <w:rPr>
          <w:rFonts w:asciiTheme="minorHAnsi" w:eastAsia="Calibri" w:hAnsiTheme="minorHAnsi" w:cstheme="minorHAnsi"/>
        </w:rPr>
        <w:t>9</w:t>
      </w:r>
      <w:r w:rsidR="00F874A0">
        <w:rPr>
          <w:rFonts w:asciiTheme="minorHAnsi" w:eastAsia="Calibri" w:hAnsiTheme="minorHAnsi" w:cstheme="minorHAnsi"/>
        </w:rPr>
        <w:t>7</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F874A0">
        <w:rPr>
          <w:rFonts w:asciiTheme="minorHAnsi" w:eastAsia="Calibri" w:hAnsiTheme="minorHAnsi" w:cstheme="minorHAnsi"/>
        </w:rPr>
        <w:t>27</w:t>
      </w:r>
      <w:r w:rsidR="009D3D7E">
        <w:rPr>
          <w:rFonts w:asciiTheme="minorHAnsi" w:eastAsia="Calibri" w:hAnsiTheme="minorHAnsi" w:cstheme="minorHAnsi"/>
        </w:rPr>
        <w:t>, Ankara’da yüzde 1</w:t>
      </w:r>
      <w:r w:rsidR="00F874A0">
        <w:rPr>
          <w:rFonts w:asciiTheme="minorHAnsi" w:eastAsia="Calibri" w:hAnsiTheme="minorHAnsi" w:cstheme="minorHAnsi"/>
        </w:rPr>
        <w:t>99</w:t>
      </w:r>
      <w:r w:rsidR="009D3D7E">
        <w:rPr>
          <w:rFonts w:asciiTheme="minorHAnsi" w:eastAsia="Calibri" w:hAnsiTheme="minorHAnsi" w:cstheme="minorHAnsi"/>
        </w:rPr>
        <w:t>, İzmir’de ise yüzde 1</w:t>
      </w:r>
      <w:r w:rsidR="00660E77">
        <w:rPr>
          <w:rFonts w:asciiTheme="minorHAnsi" w:eastAsia="Calibri" w:hAnsiTheme="minorHAnsi" w:cstheme="minorHAnsi"/>
        </w:rPr>
        <w:t>8</w:t>
      </w:r>
      <w:r w:rsidR="00F874A0">
        <w:rPr>
          <w:rFonts w:asciiTheme="minorHAnsi" w:eastAsia="Calibri" w:hAnsiTheme="minorHAnsi" w:cstheme="minorHAnsi"/>
        </w:rPr>
        <w:t>6,5</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F874A0">
        <w:rPr>
          <w:rFonts w:asciiTheme="minorHAnsi" w:eastAsia="Calibri" w:hAnsiTheme="minorHAnsi" w:cstheme="minorHAnsi"/>
        </w:rPr>
        <w:t>22,2</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B3756C">
        <w:rPr>
          <w:rFonts w:asciiTheme="minorHAnsi" w:eastAsia="Calibri" w:hAnsiTheme="minorHAnsi" w:cstheme="minorHAnsi"/>
        </w:rPr>
        <w:t>7</w:t>
      </w:r>
      <w:r w:rsidR="00F874A0">
        <w:rPr>
          <w:rFonts w:asciiTheme="minorHAnsi" w:eastAsia="Calibri" w:hAnsiTheme="minorHAnsi" w:cstheme="minorHAnsi"/>
        </w:rPr>
        <w:t>7,5</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F874A0">
        <w:rPr>
          <w:rFonts w:asciiTheme="minorHAnsi" w:eastAsia="Calibri" w:hAnsiTheme="minorHAnsi" w:cstheme="minorHAnsi"/>
        </w:rPr>
        <w:t>93,1</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53B1396F"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F874A0">
        <w:rPr>
          <w:rFonts w:asciiTheme="minorHAnsi" w:eastAsia="Calibri" w:hAnsiTheme="minorHAnsi" w:cstheme="minorHAnsi"/>
        </w:rPr>
        <w:t>Şubat</w:t>
      </w:r>
      <w:r w:rsidR="001B5B82">
        <w:rPr>
          <w:rFonts w:asciiTheme="minorHAnsi" w:eastAsia="Calibri" w:hAnsiTheme="minorHAnsi" w:cstheme="minorHAnsi"/>
        </w:rPr>
        <w:t xml:space="preserve"> ayına</w:t>
      </w:r>
      <w:r w:rsidR="00C25CE2" w:rsidRPr="00D26160">
        <w:rPr>
          <w:rFonts w:asciiTheme="minorHAnsi" w:eastAsia="Calibri" w:hAnsiTheme="minorHAnsi" w:cstheme="minorHAnsi"/>
        </w:rPr>
        <w:t xml:space="preserve"> kıyasla yüzde </w:t>
      </w:r>
      <w:r w:rsidR="00F874A0">
        <w:rPr>
          <w:rFonts w:asciiTheme="minorHAnsi" w:eastAsia="Calibri" w:hAnsiTheme="minorHAnsi" w:cstheme="minorHAnsi"/>
        </w:rPr>
        <w:t>1,6 azalmıştır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1B5B82">
        <w:rPr>
          <w:rFonts w:asciiTheme="minorHAnsi" w:eastAsia="Calibri" w:hAnsiTheme="minorHAnsi" w:cstheme="minorHAnsi"/>
        </w:rPr>
        <w:t>G</w:t>
      </w:r>
      <w:r w:rsidR="001B5B82" w:rsidRPr="0088361F">
        <w:rPr>
          <w:rFonts w:asciiTheme="minorHAnsi" w:eastAsia="Calibri" w:hAnsiTheme="minorHAnsi" w:cstheme="minorHAnsi"/>
        </w:rPr>
        <w:t>eçen yılın aynı ayına kıyasla</w:t>
      </w:r>
      <w:r w:rsidR="001B5B82">
        <w:rPr>
          <w:rFonts w:asciiTheme="minorHAnsi" w:eastAsia="Calibri" w:hAnsiTheme="minorHAnsi" w:cstheme="minorHAnsi"/>
        </w:rPr>
        <w:t xml:space="preserve"> ise</w:t>
      </w:r>
      <w:r w:rsidR="001B5B82" w:rsidRPr="0088361F">
        <w:rPr>
          <w:rFonts w:asciiTheme="minorHAnsi" w:eastAsia="Calibri" w:hAnsiTheme="minorHAnsi" w:cstheme="minorHAnsi"/>
        </w:rPr>
        <w:t xml:space="preserve"> </w:t>
      </w:r>
      <w:r w:rsidR="00222B54" w:rsidRPr="0088361F">
        <w:rPr>
          <w:rFonts w:asciiTheme="minorHAnsi" w:eastAsia="Calibri" w:hAnsiTheme="minorHAnsi" w:cstheme="minorHAnsi"/>
        </w:rPr>
        <w:t>kiralık konut talebi</w:t>
      </w:r>
      <w:r w:rsidRPr="0088361F">
        <w:rPr>
          <w:rFonts w:asciiTheme="minorHAnsi" w:eastAsia="Calibri" w:hAnsiTheme="minorHAnsi" w:cstheme="minorHAnsi"/>
        </w:rPr>
        <w:t xml:space="preserve"> yüzde </w:t>
      </w:r>
      <w:r w:rsidR="00F874A0">
        <w:rPr>
          <w:rFonts w:asciiTheme="minorHAnsi" w:eastAsia="Calibri" w:hAnsiTheme="minorHAnsi" w:cstheme="minorHAnsi"/>
        </w:rPr>
        <w:t>25,2</w:t>
      </w:r>
      <w:r w:rsidR="00E053DD">
        <w:rPr>
          <w:rFonts w:asciiTheme="minorHAnsi" w:eastAsia="Calibri" w:hAnsiTheme="minorHAnsi" w:cstheme="minorHAnsi"/>
        </w:rPr>
        <w:t xml:space="preserve"> </w:t>
      </w:r>
      <w:r w:rsidR="00842AB6">
        <w:rPr>
          <w:rFonts w:asciiTheme="minorHAnsi" w:eastAsia="Calibri" w:hAnsiTheme="minorHAnsi" w:cstheme="minorHAnsi"/>
        </w:rPr>
        <w:t xml:space="preserve">daha </w:t>
      </w:r>
      <w:r w:rsidR="00E053DD">
        <w:rPr>
          <w:rFonts w:asciiTheme="minorHAnsi" w:eastAsia="Calibri" w:hAnsiTheme="minorHAnsi" w:cstheme="minorHAnsi"/>
        </w:rPr>
        <w:t>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 xml:space="preserve">Kiralık konut piyasasında bir canlılık göstergesi olarak kullandığımız kiralanan konut sayısının kiralık ilan sayısına </w:t>
      </w:r>
      <w:proofErr w:type="gramStart"/>
      <w:r w:rsidR="000F488C">
        <w:rPr>
          <w:rFonts w:asciiTheme="minorHAnsi" w:eastAsia="Calibri" w:hAnsiTheme="minorHAnsi" w:cstheme="minorHAnsi"/>
        </w:rPr>
        <w:t>oranı</w:t>
      </w:r>
      <w:r w:rsidR="00842AB6">
        <w:rPr>
          <w:rFonts w:asciiTheme="minorHAnsi" w:eastAsia="Calibri" w:hAnsiTheme="minorHAnsi" w:cstheme="minorHAnsi"/>
        </w:rPr>
        <w:t>,</w:t>
      </w:r>
      <w:proofErr w:type="gramEnd"/>
      <w:r w:rsidR="000F488C">
        <w:rPr>
          <w:rFonts w:asciiTheme="minorHAnsi" w:eastAsia="Calibri" w:hAnsiTheme="minorHAnsi" w:cstheme="minorHAnsi"/>
        </w:rPr>
        <w:t xml:space="preserve">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CD7945">
        <w:rPr>
          <w:rFonts w:asciiTheme="minorHAnsi" w:eastAsia="Calibri" w:hAnsiTheme="minorHAnsi" w:cstheme="minorHAnsi"/>
        </w:rPr>
        <w:t xml:space="preserve"> </w:t>
      </w:r>
      <w:r w:rsidR="00F874A0">
        <w:rPr>
          <w:rFonts w:asciiTheme="minorHAnsi" w:eastAsia="Calibri" w:hAnsiTheme="minorHAnsi" w:cstheme="minorHAnsi"/>
        </w:rPr>
        <w:t>azalmıştır</w:t>
      </w:r>
      <w:r w:rsidR="00C25CE2" w:rsidRPr="0088361F">
        <w:rPr>
          <w:rFonts w:asciiTheme="minorHAnsi" w:eastAsia="Calibri" w:hAnsiTheme="minorHAnsi" w:cstheme="minorHAnsi"/>
        </w:rPr>
        <w:t>.</w:t>
      </w:r>
      <w:r w:rsidR="00F874A0">
        <w:rPr>
          <w:rFonts w:asciiTheme="minorHAnsi" w:eastAsia="Calibri" w:hAnsiTheme="minorHAnsi" w:cstheme="minorHAnsi"/>
        </w:rPr>
        <w:t xml:space="preserve"> Öte yandan,</w:t>
      </w:r>
      <w:r w:rsidR="000F488C">
        <w:rPr>
          <w:rFonts w:asciiTheme="minorHAnsi" w:eastAsia="Calibri" w:hAnsiTheme="minorHAnsi" w:cstheme="minorHAnsi"/>
        </w:rPr>
        <w:t xml:space="preserve"> </w:t>
      </w:r>
      <w:r w:rsidR="00F874A0">
        <w:rPr>
          <w:rFonts w:asciiTheme="minorHAnsi" w:eastAsia="Calibri" w:hAnsiTheme="minorHAnsi" w:cstheme="minorHAnsi"/>
        </w:rPr>
        <w:t>k</w:t>
      </w:r>
      <w:r w:rsidR="000F488C">
        <w:rPr>
          <w:rFonts w:asciiTheme="minorHAnsi" w:eastAsia="Calibri" w:hAnsiTheme="minorHAnsi" w:cstheme="minorHAnsi"/>
        </w:rPr>
        <w:t xml:space="preserve">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w:t>
      </w:r>
      <w:r w:rsidR="00C132C7">
        <w:rPr>
          <w:rFonts w:asciiTheme="minorHAnsi" w:eastAsia="Calibri" w:hAnsiTheme="minorHAnsi" w:cstheme="minorHAnsi"/>
        </w:rPr>
        <w:t xml:space="preserve">hem </w:t>
      </w:r>
      <w:r w:rsidR="008B10FF" w:rsidRPr="004726B0">
        <w:rPr>
          <w:rFonts w:asciiTheme="minorHAnsi" w:eastAsia="Calibri" w:hAnsiTheme="minorHAnsi" w:cstheme="minorHAnsi"/>
        </w:rPr>
        <w:t>ülke genelinde</w:t>
      </w:r>
      <w:r w:rsidR="00FD2F40">
        <w:rPr>
          <w:rFonts w:asciiTheme="minorHAnsi" w:eastAsia="Calibri" w:hAnsiTheme="minorHAnsi" w:cstheme="minorHAnsi"/>
        </w:rPr>
        <w:t xml:space="preserve"> </w:t>
      </w:r>
      <w:r w:rsidR="00C132C7">
        <w:rPr>
          <w:rFonts w:asciiTheme="minorHAnsi" w:eastAsia="Calibri" w:hAnsiTheme="minorHAnsi" w:cstheme="minorHAnsi"/>
        </w:rPr>
        <w:t xml:space="preserve">hem de üç büyükşehirde </w:t>
      </w:r>
      <w:r w:rsidR="00F874A0">
        <w:rPr>
          <w:rFonts w:asciiTheme="minorHAnsi" w:eastAsia="Calibri" w:hAnsiTheme="minorHAnsi" w:cstheme="minorHAnsi"/>
        </w:rPr>
        <w:t>düşmüştür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79A1C803" w14:textId="0E88E5DD" w:rsidR="00135D7E" w:rsidRDefault="00135D7E" w:rsidP="00135D7E">
      <w:pPr>
        <w:spacing w:before="120" w:after="120" w:line="276" w:lineRule="auto"/>
        <w:contextualSpacing/>
        <w:jc w:val="both"/>
        <w:rPr>
          <w:rFonts w:asciiTheme="minorHAnsi" w:eastAsia="Calibri" w:hAnsiTheme="minorHAnsi" w:cstheme="minorHAnsi"/>
        </w:rPr>
      </w:pPr>
      <w:r w:rsidRPr="00AB0812">
        <w:rPr>
          <w:rFonts w:asciiTheme="minorHAnsi" w:eastAsia="Calibri" w:hAnsiTheme="minorHAnsi" w:cstheme="minorHAnsi"/>
        </w:rPr>
        <w:t>Bu ayki raporumuzun özgün konusu</w:t>
      </w:r>
      <w:r w:rsidR="0088502B">
        <w:rPr>
          <w:rFonts w:asciiTheme="minorHAnsi" w:eastAsia="Calibri" w:hAnsiTheme="minorHAnsi" w:cstheme="minorHAnsi"/>
        </w:rPr>
        <w:t>,</w:t>
      </w:r>
      <w:r w:rsidRPr="00AB0812">
        <w:rPr>
          <w:rFonts w:asciiTheme="minorHAnsi" w:eastAsia="Calibri" w:hAnsiTheme="minorHAnsi" w:cstheme="minorHAnsi"/>
        </w:rPr>
        <w:t xml:space="preserve"> depremden </w:t>
      </w:r>
      <w:r w:rsidR="001B5B82" w:rsidRPr="00AB0812">
        <w:rPr>
          <w:rFonts w:asciiTheme="minorHAnsi" w:eastAsia="Calibri" w:hAnsiTheme="minorHAnsi" w:cstheme="minorHAnsi"/>
        </w:rPr>
        <w:t xml:space="preserve">en çok </w:t>
      </w:r>
      <w:r w:rsidRPr="00AB0812">
        <w:rPr>
          <w:rFonts w:asciiTheme="minorHAnsi" w:eastAsia="Calibri" w:hAnsiTheme="minorHAnsi" w:cstheme="minorHAnsi"/>
        </w:rPr>
        <w:t xml:space="preserve">etkilenen illerdeki </w:t>
      </w:r>
      <w:r w:rsidR="006319B3">
        <w:rPr>
          <w:rFonts w:asciiTheme="minorHAnsi" w:eastAsia="Calibri" w:hAnsiTheme="minorHAnsi" w:cstheme="minorHAnsi"/>
        </w:rPr>
        <w:t xml:space="preserve">Ocak-Mart arasında birikimli </w:t>
      </w:r>
      <w:r w:rsidRPr="00AB0812">
        <w:rPr>
          <w:rFonts w:asciiTheme="minorHAnsi" w:eastAsia="Calibri" w:hAnsiTheme="minorHAnsi" w:cstheme="minorHAnsi"/>
        </w:rPr>
        <w:t xml:space="preserve">arz, talep ve fiyat değişimlerini incelemektedir. Değerlendirme </w:t>
      </w:r>
      <w:r w:rsidR="00C132C7" w:rsidRPr="00AB0812">
        <w:rPr>
          <w:rFonts w:asciiTheme="minorHAnsi" w:eastAsia="Calibri" w:hAnsiTheme="minorHAnsi" w:cstheme="minorHAnsi"/>
        </w:rPr>
        <w:t>kiralık</w:t>
      </w:r>
      <w:r w:rsidRPr="00AB0812">
        <w:rPr>
          <w:rFonts w:asciiTheme="minorHAnsi" w:eastAsia="Calibri" w:hAnsiTheme="minorHAnsi" w:cstheme="minorHAnsi"/>
        </w:rPr>
        <w:t xml:space="preserve"> konut sayısının bu illerde </w:t>
      </w:r>
      <w:r w:rsidR="00C132C7" w:rsidRPr="00AB0812">
        <w:rPr>
          <w:rFonts w:asciiTheme="minorHAnsi" w:eastAsia="Calibri" w:hAnsiTheme="minorHAnsi" w:cstheme="minorHAnsi"/>
        </w:rPr>
        <w:t>üçte birinden fazla düştüğünü göstermektedir. Bu illerdeki kiralık k</w:t>
      </w:r>
      <w:r w:rsidRPr="00AB0812">
        <w:rPr>
          <w:rFonts w:asciiTheme="minorHAnsi" w:eastAsia="Calibri" w:hAnsiTheme="minorHAnsi" w:cstheme="minorHAnsi"/>
        </w:rPr>
        <w:t xml:space="preserve">onut talebi ise </w:t>
      </w:r>
      <w:r w:rsidR="00C132C7" w:rsidRPr="00AB0812">
        <w:rPr>
          <w:rFonts w:asciiTheme="minorHAnsi" w:eastAsia="Calibri" w:hAnsiTheme="minorHAnsi" w:cstheme="minorHAnsi"/>
        </w:rPr>
        <w:t>önemli farklılıklar</w:t>
      </w:r>
      <w:r w:rsidRPr="00AB0812">
        <w:rPr>
          <w:rFonts w:asciiTheme="minorHAnsi" w:eastAsia="Calibri" w:hAnsiTheme="minorHAnsi" w:cstheme="minorHAnsi"/>
        </w:rPr>
        <w:t xml:space="preserve"> göstermektedir.</w:t>
      </w:r>
      <w:r w:rsidR="00C132C7" w:rsidRPr="00AB0812">
        <w:rPr>
          <w:rFonts w:asciiTheme="minorHAnsi" w:eastAsia="Calibri" w:hAnsiTheme="minorHAnsi" w:cstheme="minorHAnsi"/>
        </w:rPr>
        <w:t xml:space="preserve"> Kiralık konut talep endeksi Adıyaman’da yüzde 4</w:t>
      </w:r>
      <w:r w:rsidR="006319B3">
        <w:rPr>
          <w:rFonts w:asciiTheme="minorHAnsi" w:eastAsia="Calibri" w:hAnsiTheme="minorHAnsi" w:cstheme="minorHAnsi"/>
        </w:rPr>
        <w:t>9,7</w:t>
      </w:r>
      <w:r w:rsidR="00C132C7" w:rsidRPr="00AB0812">
        <w:rPr>
          <w:rFonts w:asciiTheme="minorHAnsi" w:eastAsia="Calibri" w:hAnsiTheme="minorHAnsi" w:cstheme="minorHAnsi"/>
        </w:rPr>
        <w:t xml:space="preserve"> azalırken</w:t>
      </w:r>
      <w:r w:rsidR="00C132C7">
        <w:rPr>
          <w:rFonts w:asciiTheme="minorHAnsi" w:eastAsia="Calibri" w:hAnsiTheme="minorHAnsi" w:cstheme="minorHAnsi"/>
        </w:rPr>
        <w:t xml:space="preserve"> Gaziantep’te yüzde </w:t>
      </w:r>
      <w:r w:rsidR="006319B3">
        <w:rPr>
          <w:rFonts w:asciiTheme="minorHAnsi" w:eastAsia="Calibri" w:hAnsiTheme="minorHAnsi" w:cstheme="minorHAnsi"/>
        </w:rPr>
        <w:t>98,6</w:t>
      </w:r>
      <w:r w:rsidR="00C132C7">
        <w:rPr>
          <w:rFonts w:asciiTheme="minorHAnsi" w:eastAsia="Calibri" w:hAnsiTheme="minorHAnsi" w:cstheme="minorHAnsi"/>
        </w:rPr>
        <w:t xml:space="preserve"> artmıştır.</w:t>
      </w:r>
      <w:r>
        <w:rPr>
          <w:rFonts w:asciiTheme="minorHAnsi" w:eastAsia="Calibri" w:hAnsiTheme="minorHAnsi" w:cstheme="minorHAnsi"/>
        </w:rPr>
        <w:t xml:space="preserve"> </w:t>
      </w:r>
      <w:r w:rsidR="00C132C7">
        <w:rPr>
          <w:rFonts w:asciiTheme="minorHAnsi" w:eastAsia="Calibri" w:hAnsiTheme="minorHAnsi" w:cstheme="minorHAnsi"/>
        </w:rPr>
        <w:t>Bu illerdeki arz ve talep durumuna bağlı olarak kira fiyatlarında da önemli farklılıklar ortaya çıkmıştır</w:t>
      </w:r>
      <w:r>
        <w:rPr>
          <w:rFonts w:asciiTheme="minorHAnsi" w:eastAsia="Calibri" w:hAnsiTheme="minorHAnsi" w:cstheme="minorHAnsi"/>
        </w:rPr>
        <w:t>.</w:t>
      </w:r>
      <w:r w:rsidR="00C132C7">
        <w:rPr>
          <w:rFonts w:asciiTheme="minorHAnsi" w:eastAsia="Calibri" w:hAnsiTheme="minorHAnsi" w:cstheme="minorHAnsi"/>
        </w:rPr>
        <w:t xml:space="preserve"> </w:t>
      </w:r>
      <w:r w:rsidR="006319B3">
        <w:rPr>
          <w:rFonts w:asciiTheme="minorHAnsi" w:eastAsia="Calibri" w:hAnsiTheme="minorHAnsi" w:cstheme="minorHAnsi"/>
        </w:rPr>
        <w:t>Malatya</w:t>
      </w:r>
      <w:r w:rsidR="00C132C7">
        <w:rPr>
          <w:rFonts w:asciiTheme="minorHAnsi" w:eastAsia="Calibri" w:hAnsiTheme="minorHAnsi" w:cstheme="minorHAnsi"/>
        </w:rPr>
        <w:t xml:space="preserve"> (yüzde </w:t>
      </w:r>
      <w:r w:rsidR="006319B3">
        <w:rPr>
          <w:rFonts w:asciiTheme="minorHAnsi" w:eastAsia="Calibri" w:hAnsiTheme="minorHAnsi" w:cstheme="minorHAnsi"/>
        </w:rPr>
        <w:t>9</w:t>
      </w:r>
      <w:r w:rsidR="00C132C7">
        <w:rPr>
          <w:rFonts w:asciiTheme="minorHAnsi" w:eastAsia="Calibri" w:hAnsiTheme="minorHAnsi" w:cstheme="minorHAnsi"/>
        </w:rPr>
        <w:t>3</w:t>
      </w:r>
      <w:r w:rsidR="006319B3">
        <w:rPr>
          <w:rFonts w:asciiTheme="minorHAnsi" w:eastAsia="Calibri" w:hAnsiTheme="minorHAnsi" w:cstheme="minorHAnsi"/>
        </w:rPr>
        <w:t>,2</w:t>
      </w:r>
      <w:r w:rsidR="00C132C7">
        <w:rPr>
          <w:rFonts w:asciiTheme="minorHAnsi" w:eastAsia="Calibri" w:hAnsiTheme="minorHAnsi" w:cstheme="minorHAnsi"/>
        </w:rPr>
        <w:t xml:space="preserve">) en yüksek fiyat artışının </w:t>
      </w:r>
      <w:r w:rsidR="001B5B82">
        <w:rPr>
          <w:rFonts w:asciiTheme="minorHAnsi" w:eastAsia="Calibri" w:hAnsiTheme="minorHAnsi" w:cstheme="minorHAnsi"/>
        </w:rPr>
        <w:t>gerçekleştiği</w:t>
      </w:r>
      <w:r w:rsidR="00C132C7">
        <w:rPr>
          <w:rFonts w:asciiTheme="minorHAnsi" w:eastAsia="Calibri" w:hAnsiTheme="minorHAnsi" w:cstheme="minorHAnsi"/>
        </w:rPr>
        <w:t xml:space="preserve"> il olmuştur.</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06C5619" w:rsidR="006046F8" w:rsidRDefault="006046F8" w:rsidP="00726D6E">
      <w:pPr>
        <w:rPr>
          <w:rFonts w:asciiTheme="minorHAnsi" w:eastAsia="Calibri" w:hAnsiTheme="minorHAnsi" w:cstheme="minorHAnsi"/>
        </w:rPr>
      </w:pPr>
    </w:p>
    <w:p w14:paraId="072FE59C" w14:textId="77777777" w:rsidR="00B3756C" w:rsidRDefault="00B3756C" w:rsidP="00726D6E">
      <w:pPr>
        <w:rPr>
          <w:rFonts w:asciiTheme="minorHAnsi" w:eastAsia="Calibri" w:hAnsiTheme="minorHAnsi" w:cstheme="minorHAnsi"/>
        </w:rPr>
      </w:pPr>
    </w:p>
    <w:p w14:paraId="4F8A0BAF" w14:textId="7C2AAE19" w:rsidR="006046F8" w:rsidRDefault="006046F8" w:rsidP="00726D6E">
      <w:pPr>
        <w:rPr>
          <w:rFonts w:asciiTheme="minorHAnsi" w:eastAsia="Calibri" w:hAnsiTheme="minorHAnsi" w:cstheme="minorHAnsi"/>
        </w:rPr>
      </w:pPr>
    </w:p>
    <w:p w14:paraId="0C65F284" w14:textId="3E156820" w:rsidR="00CD7945" w:rsidRDefault="00CD7945"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25F93511"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D954AA">
        <w:rPr>
          <w:rFonts w:asciiTheme="minorHAnsi" w:eastAsia="Calibri" w:hAnsiTheme="minorHAnsi" w:cstheme="minorHAnsi"/>
          <w:b/>
          <w:bCs/>
        </w:rPr>
        <w:t>düştü</w:t>
      </w:r>
    </w:p>
    <w:p w14:paraId="4DC05F1E" w14:textId="217F0A5C" w:rsidR="007517B8"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w:t>
      </w:r>
      <w:r w:rsidR="002C6E9A">
        <w:rPr>
          <w:rFonts w:asciiTheme="minorHAnsi" w:eastAsia="Calibri" w:hAnsiTheme="minorHAnsi" w:cstheme="minorHAnsi"/>
        </w:rPr>
        <w:t>ki</w:t>
      </w:r>
      <w:r w:rsidRPr="0088361F">
        <w:rPr>
          <w:rFonts w:asciiTheme="minorHAnsi" w:eastAsia="Calibri" w:hAnsiTheme="minorHAnsi" w:cstheme="minorHAnsi"/>
        </w:rPr>
        <w:t xml:space="preserv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sidR="002C6E9A">
        <w:rPr>
          <w:rFonts w:asciiTheme="minorHAnsi" w:eastAsia="Calibri" w:hAnsiTheme="minorHAnsi" w:cstheme="minorHAnsi"/>
        </w:rPr>
        <w:t xml:space="preserve">ndaki yıllık değişim </w:t>
      </w:r>
      <w:r w:rsidR="009E5BE8">
        <w:rPr>
          <w:rFonts w:asciiTheme="minorHAnsi" w:eastAsia="Calibri" w:hAnsiTheme="minorHAnsi" w:cstheme="minorHAnsi"/>
        </w:rPr>
        <w:t>2022 Kasım-2023 Şubat arasındaki artıştan sonra Mart’ta gerilemiştir</w:t>
      </w:r>
      <w:r w:rsidR="007517B8" w:rsidRPr="0088361F">
        <w:rPr>
          <w:rFonts w:asciiTheme="minorHAnsi" w:eastAsia="Calibri" w:hAnsiTheme="minorHAnsi" w:cstheme="minorHAnsi"/>
        </w:rPr>
        <w:t xml:space="preserve"> (Şekil 1). </w:t>
      </w:r>
      <w:r w:rsidR="009E5BE8">
        <w:rPr>
          <w:rFonts w:asciiTheme="minorHAnsi" w:eastAsia="Calibri" w:hAnsiTheme="minorHAnsi" w:cstheme="minorHAnsi"/>
        </w:rPr>
        <w:t>Şubat</w:t>
      </w:r>
      <w:r w:rsidR="00135D7E">
        <w:rPr>
          <w:rFonts w:asciiTheme="minorHAnsi" w:eastAsia="Calibri" w:hAnsiTheme="minorHAnsi" w:cstheme="minorHAnsi"/>
        </w:rPr>
        <w:t>’ta</w:t>
      </w:r>
      <w:r w:rsidR="00782688">
        <w:rPr>
          <w:rFonts w:asciiTheme="minorHAnsi" w:eastAsia="Calibri" w:hAnsiTheme="minorHAnsi" w:cstheme="minorHAnsi"/>
        </w:rPr>
        <w:t xml:space="preserve"> yüzde </w:t>
      </w:r>
      <w:r w:rsidR="00135D7E">
        <w:rPr>
          <w:rFonts w:asciiTheme="minorHAnsi" w:eastAsia="Calibri" w:hAnsiTheme="minorHAnsi" w:cstheme="minorHAnsi"/>
        </w:rPr>
        <w:t>1</w:t>
      </w:r>
      <w:r w:rsidR="009E5BE8">
        <w:rPr>
          <w:rFonts w:asciiTheme="minorHAnsi" w:eastAsia="Calibri" w:hAnsiTheme="minorHAnsi" w:cstheme="minorHAnsi"/>
        </w:rPr>
        <w:t>89</w:t>
      </w:r>
      <w:r w:rsidR="00135D7E">
        <w:rPr>
          <w:rFonts w:asciiTheme="minorHAnsi" w:eastAsia="Calibri" w:hAnsiTheme="minorHAnsi" w:cstheme="minorHAnsi"/>
        </w:rPr>
        <w:t>,5</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sidR="009E5BE8">
        <w:rPr>
          <w:rFonts w:asciiTheme="minorHAnsi" w:eastAsia="Calibri" w:hAnsiTheme="minorHAnsi" w:cstheme="minorHAnsi"/>
        </w:rPr>
        <w:t>Mart’ta</w:t>
      </w:r>
      <w:r w:rsidR="00782688">
        <w:rPr>
          <w:rFonts w:asciiTheme="minorHAnsi" w:eastAsia="Calibri" w:hAnsiTheme="minorHAnsi" w:cstheme="minorHAnsi"/>
        </w:rPr>
        <w:t xml:space="preserve"> yüzde </w:t>
      </w:r>
      <w:r w:rsidR="009E5BE8">
        <w:rPr>
          <w:rFonts w:asciiTheme="minorHAnsi" w:eastAsia="Calibri" w:hAnsiTheme="minorHAnsi" w:cstheme="minorHAnsi"/>
        </w:rPr>
        <w:t>1</w:t>
      </w:r>
      <w:r w:rsidR="009D3C97">
        <w:rPr>
          <w:rFonts w:asciiTheme="minorHAnsi" w:eastAsia="Calibri" w:hAnsiTheme="minorHAnsi" w:cstheme="minorHAnsi"/>
        </w:rPr>
        <w:t>5</w:t>
      </w:r>
      <w:r w:rsidR="009E5BE8">
        <w:rPr>
          <w:rFonts w:asciiTheme="minorHAnsi" w:eastAsia="Calibri" w:hAnsiTheme="minorHAnsi" w:cstheme="minorHAnsi"/>
        </w:rPr>
        <w:t>7</w:t>
      </w:r>
      <w:r w:rsidR="00761565">
        <w:rPr>
          <w:rFonts w:asciiTheme="minorHAnsi" w:eastAsia="Calibri" w:hAnsiTheme="minorHAnsi" w:cstheme="minorHAnsi"/>
        </w:rPr>
        <w:t>’</w:t>
      </w:r>
      <w:r w:rsidR="009E5BE8">
        <w:rPr>
          <w:rFonts w:asciiTheme="minorHAnsi" w:eastAsia="Calibri" w:hAnsiTheme="minorHAnsi" w:cstheme="minorHAnsi"/>
        </w:rPr>
        <w:t>y</w:t>
      </w:r>
      <w:r w:rsidR="009D3C97">
        <w:rPr>
          <w:rFonts w:asciiTheme="minorHAnsi" w:eastAsia="Calibri" w:hAnsiTheme="minorHAnsi" w:cstheme="minorHAnsi"/>
        </w:rPr>
        <w:t>e</w:t>
      </w:r>
      <w:r w:rsidR="00782688">
        <w:rPr>
          <w:rFonts w:asciiTheme="minorHAnsi" w:eastAsia="Calibri" w:hAnsiTheme="minorHAnsi" w:cstheme="minorHAnsi"/>
        </w:rPr>
        <w:t xml:space="preserve"> </w:t>
      </w:r>
      <w:r w:rsidR="009E5BE8">
        <w:rPr>
          <w:rFonts w:asciiTheme="minorHAnsi" w:eastAsia="Calibri" w:hAnsiTheme="minorHAnsi" w:cstheme="minorHAnsi"/>
        </w:rPr>
        <w:t>düşmüştür</w:t>
      </w:r>
      <w:r w:rsidR="007517B8" w:rsidRPr="006252F9">
        <w:rPr>
          <w:rFonts w:asciiTheme="minorHAnsi" w:eastAsia="Calibri" w:hAnsiTheme="minorHAnsi" w:cstheme="minorHAnsi"/>
        </w:rPr>
        <w:t>.</w:t>
      </w:r>
      <w:r w:rsidR="00813BE3">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135D7E">
        <w:rPr>
          <w:rFonts w:asciiTheme="minorHAnsi" w:eastAsia="Calibri" w:hAnsiTheme="minorHAnsi" w:cstheme="minorHAnsi"/>
        </w:rPr>
        <w:t>3</w:t>
      </w:r>
      <w:r w:rsidR="009E5BE8">
        <w:rPr>
          <w:rFonts w:asciiTheme="minorHAnsi" w:eastAsia="Calibri" w:hAnsiTheme="minorHAnsi" w:cstheme="minorHAnsi"/>
        </w:rPr>
        <w:t>7,7</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135D7E">
        <w:rPr>
          <w:rFonts w:asciiTheme="minorHAnsi" w:eastAsia="Calibri" w:hAnsiTheme="minorHAnsi" w:cstheme="minorHAnsi"/>
        </w:rPr>
        <w:t>9</w:t>
      </w:r>
      <w:r w:rsidR="009E5BE8">
        <w:rPr>
          <w:rFonts w:asciiTheme="minorHAnsi" w:eastAsia="Calibri" w:hAnsiTheme="minorHAnsi" w:cstheme="minorHAnsi"/>
        </w:rPr>
        <w:t>7</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55ED0AC4" w14:textId="77777777" w:rsidR="0024271D" w:rsidRDefault="0024271D" w:rsidP="002C6E9A">
      <w:pPr>
        <w:spacing w:before="120" w:after="120" w:line="276" w:lineRule="auto"/>
        <w:contextualSpacing/>
        <w:jc w:val="both"/>
        <w:rPr>
          <w:rFonts w:asciiTheme="minorHAnsi" w:eastAsia="Calibri" w:hAnsiTheme="minorHAnsi" w:cstheme="minorHAnsi"/>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26090CB5" wp14:editId="5220BB8C">
            <wp:extent cx="4037401" cy="2301121"/>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4037401" cy="2301121"/>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2C221C00" w:rsidR="005A2CE9" w:rsidRPr="00DC20EA" w:rsidRDefault="009978E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8F7919">
        <w:rPr>
          <w:rFonts w:asciiTheme="minorHAnsi" w:eastAsia="Calibri" w:hAnsiTheme="minorHAnsi" w:cstheme="minorHAnsi"/>
          <w:b/>
        </w:rPr>
        <w:t xml:space="preserve">Ankara’da ve İzmir’de </w:t>
      </w:r>
      <w:r w:rsidR="00456E96">
        <w:rPr>
          <w:rFonts w:asciiTheme="minorHAnsi" w:eastAsia="Calibri" w:hAnsiTheme="minorHAnsi" w:cstheme="minorHAnsi"/>
          <w:b/>
        </w:rPr>
        <w:t>yüksel</w:t>
      </w:r>
      <w:r w:rsidR="00346F95">
        <w:rPr>
          <w:rFonts w:asciiTheme="minorHAnsi" w:eastAsia="Calibri" w:hAnsiTheme="minorHAnsi" w:cstheme="minorHAnsi"/>
          <w:b/>
        </w:rPr>
        <w:t>irken İstanbul’da düştü</w:t>
      </w:r>
    </w:p>
    <w:p w14:paraId="3F7A8014" w14:textId="304DDA7D"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135D7E">
        <w:rPr>
          <w:rFonts w:asciiTheme="minorHAnsi" w:eastAsia="Calibri" w:hAnsiTheme="minorHAnsi" w:cstheme="minorHAnsi"/>
        </w:rPr>
        <w:t xml:space="preserve">Ankara’da </w:t>
      </w:r>
      <w:r w:rsidR="008F7919">
        <w:rPr>
          <w:rFonts w:asciiTheme="minorHAnsi" w:eastAsia="Calibri" w:hAnsiTheme="minorHAnsi" w:cstheme="minorHAnsi"/>
        </w:rPr>
        <w:t xml:space="preserve">ve İzmir’de </w:t>
      </w:r>
      <w:r w:rsidR="00135D7E">
        <w:rPr>
          <w:rFonts w:asciiTheme="minorHAnsi" w:eastAsia="Calibri" w:hAnsiTheme="minorHAnsi" w:cstheme="minorHAnsi"/>
        </w:rPr>
        <w:t xml:space="preserve">yükselirken </w:t>
      </w:r>
      <w:r w:rsidR="000D1D58">
        <w:rPr>
          <w:rFonts w:asciiTheme="minorHAnsi" w:eastAsia="Calibri" w:hAnsiTheme="minorHAnsi" w:cstheme="minorHAnsi"/>
        </w:rPr>
        <w:t xml:space="preserve">İstanbul’da </w:t>
      </w:r>
      <w:r w:rsidR="00135D7E">
        <w:rPr>
          <w:rFonts w:asciiTheme="minorHAnsi" w:eastAsia="Calibri" w:hAnsiTheme="minorHAnsi" w:cstheme="minorHAnsi"/>
        </w:rPr>
        <w:t>düşmüştür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8F7919">
        <w:rPr>
          <w:rFonts w:asciiTheme="minorHAnsi" w:eastAsia="Calibri" w:hAnsiTheme="minorHAnsi" w:cstheme="minorHAnsi"/>
        </w:rPr>
        <w:t>Şubat’tan Mart’a</w:t>
      </w:r>
      <w:r w:rsidR="0088502B">
        <w:rPr>
          <w:rFonts w:asciiTheme="minorHAnsi" w:eastAsia="Calibri" w:hAnsiTheme="minorHAnsi" w:cstheme="minorHAnsi"/>
        </w:rPr>
        <w:t>,</w:t>
      </w:r>
      <w:r w:rsidR="008F7919">
        <w:rPr>
          <w:rFonts w:asciiTheme="minorHAnsi" w:eastAsia="Calibri" w:hAnsiTheme="minorHAnsi" w:cstheme="minorHAnsi"/>
        </w:rPr>
        <w:t xml:space="preserve"> </w:t>
      </w:r>
      <w:r w:rsidR="00135D7E" w:rsidRPr="00054B38">
        <w:rPr>
          <w:rFonts w:asciiTheme="minorHAnsi" w:eastAsia="Calibri" w:hAnsiTheme="minorHAnsi" w:cstheme="minorHAnsi"/>
        </w:rPr>
        <w:t>Ankara’da</w:t>
      </w:r>
      <w:r w:rsidR="00165BAE" w:rsidRPr="00054B38">
        <w:rPr>
          <w:rFonts w:asciiTheme="minorHAnsi" w:eastAsia="Calibri" w:hAnsiTheme="minorHAnsi" w:cstheme="minorHAnsi"/>
        </w:rPr>
        <w:t xml:space="preserve"> </w:t>
      </w:r>
      <w:r w:rsidR="00F00AA7" w:rsidRPr="00054B38">
        <w:rPr>
          <w:rFonts w:asciiTheme="minorHAnsi" w:eastAsia="Calibri" w:hAnsiTheme="minorHAnsi" w:cstheme="minorHAnsi"/>
        </w:rPr>
        <w:t xml:space="preserve">yüzde </w:t>
      </w:r>
      <w:r w:rsidR="00135D7E" w:rsidRPr="00054B38">
        <w:rPr>
          <w:rFonts w:asciiTheme="minorHAnsi" w:eastAsia="Calibri" w:hAnsiTheme="minorHAnsi" w:cstheme="minorHAnsi"/>
        </w:rPr>
        <w:t>1</w:t>
      </w:r>
      <w:r w:rsidR="008F7919">
        <w:rPr>
          <w:rFonts w:asciiTheme="minorHAnsi" w:eastAsia="Calibri" w:hAnsiTheme="minorHAnsi" w:cstheme="minorHAnsi"/>
        </w:rPr>
        <w:t>53</w:t>
      </w:r>
      <w:r w:rsidR="00761565" w:rsidRPr="00054B38">
        <w:rPr>
          <w:rFonts w:asciiTheme="minorHAnsi" w:eastAsia="Calibri" w:hAnsiTheme="minorHAnsi" w:cstheme="minorHAnsi"/>
        </w:rPr>
        <w:t>’</w:t>
      </w:r>
      <w:r w:rsidR="00135D7E" w:rsidRPr="00054B38">
        <w:rPr>
          <w:rFonts w:asciiTheme="minorHAnsi" w:eastAsia="Calibri" w:hAnsiTheme="minorHAnsi" w:cstheme="minorHAnsi"/>
        </w:rPr>
        <w:t>t</w:t>
      </w:r>
      <w:r w:rsidR="000D1D58" w:rsidRPr="00054B38">
        <w:rPr>
          <w:rFonts w:asciiTheme="minorHAnsi" w:eastAsia="Calibri" w:hAnsiTheme="minorHAnsi" w:cstheme="minorHAnsi"/>
        </w:rPr>
        <w:t>e</w:t>
      </w:r>
      <w:r w:rsidR="00F00AA7" w:rsidRPr="00054B38">
        <w:rPr>
          <w:rFonts w:asciiTheme="minorHAnsi" w:eastAsia="Calibri" w:hAnsiTheme="minorHAnsi" w:cstheme="minorHAnsi"/>
        </w:rPr>
        <w:t>n yüzde 1</w:t>
      </w:r>
      <w:r w:rsidR="008F7919">
        <w:rPr>
          <w:rFonts w:asciiTheme="minorHAnsi" w:eastAsia="Calibri" w:hAnsiTheme="minorHAnsi" w:cstheme="minorHAnsi"/>
        </w:rPr>
        <w:t>99</w:t>
      </w:r>
      <w:r w:rsidR="00F00AA7" w:rsidRPr="00054B38">
        <w:rPr>
          <w:rFonts w:asciiTheme="minorHAnsi" w:eastAsia="Calibri" w:hAnsiTheme="minorHAnsi" w:cstheme="minorHAnsi"/>
        </w:rPr>
        <w:t>’</w:t>
      </w:r>
      <w:r w:rsidR="008F7919">
        <w:rPr>
          <w:rFonts w:asciiTheme="minorHAnsi" w:eastAsia="Calibri" w:hAnsiTheme="minorHAnsi" w:cstheme="minorHAnsi"/>
        </w:rPr>
        <w:t>a, İzmir’de yüzde 182,1’den yüzden 186,5’e yükselmiş,</w:t>
      </w:r>
      <w:r w:rsidR="00165BAE" w:rsidRPr="00054B38">
        <w:rPr>
          <w:rFonts w:asciiTheme="minorHAnsi" w:eastAsia="Calibri" w:hAnsiTheme="minorHAnsi" w:cstheme="minorHAnsi"/>
        </w:rPr>
        <w:t xml:space="preserve"> </w:t>
      </w:r>
      <w:r w:rsidR="008F7919">
        <w:rPr>
          <w:rFonts w:asciiTheme="minorHAnsi" w:eastAsia="Calibri" w:hAnsiTheme="minorHAnsi" w:cstheme="minorHAnsi"/>
        </w:rPr>
        <w:t>İstanbul’da ise yüzde 138,5’ten yüzde 127’ye düşmüştür</w:t>
      </w:r>
      <w:r w:rsidR="00165BAE" w:rsidRPr="00054B38">
        <w:rPr>
          <w:rFonts w:asciiTheme="minorHAnsi" w:eastAsia="Calibri" w:hAnsiTheme="minorHAnsi" w:cstheme="minorHAnsi"/>
        </w:rPr>
        <w:t>.</w:t>
      </w:r>
      <w:r w:rsidR="008F7919">
        <w:rPr>
          <w:rFonts w:asciiTheme="minorHAnsi" w:eastAsia="Calibri" w:hAnsiTheme="minorHAnsi" w:cstheme="minorHAnsi"/>
        </w:rPr>
        <w:t xml:space="preserve"> </w:t>
      </w:r>
      <w:r w:rsidR="00C03F60" w:rsidRPr="00054B38">
        <w:rPr>
          <w:rFonts w:asciiTheme="minorHAnsi" w:eastAsia="Calibri" w:hAnsiTheme="minorHAnsi" w:cstheme="minorHAnsi"/>
        </w:rPr>
        <w:t>O</w:t>
      </w:r>
      <w:r w:rsidR="007517B8" w:rsidRPr="00054B38">
        <w:rPr>
          <w:rFonts w:asciiTheme="minorHAnsi" w:eastAsia="Calibri" w:hAnsiTheme="minorHAnsi" w:cstheme="minorHAnsi"/>
        </w:rPr>
        <w:t>rtalama kiralık konut ilan m</w:t>
      </w:r>
      <w:r w:rsidR="007517B8" w:rsidRPr="00054B38">
        <w:rPr>
          <w:rFonts w:asciiTheme="minorHAnsi" w:eastAsia="Calibri" w:hAnsiTheme="minorHAnsi" w:cstheme="minorHAnsi"/>
          <w:vertAlign w:val="superscript"/>
        </w:rPr>
        <w:t>2</w:t>
      </w:r>
      <w:r w:rsidR="007517B8" w:rsidRPr="00054B38">
        <w:rPr>
          <w:rFonts w:asciiTheme="minorHAnsi" w:eastAsia="Calibri" w:hAnsiTheme="minorHAnsi" w:cstheme="minorHAnsi"/>
        </w:rPr>
        <w:t xml:space="preserve"> fiyatları İstanbul’da </w:t>
      </w:r>
      <w:r w:rsidR="00532312" w:rsidRPr="00054B38">
        <w:rPr>
          <w:rFonts w:asciiTheme="minorHAnsi" w:eastAsia="Calibri" w:hAnsiTheme="minorHAnsi" w:cstheme="minorHAnsi"/>
        </w:rPr>
        <w:t>1</w:t>
      </w:r>
      <w:r w:rsidR="008F7919">
        <w:rPr>
          <w:rFonts w:asciiTheme="minorHAnsi" w:eastAsia="Calibri" w:hAnsiTheme="minorHAnsi" w:cstheme="minorHAnsi"/>
        </w:rPr>
        <w:t>22,2</w:t>
      </w:r>
      <w:r w:rsidR="007517B8" w:rsidRPr="00054B38">
        <w:rPr>
          <w:rFonts w:asciiTheme="minorHAnsi" w:eastAsia="Calibri" w:hAnsiTheme="minorHAnsi" w:cstheme="minorHAnsi"/>
        </w:rPr>
        <w:t xml:space="preserve"> TL, Ankara’da </w:t>
      </w:r>
      <w:r w:rsidR="00135D7E" w:rsidRPr="00054B38">
        <w:rPr>
          <w:rFonts w:asciiTheme="minorHAnsi" w:eastAsia="Calibri" w:hAnsiTheme="minorHAnsi" w:cstheme="minorHAnsi"/>
        </w:rPr>
        <w:t>7</w:t>
      </w:r>
      <w:r w:rsidR="008F7919">
        <w:rPr>
          <w:rFonts w:asciiTheme="minorHAnsi" w:eastAsia="Calibri" w:hAnsiTheme="minorHAnsi" w:cstheme="minorHAnsi"/>
        </w:rPr>
        <w:t>7,5</w:t>
      </w:r>
      <w:r w:rsidR="007517B8" w:rsidRPr="00054B38">
        <w:rPr>
          <w:rFonts w:asciiTheme="minorHAnsi" w:eastAsia="Calibri" w:hAnsiTheme="minorHAnsi" w:cstheme="minorHAnsi"/>
        </w:rPr>
        <w:t xml:space="preserve"> TL, İzmir’de ise </w:t>
      </w:r>
      <w:r w:rsidR="008F7919">
        <w:rPr>
          <w:rFonts w:asciiTheme="minorHAnsi" w:eastAsia="Calibri" w:hAnsiTheme="minorHAnsi" w:cstheme="minorHAnsi"/>
        </w:rPr>
        <w:t>93,1</w:t>
      </w:r>
      <w:r w:rsidR="00B16694" w:rsidRPr="00054B38">
        <w:rPr>
          <w:rFonts w:asciiTheme="minorHAnsi" w:eastAsia="Calibri" w:hAnsiTheme="minorHAnsi" w:cstheme="minorHAnsi"/>
        </w:rPr>
        <w:t xml:space="preserve"> </w:t>
      </w:r>
      <w:r w:rsidR="007517B8" w:rsidRPr="00054B38">
        <w:rPr>
          <w:rFonts w:asciiTheme="minorHAnsi" w:eastAsia="Calibri" w:hAnsiTheme="minorHAnsi" w:cstheme="minorHAnsi"/>
        </w:rPr>
        <w:t>TL</w:t>
      </w:r>
      <w:r w:rsidR="007324B3" w:rsidRPr="00054B38">
        <w:rPr>
          <w:rFonts w:asciiTheme="minorHAnsi" w:eastAsia="Calibri" w:hAnsiTheme="minorHAnsi" w:cstheme="minorHAnsi"/>
        </w:rPr>
        <w:t>’dir</w:t>
      </w:r>
      <w:r w:rsidR="007517B8" w:rsidRPr="00054B38">
        <w:rPr>
          <w:rFonts w:asciiTheme="minorHAnsi" w:eastAsia="Calibri" w:hAnsiTheme="minorHAnsi" w:cstheme="minorHAnsi"/>
        </w:rPr>
        <w:t>.</w:t>
      </w:r>
      <w:r w:rsidR="007517B8">
        <w:rPr>
          <w:rFonts w:asciiTheme="minorHAnsi" w:eastAsia="Calibri" w:hAnsiTheme="minorHAnsi" w:cstheme="minorHAnsi"/>
        </w:rPr>
        <w:t xml:space="preserve"> </w:t>
      </w:r>
    </w:p>
    <w:p w14:paraId="23D3F9E7" w14:textId="1626DF6C" w:rsidR="00813BE3" w:rsidRDefault="00813BE3" w:rsidP="00012833">
      <w:pPr>
        <w:spacing w:before="120" w:after="120" w:line="276" w:lineRule="auto"/>
        <w:contextualSpacing/>
        <w:jc w:val="both"/>
        <w:rPr>
          <w:rFonts w:asciiTheme="minorHAnsi" w:eastAsia="Calibri" w:hAnsiTheme="minorHAnsi" w:cstheme="minorHAnsi"/>
        </w:rPr>
      </w:pPr>
    </w:p>
    <w:p w14:paraId="0B308E91" w14:textId="6A710F99" w:rsidR="00184E38" w:rsidRPr="00474255" w:rsidRDefault="00717A12" w:rsidP="0055743D">
      <w:pPr>
        <w:spacing w:before="120" w:after="120" w:line="276" w:lineRule="auto"/>
        <w:contextualSpacing/>
        <w:jc w:val="both"/>
        <w:rPr>
          <w:rFonts w:asciiTheme="minorHAnsi" w:eastAsia="Calibri" w:hAnsiTheme="minorHAnsi" w:cstheme="minorHAnsi"/>
        </w:rPr>
      </w:pPr>
      <w:r w:rsidRPr="00474255">
        <w:rPr>
          <w:rFonts w:asciiTheme="minorHAnsi" w:eastAsia="Calibri" w:hAnsiTheme="minorHAnsi" w:cstheme="minorHAnsi"/>
        </w:rPr>
        <w:t>Depremden etkilenen illerimizdeki</w:t>
      </w:r>
      <w:r w:rsidR="00184E38" w:rsidRPr="00474255">
        <w:rPr>
          <w:rFonts w:asciiTheme="minorHAnsi" w:eastAsia="Calibri" w:hAnsiTheme="minorHAnsi" w:cstheme="minorHAnsi"/>
        </w:rPr>
        <w:t xml:space="preserve"> vatandaşların önemli bir bölümü diğer </w:t>
      </w:r>
      <w:r w:rsidR="00184E38" w:rsidRPr="00054B38">
        <w:rPr>
          <w:rFonts w:asciiTheme="minorHAnsi" w:eastAsia="Calibri" w:hAnsiTheme="minorHAnsi" w:cstheme="minorHAnsi"/>
        </w:rPr>
        <w:t xml:space="preserve">illere göç etmiştir. </w:t>
      </w:r>
      <w:r w:rsidR="004538AC" w:rsidRPr="00054B38">
        <w:rPr>
          <w:rFonts w:asciiTheme="minorHAnsi" w:eastAsia="Calibri" w:hAnsiTheme="minorHAnsi" w:cstheme="minorHAnsi"/>
        </w:rPr>
        <w:t xml:space="preserve">İstanbul ve İzmir’e kıyasla </w:t>
      </w:r>
      <w:r w:rsidR="00184E38" w:rsidRPr="00054B38">
        <w:rPr>
          <w:rFonts w:asciiTheme="minorHAnsi" w:eastAsia="Calibri" w:hAnsiTheme="minorHAnsi" w:cstheme="minorHAnsi"/>
        </w:rPr>
        <w:t>Ankara</w:t>
      </w:r>
      <w:r w:rsidR="004538AC" w:rsidRPr="00054B38">
        <w:rPr>
          <w:rFonts w:asciiTheme="minorHAnsi" w:eastAsia="Calibri" w:hAnsiTheme="minorHAnsi" w:cstheme="minorHAnsi"/>
        </w:rPr>
        <w:t xml:space="preserve">’nın deprem bölgesine yakınlığı ve </w:t>
      </w:r>
      <w:r w:rsidR="00184E38" w:rsidRPr="00054B38">
        <w:rPr>
          <w:rFonts w:asciiTheme="minorHAnsi" w:eastAsia="Calibri" w:hAnsiTheme="minorHAnsi" w:cstheme="minorHAnsi"/>
        </w:rPr>
        <w:t>deprem</w:t>
      </w:r>
      <w:r w:rsidR="004538AC" w:rsidRPr="00054B38">
        <w:rPr>
          <w:rFonts w:asciiTheme="minorHAnsi" w:eastAsia="Calibri" w:hAnsiTheme="minorHAnsi" w:cstheme="minorHAnsi"/>
        </w:rPr>
        <w:t xml:space="preserve"> riskinin daha düşük olduğuna dair yaygın kanaat </w:t>
      </w:r>
      <w:r w:rsidR="00474255" w:rsidRPr="00054B38">
        <w:rPr>
          <w:rFonts w:asciiTheme="minorHAnsi" w:eastAsia="Calibri" w:hAnsiTheme="minorHAnsi" w:cstheme="minorHAnsi"/>
        </w:rPr>
        <w:t xml:space="preserve">gibi nedenlerle depremzedelerin </w:t>
      </w:r>
      <w:r w:rsidR="00184E38" w:rsidRPr="00054B38">
        <w:rPr>
          <w:rFonts w:asciiTheme="minorHAnsi" w:eastAsia="Calibri" w:hAnsiTheme="minorHAnsi" w:cstheme="minorHAnsi"/>
        </w:rPr>
        <w:t>tercih e</w:t>
      </w:r>
      <w:r w:rsidR="00474255" w:rsidRPr="00054B38">
        <w:rPr>
          <w:rFonts w:asciiTheme="minorHAnsi" w:eastAsia="Calibri" w:hAnsiTheme="minorHAnsi" w:cstheme="minorHAnsi"/>
        </w:rPr>
        <w:t xml:space="preserve">ttiği bir </w:t>
      </w:r>
      <w:r w:rsidR="00ED2075" w:rsidRPr="00054B38">
        <w:rPr>
          <w:rFonts w:asciiTheme="minorHAnsi" w:eastAsia="Calibri" w:hAnsiTheme="minorHAnsi" w:cstheme="minorHAnsi"/>
        </w:rPr>
        <w:t>il</w:t>
      </w:r>
      <w:r w:rsidR="00184E38" w:rsidRPr="00054B38">
        <w:rPr>
          <w:rFonts w:asciiTheme="minorHAnsi" w:eastAsia="Calibri" w:hAnsiTheme="minorHAnsi" w:cstheme="minorHAnsi"/>
        </w:rPr>
        <w:t xml:space="preserve"> olmuştur</w:t>
      </w:r>
      <w:r w:rsidR="00F52DE3" w:rsidRPr="00054B38">
        <w:rPr>
          <w:rStyle w:val="DipnotBavurusu"/>
          <w:rFonts w:asciiTheme="minorHAnsi" w:eastAsia="Calibri" w:hAnsiTheme="minorHAnsi" w:cstheme="minorHAnsi"/>
        </w:rPr>
        <w:footnoteReference w:id="2"/>
      </w:r>
      <w:r w:rsidR="00184E38" w:rsidRPr="00054B38">
        <w:rPr>
          <w:rFonts w:asciiTheme="minorHAnsi" w:eastAsia="Calibri" w:hAnsiTheme="minorHAnsi" w:cstheme="minorHAnsi"/>
        </w:rPr>
        <w:t xml:space="preserve">. Ankara’daki konutlara olan yüksek talep </w:t>
      </w:r>
      <w:r w:rsidR="0055743D" w:rsidRPr="00054B38">
        <w:rPr>
          <w:rFonts w:asciiTheme="minorHAnsi" w:eastAsia="Calibri" w:hAnsiTheme="minorHAnsi" w:cstheme="minorHAnsi"/>
        </w:rPr>
        <w:t>bu ilimizdeki kira fiyatların</w:t>
      </w:r>
      <w:r w:rsidR="00474255" w:rsidRPr="00054B38">
        <w:rPr>
          <w:rFonts w:asciiTheme="minorHAnsi" w:eastAsia="Calibri" w:hAnsiTheme="minorHAnsi" w:cstheme="minorHAnsi"/>
        </w:rPr>
        <w:t>da görülen yüksek artışın önemli bir nedenidir. D</w:t>
      </w:r>
      <w:r w:rsidR="0055743D" w:rsidRPr="00054B38">
        <w:rPr>
          <w:rFonts w:asciiTheme="minorHAnsi" w:eastAsia="Calibri" w:hAnsiTheme="minorHAnsi" w:cstheme="minorHAnsi"/>
        </w:rPr>
        <w:t xml:space="preserve">iğer </w:t>
      </w:r>
      <w:r w:rsidR="00695A03" w:rsidRPr="00054B38">
        <w:rPr>
          <w:rFonts w:asciiTheme="minorHAnsi" w:eastAsia="Calibri" w:hAnsiTheme="minorHAnsi" w:cstheme="minorHAnsi"/>
        </w:rPr>
        <w:t xml:space="preserve">bir </w:t>
      </w:r>
      <w:r w:rsidR="0016716E" w:rsidRPr="00054B38">
        <w:rPr>
          <w:rFonts w:asciiTheme="minorHAnsi" w:eastAsia="Calibri" w:hAnsiTheme="minorHAnsi" w:cstheme="minorHAnsi"/>
        </w:rPr>
        <w:t>neden</w:t>
      </w:r>
      <w:r w:rsidR="0055743D" w:rsidRPr="00054B38">
        <w:rPr>
          <w:rFonts w:asciiTheme="minorHAnsi" w:eastAsia="Calibri" w:hAnsiTheme="minorHAnsi" w:cstheme="minorHAnsi"/>
        </w:rPr>
        <w:t xml:space="preserve"> ise </w:t>
      </w:r>
      <w:r w:rsidR="00474255" w:rsidRPr="00054B38">
        <w:rPr>
          <w:rFonts w:asciiTheme="minorHAnsi" w:eastAsia="Calibri" w:hAnsiTheme="minorHAnsi" w:cstheme="minorHAnsi"/>
        </w:rPr>
        <w:t>Ankara’da</w:t>
      </w:r>
      <w:r w:rsidR="0055743D" w:rsidRPr="00054B38">
        <w:rPr>
          <w:rFonts w:asciiTheme="minorHAnsi" w:eastAsia="Calibri" w:hAnsiTheme="minorHAnsi" w:cstheme="minorHAnsi"/>
        </w:rPr>
        <w:t xml:space="preserve"> kiralık konut arzının düşmesidir. </w:t>
      </w:r>
      <w:r w:rsidR="00255EFE" w:rsidRPr="00054B38">
        <w:rPr>
          <w:rFonts w:asciiTheme="minorHAnsi" w:eastAsia="Calibri" w:hAnsiTheme="minorHAnsi" w:cstheme="minorHAnsi"/>
        </w:rPr>
        <w:t>Bu iki etken</w:t>
      </w:r>
      <w:r w:rsidR="0055743D" w:rsidRPr="00054B38">
        <w:rPr>
          <w:rFonts w:asciiTheme="minorHAnsi" w:eastAsia="Calibri" w:hAnsiTheme="minorHAnsi" w:cstheme="minorHAnsi"/>
        </w:rPr>
        <w:t xml:space="preserve"> Ankara’da</w:t>
      </w:r>
      <w:r w:rsidR="00255EFE" w:rsidRPr="00054B38">
        <w:rPr>
          <w:rFonts w:asciiTheme="minorHAnsi" w:eastAsia="Calibri" w:hAnsiTheme="minorHAnsi" w:cstheme="minorHAnsi"/>
        </w:rPr>
        <w:t xml:space="preserve">ki yıllık kira fiyat artış oranının </w:t>
      </w:r>
      <w:r w:rsidR="008F7919">
        <w:rPr>
          <w:rFonts w:asciiTheme="minorHAnsi" w:eastAsia="Calibri" w:hAnsiTheme="minorHAnsi" w:cstheme="minorHAnsi"/>
        </w:rPr>
        <w:t xml:space="preserve">Ocak’tan Mart’a </w:t>
      </w:r>
      <w:r w:rsidR="0088502B">
        <w:rPr>
          <w:rFonts w:asciiTheme="minorHAnsi" w:eastAsia="Calibri" w:hAnsiTheme="minorHAnsi" w:cstheme="minorHAnsi"/>
        </w:rPr>
        <w:t>yüksek</w:t>
      </w:r>
      <w:r w:rsidR="008F7919">
        <w:rPr>
          <w:rFonts w:asciiTheme="minorHAnsi" w:eastAsia="Calibri" w:hAnsiTheme="minorHAnsi" w:cstheme="minorHAnsi"/>
        </w:rPr>
        <w:t xml:space="preserve"> oranda artmasına sebep olmuştur</w:t>
      </w:r>
      <w:r w:rsidR="00255EFE" w:rsidRPr="00054B38">
        <w:rPr>
          <w:rFonts w:asciiTheme="minorHAnsi" w:eastAsia="Calibri" w:hAnsiTheme="minorHAnsi" w:cstheme="minorHAnsi"/>
        </w:rPr>
        <w:t xml:space="preserve"> (yüzde 144’ten yüzde 1</w:t>
      </w:r>
      <w:r w:rsidR="008F7919">
        <w:rPr>
          <w:rFonts w:asciiTheme="minorHAnsi" w:eastAsia="Calibri" w:hAnsiTheme="minorHAnsi" w:cstheme="minorHAnsi"/>
        </w:rPr>
        <w:t>99’a</w:t>
      </w:r>
      <w:r w:rsidR="00255EFE" w:rsidRPr="00054B38">
        <w:rPr>
          <w:rFonts w:asciiTheme="minorHAnsi" w:eastAsia="Calibri" w:hAnsiTheme="minorHAnsi" w:cstheme="minorHAnsi"/>
        </w:rPr>
        <w:t>).</w:t>
      </w:r>
    </w:p>
    <w:p w14:paraId="2F8FEE96" w14:textId="0BA41E5E" w:rsidR="007517B8" w:rsidRDefault="007517B8" w:rsidP="007517B8">
      <w:pPr>
        <w:spacing w:before="120" w:after="120" w:line="276" w:lineRule="auto"/>
        <w:contextualSpacing/>
        <w:jc w:val="both"/>
        <w:rPr>
          <w:rFonts w:asciiTheme="minorHAnsi" w:hAnsiTheme="minorHAnsi" w:cstheme="minorHAnsi"/>
        </w:rPr>
      </w:pPr>
    </w:p>
    <w:p w14:paraId="6DF33B3D" w14:textId="77777777" w:rsidR="0088502B" w:rsidRDefault="0088502B">
      <w:pPr>
        <w:rPr>
          <w:rFonts w:asciiTheme="minorHAnsi" w:eastAsia="Calibri" w:hAnsiTheme="minorHAnsi" w:cstheme="minorHAnsi"/>
          <w:b/>
        </w:rPr>
      </w:pPr>
      <w:r>
        <w:rPr>
          <w:rFonts w:asciiTheme="minorHAnsi" w:eastAsia="Calibri" w:hAnsiTheme="minorHAnsi" w:cstheme="minorHAnsi"/>
          <w:b/>
        </w:rPr>
        <w:br w:type="page"/>
      </w:r>
    </w:p>
    <w:p w14:paraId="6BC811C0" w14:textId="71809C25"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lastRenderedPageBreak/>
        <w:t>Büyükşehirlerde yıllık kira artışlarında</w:t>
      </w:r>
      <w:r w:rsidR="008547A9" w:rsidRPr="0022637D">
        <w:rPr>
          <w:rFonts w:asciiTheme="minorHAnsi" w:eastAsia="Calibri" w:hAnsiTheme="minorHAnsi" w:cstheme="minorHAnsi"/>
          <w:b/>
        </w:rPr>
        <w:t xml:space="preserve"> farklılaşma</w:t>
      </w:r>
    </w:p>
    <w:p w14:paraId="1592C9C9" w14:textId="3BD65527" w:rsidR="006C0B63" w:rsidRDefault="008F7919"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Mart</w:t>
      </w:r>
      <w:r w:rsidR="00853437" w:rsidRPr="00AB0812">
        <w:rPr>
          <w:rFonts w:asciiTheme="minorHAnsi" w:eastAsia="Calibri" w:hAnsiTheme="minorHAnsi" w:cstheme="minorHAnsi"/>
          <w:bCs/>
        </w:rPr>
        <w:t xml:space="preserve"> ayında</w:t>
      </w:r>
      <w:r w:rsidR="00853437">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sidR="006863A0">
        <w:rPr>
          <w:rFonts w:asciiTheme="minorHAnsi" w:eastAsia="Calibri" w:hAnsiTheme="minorHAnsi" w:cstheme="minorHAnsi"/>
          <w:bCs/>
        </w:rPr>
        <w:t>5</w:t>
      </w:r>
      <w:r>
        <w:rPr>
          <w:rFonts w:asciiTheme="minorHAnsi" w:eastAsia="Calibri" w:hAnsiTheme="minorHAnsi" w:cstheme="minorHAnsi"/>
          <w:bCs/>
        </w:rPr>
        <w:t>7</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Pr>
          <w:rFonts w:asciiTheme="minorHAnsi" w:eastAsia="Calibri" w:hAnsiTheme="minorHAnsi" w:cstheme="minorHAnsi"/>
          <w:bCs/>
        </w:rPr>
        <w:t>Malatya (yüzde 307,7),</w:t>
      </w:r>
      <w:r w:rsidR="00135D7E">
        <w:rPr>
          <w:rFonts w:asciiTheme="minorHAnsi" w:eastAsia="Calibri" w:hAnsiTheme="minorHAnsi" w:cstheme="minorHAnsi"/>
          <w:bCs/>
        </w:rPr>
        <w:t xml:space="preserve"> Trabzon (yüzde 2</w:t>
      </w:r>
      <w:r w:rsidR="0071478F">
        <w:rPr>
          <w:rFonts w:asciiTheme="minorHAnsi" w:eastAsia="Calibri" w:hAnsiTheme="minorHAnsi" w:cstheme="minorHAnsi"/>
          <w:bCs/>
        </w:rPr>
        <w:t>51,7</w:t>
      </w:r>
      <w:r w:rsidR="00135D7E">
        <w:rPr>
          <w:rFonts w:asciiTheme="minorHAnsi" w:eastAsia="Calibri" w:hAnsiTheme="minorHAnsi" w:cstheme="minorHAnsi"/>
          <w:bCs/>
        </w:rPr>
        <w:t>),</w:t>
      </w:r>
      <w:r w:rsidR="00CD16D6" w:rsidRPr="006252F9">
        <w:rPr>
          <w:rFonts w:asciiTheme="minorHAnsi" w:eastAsia="Calibri" w:hAnsiTheme="minorHAnsi" w:cstheme="minorHAnsi"/>
          <w:bCs/>
        </w:rPr>
        <w:t xml:space="preserve"> </w:t>
      </w:r>
      <w:r w:rsidR="0071478F">
        <w:rPr>
          <w:rFonts w:asciiTheme="minorHAnsi" w:eastAsia="Calibri" w:hAnsiTheme="minorHAnsi" w:cstheme="minorHAnsi"/>
          <w:bCs/>
        </w:rPr>
        <w:t>Kahramanmaraş</w:t>
      </w:r>
      <w:r w:rsidR="00CD16D6" w:rsidRPr="006252F9">
        <w:rPr>
          <w:rFonts w:asciiTheme="minorHAnsi" w:eastAsia="Calibri" w:hAnsiTheme="minorHAnsi" w:cstheme="minorHAnsi"/>
          <w:bCs/>
        </w:rPr>
        <w:t xml:space="preserve"> (yüzde </w:t>
      </w:r>
      <w:r w:rsidR="00AC3BD6">
        <w:rPr>
          <w:rFonts w:asciiTheme="minorHAnsi" w:eastAsia="Calibri" w:hAnsiTheme="minorHAnsi" w:cstheme="minorHAnsi"/>
          <w:bCs/>
        </w:rPr>
        <w:t>2</w:t>
      </w:r>
      <w:r w:rsidR="0071478F">
        <w:rPr>
          <w:rFonts w:asciiTheme="minorHAnsi" w:eastAsia="Calibri" w:hAnsiTheme="minorHAnsi" w:cstheme="minorHAnsi"/>
          <w:bCs/>
        </w:rPr>
        <w:t>12,5</w:t>
      </w:r>
      <w:r w:rsidR="00761565">
        <w:rPr>
          <w:rFonts w:asciiTheme="minorHAnsi" w:eastAsia="Calibri" w:hAnsiTheme="minorHAnsi" w:cstheme="minorHAnsi"/>
          <w:bCs/>
        </w:rPr>
        <w:t xml:space="preserve">), </w:t>
      </w:r>
      <w:r w:rsidR="0071478F">
        <w:rPr>
          <w:rFonts w:asciiTheme="minorHAnsi" w:eastAsia="Calibri" w:hAnsiTheme="minorHAnsi" w:cstheme="minorHAnsi"/>
          <w:bCs/>
        </w:rPr>
        <w:t>Denizli</w:t>
      </w:r>
      <w:r w:rsidR="00307929">
        <w:rPr>
          <w:rFonts w:asciiTheme="minorHAnsi" w:eastAsia="Calibri" w:hAnsiTheme="minorHAnsi" w:cstheme="minorHAnsi"/>
          <w:bCs/>
        </w:rPr>
        <w:t xml:space="preserve"> (yüzde </w:t>
      </w:r>
      <w:r w:rsidR="0071478F">
        <w:rPr>
          <w:rFonts w:asciiTheme="minorHAnsi" w:eastAsia="Calibri" w:hAnsiTheme="minorHAnsi" w:cstheme="minorHAnsi"/>
          <w:bCs/>
        </w:rPr>
        <w:t>21</w:t>
      </w:r>
      <w:r w:rsidR="006863A0">
        <w:rPr>
          <w:rFonts w:asciiTheme="minorHAnsi" w:eastAsia="Calibri" w:hAnsiTheme="minorHAnsi" w:cstheme="minorHAnsi"/>
          <w:bCs/>
        </w:rPr>
        <w:t>1</w:t>
      </w:r>
      <w:r w:rsidR="0071478F">
        <w:rPr>
          <w:rFonts w:asciiTheme="minorHAnsi" w:eastAsia="Calibri" w:hAnsiTheme="minorHAnsi" w:cstheme="minorHAnsi"/>
          <w:bCs/>
        </w:rPr>
        <w:t>,1</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sidR="0071478F">
        <w:rPr>
          <w:rFonts w:asciiTheme="minorHAnsi" w:eastAsia="Calibri" w:hAnsiTheme="minorHAnsi" w:cstheme="minorHAnsi"/>
          <w:bCs/>
        </w:rPr>
        <w:t>Ordu’dur</w:t>
      </w:r>
      <w:r w:rsidR="00CD16D6" w:rsidRPr="006252F9">
        <w:rPr>
          <w:rFonts w:asciiTheme="minorHAnsi" w:eastAsia="Calibri" w:hAnsiTheme="minorHAnsi" w:cstheme="minorHAnsi"/>
          <w:bCs/>
        </w:rPr>
        <w:t xml:space="preserve"> (yüzde </w:t>
      </w:r>
      <w:r w:rsidR="00135D7E">
        <w:rPr>
          <w:rFonts w:asciiTheme="minorHAnsi" w:eastAsia="Calibri" w:hAnsiTheme="minorHAnsi" w:cstheme="minorHAnsi"/>
          <w:bCs/>
        </w:rPr>
        <w:t>2</w:t>
      </w:r>
      <w:r w:rsidR="0071478F">
        <w:rPr>
          <w:rFonts w:asciiTheme="minorHAnsi" w:eastAsia="Calibri" w:hAnsiTheme="minorHAnsi" w:cstheme="minorHAnsi"/>
          <w:bCs/>
        </w:rPr>
        <w:t>03,2</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sidR="0071478F">
        <w:rPr>
          <w:rFonts w:asciiTheme="minorHAnsi" w:eastAsia="Calibri" w:hAnsiTheme="minorHAnsi" w:cstheme="minorHAnsi"/>
          <w:bCs/>
        </w:rPr>
        <w:t>İstanbul</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sidR="0071478F">
        <w:rPr>
          <w:rFonts w:asciiTheme="minorHAnsi" w:eastAsia="Calibri" w:hAnsiTheme="minorHAnsi" w:cstheme="minorHAnsi"/>
          <w:bCs/>
        </w:rPr>
        <w:t>27</w:t>
      </w:r>
      <w:r w:rsidR="007517B8" w:rsidRPr="006252F9">
        <w:rPr>
          <w:rFonts w:asciiTheme="minorHAnsi" w:eastAsia="Calibri" w:hAnsiTheme="minorHAnsi" w:cstheme="minorHAnsi"/>
          <w:bCs/>
        </w:rPr>
        <w:t xml:space="preserve">), </w:t>
      </w:r>
      <w:r w:rsidR="0071478F">
        <w:rPr>
          <w:rFonts w:asciiTheme="minorHAnsi" w:eastAsia="Calibri" w:hAnsiTheme="minorHAnsi" w:cstheme="minorHAnsi"/>
          <w:bCs/>
        </w:rPr>
        <w:t>Van</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71478F">
        <w:rPr>
          <w:rFonts w:asciiTheme="minorHAnsi" w:eastAsia="Calibri" w:hAnsiTheme="minorHAnsi" w:cstheme="minorHAnsi"/>
          <w:bCs/>
        </w:rPr>
        <w:t>2</w:t>
      </w:r>
      <w:r w:rsidR="00135D7E">
        <w:rPr>
          <w:rFonts w:asciiTheme="minorHAnsi" w:eastAsia="Calibri" w:hAnsiTheme="minorHAnsi" w:cstheme="minorHAnsi"/>
          <w:bCs/>
        </w:rPr>
        <w:t>3</w:t>
      </w:r>
      <w:r w:rsidR="0071478F">
        <w:rPr>
          <w:rFonts w:asciiTheme="minorHAnsi" w:eastAsia="Calibri" w:hAnsiTheme="minorHAnsi" w:cstheme="minorHAnsi"/>
          <w:bCs/>
        </w:rPr>
        <w:t>,5</w:t>
      </w:r>
      <w:r w:rsidR="007517B8" w:rsidRPr="006252F9">
        <w:rPr>
          <w:rFonts w:asciiTheme="minorHAnsi" w:eastAsia="Calibri" w:hAnsiTheme="minorHAnsi" w:cstheme="minorHAnsi"/>
          <w:bCs/>
        </w:rPr>
        <w:t xml:space="preserve">), </w:t>
      </w:r>
      <w:r w:rsidR="00135D7E">
        <w:rPr>
          <w:rFonts w:asciiTheme="minorHAnsi" w:eastAsia="Calibri" w:hAnsiTheme="minorHAnsi" w:cstheme="minorHAnsi"/>
          <w:bCs/>
        </w:rPr>
        <w:t>Erzurum</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1</w:t>
      </w:r>
      <w:r w:rsidR="00135D7E">
        <w:rPr>
          <w:rFonts w:asciiTheme="minorHAnsi" w:eastAsia="Calibri" w:hAnsiTheme="minorHAnsi" w:cstheme="minorHAnsi"/>
          <w:bCs/>
        </w:rPr>
        <w:t>2</w:t>
      </w:r>
      <w:r w:rsidR="0071478F">
        <w:rPr>
          <w:rFonts w:asciiTheme="minorHAnsi" w:eastAsia="Calibri" w:hAnsiTheme="minorHAnsi" w:cstheme="minorHAnsi"/>
          <w:bCs/>
        </w:rPr>
        <w:t>3,4</w:t>
      </w:r>
      <w:r w:rsidR="007517B8" w:rsidRPr="006252F9">
        <w:rPr>
          <w:rFonts w:asciiTheme="minorHAnsi" w:eastAsia="Calibri" w:hAnsiTheme="minorHAnsi" w:cstheme="minorHAnsi"/>
          <w:bCs/>
        </w:rPr>
        <w:t xml:space="preserve">), </w:t>
      </w:r>
      <w:r w:rsidR="006863A0">
        <w:rPr>
          <w:rFonts w:asciiTheme="minorHAnsi" w:eastAsia="Calibri" w:hAnsiTheme="minorHAnsi" w:cstheme="minorHAnsi"/>
          <w:bCs/>
        </w:rPr>
        <w:t>Diyarbakır</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FF4717">
        <w:rPr>
          <w:rFonts w:asciiTheme="minorHAnsi" w:eastAsia="Calibri" w:hAnsiTheme="minorHAnsi" w:cstheme="minorHAnsi"/>
          <w:bCs/>
        </w:rPr>
        <w:t>1</w:t>
      </w:r>
      <w:r w:rsidR="0071478F">
        <w:rPr>
          <w:rFonts w:asciiTheme="minorHAnsi" w:eastAsia="Calibri" w:hAnsiTheme="minorHAnsi" w:cstheme="minorHAnsi"/>
          <w:bCs/>
        </w:rPr>
        <w:t>11,9</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71478F">
        <w:rPr>
          <w:rFonts w:asciiTheme="minorHAnsi" w:eastAsia="Calibri" w:hAnsiTheme="minorHAnsi" w:cstheme="minorHAnsi"/>
          <w:bCs/>
        </w:rPr>
        <w:t>Muğla’dır</w:t>
      </w:r>
      <w:r w:rsidR="007517B8" w:rsidRPr="006252F9">
        <w:rPr>
          <w:rFonts w:asciiTheme="minorHAnsi" w:eastAsia="Calibri" w:hAnsiTheme="minorHAnsi" w:cstheme="minorHAnsi"/>
          <w:bCs/>
        </w:rPr>
        <w:t xml:space="preserve"> (yüzde</w:t>
      </w:r>
      <w:r w:rsidR="006863A0">
        <w:rPr>
          <w:rFonts w:asciiTheme="minorHAnsi" w:eastAsia="Calibri" w:hAnsiTheme="minorHAnsi" w:cstheme="minorHAnsi"/>
          <w:bCs/>
        </w:rPr>
        <w:t xml:space="preserve"> </w:t>
      </w:r>
      <w:r w:rsidR="0071478F">
        <w:rPr>
          <w:rFonts w:asciiTheme="minorHAnsi" w:eastAsia="Calibri" w:hAnsiTheme="minorHAnsi" w:cstheme="minorHAnsi"/>
          <w:bCs/>
        </w:rPr>
        <w:t>70,4</w:t>
      </w:r>
      <w:r w:rsidR="007517B8" w:rsidRPr="006252F9">
        <w:rPr>
          <w:rFonts w:asciiTheme="minorHAnsi" w:eastAsia="Calibri" w:hAnsiTheme="minorHAnsi" w:cstheme="minorHAnsi"/>
          <w:bCs/>
        </w:rPr>
        <w:t xml:space="preserve">). </w:t>
      </w:r>
      <w:r w:rsidR="0071478F">
        <w:rPr>
          <w:rFonts w:asciiTheme="minorHAnsi" w:eastAsia="Calibri" w:hAnsiTheme="minorHAnsi" w:cstheme="minorHAnsi"/>
          <w:bCs/>
        </w:rPr>
        <w:t>Mart</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FF4717">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sidR="006863A0">
        <w:rPr>
          <w:rFonts w:asciiTheme="minorHAnsi" w:eastAsia="Calibri" w:hAnsiTheme="minorHAnsi" w:cstheme="minorHAnsi"/>
          <w:bCs/>
        </w:rPr>
        <w:t>5</w:t>
      </w:r>
      <w:r w:rsidR="0071478F">
        <w:rPr>
          <w:rFonts w:asciiTheme="minorHAnsi" w:eastAsia="Calibri" w:hAnsiTheme="minorHAnsi" w:cstheme="minorHAnsi"/>
          <w:bCs/>
        </w:rPr>
        <w:t>0,</w:t>
      </w:r>
      <w:r w:rsidR="00EE053B">
        <w:rPr>
          <w:rFonts w:asciiTheme="minorHAnsi" w:eastAsia="Calibri" w:hAnsiTheme="minorHAnsi" w:cstheme="minorHAnsi"/>
          <w:bCs/>
        </w:rPr>
        <w:t>5</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5D55625A" w14:textId="6FAA85ED" w:rsidR="00BE7122" w:rsidRDefault="00BE7122" w:rsidP="006C0B63">
      <w:pPr>
        <w:spacing w:before="120" w:after="120" w:line="276" w:lineRule="auto"/>
        <w:contextualSpacing/>
        <w:jc w:val="both"/>
        <w:rPr>
          <w:rFonts w:asciiTheme="minorHAnsi" w:eastAsia="Calibri" w:hAnsiTheme="minorHAnsi" w:cstheme="minorHAnsi"/>
          <w:bCs/>
        </w:rPr>
      </w:pPr>
    </w:p>
    <w:p w14:paraId="487A6C8B" w14:textId="0AA2E4BC"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Pr="0022637D">
        <w:rPr>
          <w:rFonts w:asciiTheme="minorHAnsi" w:eastAsia="Calibri" w:hAnsiTheme="minorHAnsi" w:cstheme="minorHAnsi"/>
          <w:b/>
          <w:bCs/>
        </w:rPr>
        <w:t xml:space="preserve"> </w:t>
      </w:r>
      <w:r w:rsidR="00331973">
        <w:rPr>
          <w:rFonts w:asciiTheme="minorHAnsi" w:eastAsia="Calibri" w:hAnsiTheme="minorHAnsi" w:cstheme="minorHAnsi"/>
          <w:b/>
          <w:bCs/>
        </w:rPr>
        <w:t>Mart</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1E67F9ED"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331973">
              <w:rPr>
                <w:rFonts w:ascii="Calibri" w:hAnsi="Calibri"/>
                <w:b/>
                <w:bCs/>
                <w:color w:val="000000"/>
              </w:rPr>
              <w:t>Mart</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610415D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331973">
              <w:rPr>
                <w:rFonts w:ascii="Calibri" w:hAnsi="Calibri"/>
                <w:b/>
                <w:bCs/>
                <w:color w:val="000000"/>
              </w:rPr>
              <w:t>Mart</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331973"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13768ADA"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7C9AA956"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37,7</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0E704B95"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97</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0510554B"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157</w:t>
            </w:r>
          </w:p>
        </w:tc>
      </w:tr>
      <w:tr w:rsidR="00331973" w:rsidRPr="00B05E37" w14:paraId="508DA966"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5DA82D0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Malatya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62602CE9"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11,6</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2910D2D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47,2</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1E927F55"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307,7</w:t>
            </w:r>
          </w:p>
        </w:tc>
      </w:tr>
      <w:tr w:rsidR="00331973" w:rsidRPr="00B05E37" w14:paraId="5F2C6C9E"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287B0549"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FD95231" w14:textId="5EA4E0A2"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12</w:t>
            </w:r>
          </w:p>
        </w:tc>
        <w:tc>
          <w:tcPr>
            <w:tcW w:w="2298" w:type="dxa"/>
            <w:tcBorders>
              <w:top w:val="nil"/>
              <w:left w:val="nil"/>
              <w:bottom w:val="single" w:sz="4" w:space="0" w:color="auto"/>
              <w:right w:val="single" w:sz="4" w:space="0" w:color="auto"/>
            </w:tcBorders>
            <w:shd w:val="clear" w:color="auto" w:fill="auto"/>
            <w:noWrap/>
            <w:vAlign w:val="center"/>
          </w:tcPr>
          <w:p w14:paraId="1F32D547" w14:textId="2D3C8C11"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42,3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62A9FC67"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251,7</w:t>
            </w:r>
          </w:p>
        </w:tc>
      </w:tr>
      <w:tr w:rsidR="00331973" w:rsidRPr="00B05E37" w14:paraId="220D782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2393412F"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0106DE8A" w14:textId="0502F78D"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15,5</w:t>
            </w:r>
          </w:p>
        </w:tc>
        <w:tc>
          <w:tcPr>
            <w:tcW w:w="2298" w:type="dxa"/>
            <w:tcBorders>
              <w:top w:val="nil"/>
              <w:left w:val="nil"/>
              <w:bottom w:val="single" w:sz="4" w:space="0" w:color="auto"/>
              <w:right w:val="single" w:sz="4" w:space="0" w:color="auto"/>
            </w:tcBorders>
            <w:shd w:val="clear" w:color="auto" w:fill="auto"/>
            <w:noWrap/>
            <w:vAlign w:val="center"/>
          </w:tcPr>
          <w:p w14:paraId="7F93F59F" w14:textId="66DD3D93"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48,6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428F2B0E"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212,5</w:t>
            </w:r>
          </w:p>
        </w:tc>
      </w:tr>
      <w:tr w:rsidR="00331973" w:rsidRPr="00B05E37" w14:paraId="66867D23"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32363CD2"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tcPr>
          <w:p w14:paraId="585013A9" w14:textId="497DA68E"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18,8</w:t>
            </w:r>
          </w:p>
        </w:tc>
        <w:tc>
          <w:tcPr>
            <w:tcW w:w="2298" w:type="dxa"/>
            <w:tcBorders>
              <w:top w:val="nil"/>
              <w:left w:val="nil"/>
              <w:bottom w:val="single" w:sz="4" w:space="0" w:color="auto"/>
              <w:right w:val="single" w:sz="4" w:space="0" w:color="auto"/>
            </w:tcBorders>
            <w:shd w:val="clear" w:color="auto" w:fill="auto"/>
            <w:noWrap/>
            <w:vAlign w:val="center"/>
          </w:tcPr>
          <w:p w14:paraId="130F162F" w14:textId="5AFA1F1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58,3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32C45B50"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211,1</w:t>
            </w:r>
          </w:p>
        </w:tc>
      </w:tr>
      <w:tr w:rsidR="00331973" w:rsidRPr="00B05E37" w14:paraId="6B02EA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579F0B44"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tcPr>
          <w:p w14:paraId="329DD747" w14:textId="4C7ECE33"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14,3</w:t>
            </w:r>
          </w:p>
        </w:tc>
        <w:tc>
          <w:tcPr>
            <w:tcW w:w="2298" w:type="dxa"/>
            <w:tcBorders>
              <w:top w:val="nil"/>
              <w:left w:val="nil"/>
              <w:bottom w:val="single" w:sz="4" w:space="0" w:color="auto"/>
              <w:right w:val="single" w:sz="4" w:space="0" w:color="auto"/>
            </w:tcBorders>
            <w:shd w:val="clear" w:color="auto" w:fill="auto"/>
            <w:noWrap/>
            <w:vAlign w:val="center"/>
          </w:tcPr>
          <w:p w14:paraId="6C588C1E" w14:textId="5B7930B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43,3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2ADB69BC"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203,2</w:t>
            </w:r>
          </w:p>
        </w:tc>
      </w:tr>
      <w:tr w:rsidR="00331973" w:rsidRPr="00B05E37" w14:paraId="180EAE92"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7F2056E5"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5B1A08AD"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53,9</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72CDF287"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122,2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764A7E24"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127</w:t>
            </w:r>
          </w:p>
        </w:tc>
      </w:tr>
      <w:tr w:rsidR="00331973" w:rsidRPr="00B05E37" w14:paraId="14A04C0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02F287B2"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28B58CD0" w14:textId="6888EC4F"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16,1</w:t>
            </w:r>
          </w:p>
        </w:tc>
        <w:tc>
          <w:tcPr>
            <w:tcW w:w="2298" w:type="dxa"/>
            <w:tcBorders>
              <w:top w:val="nil"/>
              <w:left w:val="nil"/>
              <w:bottom w:val="single" w:sz="4" w:space="0" w:color="auto"/>
              <w:right w:val="single" w:sz="4" w:space="0" w:color="auto"/>
            </w:tcBorders>
            <w:shd w:val="clear" w:color="auto" w:fill="auto"/>
            <w:noWrap/>
            <w:vAlign w:val="center"/>
          </w:tcPr>
          <w:p w14:paraId="57E7BEEF" w14:textId="22D61C5F"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36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7BEED7C0"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123,5</w:t>
            </w:r>
          </w:p>
        </w:tc>
      </w:tr>
      <w:tr w:rsidR="00331973" w:rsidRPr="00B05E37" w14:paraId="777A9298"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365F9F19"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4FB3A6EB" w14:textId="51581D3E"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10,5</w:t>
            </w:r>
          </w:p>
        </w:tc>
        <w:tc>
          <w:tcPr>
            <w:tcW w:w="2298" w:type="dxa"/>
            <w:tcBorders>
              <w:top w:val="nil"/>
              <w:left w:val="nil"/>
              <w:bottom w:val="single" w:sz="4" w:space="0" w:color="auto"/>
              <w:right w:val="single" w:sz="4" w:space="0" w:color="auto"/>
            </w:tcBorders>
            <w:shd w:val="clear" w:color="auto" w:fill="auto"/>
            <w:noWrap/>
            <w:vAlign w:val="center"/>
          </w:tcPr>
          <w:p w14:paraId="3A17764A" w14:textId="4A353909"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23,5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1F8DB8A6"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123,4</w:t>
            </w:r>
          </w:p>
        </w:tc>
      </w:tr>
      <w:tr w:rsidR="00331973" w:rsidRPr="00B05E37" w14:paraId="641E72E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3E587FF2"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7FFAE16E" w14:textId="4E54D764"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17,5</w:t>
            </w:r>
          </w:p>
        </w:tc>
        <w:tc>
          <w:tcPr>
            <w:tcW w:w="2298" w:type="dxa"/>
            <w:tcBorders>
              <w:top w:val="nil"/>
              <w:left w:val="nil"/>
              <w:bottom w:val="single" w:sz="4" w:space="0" w:color="auto"/>
              <w:right w:val="single" w:sz="4" w:space="0" w:color="auto"/>
            </w:tcBorders>
            <w:shd w:val="clear" w:color="auto" w:fill="auto"/>
            <w:noWrap/>
            <w:vAlign w:val="center"/>
          </w:tcPr>
          <w:p w14:paraId="56A7412E" w14:textId="23C73F39"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37,1</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4F98E434"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111,9</w:t>
            </w:r>
          </w:p>
        </w:tc>
      </w:tr>
      <w:tr w:rsidR="00331973" w:rsidRPr="00B05E37" w14:paraId="35029A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00564D78"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8" w:space="0" w:color="auto"/>
              <w:right w:val="single" w:sz="4" w:space="0" w:color="auto"/>
            </w:tcBorders>
            <w:shd w:val="clear" w:color="auto" w:fill="auto"/>
            <w:noWrap/>
            <w:vAlign w:val="center"/>
          </w:tcPr>
          <w:p w14:paraId="1CEC84E1" w14:textId="6EA864C8"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103,5</w:t>
            </w:r>
          </w:p>
        </w:tc>
        <w:tc>
          <w:tcPr>
            <w:tcW w:w="2298" w:type="dxa"/>
            <w:tcBorders>
              <w:top w:val="nil"/>
              <w:left w:val="nil"/>
              <w:bottom w:val="single" w:sz="8" w:space="0" w:color="auto"/>
              <w:right w:val="single" w:sz="4" w:space="0" w:color="auto"/>
            </w:tcBorders>
            <w:shd w:val="clear" w:color="auto" w:fill="auto"/>
            <w:noWrap/>
            <w:vAlign w:val="center"/>
          </w:tcPr>
          <w:p w14:paraId="38B25E9E" w14:textId="295698A9"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176,5</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6B67BC88" w:rsidR="00331973" w:rsidRPr="002667A7" w:rsidRDefault="00331973" w:rsidP="00331973">
            <w:pPr>
              <w:widowControl/>
              <w:autoSpaceDE/>
              <w:autoSpaceDN/>
              <w:jc w:val="center"/>
              <w:rPr>
                <w:rFonts w:asciiTheme="minorHAnsi" w:hAnsiTheme="minorHAnsi" w:cstheme="minorHAnsi"/>
                <w:color w:val="000000"/>
              </w:rPr>
            </w:pPr>
            <w:r>
              <w:rPr>
                <w:rFonts w:ascii="Calibri" w:hAnsi="Calibri" w:cs="Calibri"/>
                <w:color w:val="000000"/>
              </w:rPr>
              <w:t>70,4</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6290320C"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FC0BA5" w:rsidRPr="00DC20EA">
        <w:rPr>
          <w:rFonts w:asciiTheme="minorHAnsi" w:hAnsiTheme="minorHAnsi" w:cstheme="minorHAnsi"/>
          <w:b/>
          <w:bCs/>
        </w:rPr>
        <w:t xml:space="preserve"> </w:t>
      </w:r>
      <w:r w:rsidR="00AC3BD6">
        <w:rPr>
          <w:rFonts w:asciiTheme="minorHAnsi" w:hAnsiTheme="minorHAnsi" w:cstheme="minorHAnsi"/>
          <w:b/>
          <w:bCs/>
        </w:rPr>
        <w:t>artış</w:t>
      </w:r>
      <w:r w:rsidR="00DA740B">
        <w:rPr>
          <w:rFonts w:asciiTheme="minorHAnsi" w:hAnsiTheme="minorHAnsi" w:cstheme="minorHAnsi"/>
          <w:b/>
          <w:bCs/>
        </w:rPr>
        <w:t xml:space="preserve"> oranında düşüş</w:t>
      </w:r>
    </w:p>
    <w:p w14:paraId="377B3732" w14:textId="6F669B86"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w:t>
      </w:r>
      <w:r w:rsidR="0071478F">
        <w:rPr>
          <w:rFonts w:asciiTheme="minorHAnsi" w:eastAsia="Calibri" w:hAnsiTheme="minorHAnsi" w:cstheme="minorHAnsi"/>
        </w:rPr>
        <w:t xml:space="preserve"> oranı</w:t>
      </w:r>
      <w:r w:rsidR="00FC0BA5" w:rsidRPr="00DC20EA">
        <w:rPr>
          <w:rFonts w:asciiTheme="minorHAnsi" w:eastAsia="Calibri" w:hAnsiTheme="minorHAnsi" w:cstheme="minorHAnsi"/>
        </w:rPr>
        <w:t xml:space="preserve"> </w:t>
      </w:r>
      <w:r w:rsidR="0071478F">
        <w:rPr>
          <w:rFonts w:asciiTheme="minorHAnsi" w:eastAsia="Calibri" w:hAnsiTheme="minorHAnsi" w:cstheme="minorHAnsi"/>
        </w:rPr>
        <w:t>Kasım ve Şubat ayları arasındaki artıştan sonra Mart’ta belirgin bir seviyede düşmüştür</w:t>
      </w:r>
      <w:r w:rsidR="00853437" w:rsidRPr="00AB0812">
        <w:rPr>
          <w:rFonts w:asciiTheme="minorHAnsi" w:eastAsia="Calibri" w:hAnsiTheme="minorHAnsi" w:cstheme="minorHAnsi"/>
        </w:rPr>
        <w:t xml:space="preserve"> </w:t>
      </w:r>
      <w:r w:rsidR="00BC049B" w:rsidRPr="00AB0812">
        <w:rPr>
          <w:rFonts w:asciiTheme="minorHAnsi" w:eastAsia="Calibri" w:hAnsiTheme="minorHAnsi" w:cstheme="minorHAnsi"/>
        </w:rPr>
        <w:t>(</w:t>
      </w:r>
      <w:r w:rsidR="00BC049B" w:rsidRPr="00DC20EA">
        <w:rPr>
          <w:rFonts w:asciiTheme="minorHAnsi" w:eastAsia="Calibri" w:hAnsiTheme="minorHAnsi" w:cstheme="minorHAnsi"/>
        </w:rPr>
        <w:t>Şekil 2).</w:t>
      </w:r>
      <w:r w:rsidR="0076638C">
        <w:rPr>
          <w:rFonts w:asciiTheme="minorHAnsi" w:eastAsia="Calibri" w:hAnsiTheme="minorHAnsi" w:cstheme="minorHAnsi"/>
        </w:rPr>
        <w:t xml:space="preserve"> Reel kiralardaki yıllık artış oranı </w:t>
      </w:r>
      <w:r w:rsidR="0071478F">
        <w:rPr>
          <w:rFonts w:asciiTheme="minorHAnsi" w:eastAsia="Calibri" w:hAnsiTheme="minorHAnsi" w:cstheme="minorHAnsi"/>
        </w:rPr>
        <w:t xml:space="preserve">Mart’ta </w:t>
      </w:r>
      <w:r w:rsidR="0076638C">
        <w:rPr>
          <w:rFonts w:asciiTheme="minorHAnsi" w:eastAsia="Calibri" w:hAnsiTheme="minorHAnsi" w:cstheme="minorHAnsi"/>
        </w:rPr>
        <w:t xml:space="preserve">yüzde </w:t>
      </w:r>
      <w:r w:rsidR="0071478F">
        <w:rPr>
          <w:rFonts w:asciiTheme="minorHAnsi" w:eastAsia="Calibri" w:hAnsiTheme="minorHAnsi" w:cstheme="minorHAnsi"/>
        </w:rPr>
        <w:t>70,</w:t>
      </w:r>
      <w:r w:rsidR="00EE053B">
        <w:rPr>
          <w:rFonts w:asciiTheme="minorHAnsi" w:eastAsia="Calibri" w:hAnsiTheme="minorHAnsi" w:cstheme="minorHAnsi"/>
        </w:rPr>
        <w:t>8</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0322A9D9" w14:textId="77777777" w:rsidR="0076638C" w:rsidRDefault="0076638C" w:rsidP="004A3D59">
      <w:pPr>
        <w:spacing w:before="120" w:after="120" w:line="276" w:lineRule="auto"/>
        <w:contextualSpacing/>
        <w:jc w:val="both"/>
        <w:rPr>
          <w:rFonts w:asciiTheme="minorHAnsi" w:eastAsia="Calibri" w:hAnsiTheme="minorHAnsi" w:cstheme="minorHAnsi"/>
        </w:rPr>
      </w:pPr>
    </w:p>
    <w:p w14:paraId="3BD12279" w14:textId="6A803F3D" w:rsidR="004A3D59" w:rsidRDefault="0071478F"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Öte yandan, 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3"/>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EE053B">
        <w:rPr>
          <w:rFonts w:asciiTheme="minorHAnsi" w:eastAsia="Calibri" w:hAnsiTheme="minorHAnsi" w:cstheme="minorHAnsi"/>
        </w:rPr>
        <w:t>1</w:t>
      </w:r>
      <w:r>
        <w:rPr>
          <w:rFonts w:asciiTheme="minorHAnsi" w:eastAsia="Calibri" w:hAnsiTheme="minorHAnsi" w:cstheme="minorHAnsi"/>
        </w:rPr>
        <w:t>1,7</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sidR="00EA69B4">
        <w:rPr>
          <w:rFonts w:asciiTheme="minorHAnsi" w:eastAsia="Calibri" w:hAnsiTheme="minorHAnsi" w:cstheme="minorHAnsi"/>
        </w:rPr>
        <w:t xml:space="preserve"> </w:t>
      </w:r>
      <w:r>
        <w:rPr>
          <w:rFonts w:asciiTheme="minorHAnsi" w:eastAsia="Calibri" w:hAnsiTheme="minorHAnsi" w:cstheme="minorHAnsi"/>
        </w:rPr>
        <w:t>2,</w:t>
      </w:r>
      <w:r w:rsidR="00EE053B">
        <w:rPr>
          <w:rFonts w:asciiTheme="minorHAnsi" w:eastAsia="Calibri" w:hAnsiTheme="minorHAnsi" w:cstheme="minorHAnsi"/>
        </w:rPr>
        <w:t>3</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Pr>
          <w:rFonts w:asciiTheme="minorHAnsi" w:eastAsia="Calibri" w:hAnsiTheme="minorHAnsi" w:cstheme="minorHAnsi"/>
        </w:rPr>
        <w:t>8,2</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Pr>
          <w:rFonts w:asciiTheme="minorHAnsi" w:eastAsia="Calibri" w:hAnsiTheme="minorHAnsi" w:cstheme="minorHAnsi"/>
        </w:rPr>
        <w:t>87,3</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 xml:space="preserve">Buna göre reel kira fiyatı 2017 Eylül ayındaki referans dönemine göre yüzde </w:t>
      </w:r>
      <w:r>
        <w:rPr>
          <w:rFonts w:asciiTheme="minorHAnsi" w:eastAsia="Calibri" w:hAnsiTheme="minorHAnsi" w:cstheme="minorHAnsi"/>
        </w:rPr>
        <w:t>87,3</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0AF5BD7E" w:rsidR="00D03E90" w:rsidRDefault="00D03E90" w:rsidP="007517B8">
      <w:pPr>
        <w:spacing w:before="120" w:after="120" w:line="276" w:lineRule="auto"/>
        <w:contextualSpacing/>
        <w:jc w:val="both"/>
        <w:rPr>
          <w:rFonts w:asciiTheme="minorHAnsi" w:eastAsia="Calibri" w:hAnsiTheme="minorHAnsi" w:cstheme="minorHAnsi"/>
        </w:rPr>
      </w:pPr>
    </w:p>
    <w:p w14:paraId="07BB4318" w14:textId="77777777" w:rsidR="0071478F" w:rsidRDefault="0071478F" w:rsidP="007517B8">
      <w:pPr>
        <w:spacing w:before="120" w:after="120" w:line="276" w:lineRule="auto"/>
        <w:contextualSpacing/>
        <w:jc w:val="both"/>
        <w:rPr>
          <w:rFonts w:asciiTheme="minorHAnsi" w:eastAsia="Calibri" w:hAnsiTheme="minorHAnsi" w:cstheme="minorHAnsi"/>
        </w:rPr>
      </w:pPr>
    </w:p>
    <w:p w14:paraId="06FCD821" w14:textId="77777777" w:rsidR="0071478F" w:rsidRDefault="0071478F" w:rsidP="007517B8">
      <w:pPr>
        <w:spacing w:before="120" w:after="120" w:line="276" w:lineRule="auto"/>
        <w:contextualSpacing/>
        <w:jc w:val="both"/>
        <w:rPr>
          <w:rFonts w:asciiTheme="minorHAnsi" w:eastAsia="Calibri" w:hAnsiTheme="minorHAnsi" w:cstheme="minorHAnsi"/>
        </w:rPr>
      </w:pPr>
    </w:p>
    <w:p w14:paraId="6659E3EF" w14:textId="77777777" w:rsidR="00F7643C" w:rsidRDefault="00F7643C" w:rsidP="007517B8">
      <w:pPr>
        <w:spacing w:before="120" w:after="120" w:line="276" w:lineRule="auto"/>
        <w:contextualSpacing/>
        <w:jc w:val="both"/>
        <w:rPr>
          <w:rFonts w:asciiTheme="minorHAnsi" w:eastAsia="Calibri" w:hAnsiTheme="minorHAnsi" w:cstheme="minorHAnsi"/>
        </w:rPr>
      </w:pPr>
    </w:p>
    <w:p w14:paraId="4E174773" w14:textId="77777777" w:rsidR="00F7643C" w:rsidRDefault="00F7643C" w:rsidP="007517B8">
      <w:pPr>
        <w:spacing w:before="120" w:after="120" w:line="276" w:lineRule="auto"/>
        <w:contextualSpacing/>
        <w:jc w:val="both"/>
        <w:rPr>
          <w:rFonts w:asciiTheme="minorHAnsi" w:eastAsia="Calibri" w:hAnsiTheme="minorHAnsi" w:cstheme="minorHAnsi"/>
        </w:rPr>
      </w:pPr>
    </w:p>
    <w:p w14:paraId="10733DA7" w14:textId="3010EFF5" w:rsidR="0024271D" w:rsidRDefault="0024271D" w:rsidP="007517B8">
      <w:pPr>
        <w:spacing w:before="120" w:after="120" w:line="276" w:lineRule="auto"/>
        <w:contextualSpacing/>
        <w:jc w:val="both"/>
        <w:rPr>
          <w:rFonts w:asciiTheme="minorHAnsi" w:eastAsia="Calibri" w:hAnsiTheme="minorHAnsi" w:cstheme="minorHAnsi"/>
        </w:rPr>
      </w:pPr>
    </w:p>
    <w:p w14:paraId="7040E2F2" w14:textId="77777777" w:rsidR="0088502B" w:rsidRDefault="0088502B">
      <w:pPr>
        <w:rPr>
          <w:rFonts w:asciiTheme="minorHAnsi" w:eastAsia="Calibri" w:hAnsiTheme="minorHAnsi" w:cstheme="minorHAnsi"/>
          <w:b/>
          <w:bCs/>
        </w:rPr>
      </w:pPr>
      <w:r>
        <w:rPr>
          <w:rFonts w:asciiTheme="minorHAnsi" w:eastAsia="Calibri" w:hAnsiTheme="minorHAnsi" w:cstheme="minorHAnsi"/>
          <w:b/>
          <w:bCs/>
        </w:rPr>
        <w:br w:type="page"/>
      </w:r>
    </w:p>
    <w:p w14:paraId="7DFDEDD7" w14:textId="16665E6B"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0707E960" wp14:editId="64319AC5">
            <wp:extent cx="4034750" cy="2299669"/>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4034750" cy="2299669"/>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F9D1468" w14:textId="0BB49282" w:rsidR="00F232D3" w:rsidRDefault="00F232D3"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6E078047" wp14:editId="787D380E">
            <wp:extent cx="3789205" cy="2137851"/>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789205" cy="2137851"/>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4C8DE2FC"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EE053B">
        <w:rPr>
          <w:rFonts w:asciiTheme="minorHAnsi" w:eastAsia="Calibri" w:hAnsiTheme="minorHAnsi" w:cstheme="minorHAnsi"/>
          <w:b/>
          <w:bCs/>
        </w:rPr>
        <w:t>Ankara’da</w:t>
      </w:r>
      <w:r w:rsidR="00616783">
        <w:rPr>
          <w:rFonts w:asciiTheme="minorHAnsi" w:eastAsia="Calibri" w:hAnsiTheme="minorHAnsi" w:cstheme="minorHAnsi"/>
          <w:b/>
          <w:bCs/>
        </w:rPr>
        <w:t xml:space="preserve"> ve İzmir’de yükseli</w:t>
      </w:r>
      <w:r w:rsidR="00EE053B">
        <w:rPr>
          <w:rFonts w:asciiTheme="minorHAnsi" w:eastAsia="Calibri" w:hAnsiTheme="minorHAnsi" w:cstheme="minorHAnsi"/>
          <w:b/>
          <w:bCs/>
        </w:rPr>
        <w:t>rken</w:t>
      </w:r>
      <w:r w:rsidR="00616783">
        <w:rPr>
          <w:rFonts w:asciiTheme="minorHAnsi" w:eastAsia="Calibri" w:hAnsiTheme="minorHAnsi" w:cstheme="minorHAnsi"/>
          <w:b/>
          <w:bCs/>
        </w:rPr>
        <w:t xml:space="preserve"> </w:t>
      </w:r>
      <w:r w:rsidR="00EE053B">
        <w:rPr>
          <w:rFonts w:asciiTheme="minorHAnsi" w:eastAsia="Calibri" w:hAnsiTheme="minorHAnsi" w:cstheme="minorHAnsi"/>
          <w:b/>
          <w:bCs/>
        </w:rPr>
        <w:t>İstanbul’da düştü</w:t>
      </w:r>
    </w:p>
    <w:p w14:paraId="063CFF95" w14:textId="7464AF6F"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EE053B">
        <w:rPr>
          <w:rFonts w:asciiTheme="minorHAnsi" w:eastAsia="Calibri" w:hAnsiTheme="minorHAnsi" w:cstheme="minorHAnsi"/>
        </w:rPr>
        <w:t>Ankara’da</w:t>
      </w:r>
      <w:r w:rsidR="00616783">
        <w:rPr>
          <w:rFonts w:asciiTheme="minorHAnsi" w:eastAsia="Calibri" w:hAnsiTheme="minorHAnsi" w:cstheme="minorHAnsi"/>
        </w:rPr>
        <w:t xml:space="preserve"> ve İzmir’de yükselmiş, </w:t>
      </w:r>
      <w:r w:rsidR="00EE053B">
        <w:rPr>
          <w:rFonts w:asciiTheme="minorHAnsi" w:eastAsia="Calibri" w:hAnsiTheme="minorHAnsi" w:cstheme="minorHAnsi"/>
        </w:rPr>
        <w:t>İstanbul’da</w:t>
      </w:r>
      <w:r w:rsidR="00616783">
        <w:rPr>
          <w:rFonts w:asciiTheme="minorHAnsi" w:eastAsia="Calibri" w:hAnsiTheme="minorHAnsi" w:cstheme="minorHAnsi"/>
        </w:rPr>
        <w:t xml:space="preserve"> ise düşmüştür</w:t>
      </w:r>
      <w:r w:rsidR="00574DB8">
        <w:rPr>
          <w:rFonts w:asciiTheme="minorHAnsi" w:eastAsia="Calibri" w:hAnsiTheme="minorHAnsi" w:cstheme="minorHAnsi"/>
        </w:rPr>
        <w:t xml:space="preserve">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71478F">
        <w:rPr>
          <w:rFonts w:asciiTheme="minorHAnsi" w:eastAsia="Calibri" w:hAnsiTheme="minorHAnsi" w:cstheme="minorHAnsi"/>
        </w:rPr>
        <w:t>Şubat’a</w:t>
      </w:r>
      <w:r w:rsidR="00F26F6B">
        <w:rPr>
          <w:rFonts w:asciiTheme="minorHAnsi" w:eastAsia="Calibri" w:hAnsiTheme="minorHAnsi" w:cstheme="minorHAnsi"/>
        </w:rPr>
        <w:t xml:space="preserve"> kıyasla </w:t>
      </w:r>
      <w:r w:rsidR="00EE053B">
        <w:rPr>
          <w:rFonts w:asciiTheme="minorHAnsi" w:eastAsia="Calibri" w:hAnsiTheme="minorHAnsi" w:cstheme="minorHAnsi"/>
        </w:rPr>
        <w:t>Ankara’da</w:t>
      </w:r>
      <w:r w:rsidR="00F26F6B">
        <w:rPr>
          <w:rFonts w:asciiTheme="minorHAnsi" w:eastAsia="Calibri" w:hAnsiTheme="minorHAnsi" w:cstheme="minorHAnsi"/>
        </w:rPr>
        <w:t xml:space="preserve"> </w:t>
      </w:r>
      <w:r w:rsidR="0071478F">
        <w:rPr>
          <w:rFonts w:asciiTheme="minorHAnsi" w:eastAsia="Calibri" w:hAnsiTheme="minorHAnsi" w:cstheme="minorHAnsi"/>
        </w:rPr>
        <w:t>35,7</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C37C95">
        <w:rPr>
          <w:rFonts w:asciiTheme="minorHAnsi" w:eastAsia="Calibri" w:hAnsiTheme="minorHAnsi" w:cstheme="minorHAnsi"/>
        </w:rPr>
        <w:t xml:space="preserve"> </w:t>
      </w:r>
      <w:r w:rsidR="009B0DB6">
        <w:rPr>
          <w:rFonts w:asciiTheme="minorHAnsi" w:eastAsia="Calibri" w:hAnsiTheme="minorHAnsi" w:cstheme="minorHAnsi"/>
        </w:rPr>
        <w:t>İzmir’de ise</w:t>
      </w:r>
      <w:r w:rsidR="00294700">
        <w:rPr>
          <w:rFonts w:asciiTheme="minorHAnsi" w:eastAsia="Calibri" w:hAnsiTheme="minorHAnsi" w:cstheme="minorHAnsi"/>
        </w:rPr>
        <w:t xml:space="preserve"> </w:t>
      </w:r>
      <w:r w:rsidR="0071478F">
        <w:rPr>
          <w:rFonts w:asciiTheme="minorHAnsi" w:eastAsia="Calibri" w:hAnsiTheme="minorHAnsi" w:cstheme="minorHAnsi"/>
        </w:rPr>
        <w:t>8,6</w:t>
      </w:r>
      <w:r w:rsidR="00294700">
        <w:rPr>
          <w:rFonts w:asciiTheme="minorHAnsi" w:eastAsia="Calibri" w:hAnsiTheme="minorHAnsi" w:cstheme="minorHAnsi"/>
        </w:rPr>
        <w:t xml:space="preserve"> puan </w:t>
      </w:r>
      <w:r w:rsidR="00574DB8">
        <w:rPr>
          <w:rFonts w:asciiTheme="minorHAnsi" w:eastAsia="Calibri" w:hAnsiTheme="minorHAnsi" w:cstheme="minorHAnsi"/>
        </w:rPr>
        <w:t>artmıştır</w:t>
      </w:r>
      <w:r w:rsidR="00561065">
        <w:rPr>
          <w:rFonts w:asciiTheme="minorHAnsi" w:eastAsia="Calibri" w:hAnsiTheme="minorHAnsi" w:cstheme="minorHAnsi"/>
        </w:rPr>
        <w:t>.</w:t>
      </w:r>
      <w:r w:rsidR="009B0DB6">
        <w:rPr>
          <w:rFonts w:asciiTheme="minorHAnsi" w:eastAsia="Calibri" w:hAnsiTheme="minorHAnsi" w:cstheme="minorHAnsi"/>
        </w:rPr>
        <w:t xml:space="preserve"> </w:t>
      </w:r>
      <w:r w:rsidR="00616783">
        <w:rPr>
          <w:rFonts w:asciiTheme="minorHAnsi" w:eastAsia="Calibri" w:hAnsiTheme="minorHAnsi" w:cstheme="minorHAnsi"/>
        </w:rPr>
        <w:t xml:space="preserve">Öte yandan, reel kiraların yıllık değişimi </w:t>
      </w:r>
      <w:r w:rsidR="00EE053B">
        <w:rPr>
          <w:rFonts w:asciiTheme="minorHAnsi" w:eastAsia="Calibri" w:hAnsiTheme="minorHAnsi" w:cstheme="minorHAnsi"/>
        </w:rPr>
        <w:t>İstanbul’da</w:t>
      </w:r>
      <w:r w:rsidR="00616783">
        <w:rPr>
          <w:rFonts w:asciiTheme="minorHAnsi" w:eastAsia="Calibri" w:hAnsiTheme="minorHAnsi" w:cstheme="minorHAnsi"/>
        </w:rPr>
        <w:t xml:space="preserve"> </w:t>
      </w:r>
      <w:r w:rsidR="00EE053B">
        <w:rPr>
          <w:rFonts w:asciiTheme="minorHAnsi" w:eastAsia="Calibri" w:hAnsiTheme="minorHAnsi" w:cstheme="minorHAnsi"/>
        </w:rPr>
        <w:t>2</w:t>
      </w:r>
      <w:r w:rsidR="00616783">
        <w:rPr>
          <w:rFonts w:asciiTheme="minorHAnsi" w:eastAsia="Calibri" w:hAnsiTheme="minorHAnsi" w:cstheme="minorHAnsi"/>
        </w:rPr>
        <w:t>,</w:t>
      </w:r>
      <w:r w:rsidR="0071478F">
        <w:rPr>
          <w:rFonts w:asciiTheme="minorHAnsi" w:eastAsia="Calibri" w:hAnsiTheme="minorHAnsi" w:cstheme="minorHAnsi"/>
        </w:rPr>
        <w:t>9</w:t>
      </w:r>
      <w:r w:rsidR="00616783">
        <w:rPr>
          <w:rFonts w:asciiTheme="minorHAnsi" w:eastAsia="Calibri" w:hAnsiTheme="minorHAnsi" w:cstheme="minorHAnsi"/>
        </w:rPr>
        <w:t xml:space="preserve"> puan azalmıştır.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71478F">
        <w:rPr>
          <w:rFonts w:asciiTheme="minorHAnsi" w:eastAsia="Calibri" w:hAnsiTheme="minorHAnsi" w:cstheme="minorHAnsi"/>
        </w:rPr>
        <w:t>Mart</w:t>
      </w:r>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w:t>
      </w:r>
      <w:r w:rsidR="0071478F">
        <w:rPr>
          <w:rFonts w:asciiTheme="minorHAnsi" w:eastAsia="Calibri" w:hAnsiTheme="minorHAnsi" w:cstheme="minorHAnsi"/>
        </w:rPr>
        <w:t>0,8</w:t>
      </w:r>
      <w:r w:rsidRPr="00E72D91">
        <w:rPr>
          <w:rFonts w:asciiTheme="minorHAnsi" w:eastAsia="Calibri" w:hAnsiTheme="minorHAnsi" w:cstheme="minorHAnsi"/>
        </w:rPr>
        <w:t xml:space="preserve">, Ankara’da yüzde </w:t>
      </w:r>
      <w:r w:rsidR="0071478F">
        <w:rPr>
          <w:rFonts w:asciiTheme="minorHAnsi" w:eastAsia="Calibri" w:hAnsiTheme="minorHAnsi" w:cstheme="minorHAnsi"/>
        </w:rPr>
        <w:t>98,7</w:t>
      </w:r>
      <w:r w:rsidRPr="00E72D91">
        <w:rPr>
          <w:rFonts w:asciiTheme="minorHAnsi" w:eastAsia="Calibri" w:hAnsiTheme="minorHAnsi" w:cstheme="minorHAnsi"/>
        </w:rPr>
        <w:t xml:space="preserve">, İzmir’de ise yüzde </w:t>
      </w:r>
      <w:r w:rsidR="0071478F">
        <w:rPr>
          <w:rFonts w:asciiTheme="minorHAnsi" w:eastAsia="Calibri" w:hAnsiTheme="minorHAnsi" w:cstheme="minorHAnsi"/>
        </w:rPr>
        <w:t>90,3</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1BA5F531" w:rsidR="00072350" w:rsidRDefault="00072350" w:rsidP="00CB0C87">
      <w:pPr>
        <w:spacing w:before="120" w:after="120" w:line="276" w:lineRule="auto"/>
        <w:contextualSpacing/>
        <w:jc w:val="both"/>
        <w:rPr>
          <w:rFonts w:asciiTheme="minorHAnsi" w:eastAsia="Calibri" w:hAnsiTheme="minorHAnsi" w:cstheme="minorHAnsi"/>
          <w:b/>
          <w:bCs/>
        </w:rPr>
      </w:pPr>
    </w:p>
    <w:p w14:paraId="44161147"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5C640E4F"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7A8E31BD"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5C53E872"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6F09A53D"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22B94FC8"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533A0988"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4DA21CBD"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1D76EDD4"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20EDA8A9" w14:textId="5F355E7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lastRenderedPageBreak/>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47FAAC6" wp14:editId="0CDD9F78">
            <wp:extent cx="2866614" cy="161279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866614" cy="1612795"/>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4BAB44D1" wp14:editId="00ED6154">
            <wp:extent cx="2833918" cy="1612284"/>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33918" cy="1612284"/>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2EBE9C8" wp14:editId="5D9AF260">
            <wp:extent cx="2831809" cy="1612795"/>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31809" cy="1612795"/>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4493318D" w14:textId="3B81D251"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t>Reel kira fiyatları üç büyükşehirde de arttı</w:t>
      </w:r>
    </w:p>
    <w:p w14:paraId="658A7956" w14:textId="74B0180B"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de</w:t>
      </w:r>
      <w:r w:rsidR="00B55C51">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İstanbul’da 1</w:t>
      </w:r>
      <w:r w:rsidR="0071478F">
        <w:rPr>
          <w:rFonts w:asciiTheme="minorHAnsi" w:eastAsia="Calibri" w:hAnsiTheme="minorHAnsi" w:cstheme="minorHAnsi"/>
        </w:rPr>
        <w:t>83</w:t>
      </w:r>
      <w:r w:rsidR="001672BC">
        <w:rPr>
          <w:rFonts w:asciiTheme="minorHAnsi" w:eastAsia="Calibri" w:hAnsiTheme="minorHAnsi" w:cstheme="minorHAnsi"/>
        </w:rPr>
        <w:t>,4</w:t>
      </w:r>
      <w:r w:rsidR="006A30E7">
        <w:rPr>
          <w:rFonts w:asciiTheme="minorHAnsi" w:eastAsia="Calibri" w:hAnsiTheme="minorHAnsi" w:cstheme="minorHAnsi"/>
        </w:rPr>
        <w:t xml:space="preserve">, Ankara’da </w:t>
      </w:r>
      <w:r w:rsidR="0071478F">
        <w:rPr>
          <w:rFonts w:asciiTheme="minorHAnsi" w:eastAsia="Calibri" w:hAnsiTheme="minorHAnsi" w:cstheme="minorHAnsi"/>
        </w:rPr>
        <w:t>222,4</w:t>
      </w:r>
      <w:r w:rsidR="006A30E7">
        <w:rPr>
          <w:rFonts w:asciiTheme="minorHAnsi" w:eastAsia="Calibri" w:hAnsiTheme="minorHAnsi" w:cstheme="minorHAnsi"/>
        </w:rPr>
        <w:t>, İzmir’de ise 1</w:t>
      </w:r>
      <w:r w:rsidR="001672BC">
        <w:rPr>
          <w:rFonts w:asciiTheme="minorHAnsi" w:eastAsia="Calibri" w:hAnsiTheme="minorHAnsi" w:cstheme="minorHAnsi"/>
        </w:rPr>
        <w:t>8</w:t>
      </w:r>
      <w:r w:rsidR="0071478F">
        <w:rPr>
          <w:rFonts w:asciiTheme="minorHAnsi" w:eastAsia="Calibri" w:hAnsiTheme="minorHAnsi" w:cstheme="minorHAnsi"/>
        </w:rPr>
        <w:t>0</w:t>
      </w:r>
      <w:r w:rsidR="00616783">
        <w:rPr>
          <w:rFonts w:asciiTheme="minorHAnsi" w:eastAsia="Calibri" w:hAnsiTheme="minorHAnsi" w:cstheme="minorHAnsi"/>
        </w:rPr>
        <w:t>,</w:t>
      </w:r>
      <w:r w:rsidR="0071478F">
        <w:rPr>
          <w:rFonts w:asciiTheme="minorHAnsi" w:eastAsia="Calibri" w:hAnsiTheme="minorHAnsi" w:cstheme="minorHAnsi"/>
        </w:rPr>
        <w:t>8</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E72D91">
        <w:rPr>
          <w:rFonts w:asciiTheme="minorHAnsi" w:eastAsia="Calibri" w:hAnsiTheme="minorHAnsi" w:cstheme="minorHAnsi"/>
        </w:rPr>
        <w:t xml:space="preserve">Bu gelişmeler reel kira endeksinin referans dönemimiz olan 2017 Eylül’e kıyasla İstanbul’da </w:t>
      </w:r>
      <w:r w:rsidR="006046F8">
        <w:rPr>
          <w:rFonts w:asciiTheme="minorHAnsi" w:eastAsia="Calibri" w:hAnsiTheme="minorHAnsi" w:cstheme="minorHAnsi"/>
        </w:rPr>
        <w:t xml:space="preserve">yüzde </w:t>
      </w:r>
      <w:r w:rsidR="0071478F">
        <w:rPr>
          <w:rFonts w:asciiTheme="minorHAnsi" w:eastAsia="Calibri" w:hAnsiTheme="minorHAnsi" w:cstheme="minorHAnsi"/>
        </w:rPr>
        <w:t>83</w:t>
      </w:r>
      <w:r w:rsidR="001672BC">
        <w:rPr>
          <w:rFonts w:asciiTheme="minorHAnsi" w:eastAsia="Calibri" w:hAnsiTheme="minorHAnsi" w:cstheme="minorHAnsi"/>
        </w:rPr>
        <w:t>,4</w:t>
      </w:r>
      <w:r w:rsidR="006A30E7" w:rsidRPr="00E72D91">
        <w:rPr>
          <w:rFonts w:asciiTheme="minorHAnsi" w:eastAsia="Calibri" w:hAnsiTheme="minorHAnsi" w:cstheme="minorHAnsi"/>
        </w:rPr>
        <w:t>, Ankara’da</w:t>
      </w:r>
      <w:r w:rsidR="006046F8">
        <w:rPr>
          <w:rFonts w:asciiTheme="minorHAnsi" w:eastAsia="Calibri" w:hAnsiTheme="minorHAnsi" w:cstheme="minorHAnsi"/>
        </w:rPr>
        <w:t xml:space="preserve"> yüzde</w:t>
      </w:r>
      <w:r w:rsidR="006A30E7" w:rsidRPr="00E72D91">
        <w:rPr>
          <w:rFonts w:asciiTheme="minorHAnsi" w:eastAsia="Calibri" w:hAnsiTheme="minorHAnsi" w:cstheme="minorHAnsi"/>
        </w:rPr>
        <w:t xml:space="preserve"> </w:t>
      </w:r>
      <w:r w:rsidR="0071478F">
        <w:rPr>
          <w:rFonts w:asciiTheme="minorHAnsi" w:eastAsia="Calibri" w:hAnsiTheme="minorHAnsi" w:cstheme="minorHAnsi"/>
        </w:rPr>
        <w:t>122,4</w:t>
      </w:r>
      <w:r w:rsidR="006A30E7" w:rsidRPr="00E72D91">
        <w:rPr>
          <w:rFonts w:asciiTheme="minorHAnsi" w:eastAsia="Calibri" w:hAnsiTheme="minorHAnsi" w:cstheme="minorHAnsi"/>
        </w:rPr>
        <w:t xml:space="preserve">, İzmir’de ise </w:t>
      </w:r>
      <w:r w:rsidR="006046F8">
        <w:rPr>
          <w:rFonts w:asciiTheme="minorHAnsi" w:eastAsia="Calibri" w:hAnsiTheme="minorHAnsi" w:cstheme="minorHAnsi"/>
        </w:rPr>
        <w:t xml:space="preserve">yüzde </w:t>
      </w:r>
      <w:r w:rsidR="001672BC">
        <w:rPr>
          <w:rFonts w:asciiTheme="minorHAnsi" w:eastAsia="Calibri" w:hAnsiTheme="minorHAnsi" w:cstheme="minorHAnsi"/>
        </w:rPr>
        <w:t>8</w:t>
      </w:r>
      <w:r w:rsidR="0071478F">
        <w:rPr>
          <w:rFonts w:asciiTheme="minorHAnsi" w:eastAsia="Calibri" w:hAnsiTheme="minorHAnsi" w:cstheme="minorHAnsi"/>
        </w:rPr>
        <w:t>0</w:t>
      </w:r>
      <w:r w:rsidR="00616783">
        <w:rPr>
          <w:rFonts w:asciiTheme="minorHAnsi" w:eastAsia="Calibri" w:hAnsiTheme="minorHAnsi" w:cstheme="minorHAnsi"/>
        </w:rPr>
        <w:t>,</w:t>
      </w:r>
      <w:r w:rsidR="0071478F">
        <w:rPr>
          <w:rFonts w:asciiTheme="minorHAnsi" w:eastAsia="Calibri" w:hAnsiTheme="minorHAnsi" w:cstheme="minorHAnsi"/>
        </w:rPr>
        <w:t>8</w:t>
      </w:r>
      <w:r w:rsidR="006A30E7" w:rsidRPr="00E72D91">
        <w:rPr>
          <w:rFonts w:asciiTheme="minorHAnsi" w:eastAsia="Calibri" w:hAnsiTheme="minorHAnsi" w:cstheme="minorHAnsi"/>
        </w:rPr>
        <w:t xml:space="preserve"> </w:t>
      </w:r>
      <w:r w:rsidR="006046F8">
        <w:rPr>
          <w:rFonts w:asciiTheme="minorHAnsi" w:eastAsia="Calibri" w:hAnsiTheme="minorHAnsi" w:cstheme="minorHAnsi"/>
        </w:rPr>
        <w:t>oranında y</w:t>
      </w:r>
      <w:r w:rsidR="006A30E7" w:rsidRPr="00E72D91">
        <w:rPr>
          <w:rFonts w:asciiTheme="minorHAnsi" w:eastAsia="Calibri" w:hAnsiTheme="minorHAnsi" w:cstheme="minorHAnsi"/>
        </w:rPr>
        <w:t>üksek olduğunu göstermektedir (Şekil 5).</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7EA43B2" wp14:editId="7411308A">
            <wp:extent cx="3754086" cy="2131249"/>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754086" cy="2131249"/>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8825CA9" w:rsidR="00FD7FEE" w:rsidRDefault="00FD7FEE">
      <w:pPr>
        <w:spacing w:before="120" w:after="120" w:line="276" w:lineRule="auto"/>
        <w:contextualSpacing/>
        <w:jc w:val="both"/>
        <w:rPr>
          <w:rFonts w:asciiTheme="minorHAnsi" w:eastAsia="Calibri" w:hAnsiTheme="minorHAnsi" w:cstheme="minorHAnsi"/>
        </w:rPr>
      </w:pPr>
    </w:p>
    <w:p w14:paraId="7C298C6B" w14:textId="60FCDA95" w:rsidR="00717A12" w:rsidRDefault="00717A12">
      <w:pPr>
        <w:spacing w:before="120" w:after="120" w:line="276" w:lineRule="auto"/>
        <w:contextualSpacing/>
        <w:jc w:val="both"/>
        <w:rPr>
          <w:rFonts w:asciiTheme="minorHAnsi" w:eastAsia="Calibri" w:hAnsiTheme="minorHAnsi" w:cstheme="minorHAnsi"/>
        </w:rPr>
      </w:pPr>
    </w:p>
    <w:p w14:paraId="5F5A6DC1" w14:textId="2B3166F9" w:rsidR="00717A12" w:rsidRDefault="00717A12">
      <w:pPr>
        <w:spacing w:before="120" w:after="120" w:line="276" w:lineRule="auto"/>
        <w:contextualSpacing/>
        <w:jc w:val="both"/>
        <w:rPr>
          <w:rFonts w:asciiTheme="minorHAnsi" w:eastAsia="Calibri" w:hAnsiTheme="minorHAnsi" w:cstheme="minorHAnsi"/>
        </w:rPr>
      </w:pPr>
    </w:p>
    <w:p w14:paraId="575FCCA9" w14:textId="77777777" w:rsidR="0088502B" w:rsidRDefault="0088502B">
      <w:pPr>
        <w:rPr>
          <w:rFonts w:asciiTheme="minorHAnsi" w:hAnsiTheme="minorHAnsi" w:cstheme="minorHAnsi"/>
          <w:b/>
          <w:sz w:val="24"/>
          <w:szCs w:val="24"/>
        </w:rPr>
      </w:pPr>
      <w:r>
        <w:rPr>
          <w:rFonts w:asciiTheme="minorHAnsi" w:hAnsiTheme="minorHAnsi" w:cstheme="minorHAnsi"/>
          <w:b/>
          <w:sz w:val="24"/>
          <w:szCs w:val="24"/>
        </w:rPr>
        <w:br w:type="page"/>
      </w:r>
    </w:p>
    <w:p w14:paraId="74FDDA5C" w14:textId="32B1503C"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lastRenderedPageBreak/>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3F88D731" w:rsidR="001C4C93" w:rsidRPr="00207CD6" w:rsidRDefault="001C4C93" w:rsidP="001C4C93">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onut arzı</w:t>
      </w:r>
      <w:r w:rsidR="00665D43">
        <w:rPr>
          <w:rFonts w:asciiTheme="minorHAnsi" w:hAnsiTheme="minorHAnsi" w:cstheme="minorHAnsi"/>
          <w:b/>
        </w:rPr>
        <w:t xml:space="preserve"> ülke genelinde</w:t>
      </w:r>
      <w:r w:rsidR="0071478F">
        <w:rPr>
          <w:rFonts w:asciiTheme="minorHAnsi" w:hAnsiTheme="minorHAnsi" w:cstheme="minorHAnsi"/>
          <w:b/>
        </w:rPr>
        <w:t xml:space="preserve"> ve Ankara’da azalırken</w:t>
      </w:r>
      <w:r w:rsidR="00665D43">
        <w:rPr>
          <w:rFonts w:asciiTheme="minorHAnsi" w:hAnsiTheme="minorHAnsi" w:cstheme="minorHAnsi"/>
          <w:b/>
        </w:rPr>
        <w:t>,</w:t>
      </w:r>
      <w:r w:rsidRPr="00207CD6">
        <w:rPr>
          <w:rFonts w:asciiTheme="minorHAnsi" w:hAnsiTheme="minorHAnsi" w:cstheme="minorHAnsi"/>
          <w:b/>
        </w:rPr>
        <w:t xml:space="preserve"> </w:t>
      </w:r>
      <w:r w:rsidR="00C37C95">
        <w:rPr>
          <w:rFonts w:asciiTheme="minorHAnsi" w:hAnsiTheme="minorHAnsi" w:cstheme="minorHAnsi"/>
          <w:b/>
        </w:rPr>
        <w:t xml:space="preserve">İstanbul’da </w:t>
      </w:r>
      <w:r w:rsidR="00665D43">
        <w:rPr>
          <w:rFonts w:asciiTheme="minorHAnsi" w:hAnsiTheme="minorHAnsi" w:cstheme="minorHAnsi"/>
          <w:b/>
        </w:rPr>
        <w:t xml:space="preserve">ve </w:t>
      </w:r>
      <w:r w:rsidR="001672BC">
        <w:rPr>
          <w:rFonts w:asciiTheme="minorHAnsi" w:hAnsiTheme="minorHAnsi" w:cstheme="minorHAnsi"/>
          <w:b/>
        </w:rPr>
        <w:t>İzmir’de arttı</w:t>
      </w:r>
    </w:p>
    <w:p w14:paraId="0AED3BFA" w14:textId="299EA8A2"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88502B">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yüzde </w:t>
      </w:r>
      <w:r w:rsidR="00500B7B">
        <w:rPr>
          <w:rFonts w:asciiTheme="minorHAnsi" w:hAnsiTheme="minorHAnsi" w:cstheme="minorHAnsi"/>
          <w:bCs/>
        </w:rPr>
        <w:t>5,3</w:t>
      </w:r>
      <w:r w:rsidRPr="003000D8">
        <w:rPr>
          <w:rFonts w:asciiTheme="minorHAnsi" w:hAnsiTheme="minorHAnsi" w:cstheme="minorHAnsi"/>
          <w:bCs/>
        </w:rPr>
        <w:t xml:space="preserve"> (</w:t>
      </w:r>
      <w:r w:rsidR="001672BC">
        <w:rPr>
          <w:rFonts w:asciiTheme="minorHAnsi" w:hAnsiTheme="minorHAnsi" w:cstheme="minorHAnsi"/>
          <w:bCs/>
        </w:rPr>
        <w:t>206.508’</w:t>
      </w:r>
      <w:r w:rsidR="00500B7B">
        <w:rPr>
          <w:rFonts w:asciiTheme="minorHAnsi" w:hAnsiTheme="minorHAnsi" w:cstheme="minorHAnsi"/>
          <w:bCs/>
        </w:rPr>
        <w:t>den 195.506’ya</w:t>
      </w:r>
      <w:r w:rsidRPr="003000D8">
        <w:rPr>
          <w:rFonts w:asciiTheme="minorHAnsi" w:hAnsiTheme="minorHAnsi" w:cstheme="minorHAnsi"/>
          <w:bCs/>
        </w:rPr>
        <w:t xml:space="preserve">), </w:t>
      </w:r>
      <w:r w:rsidR="00500B7B">
        <w:rPr>
          <w:rFonts w:asciiTheme="minorHAnsi" w:hAnsiTheme="minorHAnsi" w:cstheme="minorHAnsi"/>
        </w:rPr>
        <w:t>Ankara</w:t>
      </w:r>
      <w:r w:rsidR="00500B7B" w:rsidRPr="003000D8">
        <w:rPr>
          <w:rFonts w:asciiTheme="minorHAnsi" w:hAnsiTheme="minorHAnsi" w:cstheme="minorHAnsi"/>
        </w:rPr>
        <w:t xml:space="preserve">'da yüzde </w:t>
      </w:r>
      <w:r w:rsidR="00500B7B">
        <w:rPr>
          <w:rFonts w:asciiTheme="minorHAnsi" w:hAnsiTheme="minorHAnsi" w:cstheme="minorHAnsi"/>
        </w:rPr>
        <w:t>44,5</w:t>
      </w:r>
      <w:r w:rsidR="00500B7B" w:rsidRPr="003000D8">
        <w:rPr>
          <w:rFonts w:asciiTheme="minorHAnsi" w:hAnsiTheme="minorHAnsi" w:cstheme="minorHAnsi"/>
        </w:rPr>
        <w:t xml:space="preserve"> (</w:t>
      </w:r>
      <w:r w:rsidR="00500B7B">
        <w:rPr>
          <w:rFonts w:asciiTheme="minorHAnsi" w:hAnsiTheme="minorHAnsi" w:cstheme="minorHAnsi"/>
        </w:rPr>
        <w:t xml:space="preserve">14.062’den 7.807’ye) azalırken, </w:t>
      </w:r>
      <w:r w:rsidR="00665D43">
        <w:rPr>
          <w:rFonts w:asciiTheme="minorHAnsi" w:hAnsiTheme="minorHAnsi" w:cstheme="minorHAnsi"/>
        </w:rPr>
        <w:t xml:space="preserve">İstanbul’da </w:t>
      </w:r>
      <w:r w:rsidR="00665D43" w:rsidRPr="003000D8">
        <w:rPr>
          <w:rFonts w:asciiTheme="minorHAnsi" w:hAnsiTheme="minorHAnsi" w:cstheme="minorHAnsi"/>
        </w:rPr>
        <w:t xml:space="preserve">yüzde </w:t>
      </w:r>
      <w:r w:rsidR="00500B7B">
        <w:rPr>
          <w:rFonts w:asciiTheme="minorHAnsi" w:hAnsiTheme="minorHAnsi" w:cstheme="minorHAnsi"/>
        </w:rPr>
        <w:t>6,4</w:t>
      </w:r>
      <w:r w:rsidR="00665D43" w:rsidRPr="003000D8">
        <w:rPr>
          <w:rFonts w:asciiTheme="minorHAnsi" w:hAnsiTheme="minorHAnsi" w:cstheme="minorHAnsi"/>
        </w:rPr>
        <w:t xml:space="preserve"> (</w:t>
      </w:r>
      <w:r w:rsidR="001672BC">
        <w:rPr>
          <w:rFonts w:asciiTheme="minorHAnsi" w:hAnsiTheme="minorHAnsi" w:cstheme="minorHAnsi"/>
        </w:rPr>
        <w:t>72.985’</w:t>
      </w:r>
      <w:r w:rsidR="00500B7B">
        <w:rPr>
          <w:rFonts w:asciiTheme="minorHAnsi" w:hAnsiTheme="minorHAnsi" w:cstheme="minorHAnsi"/>
        </w:rPr>
        <w:t>ten 77.643’e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500B7B">
        <w:rPr>
          <w:rFonts w:asciiTheme="minorHAnsi" w:hAnsiTheme="minorHAnsi" w:cstheme="minorHAnsi"/>
        </w:rPr>
        <w:t>5,2</w:t>
      </w:r>
      <w:r w:rsidR="001672BC" w:rsidRPr="003000D8">
        <w:rPr>
          <w:rFonts w:asciiTheme="minorHAnsi" w:hAnsiTheme="minorHAnsi" w:cstheme="minorHAnsi"/>
        </w:rPr>
        <w:t xml:space="preserve"> (</w:t>
      </w:r>
      <w:r w:rsidR="001672BC">
        <w:rPr>
          <w:rFonts w:asciiTheme="minorHAnsi" w:hAnsiTheme="minorHAnsi" w:cstheme="minorHAnsi"/>
        </w:rPr>
        <w:t>16.829’</w:t>
      </w:r>
      <w:r w:rsidR="00500B7B">
        <w:rPr>
          <w:rFonts w:asciiTheme="minorHAnsi" w:hAnsiTheme="minorHAnsi" w:cstheme="minorHAnsi"/>
        </w:rPr>
        <w:t>dan 17.697’ye</w:t>
      </w:r>
      <w:r w:rsidR="001672BC"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yükselmiştir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8C80DB0" wp14:editId="1715E6A2">
            <wp:extent cx="3673923" cy="212419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73923" cy="2124195"/>
                    </a:xfrm>
                    <a:prstGeom prst="rect">
                      <a:avLst/>
                    </a:prstGeom>
                  </pic:spPr>
                </pic:pic>
              </a:graphicData>
            </a:graphic>
          </wp:inline>
        </w:drawing>
      </w:r>
    </w:p>
    <w:p w14:paraId="68482E71" w14:textId="6D3A6C67" w:rsidR="000A4846"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24A8BF13" w14:textId="0BB499EA" w:rsidR="008E050F" w:rsidRDefault="00DB0E76" w:rsidP="00DB0E76">
      <w:pPr>
        <w:tabs>
          <w:tab w:val="left" w:pos="900"/>
        </w:tabs>
        <w:spacing w:before="120" w:after="120" w:line="276" w:lineRule="auto"/>
        <w:contextualSpacing/>
        <w:rPr>
          <w:rFonts w:asciiTheme="minorHAnsi" w:hAnsiTheme="minorHAnsi" w:cstheme="minorHAnsi"/>
        </w:rPr>
      </w:pPr>
      <w:r>
        <w:rPr>
          <w:rFonts w:asciiTheme="minorHAnsi" w:hAnsiTheme="minorHAnsi" w:cstheme="minorHAnsi"/>
        </w:rPr>
        <w:tab/>
      </w:r>
    </w:p>
    <w:p w14:paraId="10A8EC80" w14:textId="40C4F20D"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3B859609" w14:textId="50DCE447"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sidRPr="00B33F4C">
        <w:rPr>
          <w:rFonts w:asciiTheme="minorHAnsi" w:hAnsiTheme="minorHAnsi" w:cstheme="minorHAnsi"/>
          <w:b/>
          <w:color w:val="000000" w:themeColor="text1"/>
          <w:szCs w:val="24"/>
        </w:rPr>
        <w:t>Kiralık konut talebi</w:t>
      </w:r>
      <w:r w:rsidR="00EA64B2" w:rsidRPr="00B33F4C">
        <w:rPr>
          <w:rFonts w:asciiTheme="minorHAnsi" w:hAnsiTheme="minorHAnsi" w:cstheme="minorHAnsi"/>
          <w:b/>
          <w:color w:val="000000" w:themeColor="text1"/>
          <w:szCs w:val="24"/>
        </w:rPr>
        <w:t xml:space="preserve">nde </w:t>
      </w:r>
      <w:r w:rsidR="009F152E" w:rsidRPr="00B33F4C">
        <w:rPr>
          <w:rFonts w:asciiTheme="minorHAnsi" w:hAnsiTheme="minorHAnsi" w:cstheme="minorHAnsi"/>
          <w:b/>
          <w:color w:val="000000" w:themeColor="text1"/>
          <w:szCs w:val="24"/>
        </w:rPr>
        <w:t>yatay seyir</w:t>
      </w:r>
    </w:p>
    <w:p w14:paraId="4DBD4FC1" w14:textId="093F414F"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88502B">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452E638A"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4"/>
      </w:r>
      <w:r w:rsidR="00DE1ED4" w:rsidRPr="009342FC">
        <w:rPr>
          <w:rFonts w:asciiTheme="minorHAnsi" w:hAnsiTheme="minorHAnsi" w:cstheme="minorHAnsi"/>
          <w:bCs/>
        </w:rPr>
        <w:t xml:space="preserve"> ayındaki değerleri ayrı ayrı 100</w:t>
      </w:r>
      <w:r w:rsidR="0088502B">
        <w:rPr>
          <w:rFonts w:asciiTheme="minorHAnsi" w:hAnsiTheme="minorHAnsi" w:cstheme="minorHAnsi"/>
          <w:bCs/>
        </w:rPr>
        <w:t>’</w:t>
      </w:r>
      <w:r w:rsidR="00DE1ED4" w:rsidRPr="009342FC">
        <w:rPr>
          <w:rFonts w:asciiTheme="minorHAnsi" w:hAnsiTheme="minorHAnsi" w:cstheme="minorHAnsi"/>
          <w:bCs/>
        </w:rPr>
        <w:t>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E0FF0B7"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w:t>
      </w:r>
      <w:r w:rsidRPr="00E93EB1">
        <w:rPr>
          <w:rFonts w:asciiTheme="minorHAnsi" w:hAnsiTheme="minorHAnsi" w:cstheme="minorHAnsi"/>
          <w:bCs/>
        </w:rPr>
        <w:lastRenderedPageBreak/>
        <w:t>etki</w:t>
      </w:r>
      <w:r w:rsidR="0088502B">
        <w:rPr>
          <w:rFonts w:asciiTheme="minorHAnsi" w:hAnsiTheme="minorHAnsi" w:cstheme="minorHAnsi"/>
          <w:bCs/>
        </w:rPr>
        <w:t>,</w:t>
      </w:r>
      <w:r w:rsidRPr="00E93EB1">
        <w:rPr>
          <w:rFonts w:asciiTheme="minorHAnsi" w:hAnsiTheme="minorHAnsi" w:cstheme="minorHAnsi"/>
          <w:bCs/>
        </w:rPr>
        <w:t xml:space="preserve"> Şekil 7’de açıkça gözlemlenmektedir: Nisan ve Eylül ayları arasında artan talep</w:t>
      </w:r>
      <w:r w:rsidR="0088502B">
        <w:rPr>
          <w:rFonts w:asciiTheme="minorHAnsi" w:hAnsiTheme="minorHAnsi" w:cstheme="minorHAnsi"/>
          <w:bCs/>
        </w:rPr>
        <w:t>,</w:t>
      </w:r>
      <w:r w:rsidRPr="00E93EB1">
        <w:rPr>
          <w:rFonts w:asciiTheme="minorHAnsi" w:hAnsiTheme="minorHAnsi" w:cstheme="minorHAnsi"/>
          <w:bCs/>
        </w:rPr>
        <w:t xml:space="preserve"> izleyen aylarda 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8D17DCA" wp14:editId="3BA245E7">
            <wp:extent cx="3564207" cy="19484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564207" cy="1948489"/>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64C0052D" w14:textId="700DA89F" w:rsidR="00B537CB" w:rsidRDefault="00500B7B" w:rsidP="0098315B">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Şubat ayında depremin etkisiyle belirgin bir artış gösteren kiralık </w:t>
      </w:r>
      <w:r w:rsidR="00017EEF" w:rsidRPr="00E93EB1">
        <w:rPr>
          <w:rFonts w:asciiTheme="minorHAnsi" w:hAnsiTheme="minorHAnsi" w:cstheme="minorHAnsi"/>
          <w:bCs/>
        </w:rPr>
        <w:t>k</w:t>
      </w:r>
      <w:r w:rsidR="0098315B" w:rsidRPr="00E93EB1">
        <w:rPr>
          <w:rFonts w:asciiTheme="minorHAnsi" w:hAnsiTheme="minorHAnsi" w:cstheme="minorHAnsi"/>
          <w:bCs/>
        </w:rPr>
        <w:t>onut talebi</w:t>
      </w:r>
      <w:r w:rsidR="00516E5F" w:rsidRPr="00E93EB1">
        <w:rPr>
          <w:rFonts w:asciiTheme="minorHAnsi" w:hAnsiTheme="minorHAnsi" w:cstheme="minorHAnsi"/>
          <w:bCs/>
        </w:rPr>
        <w:t xml:space="preserve"> </w:t>
      </w:r>
      <w:r>
        <w:rPr>
          <w:rFonts w:asciiTheme="minorHAnsi" w:hAnsiTheme="minorHAnsi" w:cstheme="minorHAnsi"/>
          <w:bCs/>
        </w:rPr>
        <w:t>Mart’ta bir miktar azalmıştır</w:t>
      </w:r>
      <w:r w:rsidR="00461C6C">
        <w:rPr>
          <w:rFonts w:asciiTheme="minorHAnsi" w:hAnsiTheme="minorHAnsi" w:cstheme="minorHAnsi"/>
          <w:bCs/>
        </w:rPr>
        <w:t>.</w:t>
      </w:r>
      <w:r w:rsidR="00717A12">
        <w:rPr>
          <w:rFonts w:asciiTheme="minorHAnsi" w:hAnsiTheme="minorHAnsi" w:cstheme="minorHAnsi"/>
          <w:bCs/>
        </w:rPr>
        <w:t xml:space="preserve"> </w:t>
      </w:r>
      <w:r w:rsidR="00461C6C">
        <w:rPr>
          <w:rFonts w:asciiTheme="minorHAnsi" w:hAnsiTheme="minorHAnsi" w:cstheme="minorHAnsi"/>
          <w:bCs/>
        </w:rPr>
        <w:t>Kiralık konut talep</w:t>
      </w:r>
      <w:r w:rsidR="00207CD6">
        <w:rPr>
          <w:rFonts w:asciiTheme="minorHAnsi" w:hAnsiTheme="minorHAnsi" w:cstheme="minorHAnsi"/>
          <w:bCs/>
        </w:rPr>
        <w:t xml:space="preserve"> endeksi </w:t>
      </w:r>
      <w:r>
        <w:rPr>
          <w:rFonts w:asciiTheme="minorHAnsi" w:hAnsiTheme="minorHAnsi" w:cstheme="minorHAnsi"/>
          <w:bCs/>
        </w:rPr>
        <w:t>Şubat’tan Mart’a</w:t>
      </w:r>
      <w:r w:rsidR="00207CD6">
        <w:rPr>
          <w:rFonts w:asciiTheme="minorHAnsi" w:hAnsiTheme="minorHAnsi" w:cstheme="minorHAnsi"/>
          <w:bCs/>
        </w:rPr>
        <w:t xml:space="preserve"> yüzde </w:t>
      </w:r>
      <w:r>
        <w:rPr>
          <w:rFonts w:asciiTheme="minorHAnsi" w:hAnsiTheme="minorHAnsi" w:cstheme="minorHAnsi"/>
          <w:bCs/>
        </w:rPr>
        <w:t>1,6</w:t>
      </w:r>
      <w:r w:rsidR="00DB0E76">
        <w:rPr>
          <w:rFonts w:asciiTheme="minorHAnsi" w:hAnsiTheme="minorHAnsi" w:cstheme="minorHAnsi"/>
          <w:bCs/>
        </w:rPr>
        <w:t xml:space="preserve"> (</w:t>
      </w:r>
      <w:r w:rsidR="00B14793">
        <w:rPr>
          <w:rFonts w:asciiTheme="minorHAnsi" w:hAnsiTheme="minorHAnsi" w:cstheme="minorHAnsi"/>
          <w:bCs/>
        </w:rPr>
        <w:t>230,4’</w:t>
      </w:r>
      <w:r>
        <w:rPr>
          <w:rFonts w:asciiTheme="minorHAnsi" w:hAnsiTheme="minorHAnsi" w:cstheme="minorHAnsi"/>
          <w:bCs/>
        </w:rPr>
        <w:t>ten 226,6’ya</w:t>
      </w:r>
      <w:r w:rsidR="00DB0E76">
        <w:rPr>
          <w:rFonts w:asciiTheme="minorHAnsi" w:hAnsiTheme="minorHAnsi" w:cstheme="minorHAnsi"/>
          <w:bCs/>
        </w:rPr>
        <w:t>)</w:t>
      </w:r>
      <w:r w:rsidR="00207CD6">
        <w:rPr>
          <w:rFonts w:asciiTheme="minorHAnsi" w:hAnsiTheme="minorHAnsi" w:cstheme="minorHAnsi"/>
          <w:bCs/>
        </w:rPr>
        <w:t xml:space="preserve"> </w:t>
      </w:r>
      <w:r>
        <w:rPr>
          <w:rFonts w:asciiTheme="minorHAnsi" w:hAnsiTheme="minorHAnsi" w:cstheme="minorHAnsi"/>
          <w:bCs/>
        </w:rPr>
        <w:t>düşmüştür</w:t>
      </w:r>
      <w:r w:rsidR="00207CD6">
        <w:rPr>
          <w:rFonts w:asciiTheme="minorHAnsi" w:hAnsiTheme="minorHAnsi" w:cstheme="minorHAnsi"/>
          <w:bCs/>
        </w:rPr>
        <w:t xml:space="preserve">. Öte yandan, kiralık konut talebi geçen yılın </w:t>
      </w:r>
      <w:r>
        <w:rPr>
          <w:rFonts w:asciiTheme="minorHAnsi" w:hAnsiTheme="minorHAnsi" w:cstheme="minorHAnsi"/>
          <w:bCs/>
        </w:rPr>
        <w:t>Mart</w:t>
      </w:r>
      <w:r w:rsidR="00207CD6">
        <w:rPr>
          <w:rFonts w:asciiTheme="minorHAnsi" w:hAnsiTheme="minorHAnsi" w:cstheme="minorHAnsi"/>
          <w:bCs/>
        </w:rPr>
        <w:t xml:space="preserve"> ayına kıyasla yüzde </w:t>
      </w:r>
      <w:r>
        <w:rPr>
          <w:rFonts w:asciiTheme="minorHAnsi" w:hAnsiTheme="minorHAnsi" w:cstheme="minorHAnsi"/>
          <w:bCs/>
        </w:rPr>
        <w:t>25,2</w:t>
      </w:r>
      <w:r w:rsidR="00207CD6">
        <w:rPr>
          <w:rFonts w:asciiTheme="minorHAnsi" w:hAnsiTheme="minorHAnsi" w:cstheme="minorHAnsi"/>
          <w:bCs/>
        </w:rPr>
        <w:t xml:space="preserve"> daha yüksektir.</w:t>
      </w:r>
      <w:r w:rsidR="00B537CB">
        <w:rPr>
          <w:rFonts w:asciiTheme="minorHAnsi" w:hAnsiTheme="minorHAnsi" w:cstheme="minorHAnsi"/>
          <w:bCs/>
        </w:rPr>
        <w:t xml:space="preserve"> </w:t>
      </w:r>
    </w:p>
    <w:p w14:paraId="51F71A72" w14:textId="3FE7DC99" w:rsidR="00D82F8C" w:rsidRDefault="00D82F8C" w:rsidP="0098315B">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15743389" w:rsidR="00AB5105" w:rsidRPr="00EA64B2" w:rsidRDefault="00B42B19" w:rsidP="00D32DDB">
      <w:pPr>
        <w:spacing w:before="120" w:after="120" w:line="276" w:lineRule="auto"/>
        <w:contextualSpacing/>
        <w:jc w:val="both"/>
        <w:rPr>
          <w:rFonts w:asciiTheme="minorHAnsi" w:eastAsia="Calibri" w:hAnsiTheme="minorHAnsi" w:cstheme="minorHAnsi"/>
          <w:b/>
          <w:bCs/>
          <w:iCs/>
        </w:rPr>
      </w:pPr>
      <w:r w:rsidRPr="004726B0">
        <w:rPr>
          <w:rFonts w:asciiTheme="minorHAnsi" w:eastAsia="Calibri" w:hAnsiTheme="minorHAnsi" w:cstheme="minorHAnsi"/>
          <w:b/>
          <w:bCs/>
          <w:iCs/>
        </w:rPr>
        <w:t xml:space="preserve">Kiralık </w:t>
      </w:r>
      <w:r w:rsidR="00EA64B2" w:rsidRPr="006A235C">
        <w:rPr>
          <w:rFonts w:asciiTheme="minorHAnsi" w:eastAsia="Calibri" w:hAnsiTheme="minorHAnsi" w:cstheme="minorHAnsi"/>
          <w:b/>
          <w:bCs/>
          <w:iCs/>
        </w:rPr>
        <w:t>konut piyasasında canlanma</w:t>
      </w:r>
    </w:p>
    <w:p w14:paraId="79F5A022" w14:textId="22C4F69F" w:rsidR="00F7643C" w:rsidRDefault="007517B8" w:rsidP="006A235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-sol panel</w:t>
      </w:r>
      <w:r w:rsidR="0088502B">
        <w:rPr>
          <w:rFonts w:asciiTheme="minorHAnsi" w:eastAsia="Calibri" w:hAnsiTheme="minorHAnsi" w:cstheme="minorHAnsi"/>
        </w:rPr>
        <w:t>,</w:t>
      </w:r>
      <w:r w:rsidRPr="0088361F">
        <w:rPr>
          <w:rFonts w:asciiTheme="minorHAnsi" w:eastAsia="Calibri" w:hAnsiTheme="minorHAnsi" w:cstheme="minorHAnsi"/>
        </w:rPr>
        <w:t xml:space="preserve">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5"/>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A64B2">
        <w:rPr>
          <w:rFonts w:asciiTheme="minorHAnsi" w:eastAsia="Calibri" w:hAnsiTheme="minorHAnsi" w:cstheme="minorHAnsi"/>
        </w:rPr>
        <w:t xml:space="preserve"> </w:t>
      </w:r>
      <w:r w:rsidR="003241B2">
        <w:rPr>
          <w:rFonts w:asciiTheme="minorHAnsi" w:eastAsia="Calibri" w:hAnsiTheme="minorHAnsi" w:cstheme="minorHAnsi"/>
        </w:rPr>
        <w:t>Şubat’ta deprem etkisiyle belirgin bir artış göstermişti. Ancak, kiralanan konutların kiralık ilan sayısına oranı Mart’ta bir miktar azalmıştır.</w:t>
      </w:r>
      <w:r w:rsidR="005C4F81">
        <w:rPr>
          <w:rFonts w:asciiTheme="minorHAnsi" w:eastAsia="Calibri" w:hAnsiTheme="minorHAnsi" w:cstheme="minorHAnsi"/>
        </w:rPr>
        <w:t xml:space="preserve"> </w:t>
      </w:r>
      <w:r w:rsidR="00D05CB8">
        <w:rPr>
          <w:rFonts w:asciiTheme="minorHAnsi" w:eastAsia="Calibri" w:hAnsiTheme="minorHAnsi" w:cstheme="minorHAnsi"/>
        </w:rPr>
        <w:t xml:space="preserve">Kiralanan konut sayısının kiralık ilan sayısına oranı </w:t>
      </w:r>
      <w:r w:rsidR="003241B2">
        <w:rPr>
          <w:rFonts w:asciiTheme="minorHAnsi" w:eastAsia="Calibri" w:hAnsiTheme="minorHAnsi" w:cstheme="minorHAnsi"/>
        </w:rPr>
        <w:t>2</w:t>
      </w:r>
      <w:r w:rsidR="00D05CB8">
        <w:rPr>
          <w:rFonts w:asciiTheme="minorHAnsi" w:eastAsia="Calibri" w:hAnsiTheme="minorHAnsi" w:cstheme="minorHAnsi"/>
        </w:rPr>
        <w:t>,4</w:t>
      </w:r>
      <w:r w:rsidR="005C4F81" w:rsidRPr="004726B0">
        <w:rPr>
          <w:rFonts w:asciiTheme="minorHAnsi" w:eastAsia="Calibri" w:hAnsiTheme="minorHAnsi" w:cstheme="minorHAnsi"/>
        </w:rPr>
        <w:t xml:space="preserve"> puan </w:t>
      </w:r>
      <w:r w:rsidR="003241B2">
        <w:rPr>
          <w:rFonts w:asciiTheme="minorHAnsi" w:eastAsia="Calibri" w:hAnsiTheme="minorHAnsi" w:cstheme="minorHAnsi"/>
        </w:rPr>
        <w:t>azalarak</w:t>
      </w:r>
      <w:r w:rsidR="005C4F81">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D05CB8">
        <w:rPr>
          <w:rFonts w:asciiTheme="minorHAnsi" w:eastAsia="Calibri" w:hAnsiTheme="minorHAnsi" w:cstheme="minorHAnsi"/>
        </w:rPr>
        <w:t>2</w:t>
      </w:r>
      <w:r w:rsidR="003241B2">
        <w:rPr>
          <w:rFonts w:asciiTheme="minorHAnsi" w:eastAsia="Calibri" w:hAnsiTheme="minorHAnsi" w:cstheme="minorHAnsi"/>
        </w:rPr>
        <w:t>2,7</w:t>
      </w:r>
      <w:r w:rsidR="005C4F81" w:rsidRPr="00DC20EA">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3241B2">
        <w:rPr>
          <w:rFonts w:asciiTheme="minorHAnsi" w:eastAsia="Calibri" w:hAnsiTheme="minorHAnsi" w:cstheme="minorHAnsi"/>
        </w:rPr>
        <w:t>Bu değişimin detayları incelendiğinde</w:t>
      </w:r>
      <w:r w:rsidR="005C4F81" w:rsidRPr="006A235C">
        <w:rPr>
          <w:rFonts w:asciiTheme="minorHAnsi" w:eastAsia="Calibri" w:hAnsiTheme="minorHAnsi" w:cstheme="minorHAnsi"/>
        </w:rPr>
        <w:t xml:space="preserve"> </w:t>
      </w:r>
      <w:r w:rsidR="003241B2">
        <w:rPr>
          <w:rFonts w:asciiTheme="minorHAnsi" w:eastAsia="Calibri" w:hAnsiTheme="minorHAnsi" w:cstheme="minorHAnsi"/>
        </w:rPr>
        <w:t>hem kiralanan ilan sayısının hem de kiralık ilan sayısının düştüğü görülmektedir. Şubat</w:t>
      </w:r>
      <w:r w:rsidR="005C4F81" w:rsidRPr="006A235C">
        <w:rPr>
          <w:rFonts w:asciiTheme="minorHAnsi" w:eastAsia="Calibri" w:hAnsiTheme="minorHAnsi" w:cstheme="minorHAnsi"/>
        </w:rPr>
        <w:t xml:space="preserve"> ayına kıyasla </w:t>
      </w:r>
      <w:r w:rsidR="003241B2">
        <w:rPr>
          <w:rFonts w:asciiTheme="minorHAnsi" w:eastAsia="Calibri" w:hAnsiTheme="minorHAnsi" w:cstheme="minorHAnsi"/>
        </w:rPr>
        <w:t>Mart</w:t>
      </w:r>
      <w:r w:rsidR="005C4F81" w:rsidRPr="006A235C">
        <w:rPr>
          <w:rFonts w:asciiTheme="minorHAnsi" w:eastAsia="Calibri" w:hAnsiTheme="minorHAnsi" w:cstheme="minorHAnsi"/>
        </w:rPr>
        <w:t xml:space="preserve"> ayında </w:t>
      </w:r>
      <w:r w:rsidR="005C4F81" w:rsidRPr="006A235C">
        <w:rPr>
          <w:rFonts w:asciiTheme="minorHAnsi" w:hAnsiTheme="minorHAnsi" w:cstheme="minorHAnsi"/>
        </w:rPr>
        <w:t>kiralık ilan sayısı yüzde</w:t>
      </w:r>
      <w:r w:rsidR="00D05CB8">
        <w:rPr>
          <w:rFonts w:asciiTheme="minorHAnsi" w:hAnsiTheme="minorHAnsi" w:cstheme="minorHAnsi"/>
        </w:rPr>
        <w:t xml:space="preserve"> </w:t>
      </w:r>
      <w:r w:rsidR="003241B2">
        <w:rPr>
          <w:rFonts w:asciiTheme="minorHAnsi" w:hAnsiTheme="minorHAnsi" w:cstheme="minorHAnsi"/>
        </w:rPr>
        <w:t>5,3</w:t>
      </w:r>
      <w:r w:rsidR="005C4F81" w:rsidRPr="006A235C">
        <w:rPr>
          <w:rFonts w:asciiTheme="minorHAnsi" w:hAnsiTheme="minorHAnsi" w:cstheme="minorHAnsi"/>
        </w:rPr>
        <w:t xml:space="preserve"> </w:t>
      </w:r>
      <w:r w:rsidR="005C4F81" w:rsidRPr="006A235C">
        <w:rPr>
          <w:rFonts w:asciiTheme="minorHAnsi" w:hAnsiTheme="minorHAnsi" w:cstheme="minorHAnsi"/>
          <w:bCs/>
        </w:rPr>
        <w:t>(</w:t>
      </w:r>
      <w:r w:rsidR="00D05CB8">
        <w:rPr>
          <w:rFonts w:asciiTheme="minorHAnsi" w:hAnsiTheme="minorHAnsi" w:cstheme="minorHAnsi"/>
          <w:bCs/>
        </w:rPr>
        <w:t>206.508’</w:t>
      </w:r>
      <w:r w:rsidR="003241B2">
        <w:rPr>
          <w:rFonts w:asciiTheme="minorHAnsi" w:hAnsiTheme="minorHAnsi" w:cstheme="minorHAnsi"/>
          <w:bCs/>
        </w:rPr>
        <w:t>den 195.506’ya</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3241B2">
        <w:rPr>
          <w:rFonts w:asciiTheme="minorHAnsi" w:hAnsiTheme="minorHAnsi" w:cstheme="minorHAnsi"/>
        </w:rPr>
        <w:t>14,3</w:t>
      </w:r>
      <w:r w:rsidR="005C4F81" w:rsidRPr="006A235C">
        <w:rPr>
          <w:rFonts w:asciiTheme="minorHAnsi" w:hAnsiTheme="minorHAnsi" w:cstheme="minorHAnsi"/>
        </w:rPr>
        <w:t xml:space="preserve"> (</w:t>
      </w:r>
      <w:r w:rsidR="00D05CB8">
        <w:rPr>
          <w:rFonts w:asciiTheme="minorHAnsi" w:hAnsiTheme="minorHAnsi" w:cstheme="minorHAnsi"/>
        </w:rPr>
        <w:t>51.694</w:t>
      </w:r>
      <w:r w:rsidR="003241B2">
        <w:rPr>
          <w:rFonts w:asciiTheme="minorHAnsi" w:hAnsiTheme="minorHAnsi" w:cstheme="minorHAnsi"/>
        </w:rPr>
        <w:t>’ten 44.313’e</w:t>
      </w:r>
      <w:r w:rsidR="005C4F81" w:rsidRPr="006A235C">
        <w:rPr>
          <w:rFonts w:asciiTheme="minorHAnsi" w:hAnsiTheme="minorHAnsi" w:cstheme="minorHAnsi"/>
        </w:rPr>
        <w:t xml:space="preserve">) </w:t>
      </w:r>
      <w:r w:rsidR="003241B2">
        <w:rPr>
          <w:rFonts w:asciiTheme="minorHAnsi" w:hAnsiTheme="minorHAnsi" w:cstheme="minorHAnsi"/>
        </w:rPr>
        <w:t>azalmıştır</w:t>
      </w:r>
      <w:r w:rsidR="005C4F81" w:rsidRPr="006A235C">
        <w:rPr>
          <w:rFonts w:asciiTheme="minorHAnsi" w:hAnsiTheme="minorHAnsi" w:cstheme="minorHAnsi"/>
        </w:rPr>
        <w:t xml:space="preserve">. </w:t>
      </w:r>
      <w:bookmarkStart w:id="0" w:name="_Hlk132723558"/>
      <w:r w:rsidR="00D718B5" w:rsidRPr="00D718B5">
        <w:rPr>
          <w:rFonts w:asciiTheme="minorHAnsi" w:hAnsiTheme="minorHAnsi" w:cstheme="minorHAnsi"/>
        </w:rPr>
        <w:t>Kiralanan konut sayısındaki düşüşün daha yüksek olması kiralık konut piyasasında bir durgunluk işareti olarak yorumlanabilir.</w:t>
      </w:r>
      <w:bookmarkEnd w:id="0"/>
    </w:p>
    <w:p w14:paraId="161A958C" w14:textId="77777777" w:rsidR="00F7643C" w:rsidRDefault="00F7643C" w:rsidP="006A235C">
      <w:pPr>
        <w:spacing w:line="276" w:lineRule="auto"/>
        <w:jc w:val="both"/>
        <w:rPr>
          <w:rFonts w:asciiTheme="minorHAnsi" w:hAnsiTheme="minorHAnsi" w:cstheme="minorHAnsi"/>
          <w:color w:val="FF0000"/>
        </w:rPr>
      </w:pPr>
    </w:p>
    <w:p w14:paraId="04E0C37E" w14:textId="5C6203E2" w:rsidR="006A235C" w:rsidRDefault="006A235C" w:rsidP="006A235C">
      <w:pPr>
        <w:spacing w:line="276" w:lineRule="auto"/>
        <w:jc w:val="both"/>
        <w:rPr>
          <w:rFonts w:asciiTheme="minorHAnsi" w:hAnsiTheme="minorHAnsi" w:cstheme="minorHAnsi"/>
          <w:color w:val="FF0000"/>
        </w:rPr>
      </w:pPr>
    </w:p>
    <w:p w14:paraId="550EF7C5" w14:textId="77777777" w:rsidR="00500B7B" w:rsidRDefault="00500B7B" w:rsidP="006A235C">
      <w:pPr>
        <w:spacing w:line="276" w:lineRule="auto"/>
        <w:jc w:val="both"/>
        <w:rPr>
          <w:rFonts w:asciiTheme="minorHAnsi" w:hAnsiTheme="minorHAnsi" w:cstheme="minorHAnsi"/>
          <w:color w:val="FF0000"/>
        </w:rPr>
      </w:pPr>
    </w:p>
    <w:p w14:paraId="15EFF02D" w14:textId="77777777" w:rsidR="0088502B" w:rsidRDefault="0088502B">
      <w:pPr>
        <w:rPr>
          <w:rFonts w:asciiTheme="minorHAnsi" w:hAnsiTheme="minorHAnsi" w:cstheme="minorHAnsi"/>
          <w:b/>
          <w:bCs/>
        </w:rPr>
      </w:pPr>
      <w:r>
        <w:rPr>
          <w:rFonts w:asciiTheme="minorHAnsi" w:hAnsiTheme="minorHAnsi" w:cstheme="minorHAnsi"/>
          <w:b/>
          <w:bCs/>
        </w:rPr>
        <w:br w:type="page"/>
      </w:r>
    </w:p>
    <w:p w14:paraId="10955FDD" w14:textId="29900A82"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lastRenderedPageBreak/>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C9AAF7" wp14:editId="20C493A7">
            <wp:extent cx="2722736" cy="155236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22736" cy="1552360"/>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04EF5804" wp14:editId="1A834BA2">
            <wp:extent cx="2755561" cy="1552428"/>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55561" cy="1552428"/>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76675725"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3241B2">
        <w:rPr>
          <w:rFonts w:asciiTheme="minorHAnsi" w:hAnsiTheme="minorHAnsi" w:cstheme="minorHAnsi"/>
          <w:b/>
          <w:bCs/>
        </w:rPr>
        <w:t>azaldı</w:t>
      </w:r>
    </w:p>
    <w:p w14:paraId="286F5537" w14:textId="14E7D8DB"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1E5114">
        <w:rPr>
          <w:rFonts w:asciiTheme="minorHAnsi" w:hAnsiTheme="minorHAnsi" w:cstheme="minorHAnsi"/>
        </w:rPr>
        <w:t xml:space="preserve">üç büyükşehirde </w:t>
      </w:r>
      <w:r w:rsidR="00BF6D57" w:rsidRPr="00F7643C">
        <w:rPr>
          <w:rFonts w:asciiTheme="minorHAnsi" w:hAnsiTheme="minorHAnsi" w:cstheme="minorHAnsi"/>
        </w:rPr>
        <w:t xml:space="preserve">gerilemiştir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1176AA">
        <w:rPr>
          <w:rFonts w:asciiTheme="minorHAnsi" w:hAnsiTheme="minorHAnsi" w:cstheme="minorHAnsi"/>
        </w:rPr>
        <w:t>Mart ayında</w:t>
      </w:r>
      <w:r w:rsidR="00424075" w:rsidRPr="00AB0812">
        <w:rPr>
          <w:rFonts w:asciiTheme="minorHAnsi" w:hAnsiTheme="minorHAnsi" w:cstheme="minorHAnsi"/>
        </w:rPr>
        <w:t xml:space="preserve"> </w:t>
      </w:r>
      <w:r w:rsidR="001176AA">
        <w:rPr>
          <w:rFonts w:asciiTheme="minorHAnsi" w:hAnsiTheme="minorHAnsi" w:cstheme="minorHAnsi"/>
        </w:rPr>
        <w:t>İstanbul’da 0,6 puan, Ankara’da 1,1 puan, İzmir’de 0,9 puan azalmıştır</w:t>
      </w:r>
      <w:r w:rsidR="00701277" w:rsidRPr="00AB0812">
        <w:rPr>
          <w:rFonts w:asciiTheme="minorHAnsi" w:hAnsiTheme="minorHAnsi" w:cstheme="minorHAnsi"/>
        </w:rPr>
        <w:t>.</w:t>
      </w:r>
      <w:r w:rsidR="00DB030C">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1176AA">
        <w:rPr>
          <w:rFonts w:asciiTheme="minorHAnsi" w:hAnsiTheme="minorHAnsi" w:cstheme="minorHAnsi"/>
        </w:rPr>
        <w:t>19,7</w:t>
      </w:r>
      <w:r w:rsidR="00E9130A">
        <w:rPr>
          <w:rFonts w:asciiTheme="minorHAnsi" w:hAnsiTheme="minorHAnsi" w:cstheme="minorHAnsi"/>
        </w:rPr>
        <w:t>,</w:t>
      </w:r>
      <w:r w:rsidRPr="00BB56FF">
        <w:rPr>
          <w:rFonts w:asciiTheme="minorHAnsi" w:hAnsiTheme="minorHAnsi" w:cstheme="minorHAnsi"/>
        </w:rPr>
        <w:t xml:space="preserve"> Ankara’da yüzde </w:t>
      </w:r>
      <w:r w:rsidR="00D05CB8">
        <w:rPr>
          <w:rFonts w:asciiTheme="minorHAnsi" w:hAnsiTheme="minorHAnsi" w:cstheme="minorHAnsi"/>
        </w:rPr>
        <w:t>3</w:t>
      </w:r>
      <w:r w:rsidR="001176AA">
        <w:rPr>
          <w:rFonts w:asciiTheme="minorHAnsi" w:hAnsiTheme="minorHAnsi" w:cstheme="minorHAnsi"/>
        </w:rPr>
        <w:t>2,9</w:t>
      </w:r>
      <w:r w:rsidRPr="00BB56FF">
        <w:rPr>
          <w:rFonts w:asciiTheme="minorHAnsi" w:hAnsiTheme="minorHAnsi" w:cstheme="minorHAnsi"/>
        </w:rPr>
        <w:t xml:space="preserve">, İzmir'de ise yüzde </w:t>
      </w:r>
      <w:r w:rsidR="004B73BB">
        <w:rPr>
          <w:rFonts w:asciiTheme="minorHAnsi" w:hAnsiTheme="minorHAnsi" w:cstheme="minorHAnsi"/>
        </w:rPr>
        <w:t>1</w:t>
      </w:r>
      <w:r w:rsidR="001176AA">
        <w:rPr>
          <w:rFonts w:asciiTheme="minorHAnsi" w:hAnsiTheme="minorHAnsi" w:cstheme="minorHAnsi"/>
        </w:rPr>
        <w:t>7,5</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7654EC38" w14:textId="7D3C46C4" w:rsidR="00290301" w:rsidRDefault="00290301"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4E5B9A04" wp14:editId="28D9E009">
            <wp:extent cx="3591507" cy="204964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591507" cy="2049640"/>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071CEEF8" w:rsidR="00391FA0" w:rsidRDefault="00391FA0" w:rsidP="007517B8">
      <w:pPr>
        <w:spacing w:before="120" w:after="120" w:line="276" w:lineRule="auto"/>
        <w:contextualSpacing/>
        <w:jc w:val="both"/>
        <w:rPr>
          <w:rFonts w:asciiTheme="minorHAnsi" w:hAnsiTheme="minorHAnsi" w:cstheme="minorHAnsi"/>
        </w:rPr>
      </w:pPr>
    </w:p>
    <w:p w14:paraId="2B75C74D" w14:textId="1894C8DA" w:rsidR="00CD5C24" w:rsidRPr="006A235C" w:rsidRDefault="001176AA"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Ankara kiralık konut piyasası ayrışıyor</w:t>
      </w:r>
    </w:p>
    <w:p w14:paraId="29BE5F71" w14:textId="022CD580" w:rsidR="001176AA" w:rsidRDefault="001176AA" w:rsidP="007F5293">
      <w:pPr>
        <w:spacing w:before="120" w:after="120" w:line="276" w:lineRule="auto"/>
        <w:contextualSpacing/>
        <w:jc w:val="both"/>
        <w:rPr>
          <w:rFonts w:asciiTheme="minorHAnsi" w:hAnsiTheme="minorHAnsi" w:cstheme="minorHAnsi"/>
        </w:rPr>
      </w:pPr>
      <w:r>
        <w:rPr>
          <w:rFonts w:asciiTheme="minorHAnsi" w:hAnsiTheme="minorHAnsi" w:cstheme="minorHAnsi"/>
        </w:rPr>
        <w:t>Mart</w:t>
      </w:r>
      <w:r w:rsidR="00AB2C1D" w:rsidRPr="00AB0812">
        <w:rPr>
          <w:rFonts w:asciiTheme="minorHAnsi" w:hAnsiTheme="minorHAnsi" w:cstheme="minorHAnsi"/>
        </w:rPr>
        <w:t xml:space="preserve"> ayı</w:t>
      </w:r>
      <w:r w:rsidR="002046DF" w:rsidRPr="00AB0812">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496F0F" w:rsidRPr="00AB0812">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göre </w:t>
      </w:r>
      <w:r>
        <w:rPr>
          <w:rFonts w:asciiTheme="minorHAnsi" w:hAnsiTheme="minorHAnsi" w:cstheme="minorHAnsi"/>
        </w:rPr>
        <w:t xml:space="preserve">İstanbul’da ve İzmir’de artarken İzmir’de azalmıştır (Şekil 10). Kiralık ilan sayısı </w:t>
      </w:r>
      <w:r w:rsidR="007517B8" w:rsidRPr="00AB0812">
        <w:rPr>
          <w:rFonts w:asciiTheme="minorHAnsi" w:hAnsiTheme="minorHAnsi" w:cstheme="minorHAnsi"/>
        </w:rPr>
        <w:t xml:space="preserve">İstanbul'da yüzde </w:t>
      </w:r>
      <w:r>
        <w:rPr>
          <w:rFonts w:asciiTheme="minorHAnsi" w:hAnsiTheme="minorHAnsi" w:cstheme="minorHAnsi"/>
        </w:rPr>
        <w:t>6,4</w:t>
      </w:r>
      <w:r w:rsidR="007517B8" w:rsidRPr="00AB0812">
        <w:rPr>
          <w:rFonts w:asciiTheme="minorHAnsi" w:hAnsiTheme="minorHAnsi" w:cstheme="minorHAnsi"/>
        </w:rPr>
        <w:t xml:space="preserve"> (</w:t>
      </w:r>
      <w:r w:rsidR="0004614F" w:rsidRPr="00AB0812">
        <w:rPr>
          <w:rFonts w:asciiTheme="minorHAnsi" w:hAnsiTheme="minorHAnsi" w:cstheme="minorHAnsi"/>
        </w:rPr>
        <w:t>7</w:t>
      </w:r>
      <w:r w:rsidR="00D05CB8" w:rsidRPr="00AB0812">
        <w:rPr>
          <w:rFonts w:asciiTheme="minorHAnsi" w:hAnsiTheme="minorHAnsi" w:cstheme="minorHAnsi"/>
        </w:rPr>
        <w:t>2.985’</w:t>
      </w:r>
      <w:r>
        <w:rPr>
          <w:rFonts w:asciiTheme="minorHAnsi" w:hAnsiTheme="minorHAnsi" w:cstheme="minorHAnsi"/>
        </w:rPr>
        <w:t>ten 77.643’e</w:t>
      </w:r>
      <w:r w:rsidR="007517B8" w:rsidRPr="00AB0812">
        <w:rPr>
          <w:rFonts w:asciiTheme="minorHAnsi" w:hAnsiTheme="minorHAnsi" w:cstheme="minorHAnsi"/>
        </w:rPr>
        <w:t>)</w:t>
      </w:r>
      <w:r>
        <w:rPr>
          <w:rFonts w:asciiTheme="minorHAnsi" w:hAnsiTheme="minorHAnsi" w:cstheme="minorHAnsi"/>
        </w:rPr>
        <w:t xml:space="preserve">, İzmir’de yüzde 5,2 (16.829’dan 17.697’ye) yükselmiş, Ankara’da ise yüzde 44,5 (14.602’den 7.807’ye) </w:t>
      </w:r>
      <w:r w:rsidR="00BF6D57">
        <w:rPr>
          <w:rFonts w:asciiTheme="minorHAnsi" w:hAnsiTheme="minorHAnsi" w:cstheme="minorHAnsi"/>
        </w:rPr>
        <w:t>azalmıştır</w:t>
      </w:r>
      <w:r>
        <w:rPr>
          <w:rFonts w:asciiTheme="minorHAnsi" w:hAnsiTheme="minorHAnsi" w:cstheme="minorHAnsi"/>
        </w:rPr>
        <w:t>.</w:t>
      </w:r>
    </w:p>
    <w:p w14:paraId="102A6B18" w14:textId="77777777" w:rsidR="001176AA" w:rsidRDefault="001176AA" w:rsidP="007F5293">
      <w:pPr>
        <w:spacing w:before="120" w:after="120" w:line="276" w:lineRule="auto"/>
        <w:contextualSpacing/>
        <w:jc w:val="both"/>
        <w:rPr>
          <w:rFonts w:asciiTheme="minorHAnsi" w:hAnsiTheme="minorHAnsi" w:cstheme="minorHAnsi"/>
        </w:rPr>
      </w:pPr>
    </w:p>
    <w:p w14:paraId="3F730C5E" w14:textId="5713A619" w:rsidR="002D0A02" w:rsidRDefault="00C23369" w:rsidP="007F5293">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Öte yandan</w:t>
      </w:r>
      <w:r w:rsidR="001176AA">
        <w:rPr>
          <w:rFonts w:asciiTheme="minorHAnsi" w:hAnsiTheme="minorHAnsi" w:cstheme="minorHAnsi"/>
        </w:rPr>
        <w:t>,</w:t>
      </w:r>
      <w:r w:rsidRPr="00AB0812">
        <w:rPr>
          <w:rFonts w:asciiTheme="minorHAnsi" w:hAnsiTheme="minorHAnsi" w:cstheme="minorHAnsi"/>
        </w:rPr>
        <w:t xml:space="preserve"> k</w:t>
      </w:r>
      <w:r w:rsidR="00CD5C24" w:rsidRPr="00AB0812">
        <w:rPr>
          <w:rFonts w:asciiTheme="minorHAnsi" w:hAnsiTheme="minorHAnsi" w:cstheme="minorHAnsi"/>
        </w:rPr>
        <w:t xml:space="preserve">iralanan konut sayısı </w:t>
      </w:r>
      <w:r w:rsidR="00CD5C24" w:rsidRPr="00F7643C">
        <w:rPr>
          <w:rFonts w:asciiTheme="minorHAnsi" w:hAnsiTheme="minorHAnsi" w:cstheme="minorHAnsi"/>
        </w:rPr>
        <w:t xml:space="preserve">İstanbul'da yüzde </w:t>
      </w:r>
      <w:r w:rsidR="001176AA" w:rsidRPr="00F7643C">
        <w:rPr>
          <w:rFonts w:asciiTheme="minorHAnsi" w:hAnsiTheme="minorHAnsi" w:cstheme="minorHAnsi"/>
        </w:rPr>
        <w:t>3,1</w:t>
      </w:r>
      <w:r w:rsidR="00CD5C24" w:rsidRPr="00F7643C">
        <w:rPr>
          <w:rFonts w:asciiTheme="minorHAnsi" w:hAnsiTheme="minorHAnsi" w:cstheme="minorHAnsi"/>
        </w:rPr>
        <w:t xml:space="preserve"> </w:t>
      </w:r>
      <w:r w:rsidR="007F5293" w:rsidRPr="00F7643C">
        <w:rPr>
          <w:rFonts w:asciiTheme="minorHAnsi" w:hAnsiTheme="minorHAnsi" w:cstheme="minorHAnsi"/>
        </w:rPr>
        <w:t>(14.843’</w:t>
      </w:r>
      <w:r w:rsidR="001176AA" w:rsidRPr="00F7643C">
        <w:rPr>
          <w:rFonts w:asciiTheme="minorHAnsi" w:hAnsiTheme="minorHAnsi" w:cstheme="minorHAnsi"/>
        </w:rPr>
        <w:t>ten 15.298’e</w:t>
      </w:r>
      <w:r w:rsidR="00CD5C24" w:rsidRPr="00F7643C">
        <w:rPr>
          <w:rFonts w:asciiTheme="minorHAnsi" w:hAnsiTheme="minorHAnsi" w:cstheme="minorHAnsi"/>
        </w:rPr>
        <w:t>)</w:t>
      </w:r>
      <w:r w:rsidR="001176AA" w:rsidRPr="00F7643C">
        <w:rPr>
          <w:rFonts w:asciiTheme="minorHAnsi" w:hAnsiTheme="minorHAnsi" w:cstheme="minorHAnsi"/>
        </w:rPr>
        <w:t xml:space="preserve"> artmış</w:t>
      </w:r>
      <w:r w:rsidR="0088502B">
        <w:rPr>
          <w:rFonts w:asciiTheme="minorHAnsi" w:hAnsiTheme="minorHAnsi" w:cstheme="minorHAnsi"/>
        </w:rPr>
        <w:t>tır,</w:t>
      </w:r>
      <w:r w:rsidR="001176AA" w:rsidRPr="00F7643C">
        <w:rPr>
          <w:rFonts w:asciiTheme="minorHAnsi" w:hAnsiTheme="minorHAnsi" w:cstheme="minorHAnsi"/>
        </w:rPr>
        <w:t xml:space="preserve"> </w:t>
      </w:r>
      <w:r w:rsidR="00BF6D57" w:rsidRPr="00F7643C">
        <w:rPr>
          <w:rFonts w:asciiTheme="minorHAnsi" w:hAnsiTheme="minorHAnsi" w:cstheme="minorHAnsi"/>
        </w:rPr>
        <w:t>İzmir’de ise artış yüzde 0,1’den ibarettir</w:t>
      </w:r>
      <w:r w:rsidR="0088502B">
        <w:rPr>
          <w:rFonts w:asciiTheme="minorHAnsi" w:hAnsiTheme="minorHAnsi" w:cstheme="minorHAnsi"/>
        </w:rPr>
        <w:t xml:space="preserve"> (</w:t>
      </w:r>
      <w:r w:rsidR="00BF6D57" w:rsidRPr="00F7643C">
        <w:rPr>
          <w:rFonts w:asciiTheme="minorHAnsi" w:hAnsiTheme="minorHAnsi" w:cstheme="minorHAnsi"/>
        </w:rPr>
        <w:t>3.097’den 3.</w:t>
      </w:r>
      <w:r w:rsidR="00BF6D57" w:rsidRPr="00B33F4C">
        <w:rPr>
          <w:rFonts w:asciiTheme="minorHAnsi" w:hAnsiTheme="minorHAnsi" w:cstheme="minorHAnsi"/>
        </w:rPr>
        <w:t>101’e</w:t>
      </w:r>
      <w:r w:rsidR="0088502B" w:rsidRPr="00B33F4C">
        <w:rPr>
          <w:rFonts w:asciiTheme="minorHAnsi" w:hAnsiTheme="minorHAnsi" w:cstheme="minorHAnsi"/>
        </w:rPr>
        <w:t>)</w:t>
      </w:r>
      <w:r w:rsidR="00BF6D57" w:rsidRPr="00B33F4C">
        <w:rPr>
          <w:rFonts w:asciiTheme="minorHAnsi" w:hAnsiTheme="minorHAnsi" w:cstheme="minorHAnsi"/>
        </w:rPr>
        <w:t xml:space="preserve">. Buna karşılık </w:t>
      </w:r>
      <w:r w:rsidR="007F5293" w:rsidRPr="00B33F4C">
        <w:rPr>
          <w:rFonts w:asciiTheme="minorHAnsi" w:hAnsiTheme="minorHAnsi" w:cstheme="minorHAnsi"/>
        </w:rPr>
        <w:t>Ankara’da</w:t>
      </w:r>
      <w:r w:rsidR="00CD5C24" w:rsidRPr="00B33F4C">
        <w:rPr>
          <w:rFonts w:asciiTheme="minorHAnsi" w:hAnsiTheme="minorHAnsi" w:cstheme="minorHAnsi"/>
        </w:rPr>
        <w:t xml:space="preserve"> </w:t>
      </w:r>
      <w:r w:rsidR="00BF6D57" w:rsidRPr="00B33F4C">
        <w:rPr>
          <w:rFonts w:asciiTheme="minorHAnsi" w:hAnsiTheme="minorHAnsi" w:cstheme="minorHAnsi"/>
        </w:rPr>
        <w:t xml:space="preserve">kiralanan konut sayısında </w:t>
      </w:r>
      <w:r w:rsidR="001176AA" w:rsidRPr="00B33F4C">
        <w:rPr>
          <w:rFonts w:asciiTheme="minorHAnsi" w:hAnsiTheme="minorHAnsi" w:cstheme="minorHAnsi"/>
        </w:rPr>
        <w:t>yüzde 46,3 (4.787’den 2.571’e) azalm</w:t>
      </w:r>
      <w:r w:rsidR="00BF6D57" w:rsidRPr="00B33F4C">
        <w:rPr>
          <w:rFonts w:asciiTheme="minorHAnsi" w:hAnsiTheme="minorHAnsi" w:cstheme="minorHAnsi"/>
        </w:rPr>
        <w:t>a olmuştur.</w:t>
      </w:r>
      <w:r w:rsidR="00CD5C24" w:rsidRPr="00B33F4C">
        <w:rPr>
          <w:rFonts w:asciiTheme="minorHAnsi" w:hAnsiTheme="minorHAnsi" w:cstheme="minorHAnsi"/>
        </w:rPr>
        <w:t xml:space="preserve"> </w:t>
      </w:r>
      <w:r w:rsidR="00BF6D57" w:rsidRPr="00B33F4C">
        <w:rPr>
          <w:rFonts w:asciiTheme="minorHAnsi" w:hAnsiTheme="minorHAnsi" w:cstheme="minorHAnsi"/>
        </w:rPr>
        <w:t>Kira fiyatlarında yüksek artışların gerçekleştiği bir dönemde gerek kiralık ilan gerek kiralanan konut sayısında sert düşüş</w:t>
      </w:r>
      <w:r w:rsidR="002D0807" w:rsidRPr="00B33F4C">
        <w:rPr>
          <w:rFonts w:asciiTheme="minorHAnsi" w:hAnsiTheme="minorHAnsi" w:cstheme="minorHAnsi"/>
        </w:rPr>
        <w:t>lerin ortaya çıkması dikkat çekicidir. Kiralarda yüksek artışın kiralık konu</w:t>
      </w:r>
      <w:r w:rsidR="00EF5AAE" w:rsidRPr="00B33F4C">
        <w:rPr>
          <w:rFonts w:asciiTheme="minorHAnsi" w:hAnsiTheme="minorHAnsi" w:cstheme="minorHAnsi"/>
        </w:rPr>
        <w:t>t</w:t>
      </w:r>
      <w:r w:rsidR="002D0807" w:rsidRPr="00B33F4C">
        <w:rPr>
          <w:rFonts w:asciiTheme="minorHAnsi" w:hAnsiTheme="minorHAnsi" w:cstheme="minorHAnsi"/>
        </w:rPr>
        <w:t xml:space="preserve"> talebini düşürmesi normaldir. Ancak kiralık konut arzının azalması şaşırtıcıdır. Bu paradoksal</w:t>
      </w:r>
      <w:r w:rsidR="00F7643C" w:rsidRPr="00B33F4C">
        <w:rPr>
          <w:rFonts w:asciiTheme="minorHAnsi" w:hAnsiTheme="minorHAnsi" w:cstheme="minorHAnsi"/>
        </w:rPr>
        <w:t xml:space="preserve"> </w:t>
      </w:r>
      <w:r w:rsidR="002D0807" w:rsidRPr="00B33F4C">
        <w:rPr>
          <w:rFonts w:asciiTheme="minorHAnsi" w:hAnsiTheme="minorHAnsi" w:cstheme="minorHAnsi"/>
        </w:rPr>
        <w:t xml:space="preserve">gelişmenin </w:t>
      </w:r>
      <w:r w:rsidR="00EF5AAE" w:rsidRPr="00B33F4C">
        <w:rPr>
          <w:rFonts w:asciiTheme="minorHAnsi" w:hAnsiTheme="minorHAnsi" w:cstheme="minorHAnsi"/>
        </w:rPr>
        <w:t>ardında üç neden olabileceğini belirtmek isteriz. Birinci</w:t>
      </w:r>
      <w:r w:rsidR="002D0807" w:rsidRPr="00B33F4C">
        <w:rPr>
          <w:rFonts w:asciiTheme="minorHAnsi" w:hAnsiTheme="minorHAnsi" w:cstheme="minorHAnsi"/>
        </w:rPr>
        <w:t xml:space="preserve"> neden kiralık konut sahiplerinin fiyatların</w:t>
      </w:r>
      <w:r w:rsidR="002D0807" w:rsidRPr="00F7643C">
        <w:rPr>
          <w:rFonts w:asciiTheme="minorHAnsi" w:hAnsiTheme="minorHAnsi" w:cstheme="minorHAnsi"/>
        </w:rPr>
        <w:t xml:space="preserve"> daha da yükseleceğini düşünerek beklemeyi tercih etmeleri olabilir.</w:t>
      </w:r>
      <w:r w:rsidR="002D0807">
        <w:rPr>
          <w:rFonts w:asciiTheme="minorHAnsi" w:hAnsiTheme="minorHAnsi" w:cstheme="minorHAnsi"/>
        </w:rPr>
        <w:t xml:space="preserve"> </w:t>
      </w:r>
      <w:r w:rsidR="00EF5AAE">
        <w:rPr>
          <w:rFonts w:asciiTheme="minorHAnsi" w:hAnsiTheme="minorHAnsi" w:cstheme="minorHAnsi"/>
        </w:rPr>
        <w:t xml:space="preserve">İkincisi, bu ilimizde kiraya verilebilecek konut stoğunun azalması olabilir. </w:t>
      </w:r>
      <w:r w:rsidR="00EF5AAE">
        <w:rPr>
          <w:rFonts w:asciiTheme="minorHAnsi" w:hAnsiTheme="minorHAnsi" w:cstheme="minorHAnsi"/>
        </w:rPr>
        <w:lastRenderedPageBreak/>
        <w:t>Üçüncü neden ise depremden sonra ihtiyacı olan kimselere tanıdık vasıtasıyla bazı evlerin kiralanması olabilir.</w:t>
      </w:r>
      <w:r w:rsidR="002D0807">
        <w:rPr>
          <w:rFonts w:asciiTheme="minorHAnsi" w:hAnsiTheme="minorHAnsi" w:cstheme="minorHAnsi"/>
        </w:rPr>
        <w:t xml:space="preserve"> </w:t>
      </w:r>
    </w:p>
    <w:p w14:paraId="4AA32804" w14:textId="77777777" w:rsidR="001176AA" w:rsidRDefault="001176AA"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122BD55" wp14:editId="217DF7D5">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6E5BC248" wp14:editId="148215C8">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9830AA0" wp14:editId="2EB9F0FD">
            <wp:extent cx="2822801" cy="1611213"/>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22801" cy="1611213"/>
                    </a:xfrm>
                    <a:prstGeom prst="rect">
                      <a:avLst/>
                    </a:prstGeom>
                  </pic:spPr>
                </pic:pic>
              </a:graphicData>
            </a:graphic>
          </wp:inline>
        </w:drawing>
      </w:r>
    </w:p>
    <w:p w14:paraId="6B059DF9" w14:textId="2E6D4098"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053DFC9" w14:textId="77777777" w:rsidR="008B78EC" w:rsidRDefault="008B78EC"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700FA4E2" w14:textId="728EFA2B"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08542B">
        <w:rPr>
          <w:rFonts w:asciiTheme="minorHAnsi" w:eastAsia="Calibri" w:hAnsiTheme="minorHAnsi" w:cstheme="minorHAnsi"/>
          <w:b/>
          <w:bCs/>
        </w:rPr>
        <w:t xml:space="preserve">yaşı </w:t>
      </w:r>
      <w:r w:rsidR="001176AA">
        <w:rPr>
          <w:rFonts w:asciiTheme="minorHAnsi" w:eastAsia="Calibri" w:hAnsiTheme="minorHAnsi" w:cstheme="minorHAnsi"/>
          <w:b/>
          <w:bCs/>
        </w:rPr>
        <w:t>kısaldı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6"/>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0C7FFD96" w14:textId="14918D8E" w:rsidR="00A911CA" w:rsidRDefault="000416C1" w:rsidP="000301B3">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054A38">
        <w:rPr>
          <w:rFonts w:asciiTheme="minorHAnsi" w:hAnsiTheme="minorHAnsi" w:cstheme="minorHAnsi"/>
        </w:rPr>
        <w:t>,</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08542B">
        <w:rPr>
          <w:rFonts w:asciiTheme="minorHAnsi" w:hAnsiTheme="minorHAnsi" w:cstheme="minorHAnsi"/>
        </w:rPr>
        <w:t xml:space="preserve">ve üç büyükşehirde </w:t>
      </w:r>
      <w:r w:rsidR="00111AC5">
        <w:rPr>
          <w:rFonts w:asciiTheme="minorHAnsi" w:hAnsiTheme="minorHAnsi" w:cstheme="minorHAnsi"/>
        </w:rPr>
        <w:t>azalmıştır</w:t>
      </w:r>
      <w:r w:rsidR="0008542B">
        <w:rPr>
          <w:rFonts w:asciiTheme="minorHAnsi" w:hAnsiTheme="minorHAnsi" w:cstheme="minorHAnsi"/>
        </w:rPr>
        <w:t>. Kapatılan ilan yaşı ülke genelinde 7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111AC5">
        <w:rPr>
          <w:rFonts w:asciiTheme="minorHAnsi" w:hAnsiTheme="minorHAnsi" w:cstheme="minorHAnsi"/>
        </w:rPr>
        <w:t>3,7</w:t>
      </w:r>
      <w:r w:rsidR="00200746">
        <w:rPr>
          <w:rFonts w:asciiTheme="minorHAnsi" w:hAnsiTheme="minorHAnsi" w:cstheme="minorHAnsi"/>
        </w:rPr>
        <w:t xml:space="preserve"> gün,</w:t>
      </w:r>
      <w:r w:rsidR="00F71DBE">
        <w:rPr>
          <w:rFonts w:asciiTheme="minorHAnsi" w:hAnsiTheme="minorHAnsi" w:cstheme="minorHAnsi"/>
        </w:rPr>
        <w:t xml:space="preserve"> </w:t>
      </w:r>
      <w:r w:rsidR="0008542B">
        <w:rPr>
          <w:rFonts w:asciiTheme="minorHAnsi" w:hAnsiTheme="minorHAnsi" w:cstheme="minorHAnsi"/>
        </w:rPr>
        <w:t>Ankara’da</w:t>
      </w:r>
      <w:r w:rsidR="00200746">
        <w:rPr>
          <w:rFonts w:asciiTheme="minorHAnsi" w:hAnsiTheme="minorHAnsi" w:cstheme="minorHAnsi"/>
        </w:rPr>
        <w:t xml:space="preserve"> </w:t>
      </w:r>
      <w:r w:rsidR="00111AC5">
        <w:rPr>
          <w:rFonts w:asciiTheme="minorHAnsi" w:hAnsiTheme="minorHAnsi" w:cstheme="minorHAnsi"/>
        </w:rPr>
        <w:t>14,3</w:t>
      </w:r>
      <w:r w:rsidR="00B62E88">
        <w:rPr>
          <w:rFonts w:asciiTheme="minorHAnsi" w:hAnsiTheme="minorHAnsi" w:cstheme="minorHAnsi"/>
        </w:rPr>
        <w:t xml:space="preserve"> gün</w:t>
      </w:r>
      <w:r w:rsidR="00005A00">
        <w:rPr>
          <w:rFonts w:asciiTheme="minorHAnsi" w:hAnsiTheme="minorHAnsi" w:cstheme="minorHAnsi"/>
        </w:rPr>
        <w:t xml:space="preserve">, </w:t>
      </w:r>
      <w:r w:rsidR="0008542B">
        <w:rPr>
          <w:rFonts w:asciiTheme="minorHAnsi" w:hAnsiTheme="minorHAnsi" w:cstheme="minorHAnsi"/>
        </w:rPr>
        <w:t>İzmir’de</w:t>
      </w:r>
      <w:r w:rsidR="00005A00">
        <w:rPr>
          <w:rFonts w:asciiTheme="minorHAnsi" w:hAnsiTheme="minorHAnsi" w:cstheme="minorHAnsi"/>
        </w:rPr>
        <w:t xml:space="preserve"> ise </w:t>
      </w:r>
      <w:r w:rsidR="00111AC5">
        <w:rPr>
          <w:rFonts w:asciiTheme="minorHAnsi" w:hAnsiTheme="minorHAnsi" w:cstheme="minorHAnsi"/>
        </w:rPr>
        <w:t>3,6</w:t>
      </w:r>
      <w:r w:rsidR="00005A00">
        <w:rPr>
          <w:rFonts w:asciiTheme="minorHAnsi" w:hAnsiTheme="minorHAnsi" w:cstheme="minorHAnsi"/>
        </w:rPr>
        <w:t xml:space="preserve"> gün </w:t>
      </w:r>
      <w:r w:rsidR="00111AC5">
        <w:rPr>
          <w:rFonts w:asciiTheme="minorHAnsi" w:hAnsiTheme="minorHAnsi" w:cstheme="minorHAnsi"/>
        </w:rPr>
        <w:t>düşmüştür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111AC5">
        <w:rPr>
          <w:rFonts w:asciiTheme="minorHAnsi" w:hAnsiTheme="minorHAnsi" w:cstheme="minorHAnsi"/>
        </w:rPr>
        <w:t>14,6</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111AC5">
        <w:rPr>
          <w:rFonts w:asciiTheme="minorHAnsi" w:hAnsiTheme="minorHAnsi" w:cstheme="minorHAnsi"/>
        </w:rPr>
        <w:t>5,3</w:t>
      </w:r>
      <w:r w:rsidR="00E056CF">
        <w:rPr>
          <w:rFonts w:asciiTheme="minorHAnsi" w:hAnsiTheme="minorHAnsi" w:cstheme="minorHAnsi"/>
        </w:rPr>
        <w:t xml:space="preserve"> </w:t>
      </w:r>
      <w:r w:rsidR="00F137A2" w:rsidRPr="003C7A04">
        <w:rPr>
          <w:rFonts w:asciiTheme="minorHAnsi" w:hAnsiTheme="minorHAnsi" w:cstheme="minorHAnsi"/>
        </w:rPr>
        <w:t xml:space="preserve">gün, Ankara’da </w:t>
      </w:r>
      <w:r w:rsidR="00111AC5">
        <w:rPr>
          <w:rFonts w:asciiTheme="minorHAnsi" w:hAnsiTheme="minorHAnsi" w:cstheme="minorHAnsi"/>
        </w:rPr>
        <w:t>6,9</w:t>
      </w:r>
      <w:r w:rsidR="00F137A2" w:rsidRPr="003C7A04">
        <w:rPr>
          <w:rFonts w:asciiTheme="minorHAnsi" w:hAnsiTheme="minorHAnsi" w:cstheme="minorHAnsi"/>
        </w:rPr>
        <w:t xml:space="preserve"> gün, İzmir’de ise </w:t>
      </w:r>
      <w:r w:rsidR="00111AC5">
        <w:rPr>
          <w:rFonts w:asciiTheme="minorHAnsi" w:hAnsiTheme="minorHAnsi" w:cstheme="minorHAnsi"/>
        </w:rPr>
        <w:t>17,1</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w:t>
      </w:r>
    </w:p>
    <w:p w14:paraId="57616F3B" w14:textId="77777777" w:rsidR="001176AA" w:rsidRDefault="001176AA" w:rsidP="00081A4E">
      <w:pPr>
        <w:rPr>
          <w:rFonts w:asciiTheme="minorHAnsi" w:hAnsiTheme="minorHAnsi" w:cstheme="minorHAnsi"/>
          <w:b/>
          <w:bCs/>
          <w:sz w:val="24"/>
          <w:szCs w:val="24"/>
        </w:rPr>
      </w:pPr>
    </w:p>
    <w:p w14:paraId="131C080E" w14:textId="77777777" w:rsidR="00054A38" w:rsidRDefault="00054A38">
      <w:pPr>
        <w:rPr>
          <w:rFonts w:asciiTheme="minorHAnsi" w:hAnsiTheme="minorHAnsi" w:cstheme="minorHAnsi"/>
          <w:b/>
          <w:bCs/>
          <w:sz w:val="24"/>
          <w:szCs w:val="24"/>
        </w:rPr>
      </w:pPr>
      <w:r>
        <w:rPr>
          <w:rFonts w:asciiTheme="minorHAnsi" w:hAnsiTheme="minorHAnsi" w:cstheme="minorHAnsi"/>
          <w:b/>
          <w:bCs/>
          <w:sz w:val="24"/>
          <w:szCs w:val="24"/>
        </w:rPr>
        <w:br w:type="page"/>
      </w:r>
    </w:p>
    <w:p w14:paraId="77073718" w14:textId="74F26BBC" w:rsidR="00A1501B" w:rsidRPr="00B33F4C" w:rsidRDefault="00A1501B" w:rsidP="00081A4E">
      <w:pPr>
        <w:rPr>
          <w:rFonts w:asciiTheme="minorHAnsi" w:hAnsiTheme="minorHAnsi" w:cstheme="minorHAnsi"/>
          <w:b/>
          <w:bCs/>
        </w:rPr>
      </w:pPr>
      <w:r w:rsidRPr="00B33F4C">
        <w:rPr>
          <w:rFonts w:asciiTheme="minorHAnsi" w:hAnsiTheme="minorHAnsi" w:cstheme="minorHAnsi"/>
          <w:b/>
          <w:bCs/>
        </w:rPr>
        <w:lastRenderedPageBreak/>
        <w:t xml:space="preserve">Şekil </w:t>
      </w:r>
      <w:r w:rsidR="00D960E3" w:rsidRPr="00B33F4C">
        <w:rPr>
          <w:rFonts w:asciiTheme="minorHAnsi" w:hAnsiTheme="minorHAnsi" w:cstheme="minorHAnsi"/>
          <w:b/>
          <w:bCs/>
        </w:rPr>
        <w:t>11</w:t>
      </w:r>
      <w:r w:rsidRPr="00B33F4C">
        <w:rPr>
          <w:rFonts w:asciiTheme="minorHAnsi" w:hAnsiTheme="minorHAnsi" w:cstheme="minorHAnsi"/>
          <w:b/>
          <w:bCs/>
        </w:rPr>
        <w:t xml:space="preserve">: Kiralık </w:t>
      </w:r>
      <w:r w:rsidR="008F0644" w:rsidRPr="00B33F4C">
        <w:rPr>
          <w:rFonts w:asciiTheme="minorHAnsi" w:hAnsiTheme="minorHAnsi" w:cstheme="minorHAnsi"/>
          <w:b/>
          <w:bCs/>
        </w:rPr>
        <w:t>k</w:t>
      </w:r>
      <w:r w:rsidRPr="00B33F4C">
        <w:rPr>
          <w:rFonts w:asciiTheme="minorHAnsi" w:hAnsiTheme="minorHAnsi" w:cstheme="minorHAnsi"/>
          <w:b/>
          <w:bCs/>
        </w:rPr>
        <w:t xml:space="preserve">onut </w:t>
      </w:r>
      <w:r w:rsidR="008F0644" w:rsidRPr="00B33F4C">
        <w:rPr>
          <w:rFonts w:asciiTheme="minorHAnsi" w:hAnsiTheme="minorHAnsi" w:cstheme="minorHAnsi"/>
          <w:b/>
          <w:bCs/>
        </w:rPr>
        <w:t>k</w:t>
      </w:r>
      <w:r w:rsidR="0071525A" w:rsidRPr="00B33F4C">
        <w:rPr>
          <w:rFonts w:asciiTheme="minorHAnsi" w:hAnsiTheme="minorHAnsi" w:cstheme="minorHAnsi"/>
          <w:b/>
          <w:bCs/>
        </w:rPr>
        <w:t>apatılan</w:t>
      </w:r>
      <w:r w:rsidRPr="00B33F4C">
        <w:rPr>
          <w:rFonts w:asciiTheme="minorHAnsi" w:hAnsiTheme="minorHAnsi" w:cstheme="minorHAnsi"/>
          <w:b/>
          <w:bCs/>
        </w:rPr>
        <w:t xml:space="preserve"> </w:t>
      </w:r>
      <w:r w:rsidR="008F0644" w:rsidRPr="00B33F4C">
        <w:rPr>
          <w:rFonts w:asciiTheme="minorHAnsi" w:hAnsiTheme="minorHAnsi" w:cstheme="minorHAnsi"/>
          <w:b/>
          <w:bCs/>
        </w:rPr>
        <w:t>i</w:t>
      </w:r>
      <w:r w:rsidRPr="00B33F4C">
        <w:rPr>
          <w:rFonts w:asciiTheme="minorHAnsi" w:hAnsiTheme="minorHAnsi" w:cstheme="minorHAnsi"/>
          <w:b/>
          <w:bCs/>
        </w:rPr>
        <w:t xml:space="preserve">lan </w:t>
      </w:r>
      <w:r w:rsidR="008F0644" w:rsidRPr="00B33F4C">
        <w:rPr>
          <w:rFonts w:asciiTheme="minorHAnsi" w:hAnsiTheme="minorHAnsi" w:cstheme="minorHAnsi"/>
          <w:b/>
          <w:bCs/>
        </w:rPr>
        <w:t>y</w:t>
      </w:r>
      <w:r w:rsidRPr="00B33F4C">
        <w:rPr>
          <w:rFonts w:asciiTheme="minorHAnsi" w:hAnsiTheme="minorHAnsi" w:cstheme="minorHAnsi"/>
          <w:b/>
          <w:bCs/>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0C4CFBF3" wp14:editId="38617605">
            <wp:extent cx="3682356" cy="210601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682356" cy="2106014"/>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03E03A56" w14:textId="5C96544B" w:rsidR="00111AC5" w:rsidRDefault="007517B8" w:rsidP="007517B8">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054A38">
        <w:rPr>
          <w:rFonts w:asciiTheme="minorHAnsi" w:hAnsiTheme="minorHAnsi" w:cstheme="minorHAnsi"/>
        </w:rPr>
        <w:t>,</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122E71">
        <w:rPr>
          <w:rFonts w:asciiTheme="minorHAnsi" w:hAnsiTheme="minorHAnsi" w:cstheme="minorHAnsi"/>
        </w:rPr>
        <w:t xml:space="preserve">Kapatılan ilan yaşı büyük büyükşehirlerde </w:t>
      </w:r>
      <w:r w:rsidR="00111AC5">
        <w:rPr>
          <w:rFonts w:asciiTheme="minorHAnsi" w:hAnsiTheme="minorHAnsi" w:cstheme="minorHAnsi"/>
        </w:rPr>
        <w:t>azalmıştır</w:t>
      </w:r>
      <w:r w:rsidR="00122E71">
        <w:rPr>
          <w:rFonts w:asciiTheme="minorHAnsi" w:hAnsiTheme="minorHAnsi" w:cstheme="minorHAnsi"/>
        </w:rPr>
        <w:t xml:space="preserve">. </w:t>
      </w:r>
      <w:r w:rsidR="00420076">
        <w:rPr>
          <w:rFonts w:asciiTheme="minorHAnsi" w:hAnsiTheme="minorHAnsi" w:cstheme="minorHAnsi"/>
        </w:rPr>
        <w:t xml:space="preserve">Kapatılan kiralık ilan yaşının </w:t>
      </w:r>
      <w:r w:rsidR="00A911CA">
        <w:rPr>
          <w:rFonts w:asciiTheme="minorHAnsi" w:hAnsiTheme="minorHAnsi" w:cstheme="minorHAnsi"/>
        </w:rPr>
        <w:t xml:space="preserve">en </w:t>
      </w:r>
      <w:r w:rsidR="00122E71">
        <w:rPr>
          <w:rFonts w:asciiTheme="minorHAnsi" w:hAnsiTheme="minorHAnsi" w:cstheme="minorHAnsi"/>
        </w:rPr>
        <w:t xml:space="preserve">az </w:t>
      </w:r>
      <w:r w:rsidR="00111AC5">
        <w:rPr>
          <w:rFonts w:asciiTheme="minorHAnsi" w:hAnsiTheme="minorHAnsi" w:cstheme="minorHAnsi"/>
        </w:rPr>
        <w:t>azaldığı</w:t>
      </w:r>
      <w:r w:rsidR="00BD23D9">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111AC5">
        <w:rPr>
          <w:rFonts w:asciiTheme="minorHAnsi" w:hAnsiTheme="minorHAnsi" w:cstheme="minorHAnsi"/>
        </w:rPr>
        <w:t>Denizli</w:t>
      </w:r>
      <w:r w:rsidR="00005A00">
        <w:rPr>
          <w:rFonts w:asciiTheme="minorHAnsi" w:hAnsiTheme="minorHAnsi" w:cstheme="minorHAnsi"/>
        </w:rPr>
        <w:t xml:space="preserve"> (</w:t>
      </w:r>
      <w:r w:rsidR="00122E71">
        <w:rPr>
          <w:rFonts w:asciiTheme="minorHAnsi" w:hAnsiTheme="minorHAnsi" w:cstheme="minorHAnsi"/>
        </w:rPr>
        <w:t>2</w:t>
      </w:r>
      <w:r w:rsidR="00111AC5">
        <w:rPr>
          <w:rFonts w:asciiTheme="minorHAnsi" w:hAnsiTheme="minorHAnsi" w:cstheme="minorHAnsi"/>
        </w:rPr>
        <w:t>,5</w:t>
      </w:r>
      <w:r w:rsidR="00005A00">
        <w:rPr>
          <w:rFonts w:asciiTheme="minorHAnsi" w:hAnsiTheme="minorHAnsi" w:cstheme="minorHAnsi"/>
        </w:rPr>
        <w:t xml:space="preserve"> gün),</w:t>
      </w:r>
      <w:r w:rsidR="00A911CA">
        <w:rPr>
          <w:rFonts w:asciiTheme="minorHAnsi" w:hAnsiTheme="minorHAnsi" w:cstheme="minorHAnsi"/>
        </w:rPr>
        <w:t xml:space="preserve"> </w:t>
      </w:r>
      <w:r w:rsidR="00111AC5">
        <w:rPr>
          <w:rFonts w:asciiTheme="minorHAnsi" w:hAnsiTheme="minorHAnsi" w:cstheme="minorHAnsi"/>
        </w:rPr>
        <w:t>İzmir (3,6 gün),</w:t>
      </w:r>
      <w:r w:rsidR="00122E71">
        <w:rPr>
          <w:rFonts w:asciiTheme="minorHAnsi" w:hAnsiTheme="minorHAnsi" w:cstheme="minorHAnsi"/>
        </w:rPr>
        <w:t xml:space="preserve"> </w:t>
      </w:r>
      <w:r w:rsidR="00111AC5">
        <w:rPr>
          <w:rFonts w:asciiTheme="minorHAnsi" w:hAnsiTheme="minorHAnsi" w:cstheme="minorHAnsi"/>
        </w:rPr>
        <w:t>Sakarya</w:t>
      </w:r>
      <w:r w:rsidR="00A911CA">
        <w:rPr>
          <w:rFonts w:asciiTheme="minorHAnsi" w:hAnsiTheme="minorHAnsi" w:cstheme="minorHAnsi"/>
        </w:rPr>
        <w:t xml:space="preserve"> </w:t>
      </w:r>
      <w:r w:rsidR="00420076">
        <w:rPr>
          <w:rFonts w:asciiTheme="minorHAnsi" w:hAnsiTheme="minorHAnsi" w:cstheme="minorHAnsi"/>
        </w:rPr>
        <w:t>(</w:t>
      </w:r>
      <w:r w:rsidR="00111AC5">
        <w:rPr>
          <w:rFonts w:asciiTheme="minorHAnsi" w:hAnsiTheme="minorHAnsi" w:cstheme="minorHAnsi"/>
        </w:rPr>
        <w:t>4,1</w:t>
      </w:r>
      <w:r w:rsidR="00420076">
        <w:rPr>
          <w:rFonts w:asciiTheme="minorHAnsi" w:hAnsiTheme="minorHAnsi" w:cstheme="minorHAnsi"/>
        </w:rPr>
        <w:t xml:space="preserve"> gün),</w:t>
      </w:r>
      <w:r w:rsidR="00A911CA">
        <w:rPr>
          <w:rFonts w:asciiTheme="minorHAnsi" w:hAnsiTheme="minorHAnsi" w:cstheme="minorHAnsi"/>
        </w:rPr>
        <w:t xml:space="preserve"> </w:t>
      </w:r>
      <w:r w:rsidR="00111AC5">
        <w:rPr>
          <w:rFonts w:asciiTheme="minorHAnsi" w:hAnsiTheme="minorHAnsi" w:cstheme="minorHAnsi"/>
        </w:rPr>
        <w:t>Van</w:t>
      </w:r>
      <w:r w:rsidR="00A911CA">
        <w:rPr>
          <w:rFonts w:asciiTheme="minorHAnsi" w:hAnsiTheme="minorHAnsi" w:cstheme="minorHAnsi"/>
        </w:rPr>
        <w:t xml:space="preserve"> (</w:t>
      </w:r>
      <w:r w:rsidR="00111AC5">
        <w:rPr>
          <w:rFonts w:asciiTheme="minorHAnsi" w:hAnsiTheme="minorHAnsi" w:cstheme="minorHAnsi"/>
        </w:rPr>
        <w:t>5,7</w:t>
      </w:r>
      <w:r w:rsidR="00A911CA">
        <w:rPr>
          <w:rFonts w:asciiTheme="minorHAnsi" w:hAnsiTheme="minorHAnsi" w:cstheme="minorHAnsi"/>
        </w:rPr>
        <w:t xml:space="preserve"> gün)</w:t>
      </w:r>
      <w:r w:rsidR="00111AC5">
        <w:rPr>
          <w:rFonts w:asciiTheme="minorHAnsi" w:hAnsiTheme="minorHAnsi" w:cstheme="minorHAnsi"/>
        </w:rPr>
        <w:t xml:space="preserve"> ve</w:t>
      </w:r>
      <w:r w:rsidR="00A911CA">
        <w:rPr>
          <w:rFonts w:asciiTheme="minorHAnsi" w:hAnsiTheme="minorHAnsi" w:cstheme="minorHAnsi"/>
        </w:rPr>
        <w:t xml:space="preserve"> </w:t>
      </w:r>
      <w:r w:rsidR="00111AC5">
        <w:rPr>
          <w:rFonts w:asciiTheme="minorHAnsi" w:hAnsiTheme="minorHAnsi" w:cstheme="minorHAnsi"/>
        </w:rPr>
        <w:t>Aydın</w:t>
      </w:r>
      <w:r w:rsidR="00A911CA">
        <w:rPr>
          <w:rFonts w:asciiTheme="minorHAnsi" w:hAnsiTheme="minorHAnsi" w:cstheme="minorHAnsi"/>
        </w:rPr>
        <w:t xml:space="preserve"> (</w:t>
      </w:r>
      <w:r w:rsidR="00111AC5">
        <w:rPr>
          <w:rFonts w:asciiTheme="minorHAnsi" w:hAnsiTheme="minorHAnsi" w:cstheme="minorHAnsi"/>
        </w:rPr>
        <w:t>5,8</w:t>
      </w:r>
      <w:r w:rsidR="00A911CA">
        <w:rPr>
          <w:rFonts w:asciiTheme="minorHAnsi" w:hAnsiTheme="minorHAnsi" w:cstheme="minorHAnsi"/>
        </w:rPr>
        <w:t xml:space="preserve">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 xml:space="preserve">Kiralık ilan yaşının en çok </w:t>
      </w:r>
      <w:r w:rsidR="00111AC5">
        <w:rPr>
          <w:rFonts w:asciiTheme="minorHAnsi" w:hAnsiTheme="minorHAnsi" w:cstheme="minorHAnsi"/>
        </w:rPr>
        <w:t>azaldığı</w:t>
      </w:r>
      <w:r w:rsidR="00A911CA">
        <w:rPr>
          <w:rFonts w:asciiTheme="minorHAnsi" w:hAnsiTheme="minorHAnsi" w:cstheme="minorHAnsi"/>
        </w:rPr>
        <w:t xml:space="preserve"> iller ise </w:t>
      </w:r>
      <w:r w:rsidR="00111AC5">
        <w:rPr>
          <w:rFonts w:asciiTheme="minorHAnsi" w:hAnsiTheme="minorHAnsi" w:cstheme="minorHAnsi"/>
        </w:rPr>
        <w:t>Hatay</w:t>
      </w:r>
      <w:r w:rsidR="00122E71">
        <w:rPr>
          <w:rFonts w:asciiTheme="minorHAnsi" w:hAnsiTheme="minorHAnsi" w:cstheme="minorHAnsi"/>
        </w:rPr>
        <w:t xml:space="preserve"> (</w:t>
      </w:r>
      <w:r w:rsidR="00111AC5">
        <w:rPr>
          <w:rFonts w:asciiTheme="minorHAnsi" w:hAnsiTheme="minorHAnsi" w:cstheme="minorHAnsi"/>
        </w:rPr>
        <w:t>1</w:t>
      </w:r>
      <w:r w:rsidR="00122E71">
        <w:rPr>
          <w:rFonts w:asciiTheme="minorHAnsi" w:hAnsiTheme="minorHAnsi" w:cstheme="minorHAnsi"/>
        </w:rPr>
        <w:t>6</w:t>
      </w:r>
      <w:r w:rsidR="00111AC5">
        <w:rPr>
          <w:rFonts w:asciiTheme="minorHAnsi" w:hAnsiTheme="minorHAnsi" w:cstheme="minorHAnsi"/>
        </w:rPr>
        <w:t>,5</w:t>
      </w:r>
      <w:r w:rsidR="00122E71">
        <w:rPr>
          <w:rFonts w:asciiTheme="minorHAnsi" w:hAnsiTheme="minorHAnsi" w:cstheme="minorHAnsi"/>
        </w:rPr>
        <w:t xml:space="preserve"> gün),</w:t>
      </w:r>
      <w:r w:rsidR="00005A00">
        <w:rPr>
          <w:rFonts w:asciiTheme="minorHAnsi" w:hAnsiTheme="minorHAnsi" w:cstheme="minorHAnsi"/>
        </w:rPr>
        <w:t xml:space="preserve"> </w:t>
      </w:r>
      <w:r w:rsidR="00111AC5">
        <w:rPr>
          <w:rFonts w:asciiTheme="minorHAnsi" w:hAnsiTheme="minorHAnsi" w:cstheme="minorHAnsi"/>
        </w:rPr>
        <w:t>Diyarbakır</w:t>
      </w:r>
      <w:r w:rsidR="00A911CA">
        <w:rPr>
          <w:rFonts w:asciiTheme="minorHAnsi" w:hAnsiTheme="minorHAnsi" w:cstheme="minorHAnsi"/>
        </w:rPr>
        <w:t xml:space="preserve"> (</w:t>
      </w:r>
      <w:r w:rsidR="00111AC5">
        <w:rPr>
          <w:rFonts w:asciiTheme="minorHAnsi" w:hAnsiTheme="minorHAnsi" w:cstheme="minorHAnsi"/>
        </w:rPr>
        <w:t>16,7</w:t>
      </w:r>
      <w:r w:rsidR="00A911CA">
        <w:rPr>
          <w:rFonts w:asciiTheme="minorHAnsi" w:hAnsiTheme="minorHAnsi" w:cstheme="minorHAnsi"/>
        </w:rPr>
        <w:t xml:space="preserve"> gün), </w:t>
      </w:r>
      <w:r w:rsidR="00111AC5">
        <w:rPr>
          <w:rFonts w:asciiTheme="minorHAnsi" w:hAnsiTheme="minorHAnsi" w:cstheme="minorHAnsi"/>
        </w:rPr>
        <w:t>Şanlıurfa</w:t>
      </w:r>
      <w:r w:rsidR="00A911CA">
        <w:rPr>
          <w:rFonts w:asciiTheme="minorHAnsi" w:hAnsiTheme="minorHAnsi" w:cstheme="minorHAnsi"/>
        </w:rPr>
        <w:t xml:space="preserve"> (</w:t>
      </w:r>
      <w:r w:rsidR="00122E71">
        <w:rPr>
          <w:rFonts w:asciiTheme="minorHAnsi" w:hAnsiTheme="minorHAnsi" w:cstheme="minorHAnsi"/>
        </w:rPr>
        <w:t>1</w:t>
      </w:r>
      <w:r w:rsidR="00111AC5">
        <w:rPr>
          <w:rFonts w:asciiTheme="minorHAnsi" w:hAnsiTheme="minorHAnsi" w:cstheme="minorHAnsi"/>
        </w:rPr>
        <w:t>8,8</w:t>
      </w:r>
      <w:r w:rsidR="00A911CA">
        <w:rPr>
          <w:rFonts w:asciiTheme="minorHAnsi" w:hAnsiTheme="minorHAnsi" w:cstheme="minorHAnsi"/>
        </w:rPr>
        <w:t xml:space="preserve"> gün), </w:t>
      </w:r>
      <w:r w:rsidR="00122E71">
        <w:rPr>
          <w:rFonts w:asciiTheme="minorHAnsi" w:hAnsiTheme="minorHAnsi" w:cstheme="minorHAnsi"/>
        </w:rPr>
        <w:t>Malatya</w:t>
      </w:r>
      <w:r w:rsidR="00A911CA">
        <w:rPr>
          <w:rFonts w:asciiTheme="minorHAnsi" w:hAnsiTheme="minorHAnsi" w:cstheme="minorHAnsi"/>
        </w:rPr>
        <w:t xml:space="preserve"> </w:t>
      </w:r>
      <w:r w:rsidR="00A911CA" w:rsidRPr="00AB0812">
        <w:rPr>
          <w:rFonts w:asciiTheme="minorHAnsi" w:hAnsiTheme="minorHAnsi" w:cstheme="minorHAnsi"/>
        </w:rPr>
        <w:t>(</w:t>
      </w:r>
      <w:r w:rsidR="00111AC5">
        <w:rPr>
          <w:rFonts w:asciiTheme="minorHAnsi" w:hAnsiTheme="minorHAnsi" w:cstheme="minorHAnsi"/>
        </w:rPr>
        <w:t>24,7</w:t>
      </w:r>
      <w:r w:rsidR="00A911CA" w:rsidRPr="00AB0812">
        <w:rPr>
          <w:rFonts w:asciiTheme="minorHAnsi" w:hAnsiTheme="minorHAnsi" w:cstheme="minorHAnsi"/>
        </w:rPr>
        <w:t xml:space="preserve"> gün) ve </w:t>
      </w:r>
      <w:r w:rsidR="00005A00" w:rsidRPr="00AB0812">
        <w:rPr>
          <w:rFonts w:asciiTheme="minorHAnsi" w:hAnsiTheme="minorHAnsi" w:cstheme="minorHAnsi"/>
        </w:rPr>
        <w:t>Kahramanmaraş’tır</w:t>
      </w:r>
      <w:r w:rsidR="00A911CA" w:rsidRPr="00AB0812">
        <w:rPr>
          <w:rFonts w:asciiTheme="minorHAnsi" w:hAnsiTheme="minorHAnsi" w:cstheme="minorHAnsi"/>
        </w:rPr>
        <w:t xml:space="preserve"> (</w:t>
      </w:r>
      <w:r w:rsidR="00111AC5">
        <w:rPr>
          <w:rFonts w:asciiTheme="minorHAnsi" w:hAnsiTheme="minorHAnsi" w:cstheme="minorHAnsi"/>
        </w:rPr>
        <w:t>29,8</w:t>
      </w:r>
      <w:r w:rsidR="00A911CA" w:rsidRPr="00AB0812">
        <w:rPr>
          <w:rFonts w:asciiTheme="minorHAnsi" w:hAnsiTheme="minorHAnsi" w:cstheme="minorHAnsi"/>
        </w:rPr>
        <w:t xml:space="preserve"> gün).</w:t>
      </w:r>
      <w:r w:rsidR="0004614F" w:rsidRPr="00AB0812">
        <w:rPr>
          <w:rFonts w:asciiTheme="minorHAnsi" w:hAnsiTheme="minorHAnsi" w:cstheme="minorHAnsi"/>
        </w:rPr>
        <w:t xml:space="preserve"> </w:t>
      </w:r>
    </w:p>
    <w:p w14:paraId="1DED5FFE" w14:textId="77777777" w:rsidR="00111AC5" w:rsidRDefault="00111AC5" w:rsidP="007517B8">
      <w:pPr>
        <w:spacing w:line="276" w:lineRule="auto"/>
        <w:jc w:val="both"/>
        <w:rPr>
          <w:rFonts w:asciiTheme="minorHAnsi" w:hAnsiTheme="minorHAnsi" w:cstheme="minorHAnsi"/>
        </w:rPr>
      </w:pPr>
    </w:p>
    <w:p w14:paraId="7C120D38" w14:textId="0E27C3B9"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Pr="0022637D">
        <w:rPr>
          <w:rFonts w:asciiTheme="minorHAnsi" w:hAnsiTheme="minorHAnsi" w:cstheme="minorHAnsi"/>
          <w:b/>
          <w:bCs/>
        </w:rPr>
        <w:t xml:space="preserve"> </w:t>
      </w:r>
      <w:r w:rsidR="00331973">
        <w:rPr>
          <w:rFonts w:asciiTheme="minorHAnsi" w:hAnsiTheme="minorHAnsi" w:cstheme="minorHAnsi"/>
          <w:b/>
          <w:bCs/>
        </w:rPr>
        <w:t>Mart</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0C3033E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1D2936">
              <w:rPr>
                <w:rFonts w:ascii="Calibri" w:hAnsi="Calibri"/>
                <w:b/>
                <w:bCs/>
                <w:color w:val="000000"/>
              </w:rPr>
              <w:t xml:space="preserve"> </w:t>
            </w:r>
            <w:r w:rsidR="00331973">
              <w:rPr>
                <w:rFonts w:ascii="Calibri" w:hAnsi="Calibri"/>
                <w:b/>
                <w:bCs/>
                <w:color w:val="000000"/>
              </w:rPr>
              <w:t>Şubat</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7CC5569C"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331973">
              <w:rPr>
                <w:rFonts w:ascii="Calibri" w:hAnsi="Calibri"/>
                <w:b/>
                <w:bCs/>
                <w:color w:val="000000"/>
              </w:rPr>
              <w:t>Mart</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331973"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472ECC44"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04112041"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21,5</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7F9ED38A"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14,6</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27D7EC51" w:rsidR="00331973" w:rsidRPr="00B05E37" w:rsidRDefault="00331973" w:rsidP="00331973">
            <w:pPr>
              <w:widowControl/>
              <w:autoSpaceDE/>
              <w:autoSpaceDN/>
              <w:jc w:val="center"/>
              <w:rPr>
                <w:rFonts w:ascii="Calibri" w:hAnsi="Calibri" w:cs="Calibri"/>
                <w:color w:val="FF0000"/>
              </w:rPr>
            </w:pPr>
            <w:r>
              <w:rPr>
                <w:rFonts w:ascii="Calibri" w:hAnsi="Calibri" w:cs="Calibri"/>
                <w:color w:val="FF0000"/>
              </w:rPr>
              <w:t>-7</w:t>
            </w:r>
          </w:p>
        </w:tc>
      </w:tr>
      <w:tr w:rsidR="00331973" w:rsidRPr="00B05E37" w14:paraId="3A72F5B9" w14:textId="77777777" w:rsidTr="00FC1EB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79D7ABDB"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3C898748"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16,7</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3B40053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14,2</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35CDA88D"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-2,5</w:t>
            </w:r>
          </w:p>
        </w:tc>
      </w:tr>
      <w:tr w:rsidR="00331973" w:rsidRPr="00B05E37" w14:paraId="15F2043D"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6D528CA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İzmir</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71D62DD3"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20,8</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2A849D8D"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17,1</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6A537DCA"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-3,6</w:t>
            </w:r>
          </w:p>
        </w:tc>
      </w:tr>
      <w:tr w:rsidR="00331973" w:rsidRPr="00B05E37" w14:paraId="63C87BCF" w14:textId="77777777" w:rsidTr="00FC1EB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46A4F109"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2191B419"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18</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5040AFA1"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13,9</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bottom"/>
            <w:hideMark/>
          </w:tcPr>
          <w:p w14:paraId="16A5700E" w14:textId="4CE529F0"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-4,1</w:t>
            </w:r>
          </w:p>
        </w:tc>
      </w:tr>
      <w:tr w:rsidR="00331973" w:rsidRPr="00B05E37" w14:paraId="5F526940"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647A3440"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33E61065"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15,6</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20F05F94"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9,8</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5994FE38"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-5,7</w:t>
            </w:r>
          </w:p>
        </w:tc>
      </w:tr>
      <w:tr w:rsidR="00331973" w:rsidRPr="00B05E37" w14:paraId="52266B9E"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70D42CFE"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1F639E8D"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21,8</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6DB6E04C"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16</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286ACBC5"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-5,8</w:t>
            </w:r>
          </w:p>
        </w:tc>
      </w:tr>
      <w:tr w:rsidR="00331973" w:rsidRPr="00B05E37" w14:paraId="4A79925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5CBB2F07"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10673CBE"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25,6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7408005F"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9,2</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0284BB7D"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-16,5</w:t>
            </w:r>
          </w:p>
        </w:tc>
      </w:tr>
      <w:tr w:rsidR="00331973" w:rsidRPr="00B05E37" w14:paraId="3CDAF138"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1CC6640E"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513CF9A0"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18,6</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036AEAF8"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1,9</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163D7BAA"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-16,7</w:t>
            </w:r>
          </w:p>
        </w:tc>
      </w:tr>
      <w:tr w:rsidR="00331973" w:rsidRPr="00B05E37" w14:paraId="2044B41C"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414F4020"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17AA217A"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23,9</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5C437FEB"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5,2</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274B30D7"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-18,8</w:t>
            </w:r>
          </w:p>
        </w:tc>
      </w:tr>
      <w:tr w:rsidR="00331973" w:rsidRPr="00B05E37" w14:paraId="149E3EC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53DA5D43"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4ADC726A"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26,7</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1BC7ACD0"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53593C0A"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-24,7</w:t>
            </w:r>
          </w:p>
        </w:tc>
      </w:tr>
      <w:tr w:rsidR="00331973" w:rsidRPr="00B05E37" w14:paraId="6306DC4F"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268B68C5"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078A787B"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31,4</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40462505"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1,6</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4D02F9CB" w:rsidR="00331973" w:rsidRPr="00B05E37" w:rsidRDefault="00331973" w:rsidP="00331973">
            <w:pPr>
              <w:widowControl/>
              <w:autoSpaceDE/>
              <w:autoSpaceDN/>
              <w:jc w:val="center"/>
              <w:rPr>
                <w:rFonts w:ascii="Calibri" w:hAnsi="Calibri" w:cs="Calibri"/>
                <w:color w:val="000000"/>
              </w:rPr>
            </w:pPr>
            <w:r>
              <w:rPr>
                <w:rFonts w:ascii="Calibri" w:hAnsi="Calibri" w:cs="Calibri"/>
                <w:color w:val="000000"/>
              </w:rPr>
              <w:t>-29,8</w:t>
            </w:r>
          </w:p>
        </w:tc>
      </w:tr>
    </w:tbl>
    <w:p w14:paraId="37BB0E80" w14:textId="3F7D6331"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50C4960"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28A2D6BC" w14:textId="2AA2C0AF" w:rsidR="00DF6FD4" w:rsidRPr="00832379" w:rsidRDefault="00DF6FD4" w:rsidP="00832379">
      <w:pPr>
        <w:pStyle w:val="ListeParagraf"/>
        <w:spacing w:line="276" w:lineRule="auto"/>
        <w:ind w:left="-65"/>
        <w:jc w:val="both"/>
        <w:rPr>
          <w:rFonts w:asciiTheme="minorHAnsi" w:hAnsiTheme="minorHAnsi" w:cstheme="minorHAnsi"/>
          <w:color w:val="FF0000"/>
        </w:rPr>
      </w:pPr>
      <w:r w:rsidRPr="00DF6FD4">
        <w:rPr>
          <w:rFonts w:asciiTheme="minorHAnsi" w:hAnsiTheme="minorHAnsi" w:cstheme="minorHAnsi"/>
        </w:rPr>
        <w:t>Depremden en çok etkilenen Hatay, Malatya ve Kahramanmaraş’taki kapatılan ilan yaşında görülen yüksek düşüşler, raporun özgün konu bölümünde göstereceğimiz üzere (Tablo 3), bu illerdeki konut arzının çok büyük oranda düşerken konu talebinin nispeten yüksek olmasıyla açıklanabilir. Nitekim sağlam olduğu düşünülen bu az sayıdaki konutta oturmak isteyen kişi sayısı fazla olunca bu bölgedeki evler daha çabuk kiralanmıştır. Kapatılan ilan yaşı Hatay’da 9,2 gün, Kahramanmaraş’ta 1,6 gün, Malatya’da ise 2 gün olmuştur.</w:t>
      </w:r>
      <w:r w:rsidRPr="00DF6FD4">
        <w:rPr>
          <w:rFonts w:asciiTheme="minorHAnsi" w:hAnsiTheme="minorHAnsi" w:cstheme="minorHAnsi"/>
          <w:color w:val="FF0000"/>
        </w:rPr>
        <w:t xml:space="preserve"> </w:t>
      </w:r>
    </w:p>
    <w:p w14:paraId="4864EAD5" w14:textId="77777777" w:rsidR="00054A38" w:rsidRDefault="00054A38">
      <w:pPr>
        <w:rPr>
          <w:rFonts w:asciiTheme="minorHAnsi" w:hAnsiTheme="minorHAnsi" w:cstheme="minorHAnsi"/>
          <w:b/>
          <w:bCs/>
          <w:sz w:val="24"/>
          <w:szCs w:val="24"/>
        </w:rPr>
      </w:pPr>
      <w:r>
        <w:rPr>
          <w:rFonts w:asciiTheme="minorHAnsi" w:hAnsiTheme="minorHAnsi" w:cstheme="minorHAnsi"/>
          <w:b/>
          <w:bCs/>
          <w:sz w:val="24"/>
          <w:szCs w:val="24"/>
        </w:rPr>
        <w:br w:type="page"/>
      </w:r>
    </w:p>
    <w:p w14:paraId="61C86811" w14:textId="18E5F140" w:rsidR="00135D7E" w:rsidRPr="00B33F4C" w:rsidRDefault="00135D7E" w:rsidP="00135D7E">
      <w:pPr>
        <w:spacing w:before="120" w:after="120" w:line="276" w:lineRule="auto"/>
        <w:contextualSpacing/>
        <w:jc w:val="both"/>
        <w:rPr>
          <w:rFonts w:asciiTheme="minorHAnsi" w:hAnsiTheme="minorHAnsi" w:cstheme="minorHAnsi"/>
          <w:b/>
          <w:bCs/>
        </w:rPr>
      </w:pPr>
      <w:r w:rsidRPr="00B33F4C">
        <w:rPr>
          <w:rFonts w:asciiTheme="minorHAnsi" w:hAnsiTheme="minorHAnsi" w:cstheme="minorHAnsi"/>
          <w:b/>
          <w:bCs/>
        </w:rPr>
        <w:lastRenderedPageBreak/>
        <w:t>III-Depremden etkilenen illerin analizi</w:t>
      </w:r>
    </w:p>
    <w:p w14:paraId="604D3DF9" w14:textId="321F9A79" w:rsidR="00135D7E" w:rsidRDefault="00135D7E" w:rsidP="00135D7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Bu ayki raporumuzun özgün konusunda depremden etkilenen şehirlerdeki </w:t>
      </w:r>
      <w:r w:rsidR="00713654">
        <w:rPr>
          <w:rFonts w:asciiTheme="minorHAnsi" w:hAnsiTheme="minorHAnsi" w:cstheme="minorHAnsi"/>
        </w:rPr>
        <w:t>kiralık</w:t>
      </w:r>
      <w:r>
        <w:rPr>
          <w:rFonts w:asciiTheme="minorHAnsi" w:hAnsiTheme="minorHAnsi" w:cstheme="minorHAnsi"/>
        </w:rPr>
        <w:t xml:space="preserve"> konut piyasası göstergeleri değerlendirilmektedir. Bu bölüm</w:t>
      </w:r>
      <w:r w:rsidR="00054A38">
        <w:rPr>
          <w:rFonts w:asciiTheme="minorHAnsi" w:hAnsiTheme="minorHAnsi" w:cstheme="minorHAnsi"/>
        </w:rPr>
        <w:t>;</w:t>
      </w:r>
      <w:r>
        <w:rPr>
          <w:rFonts w:asciiTheme="minorHAnsi" w:hAnsiTheme="minorHAnsi" w:cstheme="minorHAnsi"/>
        </w:rPr>
        <w:t xml:space="preserve"> Adıyaman, Gaziantep, Hatay, Kahramanmaraş, Malatya ve Osmaniye illerindeki </w:t>
      </w:r>
      <w:r w:rsidR="00713654">
        <w:rPr>
          <w:rFonts w:asciiTheme="minorHAnsi" w:hAnsiTheme="minorHAnsi" w:cstheme="minorHAnsi"/>
        </w:rPr>
        <w:t>kiralık</w:t>
      </w:r>
      <w:r>
        <w:rPr>
          <w:rFonts w:asciiTheme="minorHAnsi" w:hAnsiTheme="minorHAnsi" w:cstheme="minorHAnsi"/>
        </w:rPr>
        <w:t xml:space="preserve"> konut arzında, fiyatında ve talep endeksinde ortaya çıkan değişimleri incelemektedir. </w:t>
      </w:r>
      <w:r w:rsidRPr="002A57F8">
        <w:rPr>
          <w:rFonts w:asciiTheme="minorHAnsi" w:hAnsiTheme="minorHAnsi" w:cstheme="minorHAnsi"/>
        </w:rPr>
        <w:t xml:space="preserve">Tablo </w:t>
      </w:r>
      <w:r w:rsidR="00713654">
        <w:rPr>
          <w:rFonts w:asciiTheme="minorHAnsi" w:hAnsiTheme="minorHAnsi" w:cstheme="minorHAnsi"/>
        </w:rPr>
        <w:t>3</w:t>
      </w:r>
      <w:r w:rsidR="00054A38">
        <w:rPr>
          <w:rFonts w:asciiTheme="minorHAnsi" w:hAnsiTheme="minorHAnsi" w:cstheme="minorHAnsi"/>
        </w:rPr>
        <w:t>,</w:t>
      </w:r>
      <w:r>
        <w:rPr>
          <w:rFonts w:asciiTheme="minorHAnsi" w:hAnsiTheme="minorHAnsi" w:cstheme="minorHAnsi"/>
        </w:rPr>
        <w:t xml:space="preserve"> bu illerdeki</w:t>
      </w:r>
      <w:r w:rsidRPr="002A57F8">
        <w:rPr>
          <w:rFonts w:asciiTheme="minorHAnsi" w:hAnsiTheme="minorHAnsi" w:cstheme="minorHAnsi"/>
        </w:rPr>
        <w:t xml:space="preserve"> </w:t>
      </w:r>
      <w:r>
        <w:rPr>
          <w:rFonts w:asciiTheme="minorHAnsi" w:hAnsiTheme="minorHAnsi" w:cstheme="minorHAnsi"/>
        </w:rPr>
        <w:t xml:space="preserve">arz, fiyat ve talep göstergelerinin Ocak ve </w:t>
      </w:r>
      <w:r w:rsidR="00933F96">
        <w:rPr>
          <w:rFonts w:asciiTheme="minorHAnsi" w:hAnsiTheme="minorHAnsi" w:cstheme="minorHAnsi"/>
        </w:rPr>
        <w:t>Mart</w:t>
      </w:r>
      <w:r>
        <w:rPr>
          <w:rFonts w:asciiTheme="minorHAnsi" w:hAnsiTheme="minorHAnsi" w:cstheme="minorHAnsi"/>
        </w:rPr>
        <w:t xml:space="preserve"> aylarındaki</w:t>
      </w:r>
      <w:r w:rsidR="00933F96">
        <w:rPr>
          <w:rFonts w:asciiTheme="minorHAnsi" w:hAnsiTheme="minorHAnsi" w:cstheme="minorHAnsi"/>
        </w:rPr>
        <w:t xml:space="preserve"> birikimli</w:t>
      </w:r>
      <w:r>
        <w:rPr>
          <w:rFonts w:asciiTheme="minorHAnsi" w:hAnsiTheme="minorHAnsi" w:cstheme="minorHAnsi"/>
        </w:rPr>
        <w:t xml:space="preserve"> </w:t>
      </w:r>
      <w:r w:rsidR="00933F96">
        <w:rPr>
          <w:rFonts w:asciiTheme="minorHAnsi" w:hAnsiTheme="minorHAnsi" w:cstheme="minorHAnsi"/>
        </w:rPr>
        <w:t>karşılaştırmalarını</w:t>
      </w:r>
      <w:r>
        <w:rPr>
          <w:rFonts w:asciiTheme="minorHAnsi" w:hAnsiTheme="minorHAnsi" w:cstheme="minorHAnsi"/>
        </w:rPr>
        <w:t xml:space="preserve"> sunmaktadır.</w:t>
      </w:r>
      <w:r w:rsidR="00933F96">
        <w:rPr>
          <w:rFonts w:asciiTheme="minorHAnsi" w:hAnsiTheme="minorHAnsi" w:cstheme="minorHAnsi"/>
        </w:rPr>
        <w:t xml:space="preserve"> Bu karşılaştırma depremin toplam etkisini göstermesi bakımından önemlidir.</w:t>
      </w:r>
    </w:p>
    <w:p w14:paraId="0E4F6595" w14:textId="77777777" w:rsidR="00135D7E" w:rsidRDefault="00135D7E" w:rsidP="00135D7E">
      <w:pPr>
        <w:spacing w:before="120" w:after="120" w:line="276" w:lineRule="auto"/>
        <w:contextualSpacing/>
        <w:jc w:val="both"/>
        <w:rPr>
          <w:rFonts w:asciiTheme="minorHAnsi" w:hAnsiTheme="minorHAnsi" w:cstheme="minorHAnsi"/>
        </w:rPr>
      </w:pPr>
    </w:p>
    <w:p w14:paraId="16F8BCBB" w14:textId="02105684" w:rsidR="00135D7E" w:rsidRDefault="00135D7E" w:rsidP="00135D7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Bekleneceği üzere, deprem felaketi bu illerdeki konut arzının önemli ölçüde düşmesine sebep olmuştur. </w:t>
      </w:r>
      <w:r w:rsidR="004B63A5">
        <w:rPr>
          <w:rFonts w:asciiTheme="minorHAnsi" w:hAnsiTheme="minorHAnsi" w:cstheme="minorHAnsi"/>
        </w:rPr>
        <w:t>Kiralık k</w:t>
      </w:r>
      <w:r>
        <w:rPr>
          <w:rFonts w:asciiTheme="minorHAnsi" w:hAnsiTheme="minorHAnsi" w:cstheme="minorHAnsi"/>
        </w:rPr>
        <w:t xml:space="preserve">onut arzlarındaki </w:t>
      </w:r>
      <w:r w:rsidR="002C7452">
        <w:rPr>
          <w:rFonts w:asciiTheme="minorHAnsi" w:hAnsiTheme="minorHAnsi" w:cstheme="minorHAnsi"/>
        </w:rPr>
        <w:t>toplam</w:t>
      </w:r>
      <w:r>
        <w:rPr>
          <w:rFonts w:asciiTheme="minorHAnsi" w:hAnsiTheme="minorHAnsi" w:cstheme="minorHAnsi"/>
        </w:rPr>
        <w:t xml:space="preserve"> değişim oranları yüzde </w:t>
      </w:r>
      <w:r w:rsidR="00A46CA1">
        <w:rPr>
          <w:rFonts w:asciiTheme="minorHAnsi" w:hAnsiTheme="minorHAnsi" w:cstheme="minorHAnsi"/>
        </w:rPr>
        <w:t>3</w:t>
      </w:r>
      <w:r w:rsidR="002C7452">
        <w:rPr>
          <w:rFonts w:asciiTheme="minorHAnsi" w:hAnsiTheme="minorHAnsi" w:cstheme="minorHAnsi"/>
        </w:rPr>
        <w:t>7</w:t>
      </w:r>
      <w:r>
        <w:rPr>
          <w:rFonts w:asciiTheme="minorHAnsi" w:hAnsiTheme="minorHAnsi" w:cstheme="minorHAnsi"/>
        </w:rPr>
        <w:t>,</w:t>
      </w:r>
      <w:r w:rsidR="002C7452">
        <w:rPr>
          <w:rFonts w:asciiTheme="minorHAnsi" w:hAnsiTheme="minorHAnsi" w:cstheme="minorHAnsi"/>
        </w:rPr>
        <w:t>1</w:t>
      </w:r>
      <w:r>
        <w:rPr>
          <w:rFonts w:asciiTheme="minorHAnsi" w:hAnsiTheme="minorHAnsi" w:cstheme="minorHAnsi"/>
        </w:rPr>
        <w:t xml:space="preserve"> ve yüzde </w:t>
      </w:r>
      <w:r w:rsidR="002C7452">
        <w:rPr>
          <w:rFonts w:asciiTheme="minorHAnsi" w:hAnsiTheme="minorHAnsi" w:cstheme="minorHAnsi"/>
        </w:rPr>
        <w:t>89,4</w:t>
      </w:r>
      <w:r>
        <w:rPr>
          <w:rFonts w:asciiTheme="minorHAnsi" w:hAnsiTheme="minorHAnsi" w:cstheme="minorHAnsi"/>
        </w:rPr>
        <w:t xml:space="preserve"> arasındadır. </w:t>
      </w:r>
      <w:r w:rsidR="002C7452" w:rsidRPr="002C7452">
        <w:rPr>
          <w:rFonts w:asciiTheme="minorHAnsi" w:hAnsiTheme="minorHAnsi" w:cstheme="minorHAnsi"/>
        </w:rPr>
        <w:t>Gaziantep bu iller arasında konut arzının en az düştüğü (yüzde 37,1) il olmuştur. Osmaniye (yüzde 56,7) ve Hatay'daki (yüzde 61,6) kiralık ilan sayıları da yarıdan fazlaya düşmüştür. Ancak, Malatya (yüzde 87,3), Kahramanmaraş (yüzde 88,4) ve Adıyaman'daki (yüzde 89,4) kiralık konut arzındaki düşüşler yüzde 90'a ulaşmıştır.</w:t>
      </w:r>
    </w:p>
    <w:p w14:paraId="5F6CFCDE" w14:textId="77777777" w:rsidR="00135D7E" w:rsidRDefault="00135D7E" w:rsidP="00135D7E">
      <w:pPr>
        <w:spacing w:before="120" w:after="120" w:line="276" w:lineRule="auto"/>
        <w:contextualSpacing/>
        <w:jc w:val="both"/>
        <w:rPr>
          <w:rFonts w:asciiTheme="minorHAnsi" w:hAnsiTheme="minorHAnsi" w:cstheme="minorHAnsi"/>
        </w:rPr>
      </w:pPr>
    </w:p>
    <w:p w14:paraId="4B23CC18" w14:textId="563D5BF0" w:rsidR="00195C4C" w:rsidRDefault="00135D7E" w:rsidP="00135D7E">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Bu illerdeki konut arzı düşüş</w:t>
      </w:r>
      <w:r w:rsidR="00467DCA">
        <w:rPr>
          <w:rFonts w:asciiTheme="minorHAnsi" w:hAnsiTheme="minorHAnsi" w:cstheme="minorHAnsi"/>
        </w:rPr>
        <w:t>ün</w:t>
      </w:r>
      <w:r w:rsidRPr="00AB0812">
        <w:rPr>
          <w:rFonts w:asciiTheme="minorHAnsi" w:hAnsiTheme="minorHAnsi" w:cstheme="minorHAnsi"/>
        </w:rPr>
        <w:t>e karşılık konut talebi</w:t>
      </w:r>
      <w:r w:rsidR="00A46CA1" w:rsidRPr="00AB0812">
        <w:rPr>
          <w:rFonts w:asciiTheme="minorHAnsi" w:hAnsiTheme="minorHAnsi" w:cstheme="minorHAnsi"/>
        </w:rPr>
        <w:t>n</w:t>
      </w:r>
      <w:r w:rsidRPr="00AB0812">
        <w:rPr>
          <w:rFonts w:asciiTheme="minorHAnsi" w:hAnsiTheme="minorHAnsi" w:cstheme="minorHAnsi"/>
        </w:rPr>
        <w:t>de</w:t>
      </w:r>
      <w:r w:rsidR="00A46CA1" w:rsidRPr="00AB0812">
        <w:rPr>
          <w:rStyle w:val="DipnotBavurusu"/>
          <w:rFonts w:asciiTheme="minorHAnsi" w:hAnsiTheme="minorHAnsi" w:cstheme="minorHAnsi"/>
        </w:rPr>
        <w:footnoteReference w:id="7"/>
      </w:r>
      <w:r w:rsidRPr="00AB0812">
        <w:rPr>
          <w:rFonts w:asciiTheme="minorHAnsi" w:hAnsiTheme="minorHAnsi" w:cstheme="minorHAnsi"/>
        </w:rPr>
        <w:t xml:space="preserve"> </w:t>
      </w:r>
      <w:r w:rsidR="00195C4C" w:rsidRPr="00AB0812">
        <w:rPr>
          <w:rFonts w:asciiTheme="minorHAnsi" w:hAnsiTheme="minorHAnsi" w:cstheme="minorHAnsi"/>
        </w:rPr>
        <w:t xml:space="preserve">çok </w:t>
      </w:r>
      <w:r w:rsidR="00A46CA1" w:rsidRPr="00AB0812">
        <w:rPr>
          <w:rFonts w:asciiTheme="minorHAnsi" w:hAnsiTheme="minorHAnsi" w:cstheme="minorHAnsi"/>
        </w:rPr>
        <w:t>farklı seyirler görülm</w:t>
      </w:r>
      <w:r w:rsidR="004B63A5" w:rsidRPr="00AB0812">
        <w:rPr>
          <w:rFonts w:asciiTheme="minorHAnsi" w:hAnsiTheme="minorHAnsi" w:cstheme="minorHAnsi"/>
        </w:rPr>
        <w:t>ektedir</w:t>
      </w:r>
      <w:r w:rsidRPr="00AB0812">
        <w:rPr>
          <w:rFonts w:asciiTheme="minorHAnsi" w:hAnsiTheme="minorHAnsi" w:cstheme="minorHAnsi"/>
        </w:rPr>
        <w:t xml:space="preserve">. </w:t>
      </w:r>
      <w:r w:rsidR="00F83497" w:rsidRPr="00F83497">
        <w:rPr>
          <w:rFonts w:asciiTheme="minorHAnsi" w:hAnsiTheme="minorHAnsi" w:cstheme="minorHAnsi"/>
        </w:rPr>
        <w:t xml:space="preserve">Kiralık konut talebi Adıyaman’da neredeyse yarıya düşmüştür (yüzde 49,7 azalış). </w:t>
      </w:r>
      <w:r w:rsidR="00832379">
        <w:rPr>
          <w:rFonts w:asciiTheme="minorHAnsi" w:hAnsiTheme="minorHAnsi" w:cstheme="minorHAnsi"/>
        </w:rPr>
        <w:t>Buna karşılık</w:t>
      </w:r>
      <w:r w:rsidR="00F83497" w:rsidRPr="00F83497">
        <w:rPr>
          <w:rFonts w:asciiTheme="minorHAnsi" w:hAnsiTheme="minorHAnsi" w:cstheme="minorHAnsi"/>
        </w:rPr>
        <w:t xml:space="preserve"> Kahramanmaraş (yüzde 12,7), Osmaniye (yüzde 25), Hatay (yüzde 31,3) ve Malatya (40,9) kiralık konut talebinin arttığı iller olmuştur. Gaziantep ise konut talebinin neredeyse iki katına çıkmasıyla (yüzde 98,6) diğer illerden ayrışmıştır.</w:t>
      </w:r>
    </w:p>
    <w:p w14:paraId="016E593F" w14:textId="77777777" w:rsidR="00195C4C" w:rsidRDefault="00195C4C" w:rsidP="00135D7E">
      <w:pPr>
        <w:spacing w:before="120" w:after="120" w:line="276" w:lineRule="auto"/>
        <w:contextualSpacing/>
        <w:jc w:val="both"/>
        <w:rPr>
          <w:rFonts w:asciiTheme="minorHAnsi" w:hAnsiTheme="minorHAnsi" w:cstheme="minorHAnsi"/>
        </w:rPr>
      </w:pPr>
    </w:p>
    <w:p w14:paraId="15812B47" w14:textId="5C7988BF" w:rsidR="00195C4C" w:rsidRDefault="00195C4C" w:rsidP="00135D7E">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 xml:space="preserve">Kiralık konut talebinde gözlemlenen son derece farklı değişimler </w:t>
      </w:r>
      <w:r w:rsidR="001B6A03" w:rsidRPr="00AB0812">
        <w:rPr>
          <w:rFonts w:asciiTheme="minorHAnsi" w:hAnsiTheme="minorHAnsi" w:cstheme="minorHAnsi"/>
        </w:rPr>
        <w:t>sorgulanmaya değer</w:t>
      </w:r>
      <w:r w:rsidRPr="00AB0812">
        <w:rPr>
          <w:rFonts w:asciiTheme="minorHAnsi" w:hAnsiTheme="minorHAnsi" w:cstheme="minorHAnsi"/>
        </w:rPr>
        <w:t>. Adıyaman’da talebin yarı yarıya az</w:t>
      </w:r>
      <w:r w:rsidR="00CB6CDE" w:rsidRPr="00AB0812">
        <w:rPr>
          <w:rFonts w:asciiTheme="minorHAnsi" w:hAnsiTheme="minorHAnsi" w:cstheme="minorHAnsi"/>
        </w:rPr>
        <w:t>alması,</w:t>
      </w:r>
      <w:r w:rsidRPr="00AB0812">
        <w:rPr>
          <w:rFonts w:asciiTheme="minorHAnsi" w:hAnsiTheme="minorHAnsi" w:cstheme="minorHAnsi"/>
        </w:rPr>
        <w:t xml:space="preserve"> depremden büy</w:t>
      </w:r>
      <w:r w:rsidR="00CB6CDE" w:rsidRPr="00AB0812">
        <w:rPr>
          <w:rFonts w:asciiTheme="minorHAnsi" w:hAnsiTheme="minorHAnsi" w:cstheme="minorHAnsi"/>
        </w:rPr>
        <w:t>ü</w:t>
      </w:r>
      <w:r w:rsidRPr="00AB0812">
        <w:rPr>
          <w:rFonts w:asciiTheme="minorHAnsi" w:hAnsiTheme="minorHAnsi" w:cstheme="minorHAnsi"/>
        </w:rPr>
        <w:t>k hasar gören bu il</w:t>
      </w:r>
      <w:r w:rsidR="00CB6CDE" w:rsidRPr="00AB0812">
        <w:rPr>
          <w:rFonts w:asciiTheme="minorHAnsi" w:hAnsiTheme="minorHAnsi" w:cstheme="minorHAnsi"/>
        </w:rPr>
        <w:t>de nüfusun büyük çapta göç</w:t>
      </w:r>
      <w:r w:rsidR="0060320C" w:rsidRPr="00AB0812">
        <w:rPr>
          <w:rFonts w:asciiTheme="minorHAnsi" w:hAnsiTheme="minorHAnsi" w:cstheme="minorHAnsi"/>
        </w:rPr>
        <w:t xml:space="preserve"> etmesiyle</w:t>
      </w:r>
      <w:r w:rsidR="00832379">
        <w:rPr>
          <w:rFonts w:asciiTheme="minorHAnsi" w:hAnsiTheme="minorHAnsi" w:cstheme="minorHAnsi"/>
        </w:rPr>
        <w:t>,</w:t>
      </w:r>
      <w:r w:rsidR="00CB6CDE" w:rsidRPr="00AB0812">
        <w:rPr>
          <w:rFonts w:asciiTheme="minorHAnsi" w:hAnsiTheme="minorHAnsi" w:cstheme="minorHAnsi"/>
        </w:rPr>
        <w:t xml:space="preserve"> </w:t>
      </w:r>
      <w:r w:rsidR="00832379">
        <w:rPr>
          <w:rFonts w:asciiTheme="minorHAnsi" w:hAnsiTheme="minorHAnsi" w:cstheme="minorHAnsi"/>
        </w:rPr>
        <w:t>ö</w:t>
      </w:r>
      <w:r w:rsidR="00F83497">
        <w:rPr>
          <w:rFonts w:asciiTheme="minorHAnsi" w:hAnsiTheme="minorHAnsi" w:cstheme="minorHAnsi"/>
        </w:rPr>
        <w:t>te yandan, Gaziantep’teki konut talebi artışı ise çevre illerden buraya göç eden nüfus ile</w:t>
      </w:r>
      <w:r w:rsidR="00CB6CDE" w:rsidRPr="00AB0812">
        <w:rPr>
          <w:rFonts w:asciiTheme="minorHAnsi" w:hAnsiTheme="minorHAnsi" w:cstheme="minorHAnsi"/>
        </w:rPr>
        <w:t xml:space="preserve"> açıklanabilir.</w:t>
      </w:r>
      <w:r w:rsidR="00CB6CDE">
        <w:rPr>
          <w:rFonts w:asciiTheme="minorHAnsi" w:hAnsiTheme="minorHAnsi" w:cstheme="minorHAnsi"/>
        </w:rPr>
        <w:t xml:space="preserve"> </w:t>
      </w:r>
    </w:p>
    <w:p w14:paraId="3A6829C8" w14:textId="77777777" w:rsidR="00135D7E" w:rsidRDefault="00135D7E" w:rsidP="00135D7E">
      <w:pPr>
        <w:spacing w:before="120" w:after="120" w:line="276" w:lineRule="auto"/>
        <w:contextualSpacing/>
        <w:jc w:val="both"/>
        <w:rPr>
          <w:rFonts w:asciiTheme="minorHAnsi" w:hAnsiTheme="minorHAnsi" w:cstheme="minorHAnsi"/>
        </w:rPr>
      </w:pPr>
    </w:p>
    <w:p w14:paraId="7EC183B2" w14:textId="0AFCDEC2" w:rsidR="00742E34" w:rsidRDefault="00135D7E" w:rsidP="008167AF">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 xml:space="preserve">Arz ve talep değişimleri bu illerdeki satılık konut fiyatlarını da </w:t>
      </w:r>
      <w:r w:rsidR="0057183D" w:rsidRPr="00AB0812">
        <w:rPr>
          <w:rFonts w:asciiTheme="minorHAnsi" w:hAnsiTheme="minorHAnsi" w:cstheme="minorHAnsi"/>
        </w:rPr>
        <w:t xml:space="preserve">farklı ölçülerde </w:t>
      </w:r>
      <w:r w:rsidRPr="00AB0812">
        <w:rPr>
          <w:rFonts w:asciiTheme="minorHAnsi" w:hAnsiTheme="minorHAnsi" w:cstheme="minorHAnsi"/>
        </w:rPr>
        <w:t xml:space="preserve">etkilemiştir. </w:t>
      </w:r>
      <w:r w:rsidR="0069531D" w:rsidRPr="00AB0812">
        <w:rPr>
          <w:rFonts w:asciiTheme="minorHAnsi" w:hAnsiTheme="minorHAnsi" w:cstheme="minorHAnsi"/>
        </w:rPr>
        <w:t xml:space="preserve">Bu illerdeki </w:t>
      </w:r>
      <w:r w:rsidR="00F83497">
        <w:rPr>
          <w:rFonts w:asciiTheme="minorHAnsi" w:hAnsiTheme="minorHAnsi" w:cstheme="minorHAnsi"/>
        </w:rPr>
        <w:t>birikimli</w:t>
      </w:r>
      <w:r w:rsidR="0069531D" w:rsidRPr="00AB0812">
        <w:rPr>
          <w:rFonts w:asciiTheme="minorHAnsi" w:hAnsiTheme="minorHAnsi" w:cstheme="minorHAnsi"/>
        </w:rPr>
        <w:t xml:space="preserve"> fiyat değişim oranları yüzde </w:t>
      </w:r>
      <w:r w:rsidR="00F83497">
        <w:rPr>
          <w:rFonts w:asciiTheme="minorHAnsi" w:hAnsiTheme="minorHAnsi" w:cstheme="minorHAnsi"/>
        </w:rPr>
        <w:t>31,6</w:t>
      </w:r>
      <w:r w:rsidR="0069531D" w:rsidRPr="00AB0812">
        <w:rPr>
          <w:rFonts w:asciiTheme="minorHAnsi" w:hAnsiTheme="minorHAnsi" w:cstheme="minorHAnsi"/>
        </w:rPr>
        <w:t xml:space="preserve"> ve yüzde </w:t>
      </w:r>
      <w:r w:rsidR="00F83497">
        <w:rPr>
          <w:rFonts w:asciiTheme="minorHAnsi" w:hAnsiTheme="minorHAnsi" w:cstheme="minorHAnsi"/>
        </w:rPr>
        <w:t>9</w:t>
      </w:r>
      <w:r w:rsidR="0069531D" w:rsidRPr="00AB0812">
        <w:rPr>
          <w:rFonts w:asciiTheme="minorHAnsi" w:hAnsiTheme="minorHAnsi" w:cstheme="minorHAnsi"/>
        </w:rPr>
        <w:t>3</w:t>
      </w:r>
      <w:r w:rsidR="00F83497">
        <w:rPr>
          <w:rFonts w:asciiTheme="minorHAnsi" w:hAnsiTheme="minorHAnsi" w:cstheme="minorHAnsi"/>
        </w:rPr>
        <w:t>,2</w:t>
      </w:r>
      <w:r w:rsidR="0069531D" w:rsidRPr="00AB0812">
        <w:rPr>
          <w:rFonts w:asciiTheme="minorHAnsi" w:hAnsiTheme="minorHAnsi" w:cstheme="minorHAnsi"/>
        </w:rPr>
        <w:t xml:space="preserve"> arasındadır. </w:t>
      </w:r>
      <w:r w:rsidR="008167AF" w:rsidRPr="008167AF">
        <w:rPr>
          <w:rFonts w:asciiTheme="minorHAnsi" w:hAnsiTheme="minorHAnsi" w:cstheme="minorHAnsi"/>
        </w:rPr>
        <w:t>Mart ayında Adıyaman'da yeterli ilan sayısı olmadığından (49 ilan) bu ilimizde ortalama fiyat hesaplanamamıştır. Diğer illerde ise konut arzı azalırken talebin artması fiyatların yükselmesine sebep olmuştur. Gaziantep (yüzde 34,6) ve Osmaniye'de (yüzde 31,6) fiyat artış oranları nispeten düşük olmuştur. Öte yandan, Hatay (yüzde 79,1), Kahramanmaraş (yüzde 88,9) ve Malatya'daki (yüzde 93,2) artışlar çok yüksek seviyelerdedir. Bu üç ilimizde kira fiyatları geçtiğimiz iki ayda iki katına yaklaşmıştır</w:t>
      </w:r>
      <w:r w:rsidR="008167AF" w:rsidRPr="00F7643C">
        <w:rPr>
          <w:rFonts w:asciiTheme="minorHAnsi" w:hAnsiTheme="minorHAnsi" w:cstheme="minorHAnsi"/>
        </w:rPr>
        <w:t>.</w:t>
      </w:r>
      <w:r w:rsidR="00275993" w:rsidRPr="00F7643C">
        <w:rPr>
          <w:rFonts w:asciiTheme="minorHAnsi" w:hAnsiTheme="minorHAnsi" w:cstheme="minorHAnsi"/>
        </w:rPr>
        <w:t xml:space="preserve"> Yukarıda da </w:t>
      </w:r>
      <w:r w:rsidR="00467DCA">
        <w:rPr>
          <w:rFonts w:asciiTheme="minorHAnsi" w:hAnsiTheme="minorHAnsi" w:cstheme="minorHAnsi"/>
        </w:rPr>
        <w:t>belirttiğimiz</w:t>
      </w:r>
      <w:r w:rsidR="00275993" w:rsidRPr="00F7643C">
        <w:rPr>
          <w:rFonts w:asciiTheme="minorHAnsi" w:hAnsiTheme="minorHAnsi" w:cstheme="minorHAnsi"/>
        </w:rPr>
        <w:t xml:space="preserve"> gibi, kiralık konutlar sağlam binalarda yer aldığından yüksek konut talebinin yüksek fiyat artışlarına neden olduğu görülmektedir.</w:t>
      </w:r>
      <w:r w:rsidR="00275993">
        <w:rPr>
          <w:rFonts w:asciiTheme="minorHAnsi" w:hAnsiTheme="minorHAnsi" w:cstheme="minorHAnsi"/>
        </w:rPr>
        <w:t xml:space="preserve"> </w:t>
      </w:r>
    </w:p>
    <w:p w14:paraId="19EB7023" w14:textId="77777777" w:rsidR="008167AF" w:rsidRDefault="008167AF" w:rsidP="008167AF">
      <w:pPr>
        <w:spacing w:before="120" w:after="120" w:line="276" w:lineRule="auto"/>
        <w:contextualSpacing/>
        <w:jc w:val="both"/>
        <w:rPr>
          <w:rFonts w:asciiTheme="minorHAnsi" w:hAnsiTheme="minorHAnsi" w:cstheme="minorHAnsi"/>
        </w:rPr>
      </w:pPr>
    </w:p>
    <w:p w14:paraId="59433E9D" w14:textId="77777777" w:rsidR="008167AF" w:rsidRDefault="008167AF" w:rsidP="00135D7E">
      <w:pPr>
        <w:spacing w:before="120" w:after="120" w:line="276" w:lineRule="auto"/>
        <w:contextualSpacing/>
        <w:rPr>
          <w:rFonts w:asciiTheme="minorHAnsi" w:hAnsiTheme="minorHAnsi" w:cstheme="minorHAnsi"/>
          <w:b/>
          <w:bCs/>
        </w:rPr>
      </w:pPr>
    </w:p>
    <w:p w14:paraId="4ABC8E62" w14:textId="77777777" w:rsidR="008167AF" w:rsidRDefault="008167AF" w:rsidP="00135D7E">
      <w:pPr>
        <w:spacing w:before="120" w:after="120" w:line="276" w:lineRule="auto"/>
        <w:contextualSpacing/>
        <w:rPr>
          <w:rFonts w:asciiTheme="minorHAnsi" w:hAnsiTheme="minorHAnsi" w:cstheme="minorHAnsi"/>
          <w:b/>
          <w:bCs/>
        </w:rPr>
      </w:pPr>
    </w:p>
    <w:p w14:paraId="75D395D4" w14:textId="77777777" w:rsidR="00F7643C" w:rsidRDefault="00F7643C" w:rsidP="00135D7E">
      <w:pPr>
        <w:spacing w:before="120" w:after="120" w:line="276" w:lineRule="auto"/>
        <w:contextualSpacing/>
        <w:rPr>
          <w:rFonts w:asciiTheme="minorHAnsi" w:hAnsiTheme="minorHAnsi" w:cstheme="minorHAnsi"/>
          <w:b/>
          <w:bCs/>
        </w:rPr>
      </w:pPr>
    </w:p>
    <w:p w14:paraId="00C39A99" w14:textId="77777777" w:rsidR="00F7643C" w:rsidRDefault="00F7643C" w:rsidP="00135D7E">
      <w:pPr>
        <w:spacing w:before="120" w:after="120" w:line="276" w:lineRule="auto"/>
        <w:contextualSpacing/>
        <w:rPr>
          <w:rFonts w:asciiTheme="minorHAnsi" w:hAnsiTheme="minorHAnsi" w:cstheme="minorHAnsi"/>
          <w:b/>
          <w:bCs/>
        </w:rPr>
      </w:pPr>
    </w:p>
    <w:p w14:paraId="5EF4481E" w14:textId="77777777" w:rsidR="008167AF" w:rsidRDefault="008167AF" w:rsidP="00135D7E">
      <w:pPr>
        <w:spacing w:before="120" w:after="120" w:line="276" w:lineRule="auto"/>
        <w:contextualSpacing/>
        <w:rPr>
          <w:rFonts w:asciiTheme="minorHAnsi" w:hAnsiTheme="minorHAnsi" w:cstheme="minorHAnsi"/>
          <w:b/>
          <w:bCs/>
        </w:rPr>
      </w:pPr>
    </w:p>
    <w:p w14:paraId="7606CF0D" w14:textId="77777777" w:rsidR="00467DCA" w:rsidRDefault="00467DCA">
      <w:pPr>
        <w:rPr>
          <w:rFonts w:asciiTheme="minorHAnsi" w:hAnsiTheme="minorHAnsi" w:cstheme="minorHAnsi"/>
          <w:b/>
          <w:bCs/>
        </w:rPr>
      </w:pPr>
      <w:r>
        <w:rPr>
          <w:rFonts w:asciiTheme="minorHAnsi" w:hAnsiTheme="minorHAnsi" w:cstheme="minorHAnsi"/>
          <w:b/>
          <w:bCs/>
        </w:rPr>
        <w:br w:type="page"/>
      </w:r>
    </w:p>
    <w:p w14:paraId="4C5DB1C5" w14:textId="7213A0A5" w:rsidR="00135D7E" w:rsidRPr="00CD2E24" w:rsidRDefault="00135D7E" w:rsidP="00135D7E">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lastRenderedPageBreak/>
        <w:t xml:space="preserve">Tablo </w:t>
      </w:r>
      <w:r w:rsidR="00777764">
        <w:rPr>
          <w:rFonts w:asciiTheme="minorHAnsi" w:hAnsiTheme="minorHAnsi" w:cstheme="minorHAnsi"/>
          <w:b/>
          <w:bCs/>
        </w:rPr>
        <w:t>3</w:t>
      </w:r>
      <w:r w:rsidRPr="002A57F8">
        <w:rPr>
          <w:rFonts w:asciiTheme="minorHAnsi" w:hAnsiTheme="minorHAnsi" w:cstheme="minorHAnsi"/>
          <w:b/>
          <w:bCs/>
        </w:rPr>
        <w:t xml:space="preserve">: </w:t>
      </w:r>
      <w:r>
        <w:rPr>
          <w:rFonts w:asciiTheme="minorHAnsi" w:hAnsiTheme="minorHAnsi" w:cstheme="minorHAnsi"/>
          <w:b/>
          <w:bCs/>
        </w:rPr>
        <w:t>Depremden etkilenen illerdeki arz, fiyat ve talep endeksi değerleri ve aylık değişimleri</w:t>
      </w:r>
    </w:p>
    <w:tbl>
      <w:tblPr>
        <w:tblW w:w="5619" w:type="pct"/>
        <w:tblLook w:val="04A0" w:firstRow="1" w:lastRow="0" w:firstColumn="1" w:lastColumn="0" w:noHBand="0" w:noVBand="1"/>
      </w:tblPr>
      <w:tblGrid>
        <w:gridCol w:w="1680"/>
        <w:gridCol w:w="774"/>
        <w:gridCol w:w="774"/>
        <w:gridCol w:w="1292"/>
        <w:gridCol w:w="716"/>
        <w:gridCol w:w="741"/>
        <w:gridCol w:w="1293"/>
        <w:gridCol w:w="940"/>
        <w:gridCol w:w="940"/>
        <w:gridCol w:w="1292"/>
      </w:tblGrid>
      <w:tr w:rsidR="00135D7E" w:rsidRPr="00CD2E24" w14:paraId="180CF7F2" w14:textId="77777777" w:rsidTr="00A46CA1">
        <w:trPr>
          <w:trHeight w:val="290"/>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41799E18" w14:textId="77777777" w:rsidR="00135D7E" w:rsidRPr="00CD2E24" w:rsidRDefault="00135D7E" w:rsidP="00CB6CDE">
            <w:pPr>
              <w:widowControl/>
              <w:autoSpaceDE/>
              <w:autoSpaceDN/>
              <w:rPr>
                <w:sz w:val="24"/>
                <w:szCs w:val="24"/>
              </w:rPr>
            </w:pPr>
          </w:p>
        </w:tc>
        <w:tc>
          <w:tcPr>
            <w:tcW w:w="13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2DC27" w14:textId="050A3138" w:rsidR="00135D7E" w:rsidRPr="00CD2E24" w:rsidRDefault="00135D7E" w:rsidP="00742E34">
            <w:pPr>
              <w:widowControl/>
              <w:autoSpaceDE/>
              <w:autoSpaceDN/>
              <w:jc w:val="center"/>
              <w:rPr>
                <w:rFonts w:ascii="Calibri" w:hAnsi="Calibri" w:cs="Calibri"/>
                <w:b/>
                <w:bCs/>
                <w:color w:val="000000"/>
              </w:rPr>
            </w:pPr>
            <w:r w:rsidRPr="00CD2E24">
              <w:rPr>
                <w:rFonts w:ascii="Calibri" w:hAnsi="Calibri" w:cs="Calibri"/>
                <w:b/>
                <w:bCs/>
                <w:color w:val="000000"/>
              </w:rPr>
              <w:t>Arz</w:t>
            </w:r>
            <w:r>
              <w:rPr>
                <w:rFonts w:ascii="Calibri" w:hAnsi="Calibri" w:cs="Calibri"/>
                <w:b/>
                <w:bCs/>
                <w:color w:val="000000"/>
              </w:rPr>
              <w:t xml:space="preserve"> (</w:t>
            </w:r>
            <w:r w:rsidR="00742E34" w:rsidRPr="00AB0812">
              <w:rPr>
                <w:rFonts w:ascii="Calibri" w:hAnsi="Calibri" w:cs="Calibri"/>
                <w:b/>
                <w:bCs/>
                <w:color w:val="000000"/>
              </w:rPr>
              <w:t>kiralık</w:t>
            </w:r>
            <w:r w:rsidR="00742E34">
              <w:rPr>
                <w:rFonts w:ascii="Calibri" w:hAnsi="Calibri" w:cs="Calibri"/>
                <w:b/>
                <w:bCs/>
                <w:color w:val="000000"/>
              </w:rPr>
              <w:t xml:space="preserve"> </w:t>
            </w:r>
            <w:r>
              <w:rPr>
                <w:rFonts w:ascii="Calibri" w:hAnsi="Calibri" w:cs="Calibri"/>
                <w:b/>
                <w:bCs/>
                <w:color w:val="000000"/>
              </w:rPr>
              <w:t>ilan sayısı)</w:t>
            </w:r>
          </w:p>
        </w:tc>
        <w:tc>
          <w:tcPr>
            <w:tcW w:w="131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4B169" w14:textId="77777777" w:rsidR="00135D7E" w:rsidRPr="00CD2E24" w:rsidRDefault="00135D7E" w:rsidP="00CB6CDE">
            <w:pPr>
              <w:widowControl/>
              <w:autoSpaceDE/>
              <w:autoSpaceDN/>
              <w:jc w:val="center"/>
              <w:rPr>
                <w:rFonts w:ascii="Calibri" w:hAnsi="Calibri" w:cs="Calibri"/>
                <w:b/>
                <w:bCs/>
                <w:color w:val="000000"/>
              </w:rPr>
            </w:pPr>
            <w:r w:rsidRPr="00CD2E24">
              <w:rPr>
                <w:rFonts w:ascii="Calibri" w:hAnsi="Calibri" w:cs="Calibri"/>
                <w:b/>
                <w:bCs/>
                <w:color w:val="000000"/>
              </w:rPr>
              <w:t>Talep endeksi</w:t>
            </w:r>
          </w:p>
        </w:tc>
        <w:tc>
          <w:tcPr>
            <w:tcW w:w="15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7030E" w14:textId="77777777" w:rsidR="00135D7E" w:rsidRPr="00CD2E24" w:rsidRDefault="00135D7E" w:rsidP="00CB6CDE">
            <w:pPr>
              <w:widowControl/>
              <w:autoSpaceDE/>
              <w:autoSpaceDN/>
              <w:jc w:val="center"/>
              <w:rPr>
                <w:rFonts w:ascii="Calibri" w:hAnsi="Calibri" w:cs="Calibri"/>
                <w:b/>
                <w:bCs/>
                <w:color w:val="000000"/>
              </w:rPr>
            </w:pPr>
            <w:r>
              <w:rPr>
                <w:rFonts w:ascii="Calibri" w:hAnsi="Calibri" w:cs="Calibri"/>
                <w:b/>
                <w:bCs/>
                <w:color w:val="000000"/>
              </w:rPr>
              <w:t>Fiyat (ortalama m</w:t>
            </w:r>
            <w:r w:rsidRPr="00CD30F1">
              <w:rPr>
                <w:rFonts w:ascii="Calibri" w:hAnsi="Calibri" w:cs="Calibri"/>
                <w:b/>
                <w:bCs/>
                <w:color w:val="000000"/>
                <w:vertAlign w:val="superscript"/>
              </w:rPr>
              <w:t>2</w:t>
            </w:r>
            <w:r>
              <w:rPr>
                <w:rFonts w:ascii="Calibri" w:hAnsi="Calibri" w:cs="Calibri"/>
                <w:b/>
                <w:bCs/>
                <w:color w:val="000000"/>
              </w:rPr>
              <w:t>)</w:t>
            </w:r>
          </w:p>
        </w:tc>
      </w:tr>
      <w:tr w:rsidR="00135D7E" w:rsidRPr="00CD2E24" w14:paraId="658CCD75" w14:textId="77777777" w:rsidTr="00A46CA1">
        <w:trPr>
          <w:trHeight w:val="29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490B9CF"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İller</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0B31"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Ocak</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B6491" w14:textId="4678898F" w:rsidR="00135D7E" w:rsidRPr="00CD2E24" w:rsidRDefault="00331973" w:rsidP="00CB6CDE">
            <w:pPr>
              <w:widowControl/>
              <w:autoSpaceDE/>
              <w:autoSpaceDN/>
              <w:rPr>
                <w:rFonts w:ascii="Calibri" w:hAnsi="Calibri" w:cs="Calibri"/>
                <w:b/>
                <w:bCs/>
                <w:color w:val="000000"/>
              </w:rPr>
            </w:pPr>
            <w:r>
              <w:rPr>
                <w:rFonts w:ascii="Calibri" w:hAnsi="Calibri" w:cs="Calibri"/>
                <w:b/>
                <w:bCs/>
                <w:color w:val="000000"/>
              </w:rPr>
              <w:t>Mart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DDBA1"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Değişim</w:t>
            </w:r>
            <w:r>
              <w:rPr>
                <w:rFonts w:ascii="Calibri" w:hAnsi="Calibri" w:cs="Calibri"/>
                <w:b/>
                <w:bCs/>
                <w:color w:val="000000"/>
              </w:rPr>
              <w:t xml:space="preserve"> (%)</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F77DF"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Ocak</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66B52" w14:textId="37845EDA" w:rsidR="00135D7E" w:rsidRPr="00CD2E24" w:rsidRDefault="00331973" w:rsidP="00CB6CDE">
            <w:pPr>
              <w:widowControl/>
              <w:autoSpaceDE/>
              <w:autoSpaceDN/>
              <w:rPr>
                <w:rFonts w:ascii="Calibri" w:hAnsi="Calibri" w:cs="Calibri"/>
                <w:b/>
                <w:bCs/>
                <w:color w:val="000000"/>
              </w:rPr>
            </w:pPr>
            <w:r>
              <w:rPr>
                <w:rFonts w:ascii="Calibri" w:hAnsi="Calibri" w:cs="Calibri"/>
                <w:b/>
                <w:bCs/>
                <w:color w:val="000000"/>
              </w:rPr>
              <w:t>Mart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0034D"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Değişim</w:t>
            </w:r>
            <w:r>
              <w:rPr>
                <w:rFonts w:ascii="Calibri" w:hAnsi="Calibri" w:cs="Calibri"/>
                <w:b/>
                <w:bCs/>
                <w:color w:val="000000"/>
              </w:rPr>
              <w:t xml:space="preserve"> (%)</w:t>
            </w:r>
            <w:r w:rsidRPr="00CD2E24">
              <w:rPr>
                <w:rFonts w:ascii="Calibri" w:hAnsi="Calibri" w:cs="Calibri"/>
                <w:b/>
                <w:bCs/>
                <w:color w:val="000000"/>
              </w:rPr>
              <w:t xml:space="preserve">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B8AFF"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Ocak</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334D" w14:textId="21FA3B72" w:rsidR="00135D7E" w:rsidRPr="00CD2E24" w:rsidRDefault="00331973" w:rsidP="00CB6CDE">
            <w:pPr>
              <w:widowControl/>
              <w:autoSpaceDE/>
              <w:autoSpaceDN/>
              <w:rPr>
                <w:rFonts w:ascii="Calibri" w:hAnsi="Calibri" w:cs="Calibri"/>
                <w:b/>
                <w:bCs/>
                <w:color w:val="000000"/>
              </w:rPr>
            </w:pPr>
            <w:r>
              <w:rPr>
                <w:rFonts w:ascii="Calibri" w:hAnsi="Calibri" w:cs="Calibri"/>
                <w:b/>
                <w:bCs/>
                <w:color w:val="000000"/>
              </w:rPr>
              <w:t>Mart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CE292"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Değişim</w:t>
            </w:r>
            <w:r>
              <w:rPr>
                <w:rFonts w:ascii="Calibri" w:hAnsi="Calibri" w:cs="Calibri"/>
                <w:b/>
                <w:bCs/>
                <w:color w:val="000000"/>
              </w:rPr>
              <w:t xml:space="preserve"> (%)</w:t>
            </w:r>
            <w:r w:rsidRPr="00CD2E24">
              <w:rPr>
                <w:rFonts w:ascii="Calibri" w:hAnsi="Calibri" w:cs="Calibri"/>
                <w:b/>
                <w:bCs/>
                <w:color w:val="000000"/>
              </w:rPr>
              <w:t xml:space="preserve"> </w:t>
            </w:r>
          </w:p>
        </w:tc>
      </w:tr>
      <w:tr w:rsidR="00331973" w:rsidRPr="00CD2E24" w14:paraId="1419E869" w14:textId="77777777" w:rsidTr="00CB6CDE">
        <w:trPr>
          <w:trHeight w:val="290"/>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65B2FA36" w14:textId="77777777" w:rsidR="00331973" w:rsidRPr="00CD2E24" w:rsidRDefault="00331973" w:rsidP="00331973">
            <w:pPr>
              <w:widowControl/>
              <w:autoSpaceDE/>
              <w:autoSpaceDN/>
              <w:rPr>
                <w:rFonts w:ascii="Calibri" w:hAnsi="Calibri" w:cs="Calibri"/>
                <w:color w:val="000000"/>
              </w:rPr>
            </w:pPr>
            <w:r w:rsidRPr="00CD2E24">
              <w:rPr>
                <w:rFonts w:ascii="Calibri" w:hAnsi="Calibri" w:cs="Calibri"/>
                <w:color w:val="000000"/>
              </w:rPr>
              <w:t>Adıyaman</w:t>
            </w:r>
          </w:p>
        </w:tc>
        <w:tc>
          <w:tcPr>
            <w:tcW w:w="371" w:type="pct"/>
            <w:tcBorders>
              <w:top w:val="single" w:sz="4" w:space="0" w:color="auto"/>
              <w:left w:val="single" w:sz="4" w:space="0" w:color="auto"/>
              <w:bottom w:val="nil"/>
              <w:right w:val="single" w:sz="4" w:space="0" w:color="auto"/>
            </w:tcBorders>
            <w:shd w:val="clear" w:color="auto" w:fill="auto"/>
            <w:noWrap/>
            <w:vAlign w:val="bottom"/>
            <w:hideMark/>
          </w:tcPr>
          <w:p w14:paraId="1E35DB5C" w14:textId="4190168A"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463</w:t>
            </w:r>
          </w:p>
        </w:tc>
        <w:tc>
          <w:tcPr>
            <w:tcW w:w="371" w:type="pct"/>
            <w:tcBorders>
              <w:top w:val="single" w:sz="4" w:space="0" w:color="auto"/>
              <w:left w:val="single" w:sz="4" w:space="0" w:color="auto"/>
              <w:bottom w:val="nil"/>
              <w:right w:val="single" w:sz="4" w:space="0" w:color="auto"/>
            </w:tcBorders>
            <w:shd w:val="clear" w:color="auto" w:fill="auto"/>
            <w:noWrap/>
            <w:vAlign w:val="bottom"/>
            <w:hideMark/>
          </w:tcPr>
          <w:p w14:paraId="132D27ED" w14:textId="365EC0E5"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49</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466157DC" w14:textId="5ECE8E0D"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-89,4</w:t>
            </w:r>
          </w:p>
        </w:tc>
        <w:tc>
          <w:tcPr>
            <w:tcW w:w="343" w:type="pct"/>
            <w:tcBorders>
              <w:top w:val="single" w:sz="4" w:space="0" w:color="auto"/>
              <w:left w:val="single" w:sz="4" w:space="0" w:color="auto"/>
              <w:bottom w:val="nil"/>
              <w:right w:val="single" w:sz="4" w:space="0" w:color="auto"/>
            </w:tcBorders>
            <w:shd w:val="clear" w:color="auto" w:fill="auto"/>
            <w:noWrap/>
            <w:vAlign w:val="bottom"/>
            <w:hideMark/>
          </w:tcPr>
          <w:p w14:paraId="1F746592" w14:textId="06C79235"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97,2</w:t>
            </w:r>
          </w:p>
        </w:tc>
        <w:tc>
          <w:tcPr>
            <w:tcW w:w="355" w:type="pct"/>
            <w:tcBorders>
              <w:top w:val="single" w:sz="4" w:space="0" w:color="auto"/>
              <w:left w:val="single" w:sz="4" w:space="0" w:color="auto"/>
              <w:bottom w:val="nil"/>
              <w:right w:val="single" w:sz="4" w:space="0" w:color="auto"/>
            </w:tcBorders>
            <w:shd w:val="clear" w:color="auto" w:fill="auto"/>
            <w:noWrap/>
            <w:vAlign w:val="bottom"/>
            <w:hideMark/>
          </w:tcPr>
          <w:p w14:paraId="4F6952ED" w14:textId="19429032"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48,9</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169F337A" w14:textId="5B1D7932"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-49,7</w:t>
            </w:r>
          </w:p>
        </w:tc>
        <w:tc>
          <w:tcPr>
            <w:tcW w:w="450" w:type="pct"/>
            <w:tcBorders>
              <w:top w:val="single" w:sz="4" w:space="0" w:color="auto"/>
              <w:left w:val="single" w:sz="4" w:space="0" w:color="auto"/>
              <w:bottom w:val="nil"/>
              <w:right w:val="single" w:sz="4" w:space="0" w:color="auto"/>
            </w:tcBorders>
            <w:shd w:val="clear" w:color="auto" w:fill="auto"/>
            <w:noWrap/>
            <w:vAlign w:val="bottom"/>
            <w:hideMark/>
          </w:tcPr>
          <w:p w14:paraId="74869FF1" w14:textId="0CABD200"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24,2</w:t>
            </w:r>
          </w:p>
        </w:tc>
        <w:tc>
          <w:tcPr>
            <w:tcW w:w="450" w:type="pct"/>
            <w:tcBorders>
              <w:top w:val="single" w:sz="4" w:space="0" w:color="auto"/>
              <w:left w:val="single" w:sz="4" w:space="0" w:color="auto"/>
              <w:bottom w:val="nil"/>
              <w:right w:val="single" w:sz="4" w:space="0" w:color="auto"/>
            </w:tcBorders>
            <w:shd w:val="clear" w:color="auto" w:fill="auto"/>
            <w:noWrap/>
            <w:vAlign w:val="bottom"/>
            <w:hideMark/>
          </w:tcPr>
          <w:p w14:paraId="6BB2CB79" w14:textId="1846A90D" w:rsidR="00331973" w:rsidRPr="00CD2E24" w:rsidRDefault="00EF2F78" w:rsidP="00331973">
            <w:pPr>
              <w:widowControl/>
              <w:autoSpaceDE/>
              <w:autoSpaceDN/>
              <w:jc w:val="right"/>
              <w:rPr>
                <w:rFonts w:ascii="Calibri" w:hAnsi="Calibri" w:cs="Calibri"/>
                <w:color w:val="000000"/>
              </w:rPr>
            </w:pPr>
            <w:r>
              <w:rPr>
                <w:rFonts w:ascii="Calibri" w:hAnsi="Calibri" w:cs="Calibri"/>
                <w:color w:val="000000"/>
              </w:rPr>
              <w:t>---</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4534C297" w14:textId="1CF7FBFB" w:rsidR="00331973" w:rsidRPr="00CD2E24" w:rsidRDefault="00EF2F78" w:rsidP="00331973">
            <w:pPr>
              <w:widowControl/>
              <w:autoSpaceDE/>
              <w:autoSpaceDN/>
              <w:jc w:val="right"/>
              <w:rPr>
                <w:rFonts w:ascii="Calibri" w:hAnsi="Calibri" w:cs="Calibri"/>
                <w:color w:val="000000"/>
              </w:rPr>
            </w:pPr>
            <w:r>
              <w:rPr>
                <w:rFonts w:ascii="Calibri" w:hAnsi="Calibri" w:cs="Calibri"/>
                <w:color w:val="000000"/>
              </w:rPr>
              <w:t>---</w:t>
            </w:r>
          </w:p>
        </w:tc>
      </w:tr>
      <w:tr w:rsidR="00331973" w:rsidRPr="00CD2E24" w14:paraId="4200FAB4" w14:textId="77777777" w:rsidTr="00CB6CDE">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40F5B78C" w14:textId="77777777" w:rsidR="00331973" w:rsidRPr="00CD2E24" w:rsidRDefault="00331973" w:rsidP="00331973">
            <w:pPr>
              <w:widowControl/>
              <w:autoSpaceDE/>
              <w:autoSpaceDN/>
              <w:rPr>
                <w:rFonts w:ascii="Calibri" w:hAnsi="Calibri" w:cs="Calibri"/>
                <w:color w:val="000000"/>
              </w:rPr>
            </w:pPr>
            <w:r w:rsidRPr="00CD2E24">
              <w:rPr>
                <w:rFonts w:ascii="Calibri" w:hAnsi="Calibri" w:cs="Calibri"/>
                <w:color w:val="000000"/>
              </w:rPr>
              <w:t>Gaziantep</w:t>
            </w:r>
          </w:p>
        </w:tc>
        <w:tc>
          <w:tcPr>
            <w:tcW w:w="371" w:type="pct"/>
            <w:tcBorders>
              <w:top w:val="nil"/>
              <w:left w:val="single" w:sz="4" w:space="0" w:color="auto"/>
              <w:bottom w:val="nil"/>
              <w:right w:val="single" w:sz="4" w:space="0" w:color="auto"/>
            </w:tcBorders>
            <w:shd w:val="clear" w:color="auto" w:fill="auto"/>
            <w:noWrap/>
            <w:vAlign w:val="bottom"/>
            <w:hideMark/>
          </w:tcPr>
          <w:p w14:paraId="2D8F4090" w14:textId="1E9CAAC7"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3602</w:t>
            </w:r>
          </w:p>
        </w:tc>
        <w:tc>
          <w:tcPr>
            <w:tcW w:w="371" w:type="pct"/>
            <w:tcBorders>
              <w:top w:val="nil"/>
              <w:left w:val="single" w:sz="4" w:space="0" w:color="auto"/>
              <w:bottom w:val="nil"/>
              <w:right w:val="single" w:sz="4" w:space="0" w:color="auto"/>
            </w:tcBorders>
            <w:shd w:val="clear" w:color="auto" w:fill="auto"/>
            <w:noWrap/>
            <w:vAlign w:val="bottom"/>
            <w:hideMark/>
          </w:tcPr>
          <w:p w14:paraId="6BACB1D2" w14:textId="52B2D8AB"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2264</w:t>
            </w:r>
          </w:p>
        </w:tc>
        <w:tc>
          <w:tcPr>
            <w:tcW w:w="619" w:type="pct"/>
            <w:tcBorders>
              <w:top w:val="nil"/>
              <w:left w:val="single" w:sz="4" w:space="0" w:color="auto"/>
              <w:bottom w:val="nil"/>
              <w:right w:val="single" w:sz="4" w:space="0" w:color="auto"/>
            </w:tcBorders>
            <w:shd w:val="clear" w:color="auto" w:fill="auto"/>
            <w:noWrap/>
            <w:vAlign w:val="bottom"/>
            <w:hideMark/>
          </w:tcPr>
          <w:p w14:paraId="5B2EB980" w14:textId="4E3EB974"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-37,1</w:t>
            </w:r>
          </w:p>
        </w:tc>
        <w:tc>
          <w:tcPr>
            <w:tcW w:w="343" w:type="pct"/>
            <w:tcBorders>
              <w:top w:val="nil"/>
              <w:left w:val="single" w:sz="4" w:space="0" w:color="auto"/>
              <w:bottom w:val="nil"/>
              <w:right w:val="single" w:sz="4" w:space="0" w:color="auto"/>
            </w:tcBorders>
            <w:shd w:val="clear" w:color="auto" w:fill="auto"/>
            <w:noWrap/>
            <w:vAlign w:val="bottom"/>
            <w:hideMark/>
          </w:tcPr>
          <w:p w14:paraId="2A8F5937" w14:textId="35D86976"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64,7</w:t>
            </w:r>
          </w:p>
        </w:tc>
        <w:tc>
          <w:tcPr>
            <w:tcW w:w="355" w:type="pct"/>
            <w:tcBorders>
              <w:top w:val="nil"/>
              <w:left w:val="single" w:sz="4" w:space="0" w:color="auto"/>
              <w:bottom w:val="nil"/>
              <w:right w:val="single" w:sz="4" w:space="0" w:color="auto"/>
            </w:tcBorders>
            <w:shd w:val="clear" w:color="auto" w:fill="auto"/>
            <w:noWrap/>
            <w:vAlign w:val="bottom"/>
            <w:hideMark/>
          </w:tcPr>
          <w:p w14:paraId="585E542B" w14:textId="5FB3D7E0"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128,5</w:t>
            </w:r>
          </w:p>
        </w:tc>
        <w:tc>
          <w:tcPr>
            <w:tcW w:w="619" w:type="pct"/>
            <w:tcBorders>
              <w:top w:val="nil"/>
              <w:left w:val="single" w:sz="4" w:space="0" w:color="auto"/>
              <w:bottom w:val="nil"/>
              <w:right w:val="single" w:sz="4" w:space="0" w:color="auto"/>
            </w:tcBorders>
            <w:shd w:val="clear" w:color="auto" w:fill="auto"/>
            <w:noWrap/>
            <w:vAlign w:val="bottom"/>
            <w:hideMark/>
          </w:tcPr>
          <w:p w14:paraId="35CFD083" w14:textId="32AE730C"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98,6</w:t>
            </w:r>
          </w:p>
        </w:tc>
        <w:tc>
          <w:tcPr>
            <w:tcW w:w="450" w:type="pct"/>
            <w:tcBorders>
              <w:top w:val="nil"/>
              <w:left w:val="single" w:sz="4" w:space="0" w:color="auto"/>
              <w:bottom w:val="nil"/>
              <w:right w:val="single" w:sz="4" w:space="0" w:color="auto"/>
            </w:tcBorders>
            <w:shd w:val="clear" w:color="auto" w:fill="auto"/>
            <w:noWrap/>
            <w:vAlign w:val="bottom"/>
            <w:hideMark/>
          </w:tcPr>
          <w:p w14:paraId="007EF1BC" w14:textId="21FA606A"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40</w:t>
            </w:r>
          </w:p>
        </w:tc>
        <w:tc>
          <w:tcPr>
            <w:tcW w:w="450" w:type="pct"/>
            <w:tcBorders>
              <w:top w:val="nil"/>
              <w:left w:val="single" w:sz="4" w:space="0" w:color="auto"/>
              <w:bottom w:val="nil"/>
              <w:right w:val="single" w:sz="4" w:space="0" w:color="auto"/>
            </w:tcBorders>
            <w:shd w:val="clear" w:color="auto" w:fill="auto"/>
            <w:noWrap/>
            <w:vAlign w:val="bottom"/>
            <w:hideMark/>
          </w:tcPr>
          <w:p w14:paraId="210C58FE" w14:textId="4F750853"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53,85</w:t>
            </w:r>
          </w:p>
        </w:tc>
        <w:tc>
          <w:tcPr>
            <w:tcW w:w="619" w:type="pct"/>
            <w:tcBorders>
              <w:top w:val="nil"/>
              <w:left w:val="single" w:sz="4" w:space="0" w:color="auto"/>
              <w:bottom w:val="nil"/>
              <w:right w:val="single" w:sz="4" w:space="0" w:color="auto"/>
            </w:tcBorders>
            <w:shd w:val="clear" w:color="auto" w:fill="auto"/>
            <w:noWrap/>
            <w:vAlign w:val="bottom"/>
            <w:hideMark/>
          </w:tcPr>
          <w:p w14:paraId="71BEDBBE" w14:textId="7822F680"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34,6</w:t>
            </w:r>
          </w:p>
        </w:tc>
      </w:tr>
      <w:tr w:rsidR="00331973" w:rsidRPr="00CD2E24" w14:paraId="16011C9B" w14:textId="77777777" w:rsidTr="00CB6CDE">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3A9E9233" w14:textId="77777777" w:rsidR="00331973" w:rsidRPr="00CD2E24" w:rsidRDefault="00331973" w:rsidP="00331973">
            <w:pPr>
              <w:widowControl/>
              <w:autoSpaceDE/>
              <w:autoSpaceDN/>
              <w:rPr>
                <w:rFonts w:ascii="Calibri" w:hAnsi="Calibri" w:cs="Calibri"/>
                <w:color w:val="000000"/>
              </w:rPr>
            </w:pPr>
            <w:r w:rsidRPr="00CD2E24">
              <w:rPr>
                <w:rFonts w:ascii="Calibri" w:hAnsi="Calibri" w:cs="Calibri"/>
                <w:color w:val="000000"/>
              </w:rPr>
              <w:t>Hatay</w:t>
            </w:r>
          </w:p>
        </w:tc>
        <w:tc>
          <w:tcPr>
            <w:tcW w:w="371" w:type="pct"/>
            <w:tcBorders>
              <w:top w:val="nil"/>
              <w:left w:val="single" w:sz="4" w:space="0" w:color="auto"/>
              <w:bottom w:val="nil"/>
              <w:right w:val="single" w:sz="4" w:space="0" w:color="auto"/>
            </w:tcBorders>
            <w:shd w:val="clear" w:color="auto" w:fill="auto"/>
            <w:noWrap/>
            <w:vAlign w:val="bottom"/>
            <w:hideMark/>
          </w:tcPr>
          <w:p w14:paraId="705B7AF4" w14:textId="67EEDC08"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1140</w:t>
            </w:r>
          </w:p>
        </w:tc>
        <w:tc>
          <w:tcPr>
            <w:tcW w:w="371" w:type="pct"/>
            <w:tcBorders>
              <w:top w:val="nil"/>
              <w:left w:val="single" w:sz="4" w:space="0" w:color="auto"/>
              <w:bottom w:val="nil"/>
              <w:right w:val="single" w:sz="4" w:space="0" w:color="auto"/>
            </w:tcBorders>
            <w:shd w:val="clear" w:color="auto" w:fill="auto"/>
            <w:noWrap/>
            <w:vAlign w:val="bottom"/>
            <w:hideMark/>
          </w:tcPr>
          <w:p w14:paraId="0088C6F9" w14:textId="1FBCDE20"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438</w:t>
            </w:r>
          </w:p>
        </w:tc>
        <w:tc>
          <w:tcPr>
            <w:tcW w:w="619" w:type="pct"/>
            <w:tcBorders>
              <w:top w:val="nil"/>
              <w:left w:val="single" w:sz="4" w:space="0" w:color="auto"/>
              <w:bottom w:val="nil"/>
              <w:right w:val="single" w:sz="4" w:space="0" w:color="auto"/>
            </w:tcBorders>
            <w:shd w:val="clear" w:color="auto" w:fill="auto"/>
            <w:noWrap/>
            <w:vAlign w:val="bottom"/>
            <w:hideMark/>
          </w:tcPr>
          <w:p w14:paraId="1A45FA54" w14:textId="085352A7"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-61,6</w:t>
            </w:r>
          </w:p>
        </w:tc>
        <w:tc>
          <w:tcPr>
            <w:tcW w:w="343" w:type="pct"/>
            <w:tcBorders>
              <w:top w:val="nil"/>
              <w:left w:val="single" w:sz="4" w:space="0" w:color="auto"/>
              <w:bottom w:val="nil"/>
              <w:right w:val="single" w:sz="4" w:space="0" w:color="auto"/>
            </w:tcBorders>
            <w:shd w:val="clear" w:color="auto" w:fill="auto"/>
            <w:noWrap/>
            <w:vAlign w:val="bottom"/>
            <w:hideMark/>
          </w:tcPr>
          <w:p w14:paraId="09A12104" w14:textId="4D3E46C4"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71,1</w:t>
            </w:r>
          </w:p>
        </w:tc>
        <w:tc>
          <w:tcPr>
            <w:tcW w:w="355" w:type="pct"/>
            <w:tcBorders>
              <w:top w:val="nil"/>
              <w:left w:val="single" w:sz="4" w:space="0" w:color="auto"/>
              <w:bottom w:val="nil"/>
              <w:right w:val="single" w:sz="4" w:space="0" w:color="auto"/>
            </w:tcBorders>
            <w:shd w:val="clear" w:color="auto" w:fill="auto"/>
            <w:noWrap/>
            <w:vAlign w:val="bottom"/>
            <w:hideMark/>
          </w:tcPr>
          <w:p w14:paraId="057C53C9" w14:textId="19B8884A"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93,2</w:t>
            </w:r>
          </w:p>
        </w:tc>
        <w:tc>
          <w:tcPr>
            <w:tcW w:w="619" w:type="pct"/>
            <w:tcBorders>
              <w:top w:val="nil"/>
              <w:left w:val="single" w:sz="4" w:space="0" w:color="auto"/>
              <w:bottom w:val="nil"/>
              <w:right w:val="single" w:sz="4" w:space="0" w:color="auto"/>
            </w:tcBorders>
            <w:shd w:val="clear" w:color="auto" w:fill="auto"/>
            <w:noWrap/>
            <w:vAlign w:val="bottom"/>
            <w:hideMark/>
          </w:tcPr>
          <w:p w14:paraId="0DA70021" w14:textId="6173002D"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31,1</w:t>
            </w:r>
          </w:p>
        </w:tc>
        <w:tc>
          <w:tcPr>
            <w:tcW w:w="450" w:type="pct"/>
            <w:tcBorders>
              <w:top w:val="nil"/>
              <w:left w:val="single" w:sz="4" w:space="0" w:color="auto"/>
              <w:bottom w:val="nil"/>
              <w:right w:val="single" w:sz="4" w:space="0" w:color="auto"/>
            </w:tcBorders>
            <w:shd w:val="clear" w:color="auto" w:fill="auto"/>
            <w:noWrap/>
            <w:vAlign w:val="bottom"/>
            <w:hideMark/>
          </w:tcPr>
          <w:p w14:paraId="5ABCB35D" w14:textId="1D51953B"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31</w:t>
            </w:r>
          </w:p>
        </w:tc>
        <w:tc>
          <w:tcPr>
            <w:tcW w:w="450" w:type="pct"/>
            <w:tcBorders>
              <w:top w:val="nil"/>
              <w:left w:val="single" w:sz="4" w:space="0" w:color="auto"/>
              <w:bottom w:val="nil"/>
              <w:right w:val="single" w:sz="4" w:space="0" w:color="auto"/>
            </w:tcBorders>
            <w:shd w:val="clear" w:color="auto" w:fill="auto"/>
            <w:noWrap/>
            <w:vAlign w:val="bottom"/>
            <w:hideMark/>
          </w:tcPr>
          <w:p w14:paraId="1439CFEA" w14:textId="2A39129F"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55,56</w:t>
            </w:r>
          </w:p>
        </w:tc>
        <w:tc>
          <w:tcPr>
            <w:tcW w:w="619" w:type="pct"/>
            <w:tcBorders>
              <w:top w:val="nil"/>
              <w:left w:val="single" w:sz="4" w:space="0" w:color="auto"/>
              <w:bottom w:val="nil"/>
              <w:right w:val="single" w:sz="4" w:space="0" w:color="auto"/>
            </w:tcBorders>
            <w:shd w:val="clear" w:color="auto" w:fill="auto"/>
            <w:noWrap/>
            <w:vAlign w:val="bottom"/>
            <w:hideMark/>
          </w:tcPr>
          <w:p w14:paraId="08EA0CFE" w14:textId="20775E08"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79,1</w:t>
            </w:r>
          </w:p>
        </w:tc>
      </w:tr>
      <w:tr w:rsidR="00331973" w:rsidRPr="00CD2E24" w14:paraId="0829E9C8" w14:textId="77777777" w:rsidTr="00CB6CDE">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43B31FDB" w14:textId="77777777" w:rsidR="00331973" w:rsidRPr="00CD2E24" w:rsidRDefault="00331973" w:rsidP="00331973">
            <w:pPr>
              <w:widowControl/>
              <w:autoSpaceDE/>
              <w:autoSpaceDN/>
              <w:rPr>
                <w:rFonts w:ascii="Calibri" w:hAnsi="Calibri" w:cs="Calibri"/>
                <w:color w:val="000000"/>
              </w:rPr>
            </w:pPr>
            <w:r w:rsidRPr="00CD2E24">
              <w:rPr>
                <w:rFonts w:ascii="Calibri" w:hAnsi="Calibri" w:cs="Calibri"/>
                <w:color w:val="000000"/>
              </w:rPr>
              <w:t>Kahramanmaraş</w:t>
            </w:r>
          </w:p>
        </w:tc>
        <w:tc>
          <w:tcPr>
            <w:tcW w:w="371" w:type="pct"/>
            <w:tcBorders>
              <w:top w:val="nil"/>
              <w:left w:val="single" w:sz="4" w:space="0" w:color="auto"/>
              <w:bottom w:val="nil"/>
              <w:right w:val="single" w:sz="4" w:space="0" w:color="auto"/>
            </w:tcBorders>
            <w:shd w:val="clear" w:color="auto" w:fill="auto"/>
            <w:noWrap/>
            <w:vAlign w:val="bottom"/>
            <w:hideMark/>
          </w:tcPr>
          <w:p w14:paraId="49D9DB37" w14:textId="443EE5AA"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1777</w:t>
            </w:r>
          </w:p>
        </w:tc>
        <w:tc>
          <w:tcPr>
            <w:tcW w:w="371" w:type="pct"/>
            <w:tcBorders>
              <w:top w:val="nil"/>
              <w:left w:val="single" w:sz="4" w:space="0" w:color="auto"/>
              <w:bottom w:val="nil"/>
              <w:right w:val="single" w:sz="4" w:space="0" w:color="auto"/>
            </w:tcBorders>
            <w:shd w:val="clear" w:color="auto" w:fill="auto"/>
            <w:noWrap/>
            <w:vAlign w:val="bottom"/>
            <w:hideMark/>
          </w:tcPr>
          <w:p w14:paraId="45BBB1D5" w14:textId="06A9C0B5"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206</w:t>
            </w:r>
          </w:p>
        </w:tc>
        <w:tc>
          <w:tcPr>
            <w:tcW w:w="619" w:type="pct"/>
            <w:tcBorders>
              <w:top w:val="nil"/>
              <w:left w:val="single" w:sz="4" w:space="0" w:color="auto"/>
              <w:bottom w:val="nil"/>
              <w:right w:val="single" w:sz="4" w:space="0" w:color="auto"/>
            </w:tcBorders>
            <w:shd w:val="clear" w:color="auto" w:fill="auto"/>
            <w:noWrap/>
            <w:vAlign w:val="bottom"/>
            <w:hideMark/>
          </w:tcPr>
          <w:p w14:paraId="4CA224F3" w14:textId="30D2C581"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-88,4</w:t>
            </w:r>
          </w:p>
        </w:tc>
        <w:tc>
          <w:tcPr>
            <w:tcW w:w="343" w:type="pct"/>
            <w:tcBorders>
              <w:top w:val="nil"/>
              <w:left w:val="single" w:sz="4" w:space="0" w:color="auto"/>
              <w:bottom w:val="nil"/>
              <w:right w:val="single" w:sz="4" w:space="0" w:color="auto"/>
            </w:tcBorders>
            <w:shd w:val="clear" w:color="auto" w:fill="auto"/>
            <w:noWrap/>
            <w:vAlign w:val="bottom"/>
            <w:hideMark/>
          </w:tcPr>
          <w:p w14:paraId="03705FB0" w14:textId="23E2E462"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68,5</w:t>
            </w:r>
          </w:p>
        </w:tc>
        <w:tc>
          <w:tcPr>
            <w:tcW w:w="355" w:type="pct"/>
            <w:tcBorders>
              <w:top w:val="nil"/>
              <w:left w:val="single" w:sz="4" w:space="0" w:color="auto"/>
              <w:bottom w:val="nil"/>
              <w:right w:val="single" w:sz="4" w:space="0" w:color="auto"/>
            </w:tcBorders>
            <w:shd w:val="clear" w:color="auto" w:fill="auto"/>
            <w:noWrap/>
            <w:vAlign w:val="bottom"/>
            <w:hideMark/>
          </w:tcPr>
          <w:p w14:paraId="09139B83" w14:textId="50C904F4"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77,2</w:t>
            </w:r>
          </w:p>
        </w:tc>
        <w:tc>
          <w:tcPr>
            <w:tcW w:w="619" w:type="pct"/>
            <w:tcBorders>
              <w:top w:val="nil"/>
              <w:left w:val="single" w:sz="4" w:space="0" w:color="auto"/>
              <w:bottom w:val="nil"/>
              <w:right w:val="single" w:sz="4" w:space="0" w:color="auto"/>
            </w:tcBorders>
            <w:shd w:val="clear" w:color="auto" w:fill="auto"/>
            <w:noWrap/>
            <w:vAlign w:val="bottom"/>
            <w:hideMark/>
          </w:tcPr>
          <w:p w14:paraId="5041A963" w14:textId="24AAD9F1"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12,7</w:t>
            </w:r>
          </w:p>
        </w:tc>
        <w:tc>
          <w:tcPr>
            <w:tcW w:w="450" w:type="pct"/>
            <w:tcBorders>
              <w:top w:val="nil"/>
              <w:left w:val="single" w:sz="4" w:space="0" w:color="auto"/>
              <w:bottom w:val="nil"/>
              <w:right w:val="single" w:sz="4" w:space="0" w:color="auto"/>
            </w:tcBorders>
            <w:shd w:val="clear" w:color="auto" w:fill="auto"/>
            <w:noWrap/>
            <w:vAlign w:val="bottom"/>
            <w:hideMark/>
          </w:tcPr>
          <w:p w14:paraId="020C08AB" w14:textId="120BBF79"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25,7</w:t>
            </w:r>
          </w:p>
        </w:tc>
        <w:tc>
          <w:tcPr>
            <w:tcW w:w="450" w:type="pct"/>
            <w:tcBorders>
              <w:top w:val="nil"/>
              <w:left w:val="single" w:sz="4" w:space="0" w:color="auto"/>
              <w:bottom w:val="nil"/>
              <w:right w:val="single" w:sz="4" w:space="0" w:color="auto"/>
            </w:tcBorders>
            <w:shd w:val="clear" w:color="auto" w:fill="auto"/>
            <w:noWrap/>
            <w:vAlign w:val="bottom"/>
            <w:hideMark/>
          </w:tcPr>
          <w:p w14:paraId="22B54976" w14:textId="602257E4"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48,57</w:t>
            </w:r>
          </w:p>
        </w:tc>
        <w:tc>
          <w:tcPr>
            <w:tcW w:w="619" w:type="pct"/>
            <w:tcBorders>
              <w:top w:val="nil"/>
              <w:left w:val="single" w:sz="4" w:space="0" w:color="auto"/>
              <w:bottom w:val="nil"/>
              <w:right w:val="single" w:sz="4" w:space="0" w:color="auto"/>
            </w:tcBorders>
            <w:shd w:val="clear" w:color="auto" w:fill="auto"/>
            <w:noWrap/>
            <w:vAlign w:val="bottom"/>
            <w:hideMark/>
          </w:tcPr>
          <w:p w14:paraId="1FCFF655" w14:textId="39063B1D"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88,9</w:t>
            </w:r>
          </w:p>
        </w:tc>
      </w:tr>
      <w:tr w:rsidR="00331973" w:rsidRPr="00CD2E24" w14:paraId="3C635141" w14:textId="77777777" w:rsidTr="00CB6CDE">
        <w:trPr>
          <w:trHeight w:val="290"/>
        </w:trPr>
        <w:tc>
          <w:tcPr>
            <w:tcW w:w="804" w:type="pct"/>
            <w:tcBorders>
              <w:top w:val="nil"/>
              <w:left w:val="single" w:sz="4" w:space="0" w:color="auto"/>
              <w:right w:val="single" w:sz="4" w:space="0" w:color="auto"/>
            </w:tcBorders>
            <w:shd w:val="clear" w:color="auto" w:fill="auto"/>
            <w:noWrap/>
            <w:vAlign w:val="bottom"/>
            <w:hideMark/>
          </w:tcPr>
          <w:p w14:paraId="4AFA5B66" w14:textId="77777777" w:rsidR="00331973" w:rsidRPr="00CD2E24" w:rsidRDefault="00331973" w:rsidP="00331973">
            <w:pPr>
              <w:widowControl/>
              <w:autoSpaceDE/>
              <w:autoSpaceDN/>
              <w:rPr>
                <w:rFonts w:ascii="Calibri" w:hAnsi="Calibri" w:cs="Calibri"/>
                <w:color w:val="000000"/>
              </w:rPr>
            </w:pPr>
            <w:r w:rsidRPr="00CD2E24">
              <w:rPr>
                <w:rFonts w:ascii="Calibri" w:hAnsi="Calibri" w:cs="Calibri"/>
                <w:color w:val="000000"/>
              </w:rPr>
              <w:t>Malatya</w:t>
            </w:r>
          </w:p>
        </w:tc>
        <w:tc>
          <w:tcPr>
            <w:tcW w:w="371" w:type="pct"/>
            <w:tcBorders>
              <w:top w:val="nil"/>
              <w:left w:val="single" w:sz="4" w:space="0" w:color="auto"/>
              <w:right w:val="single" w:sz="4" w:space="0" w:color="auto"/>
            </w:tcBorders>
            <w:shd w:val="clear" w:color="auto" w:fill="auto"/>
            <w:noWrap/>
            <w:vAlign w:val="bottom"/>
            <w:hideMark/>
          </w:tcPr>
          <w:p w14:paraId="0191254F" w14:textId="62ACAC5F"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1498</w:t>
            </w:r>
          </w:p>
        </w:tc>
        <w:tc>
          <w:tcPr>
            <w:tcW w:w="371" w:type="pct"/>
            <w:tcBorders>
              <w:top w:val="nil"/>
              <w:left w:val="single" w:sz="4" w:space="0" w:color="auto"/>
              <w:right w:val="single" w:sz="4" w:space="0" w:color="auto"/>
            </w:tcBorders>
            <w:shd w:val="clear" w:color="auto" w:fill="auto"/>
            <w:noWrap/>
            <w:vAlign w:val="bottom"/>
            <w:hideMark/>
          </w:tcPr>
          <w:p w14:paraId="38510597" w14:textId="45BDEA96"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190</w:t>
            </w:r>
          </w:p>
        </w:tc>
        <w:tc>
          <w:tcPr>
            <w:tcW w:w="619" w:type="pct"/>
            <w:tcBorders>
              <w:top w:val="nil"/>
              <w:left w:val="single" w:sz="4" w:space="0" w:color="auto"/>
              <w:right w:val="single" w:sz="4" w:space="0" w:color="auto"/>
            </w:tcBorders>
            <w:shd w:val="clear" w:color="auto" w:fill="auto"/>
            <w:noWrap/>
            <w:vAlign w:val="bottom"/>
            <w:hideMark/>
          </w:tcPr>
          <w:p w14:paraId="17504D0C" w14:textId="430C4F23"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-87,3</w:t>
            </w:r>
          </w:p>
        </w:tc>
        <w:tc>
          <w:tcPr>
            <w:tcW w:w="343" w:type="pct"/>
            <w:tcBorders>
              <w:top w:val="nil"/>
              <w:left w:val="single" w:sz="4" w:space="0" w:color="auto"/>
              <w:right w:val="single" w:sz="4" w:space="0" w:color="auto"/>
            </w:tcBorders>
            <w:shd w:val="clear" w:color="auto" w:fill="auto"/>
            <w:noWrap/>
            <w:vAlign w:val="bottom"/>
            <w:hideMark/>
          </w:tcPr>
          <w:p w14:paraId="7EA88678" w14:textId="4D0B0F34"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79,4</w:t>
            </w:r>
          </w:p>
        </w:tc>
        <w:tc>
          <w:tcPr>
            <w:tcW w:w="355" w:type="pct"/>
            <w:tcBorders>
              <w:top w:val="nil"/>
              <w:left w:val="single" w:sz="4" w:space="0" w:color="auto"/>
              <w:right w:val="single" w:sz="4" w:space="0" w:color="auto"/>
            </w:tcBorders>
            <w:shd w:val="clear" w:color="auto" w:fill="auto"/>
            <w:noWrap/>
            <w:vAlign w:val="bottom"/>
            <w:hideMark/>
          </w:tcPr>
          <w:p w14:paraId="223BA3E1" w14:textId="5D741391"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111,9</w:t>
            </w:r>
          </w:p>
        </w:tc>
        <w:tc>
          <w:tcPr>
            <w:tcW w:w="619" w:type="pct"/>
            <w:tcBorders>
              <w:top w:val="nil"/>
              <w:left w:val="single" w:sz="4" w:space="0" w:color="auto"/>
              <w:right w:val="single" w:sz="4" w:space="0" w:color="auto"/>
            </w:tcBorders>
            <w:shd w:val="clear" w:color="auto" w:fill="auto"/>
            <w:noWrap/>
            <w:vAlign w:val="bottom"/>
            <w:hideMark/>
          </w:tcPr>
          <w:p w14:paraId="650AB2FF" w14:textId="5902FAEA"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40,9</w:t>
            </w:r>
          </w:p>
        </w:tc>
        <w:tc>
          <w:tcPr>
            <w:tcW w:w="450" w:type="pct"/>
            <w:tcBorders>
              <w:top w:val="nil"/>
              <w:left w:val="single" w:sz="4" w:space="0" w:color="auto"/>
              <w:right w:val="single" w:sz="4" w:space="0" w:color="auto"/>
            </w:tcBorders>
            <w:shd w:val="clear" w:color="auto" w:fill="auto"/>
            <w:noWrap/>
            <w:vAlign w:val="bottom"/>
            <w:hideMark/>
          </w:tcPr>
          <w:p w14:paraId="6681CCAE" w14:textId="37AEFAAC"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24,4</w:t>
            </w:r>
          </w:p>
        </w:tc>
        <w:tc>
          <w:tcPr>
            <w:tcW w:w="450" w:type="pct"/>
            <w:tcBorders>
              <w:top w:val="nil"/>
              <w:left w:val="single" w:sz="4" w:space="0" w:color="auto"/>
              <w:right w:val="single" w:sz="4" w:space="0" w:color="auto"/>
            </w:tcBorders>
            <w:shd w:val="clear" w:color="auto" w:fill="auto"/>
            <w:noWrap/>
            <w:vAlign w:val="bottom"/>
            <w:hideMark/>
          </w:tcPr>
          <w:p w14:paraId="1C962C92" w14:textId="2045F24B"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47,21</w:t>
            </w:r>
          </w:p>
        </w:tc>
        <w:tc>
          <w:tcPr>
            <w:tcW w:w="619" w:type="pct"/>
            <w:tcBorders>
              <w:top w:val="nil"/>
              <w:left w:val="single" w:sz="4" w:space="0" w:color="auto"/>
              <w:right w:val="single" w:sz="4" w:space="0" w:color="auto"/>
            </w:tcBorders>
            <w:shd w:val="clear" w:color="auto" w:fill="auto"/>
            <w:noWrap/>
            <w:vAlign w:val="bottom"/>
            <w:hideMark/>
          </w:tcPr>
          <w:p w14:paraId="48388C18" w14:textId="0B20A516"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93,2</w:t>
            </w:r>
          </w:p>
        </w:tc>
      </w:tr>
      <w:tr w:rsidR="00331973" w:rsidRPr="00CD2E24" w14:paraId="0C574A72" w14:textId="77777777" w:rsidTr="00CB6CDE">
        <w:trPr>
          <w:trHeight w:val="29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93110F7" w14:textId="77777777" w:rsidR="00331973" w:rsidRPr="00CD2E24" w:rsidRDefault="00331973" w:rsidP="00331973">
            <w:pPr>
              <w:widowControl/>
              <w:autoSpaceDE/>
              <w:autoSpaceDN/>
              <w:rPr>
                <w:rFonts w:ascii="Calibri" w:hAnsi="Calibri" w:cs="Calibri"/>
                <w:color w:val="000000"/>
              </w:rPr>
            </w:pPr>
            <w:r w:rsidRPr="00CD2E24">
              <w:rPr>
                <w:rFonts w:ascii="Calibri" w:hAnsi="Calibri" w:cs="Calibri"/>
                <w:color w:val="000000"/>
              </w:rPr>
              <w:t>Osmaniye</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A64B236" w14:textId="4282AE86"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550</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0415C3B2" w14:textId="5D00650F"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238</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520143BA" w14:textId="59217F6E"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-56,7</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14:paraId="15901C07" w14:textId="4AD0F07C"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85,2</w:t>
            </w:r>
          </w:p>
        </w:tc>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548FE9C5" w14:textId="2DAECD36"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106,5</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3008115F" w14:textId="5DD6C04A"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25</w:t>
            </w: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408F2514" w14:textId="7CDB4181"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25,5</w:t>
            </w: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4E8E599D" w14:textId="270E1941"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33,48</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4610C4B6" w14:textId="03C2C3A9" w:rsidR="00331973" w:rsidRPr="00CD2E24" w:rsidRDefault="00331973" w:rsidP="00331973">
            <w:pPr>
              <w:widowControl/>
              <w:autoSpaceDE/>
              <w:autoSpaceDN/>
              <w:jc w:val="right"/>
              <w:rPr>
                <w:rFonts w:ascii="Calibri" w:hAnsi="Calibri" w:cs="Calibri"/>
                <w:color w:val="000000"/>
              </w:rPr>
            </w:pPr>
            <w:r>
              <w:rPr>
                <w:rFonts w:ascii="Calibri" w:hAnsi="Calibri" w:cs="Calibri"/>
                <w:color w:val="000000"/>
              </w:rPr>
              <w:t>31,6</w:t>
            </w:r>
          </w:p>
        </w:tc>
      </w:tr>
    </w:tbl>
    <w:p w14:paraId="0BCFA01B" w14:textId="77777777" w:rsidR="00135D7E" w:rsidRDefault="00135D7E" w:rsidP="00135D7E">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25023C1A" w14:textId="714B7EE4" w:rsidR="00135D7E" w:rsidRDefault="00135D7E">
      <w:pPr>
        <w:spacing w:before="120" w:after="120" w:line="276" w:lineRule="auto"/>
        <w:contextualSpacing/>
        <w:jc w:val="both"/>
        <w:rPr>
          <w:rFonts w:asciiTheme="minorHAnsi" w:hAnsiTheme="minorHAnsi" w:cstheme="minorHAnsi"/>
          <w:b/>
          <w:bCs/>
          <w:szCs w:val="24"/>
        </w:rPr>
      </w:pPr>
    </w:p>
    <w:p w14:paraId="784FE39D" w14:textId="2BDC08BB" w:rsidR="00135D7E" w:rsidRDefault="00135D7E">
      <w:pPr>
        <w:spacing w:before="120" w:after="120" w:line="276" w:lineRule="auto"/>
        <w:contextualSpacing/>
        <w:jc w:val="both"/>
        <w:rPr>
          <w:rFonts w:asciiTheme="minorHAnsi" w:hAnsiTheme="minorHAnsi" w:cstheme="minorHAnsi"/>
          <w:b/>
          <w:bCs/>
          <w:szCs w:val="24"/>
        </w:rPr>
      </w:pPr>
    </w:p>
    <w:p w14:paraId="3347A9CD" w14:textId="730EEAF6" w:rsidR="00135D7E" w:rsidRDefault="00135D7E">
      <w:pPr>
        <w:spacing w:before="120" w:after="120" w:line="276" w:lineRule="auto"/>
        <w:contextualSpacing/>
        <w:jc w:val="both"/>
        <w:rPr>
          <w:rFonts w:asciiTheme="minorHAnsi" w:hAnsiTheme="minorHAnsi" w:cstheme="minorHAnsi"/>
          <w:b/>
          <w:bCs/>
          <w:szCs w:val="24"/>
        </w:rPr>
      </w:pPr>
    </w:p>
    <w:p w14:paraId="1E58D35C" w14:textId="50B12ACA" w:rsidR="00AB0812" w:rsidRDefault="00AB0812">
      <w:pPr>
        <w:spacing w:before="120" w:after="120" w:line="276" w:lineRule="auto"/>
        <w:contextualSpacing/>
        <w:jc w:val="both"/>
        <w:rPr>
          <w:rFonts w:asciiTheme="minorHAnsi" w:hAnsiTheme="minorHAnsi" w:cstheme="minorHAnsi"/>
          <w:b/>
          <w:bCs/>
          <w:szCs w:val="24"/>
        </w:rPr>
      </w:pPr>
    </w:p>
    <w:p w14:paraId="37C37454" w14:textId="60529866" w:rsidR="00AB0812" w:rsidRDefault="00AB0812">
      <w:pPr>
        <w:spacing w:before="120" w:after="120" w:line="276" w:lineRule="auto"/>
        <w:contextualSpacing/>
        <w:jc w:val="both"/>
        <w:rPr>
          <w:rFonts w:asciiTheme="minorHAnsi" w:hAnsiTheme="minorHAnsi" w:cstheme="minorHAnsi"/>
          <w:b/>
          <w:bCs/>
          <w:szCs w:val="24"/>
        </w:rPr>
      </w:pPr>
    </w:p>
    <w:p w14:paraId="5BAD71BF" w14:textId="27F18D6C" w:rsidR="00AB0812" w:rsidRDefault="00AB0812">
      <w:pPr>
        <w:spacing w:before="120" w:after="120" w:line="276" w:lineRule="auto"/>
        <w:contextualSpacing/>
        <w:jc w:val="both"/>
        <w:rPr>
          <w:rFonts w:asciiTheme="minorHAnsi" w:hAnsiTheme="minorHAnsi" w:cstheme="minorHAnsi"/>
          <w:b/>
          <w:bCs/>
          <w:szCs w:val="24"/>
        </w:rPr>
      </w:pPr>
    </w:p>
    <w:p w14:paraId="78CB2453" w14:textId="243D77EB" w:rsidR="00AB0812" w:rsidRDefault="00AB0812">
      <w:pPr>
        <w:spacing w:before="120" w:after="120" w:line="276" w:lineRule="auto"/>
        <w:contextualSpacing/>
        <w:jc w:val="both"/>
        <w:rPr>
          <w:rFonts w:asciiTheme="minorHAnsi" w:hAnsiTheme="minorHAnsi" w:cstheme="minorHAnsi"/>
          <w:b/>
          <w:bCs/>
          <w:szCs w:val="24"/>
        </w:rPr>
      </w:pPr>
    </w:p>
    <w:p w14:paraId="652E3E46" w14:textId="3A17DD58" w:rsidR="00AB0812" w:rsidRDefault="00AB0812">
      <w:pPr>
        <w:spacing w:before="120" w:after="120" w:line="276" w:lineRule="auto"/>
        <w:contextualSpacing/>
        <w:jc w:val="both"/>
        <w:rPr>
          <w:rFonts w:asciiTheme="minorHAnsi" w:hAnsiTheme="minorHAnsi" w:cstheme="minorHAnsi"/>
          <w:b/>
          <w:bCs/>
          <w:szCs w:val="24"/>
        </w:rPr>
      </w:pPr>
    </w:p>
    <w:p w14:paraId="4093519C" w14:textId="6EAEA2F0" w:rsidR="00AB0812" w:rsidRDefault="00AB0812">
      <w:pPr>
        <w:spacing w:before="120" w:after="120" w:line="276" w:lineRule="auto"/>
        <w:contextualSpacing/>
        <w:jc w:val="both"/>
        <w:rPr>
          <w:rFonts w:asciiTheme="minorHAnsi" w:hAnsiTheme="minorHAnsi" w:cstheme="minorHAnsi"/>
          <w:b/>
          <w:bCs/>
          <w:szCs w:val="24"/>
        </w:rPr>
      </w:pPr>
    </w:p>
    <w:p w14:paraId="3CADC627" w14:textId="71978E79" w:rsidR="00AB0812" w:rsidRDefault="00AB0812">
      <w:pPr>
        <w:spacing w:before="120" w:after="120" w:line="276" w:lineRule="auto"/>
        <w:contextualSpacing/>
        <w:jc w:val="both"/>
        <w:rPr>
          <w:rFonts w:asciiTheme="minorHAnsi" w:hAnsiTheme="minorHAnsi" w:cstheme="minorHAnsi"/>
          <w:b/>
          <w:bCs/>
          <w:szCs w:val="24"/>
        </w:rPr>
      </w:pPr>
    </w:p>
    <w:p w14:paraId="5E419CA9" w14:textId="1623DE08" w:rsidR="00AB0812" w:rsidRDefault="00AB0812">
      <w:pPr>
        <w:spacing w:before="120" w:after="120" w:line="276" w:lineRule="auto"/>
        <w:contextualSpacing/>
        <w:jc w:val="both"/>
        <w:rPr>
          <w:rFonts w:asciiTheme="minorHAnsi" w:hAnsiTheme="minorHAnsi" w:cstheme="minorHAnsi"/>
          <w:b/>
          <w:bCs/>
          <w:szCs w:val="24"/>
        </w:rPr>
      </w:pPr>
    </w:p>
    <w:p w14:paraId="79099C30" w14:textId="00B9E1FD" w:rsidR="00AB0812" w:rsidRDefault="00AB0812">
      <w:pPr>
        <w:spacing w:before="120" w:after="120" w:line="276" w:lineRule="auto"/>
        <w:contextualSpacing/>
        <w:jc w:val="both"/>
        <w:rPr>
          <w:rFonts w:asciiTheme="minorHAnsi" w:hAnsiTheme="minorHAnsi" w:cstheme="minorHAnsi"/>
          <w:b/>
          <w:bCs/>
          <w:szCs w:val="24"/>
        </w:rPr>
      </w:pPr>
    </w:p>
    <w:p w14:paraId="761F66D2" w14:textId="2DB8842C" w:rsidR="00AB0812" w:rsidRDefault="00AB0812">
      <w:pPr>
        <w:spacing w:before="120" w:after="120" w:line="276" w:lineRule="auto"/>
        <w:contextualSpacing/>
        <w:jc w:val="both"/>
        <w:rPr>
          <w:rFonts w:asciiTheme="minorHAnsi" w:hAnsiTheme="minorHAnsi" w:cstheme="minorHAnsi"/>
          <w:b/>
          <w:bCs/>
          <w:szCs w:val="24"/>
        </w:rPr>
      </w:pPr>
    </w:p>
    <w:p w14:paraId="1AB350FF" w14:textId="6C370546" w:rsidR="00AB0812" w:rsidRDefault="00AB0812">
      <w:pPr>
        <w:spacing w:before="120" w:after="120" w:line="276" w:lineRule="auto"/>
        <w:contextualSpacing/>
        <w:jc w:val="both"/>
        <w:rPr>
          <w:rFonts w:asciiTheme="minorHAnsi" w:hAnsiTheme="minorHAnsi" w:cstheme="minorHAnsi"/>
          <w:b/>
          <w:bCs/>
          <w:szCs w:val="24"/>
        </w:rPr>
      </w:pPr>
    </w:p>
    <w:p w14:paraId="15D248F1" w14:textId="3F44F86D" w:rsidR="00AB0812" w:rsidRDefault="00AB0812">
      <w:pPr>
        <w:spacing w:before="120" w:after="120" w:line="276" w:lineRule="auto"/>
        <w:contextualSpacing/>
        <w:jc w:val="both"/>
        <w:rPr>
          <w:rFonts w:asciiTheme="minorHAnsi" w:hAnsiTheme="minorHAnsi" w:cstheme="minorHAnsi"/>
          <w:b/>
          <w:bCs/>
          <w:szCs w:val="24"/>
        </w:rPr>
      </w:pPr>
    </w:p>
    <w:p w14:paraId="53FB5440" w14:textId="6BDBEF3E" w:rsidR="00AB0812" w:rsidRDefault="00AB0812">
      <w:pPr>
        <w:spacing w:before="120" w:after="120" w:line="276" w:lineRule="auto"/>
        <w:contextualSpacing/>
        <w:jc w:val="both"/>
        <w:rPr>
          <w:rFonts w:asciiTheme="minorHAnsi" w:hAnsiTheme="minorHAnsi" w:cstheme="minorHAnsi"/>
          <w:b/>
          <w:bCs/>
          <w:szCs w:val="24"/>
        </w:rPr>
      </w:pPr>
    </w:p>
    <w:p w14:paraId="6F760F1D" w14:textId="1F2EB377" w:rsidR="00AB0812" w:rsidRDefault="00AB0812">
      <w:pPr>
        <w:spacing w:before="120" w:after="120" w:line="276" w:lineRule="auto"/>
        <w:contextualSpacing/>
        <w:jc w:val="both"/>
        <w:rPr>
          <w:rFonts w:asciiTheme="minorHAnsi" w:hAnsiTheme="minorHAnsi" w:cstheme="minorHAnsi"/>
          <w:b/>
          <w:bCs/>
          <w:szCs w:val="24"/>
        </w:rPr>
      </w:pPr>
    </w:p>
    <w:p w14:paraId="5DA78D4F" w14:textId="7FE4E890" w:rsidR="00AB0812" w:rsidRDefault="00AB0812">
      <w:pPr>
        <w:spacing w:before="120" w:after="120" w:line="276" w:lineRule="auto"/>
        <w:contextualSpacing/>
        <w:jc w:val="both"/>
        <w:rPr>
          <w:rFonts w:asciiTheme="minorHAnsi" w:hAnsiTheme="minorHAnsi" w:cstheme="minorHAnsi"/>
          <w:b/>
          <w:bCs/>
          <w:szCs w:val="24"/>
        </w:rPr>
      </w:pPr>
    </w:p>
    <w:p w14:paraId="0BBAC67D" w14:textId="175D6BB9" w:rsidR="00AB0812" w:rsidRDefault="00AB0812">
      <w:pPr>
        <w:spacing w:before="120" w:after="120" w:line="276" w:lineRule="auto"/>
        <w:contextualSpacing/>
        <w:jc w:val="both"/>
        <w:rPr>
          <w:rFonts w:asciiTheme="minorHAnsi" w:hAnsiTheme="minorHAnsi" w:cstheme="minorHAnsi"/>
          <w:b/>
          <w:bCs/>
          <w:szCs w:val="24"/>
        </w:rPr>
      </w:pPr>
    </w:p>
    <w:p w14:paraId="75FA6887" w14:textId="2288F875" w:rsidR="00AB0812" w:rsidRDefault="00AB0812">
      <w:pPr>
        <w:spacing w:before="120" w:after="120" w:line="276" w:lineRule="auto"/>
        <w:contextualSpacing/>
        <w:jc w:val="both"/>
        <w:rPr>
          <w:rFonts w:asciiTheme="minorHAnsi" w:hAnsiTheme="minorHAnsi" w:cstheme="minorHAnsi"/>
          <w:b/>
          <w:bCs/>
          <w:szCs w:val="24"/>
        </w:rPr>
      </w:pPr>
    </w:p>
    <w:p w14:paraId="7BB06C41" w14:textId="3A35EBF4" w:rsidR="00AB0812" w:rsidRDefault="00AB0812">
      <w:pPr>
        <w:spacing w:before="120" w:after="120" w:line="276" w:lineRule="auto"/>
        <w:contextualSpacing/>
        <w:jc w:val="both"/>
        <w:rPr>
          <w:rFonts w:asciiTheme="minorHAnsi" w:hAnsiTheme="minorHAnsi" w:cstheme="minorHAnsi"/>
          <w:b/>
          <w:bCs/>
          <w:szCs w:val="24"/>
        </w:rPr>
      </w:pPr>
    </w:p>
    <w:p w14:paraId="41A9D0AC" w14:textId="2AB738F1" w:rsidR="00AB0812" w:rsidRDefault="00AB0812">
      <w:pPr>
        <w:spacing w:before="120" w:after="120" w:line="276" w:lineRule="auto"/>
        <w:contextualSpacing/>
        <w:jc w:val="both"/>
        <w:rPr>
          <w:rFonts w:asciiTheme="minorHAnsi" w:hAnsiTheme="minorHAnsi" w:cstheme="minorHAnsi"/>
          <w:b/>
          <w:bCs/>
          <w:szCs w:val="24"/>
        </w:rPr>
      </w:pPr>
    </w:p>
    <w:p w14:paraId="521042F3" w14:textId="54E55678" w:rsidR="00AB0812" w:rsidRDefault="00AB0812">
      <w:pPr>
        <w:spacing w:before="120" w:after="120" w:line="276" w:lineRule="auto"/>
        <w:contextualSpacing/>
        <w:jc w:val="both"/>
        <w:rPr>
          <w:rFonts w:asciiTheme="minorHAnsi" w:hAnsiTheme="minorHAnsi" w:cstheme="minorHAnsi"/>
          <w:b/>
          <w:bCs/>
          <w:szCs w:val="24"/>
        </w:rPr>
      </w:pPr>
    </w:p>
    <w:p w14:paraId="387141DB" w14:textId="2AED9025" w:rsidR="00AB0812" w:rsidRDefault="00AB0812">
      <w:pPr>
        <w:spacing w:before="120" w:after="120" w:line="276" w:lineRule="auto"/>
        <w:contextualSpacing/>
        <w:jc w:val="both"/>
        <w:rPr>
          <w:rFonts w:asciiTheme="minorHAnsi" w:hAnsiTheme="minorHAnsi" w:cstheme="minorHAnsi"/>
          <w:b/>
          <w:bCs/>
          <w:szCs w:val="24"/>
        </w:rPr>
      </w:pPr>
    </w:p>
    <w:p w14:paraId="76BF980E" w14:textId="2F394F44" w:rsidR="00AB0812" w:rsidRDefault="00AB0812">
      <w:pPr>
        <w:spacing w:before="120" w:after="120" w:line="276" w:lineRule="auto"/>
        <w:contextualSpacing/>
        <w:jc w:val="both"/>
        <w:rPr>
          <w:rFonts w:asciiTheme="minorHAnsi" w:hAnsiTheme="minorHAnsi" w:cstheme="minorHAnsi"/>
          <w:b/>
          <w:bCs/>
          <w:szCs w:val="24"/>
        </w:rPr>
      </w:pPr>
    </w:p>
    <w:p w14:paraId="44A2B90C" w14:textId="31A1D6EE" w:rsidR="00AB0812" w:rsidRDefault="00AB0812">
      <w:pPr>
        <w:spacing w:before="120" w:after="120" w:line="276" w:lineRule="auto"/>
        <w:contextualSpacing/>
        <w:jc w:val="both"/>
        <w:rPr>
          <w:rFonts w:asciiTheme="minorHAnsi" w:hAnsiTheme="minorHAnsi" w:cstheme="minorHAnsi"/>
          <w:b/>
          <w:bCs/>
          <w:szCs w:val="24"/>
        </w:rPr>
      </w:pPr>
    </w:p>
    <w:p w14:paraId="28BF2C93" w14:textId="491DBB26" w:rsidR="00AB0812" w:rsidRDefault="00AB0812">
      <w:pPr>
        <w:spacing w:before="120" w:after="120" w:line="276" w:lineRule="auto"/>
        <w:contextualSpacing/>
        <w:jc w:val="both"/>
        <w:rPr>
          <w:rFonts w:asciiTheme="minorHAnsi" w:hAnsiTheme="minorHAnsi" w:cstheme="minorHAnsi"/>
          <w:b/>
          <w:bCs/>
          <w:szCs w:val="24"/>
        </w:rPr>
      </w:pPr>
    </w:p>
    <w:p w14:paraId="14A1800B" w14:textId="12B9D44E" w:rsidR="00AB0812" w:rsidRDefault="00AB0812">
      <w:pPr>
        <w:spacing w:before="120" w:after="120" w:line="276" w:lineRule="auto"/>
        <w:contextualSpacing/>
        <w:jc w:val="both"/>
        <w:rPr>
          <w:rFonts w:asciiTheme="minorHAnsi" w:hAnsiTheme="minorHAnsi" w:cstheme="minorHAnsi"/>
          <w:b/>
          <w:bCs/>
          <w:szCs w:val="24"/>
        </w:rPr>
      </w:pPr>
    </w:p>
    <w:p w14:paraId="7E12718D" w14:textId="249B176D" w:rsidR="00AB0812" w:rsidRDefault="00AB0812">
      <w:pPr>
        <w:spacing w:before="120" w:after="120" w:line="276" w:lineRule="auto"/>
        <w:contextualSpacing/>
        <w:jc w:val="both"/>
        <w:rPr>
          <w:rFonts w:asciiTheme="minorHAnsi" w:hAnsiTheme="minorHAnsi" w:cstheme="minorHAnsi"/>
          <w:b/>
          <w:bCs/>
          <w:szCs w:val="24"/>
        </w:rPr>
      </w:pPr>
    </w:p>
    <w:p w14:paraId="6CDE64F8" w14:textId="2AD47D06" w:rsidR="00AB0812" w:rsidRDefault="00AB0812">
      <w:pPr>
        <w:spacing w:before="120" w:after="120" w:line="276" w:lineRule="auto"/>
        <w:contextualSpacing/>
        <w:jc w:val="both"/>
        <w:rPr>
          <w:rFonts w:asciiTheme="minorHAnsi" w:hAnsiTheme="minorHAnsi" w:cstheme="minorHAnsi"/>
          <w:b/>
          <w:bCs/>
          <w:szCs w:val="24"/>
        </w:rPr>
      </w:pPr>
    </w:p>
    <w:p w14:paraId="34CD1DA1" w14:textId="3BF68A25" w:rsidR="00AB0812" w:rsidRDefault="00AB0812">
      <w:pPr>
        <w:spacing w:before="120" w:after="120" w:line="276" w:lineRule="auto"/>
        <w:contextualSpacing/>
        <w:jc w:val="both"/>
        <w:rPr>
          <w:rFonts w:asciiTheme="minorHAnsi" w:hAnsiTheme="minorHAnsi" w:cstheme="minorHAnsi"/>
          <w:b/>
          <w:bCs/>
          <w:szCs w:val="24"/>
        </w:rPr>
      </w:pPr>
    </w:p>
    <w:p w14:paraId="262979EA" w14:textId="77777777" w:rsidR="008167AF" w:rsidRDefault="008167AF">
      <w:pPr>
        <w:spacing w:before="120" w:after="120" w:line="276" w:lineRule="auto"/>
        <w:contextualSpacing/>
        <w:jc w:val="both"/>
        <w:rPr>
          <w:rFonts w:asciiTheme="minorHAnsi" w:hAnsiTheme="minorHAnsi" w:cstheme="minorHAnsi"/>
          <w:b/>
          <w:bCs/>
          <w:szCs w:val="24"/>
        </w:rPr>
      </w:pPr>
    </w:p>
    <w:p w14:paraId="72CC29CC" w14:textId="77777777" w:rsidR="008167AF" w:rsidRDefault="008167AF">
      <w:pPr>
        <w:spacing w:before="120" w:after="120" w:line="276" w:lineRule="auto"/>
        <w:contextualSpacing/>
        <w:jc w:val="both"/>
        <w:rPr>
          <w:rFonts w:asciiTheme="minorHAnsi" w:hAnsiTheme="minorHAnsi" w:cstheme="minorHAnsi"/>
          <w:b/>
          <w:bCs/>
          <w:szCs w:val="24"/>
        </w:rPr>
      </w:pPr>
    </w:p>
    <w:p w14:paraId="7C1E936A" w14:textId="3C0A51E1" w:rsidR="00AB0812" w:rsidRDefault="00AB0812">
      <w:pPr>
        <w:spacing w:before="120" w:after="120" w:line="276" w:lineRule="auto"/>
        <w:contextualSpacing/>
        <w:jc w:val="both"/>
        <w:rPr>
          <w:rFonts w:asciiTheme="minorHAnsi" w:hAnsiTheme="minorHAnsi" w:cstheme="minorHAnsi"/>
          <w:b/>
          <w:bCs/>
          <w:szCs w:val="24"/>
        </w:rPr>
      </w:pPr>
    </w:p>
    <w:p w14:paraId="72F3EEB1" w14:textId="77777777" w:rsidR="00AB0812" w:rsidRDefault="00AB0812">
      <w:pPr>
        <w:spacing w:before="120" w:after="120" w:line="276" w:lineRule="auto"/>
        <w:contextualSpacing/>
        <w:jc w:val="both"/>
        <w:rPr>
          <w:rFonts w:asciiTheme="minorHAnsi" w:hAnsiTheme="minorHAnsi" w:cstheme="minorHAnsi"/>
          <w:b/>
          <w:bCs/>
          <w:szCs w:val="24"/>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1474828A"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even" r:id="rId45"/>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B8AD1" w14:textId="77777777" w:rsidR="009767C4" w:rsidRDefault="009767C4" w:rsidP="003F55B0">
      <w:r>
        <w:separator/>
      </w:r>
    </w:p>
  </w:endnote>
  <w:endnote w:type="continuationSeparator" w:id="0">
    <w:p w14:paraId="05790AAC" w14:textId="77777777" w:rsidR="009767C4" w:rsidRDefault="009767C4" w:rsidP="003F55B0">
      <w:r>
        <w:continuationSeparator/>
      </w:r>
    </w:p>
  </w:endnote>
  <w:endnote w:type="continuationNotice" w:id="1">
    <w:p w14:paraId="4B6FEAD8" w14:textId="77777777" w:rsidR="009767C4" w:rsidRDefault="00976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EEA1" w14:textId="680DD888" w:rsidR="00CB6CDE" w:rsidRDefault="00467DCA">
    <w:pPr>
      <w:pStyle w:val="AltBilgi"/>
    </w:pPr>
    <w:r>
      <w:rPr>
        <w:noProof/>
      </w:rPr>
      <mc:AlternateContent>
        <mc:Choice Requires="wps">
          <w:drawing>
            <wp:anchor distT="0" distB="0" distL="0" distR="0" simplePos="0" relativeHeight="251660288" behindDoc="0" locked="0" layoutInCell="1" allowOverlap="1" wp14:anchorId="7638D3C3" wp14:editId="60EF3E9F">
              <wp:simplePos x="635" y="635"/>
              <wp:positionH relativeFrom="page">
                <wp:align>center</wp:align>
              </wp:positionH>
              <wp:positionV relativeFrom="page">
                <wp:align>bottom</wp:align>
              </wp:positionV>
              <wp:extent cx="443865" cy="443865"/>
              <wp:effectExtent l="0" t="0" r="635" b="0"/>
              <wp:wrapNone/>
              <wp:docPr id="2" name="Metin Kutusu 2"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EEBE8" w14:textId="20CCFC39"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8D3C3" id="_x0000_t202" coordsize="21600,21600" o:spt="202" path="m,l,21600r21600,l21600,xe">
              <v:stroke joinstyle="miter"/>
              <v:path gradientshapeok="t" o:connecttype="rect"/>
            </v:shapetype>
            <v:shape id="_x0000_s1036" type="#_x0000_t202" alt="Kurum İçi - Internal Use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99EEBE8" w14:textId="20CCFC39"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695A9A40" w:rsidR="00CB6CDE" w:rsidRDefault="00467DCA">
    <w:pPr>
      <w:pStyle w:val="AltBilgi"/>
      <w:jc w:val="right"/>
    </w:pPr>
    <w:r>
      <w:rPr>
        <w:noProof/>
      </w:rPr>
      <mc:AlternateContent>
        <mc:Choice Requires="wps">
          <w:drawing>
            <wp:anchor distT="0" distB="0" distL="0" distR="0" simplePos="0" relativeHeight="251661312" behindDoc="0" locked="0" layoutInCell="1" allowOverlap="1" wp14:anchorId="53DC7F43" wp14:editId="519BF6E0">
              <wp:simplePos x="900430" y="9915525"/>
              <wp:positionH relativeFrom="page">
                <wp:align>center</wp:align>
              </wp:positionH>
              <wp:positionV relativeFrom="page">
                <wp:align>bottom</wp:align>
              </wp:positionV>
              <wp:extent cx="443865" cy="443865"/>
              <wp:effectExtent l="0" t="0" r="635" b="0"/>
              <wp:wrapNone/>
              <wp:docPr id="4" name="Metin Kutusu 4"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EFEF4A" w14:textId="15BBC838"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DC7F43" id="_x0000_t202" coordsize="21600,21600" o:spt="202" path="m,l,21600r21600,l21600,xe">
              <v:stroke joinstyle="miter"/>
              <v:path gradientshapeok="t" o:connecttype="rect"/>
            </v:shapetype>
            <v:shape id="Metin Kutusu 4" o:spid="_x0000_s1037" type="#_x0000_t202" alt="Kurum İçi - Internal Use "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EEFEF4A" w14:textId="15BBC838"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p w14:paraId="2D31F9E0"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5D72E9CC" w:rsidR="00CB6CDE" w:rsidRDefault="00CB6CDE">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151A" w14:textId="1F0D28DD" w:rsidR="00467DCA" w:rsidRDefault="00467DCA">
    <w:pPr>
      <w:pStyle w:val="AltBilgi"/>
    </w:pPr>
    <w:r>
      <w:rPr>
        <w:noProof/>
      </w:rPr>
      <mc:AlternateContent>
        <mc:Choice Requires="wps">
          <w:drawing>
            <wp:anchor distT="0" distB="0" distL="0" distR="0" simplePos="0" relativeHeight="251663360" behindDoc="0" locked="0" layoutInCell="1" allowOverlap="1" wp14:anchorId="56E55DE2" wp14:editId="40029DEB">
              <wp:simplePos x="635" y="635"/>
              <wp:positionH relativeFrom="page">
                <wp:align>center</wp:align>
              </wp:positionH>
              <wp:positionV relativeFrom="page">
                <wp:align>bottom</wp:align>
              </wp:positionV>
              <wp:extent cx="443865" cy="443865"/>
              <wp:effectExtent l="0" t="0" r="635" b="0"/>
              <wp:wrapNone/>
              <wp:docPr id="9" name="Metin Kutusu 9"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68F90" w14:textId="271E5132"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55DE2" id="_x0000_t202" coordsize="21600,21600" o:spt="202" path="m,l,21600r21600,l21600,xe">
              <v:stroke joinstyle="miter"/>
              <v:path gradientshapeok="t" o:connecttype="rect"/>
            </v:shapetype>
            <v:shape id="Metin Kutusu 9" o:spid="_x0000_s1038" type="#_x0000_t202" alt="Kurum İçi - Internal Use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BE68F90" w14:textId="271E5132"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75D1" w14:textId="6E4FBA95" w:rsidR="00CB6CDE" w:rsidRDefault="00467DCA">
    <w:pPr>
      <w:pStyle w:val="AltBilgi"/>
      <w:jc w:val="right"/>
    </w:pPr>
    <w:r>
      <w:rPr>
        <w:noProof/>
      </w:rPr>
      <mc:AlternateContent>
        <mc:Choice Requires="wps">
          <w:drawing>
            <wp:anchor distT="0" distB="0" distL="0" distR="0" simplePos="0" relativeHeight="251664384" behindDoc="0" locked="0" layoutInCell="1" allowOverlap="1" wp14:anchorId="03B5E5BC" wp14:editId="11B9D0FA">
              <wp:simplePos x="899160" y="9913620"/>
              <wp:positionH relativeFrom="page">
                <wp:align>center</wp:align>
              </wp:positionH>
              <wp:positionV relativeFrom="page">
                <wp:align>bottom</wp:align>
              </wp:positionV>
              <wp:extent cx="443865" cy="443865"/>
              <wp:effectExtent l="0" t="0" r="635" b="0"/>
              <wp:wrapNone/>
              <wp:docPr id="10" name="Metin Kutusu 10"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00BAE" w14:textId="12ECE216"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B5E5BC" id="_x0000_t202" coordsize="21600,21600" o:spt="202" path="m,l,21600r21600,l21600,xe">
              <v:stroke joinstyle="miter"/>
              <v:path gradientshapeok="t" o:connecttype="rect"/>
            </v:shapetype>
            <v:shape id="Metin Kutusu 10" o:spid="_x0000_s1039" type="#_x0000_t202" alt="Kurum İçi - Internal Use "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CA00BAE" w14:textId="12ECE216"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sdt>
      <w:sdtPr>
        <w:id w:val="-890503735"/>
        <w:docPartObj>
          <w:docPartGallery w:val="Page Numbers (Bottom of Page)"/>
          <w:docPartUnique/>
        </w:docPartObj>
      </w:sdtPr>
      <w:sdtContent>
        <w:r w:rsidR="00CB6CDE">
          <w:fldChar w:fldCharType="begin"/>
        </w:r>
        <w:r w:rsidR="00CB6CDE">
          <w:instrText>PAGE   \* MERGEFORMAT</w:instrText>
        </w:r>
        <w:r w:rsidR="00CB6CDE">
          <w:fldChar w:fldCharType="separate"/>
        </w:r>
        <w:r w:rsidR="00444F13">
          <w:rPr>
            <w:noProof/>
          </w:rPr>
          <w:t>12</w:t>
        </w:r>
        <w:r w:rsidR="00CB6CDE">
          <w:rPr>
            <w:noProof/>
          </w:rPr>
          <w:fldChar w:fldCharType="end"/>
        </w:r>
      </w:sdtContent>
    </w:sdt>
  </w:p>
  <w:p w14:paraId="6A17B036" w14:textId="77777777" w:rsidR="00CB6CDE" w:rsidRDefault="00CB6CDE">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EDBD" w14:textId="22DFFDE5" w:rsidR="00CB6CDE" w:rsidRPr="003B45EC" w:rsidRDefault="00467DCA">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62336" behindDoc="0" locked="0" layoutInCell="1" allowOverlap="1" wp14:anchorId="061BF0D1" wp14:editId="2E5D48E8">
              <wp:simplePos x="900430" y="9936480"/>
              <wp:positionH relativeFrom="page">
                <wp:align>center</wp:align>
              </wp:positionH>
              <wp:positionV relativeFrom="page">
                <wp:align>bottom</wp:align>
              </wp:positionV>
              <wp:extent cx="443865" cy="443865"/>
              <wp:effectExtent l="0" t="0" r="635" b="0"/>
              <wp:wrapNone/>
              <wp:docPr id="5" name="Metin Kutusu 5"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CA088" w14:textId="030759AD"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BF0D1" id="_x0000_t202" coordsize="21600,21600" o:spt="202" path="m,l,21600r21600,l21600,xe">
              <v:stroke joinstyle="miter"/>
              <v:path gradientshapeok="t" o:connecttype="rect"/>
            </v:shapetype>
            <v:shape id="Metin Kutusu 5" o:spid="_x0000_s1040" type="#_x0000_t202" alt="Kurum İçi - Internal Use "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8DCA088" w14:textId="030759AD" w:rsidR="00467DCA" w:rsidRPr="00467DCA" w:rsidRDefault="00467DCA" w:rsidP="00467DCA">
                    <w:pPr>
                      <w:rPr>
                        <w:rFonts w:ascii="Calibri" w:eastAsia="Calibri" w:hAnsi="Calibri" w:cs="Calibri"/>
                        <w:noProof/>
                        <w:color w:val="000000"/>
                        <w:sz w:val="16"/>
                        <w:szCs w:val="16"/>
                      </w:rPr>
                    </w:pPr>
                    <w:r w:rsidRPr="00467DC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CB6CDE"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CB6CDE" w:rsidRPr="003B45EC">
          <w:rPr>
            <w:rFonts w:asciiTheme="minorHAnsi" w:hAnsiTheme="minorHAnsi" w:cstheme="minorHAnsi"/>
            <w:b/>
            <w:sz w:val="18"/>
          </w:rPr>
          <w:fldChar w:fldCharType="separate"/>
        </w:r>
        <w:r w:rsidR="00C411C6">
          <w:rPr>
            <w:rFonts w:asciiTheme="minorHAnsi" w:hAnsiTheme="minorHAnsi" w:cstheme="minorHAnsi"/>
            <w:b/>
            <w:noProof/>
            <w:sz w:val="18"/>
          </w:rPr>
          <w:t>2</w:t>
        </w:r>
        <w:r w:rsidR="00CB6CDE" w:rsidRPr="003B45EC">
          <w:rPr>
            <w:rFonts w:asciiTheme="minorHAnsi" w:hAnsiTheme="minorHAnsi" w:cstheme="minorHAnsi"/>
            <w:b/>
            <w:sz w:val="18"/>
          </w:rPr>
          <w:fldChar w:fldCharType="end"/>
        </w:r>
      </w:sdtContent>
    </w:sdt>
  </w:p>
  <w:p w14:paraId="14DF24C2"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421DA" w14:textId="77777777" w:rsidR="009767C4" w:rsidRDefault="009767C4" w:rsidP="003F55B0">
      <w:r>
        <w:separator/>
      </w:r>
    </w:p>
  </w:footnote>
  <w:footnote w:type="continuationSeparator" w:id="0">
    <w:p w14:paraId="062CB7D4" w14:textId="77777777" w:rsidR="009767C4" w:rsidRDefault="009767C4" w:rsidP="003F55B0">
      <w:r>
        <w:continuationSeparator/>
      </w:r>
    </w:p>
  </w:footnote>
  <w:footnote w:type="continuationNotice" w:id="1">
    <w:p w14:paraId="776B102B" w14:textId="77777777" w:rsidR="009767C4" w:rsidRDefault="009767C4"/>
  </w:footnote>
  <w:footnote w:id="2">
    <w:p w14:paraId="3DC15C47" w14:textId="77777777" w:rsidR="00F52DE3" w:rsidRPr="004538AC" w:rsidRDefault="00F52DE3" w:rsidP="00F52DE3">
      <w:pPr>
        <w:pStyle w:val="DipnotMetni"/>
        <w:rPr>
          <w:lang w:val="tr-TR"/>
        </w:rPr>
      </w:pPr>
      <w:r>
        <w:rPr>
          <w:rStyle w:val="DipnotBavurusu"/>
        </w:rPr>
        <w:footnoteRef/>
      </w:r>
      <w:r w:rsidRPr="004538AC">
        <w:rPr>
          <w:lang w:val="tr-TR"/>
        </w:rPr>
        <w:t xml:space="preserve"> https://www.milliyet.com.tr/ekonomi/deprem-gocu-ankara-tercihi-istanbulu-gecti-6907204</w:t>
      </w:r>
    </w:p>
    <w:p w14:paraId="5297F066" w14:textId="3DFDE643" w:rsidR="00F52DE3" w:rsidRPr="00F52DE3" w:rsidRDefault="00F52DE3" w:rsidP="00F52DE3">
      <w:pPr>
        <w:pStyle w:val="DipnotMetni"/>
        <w:rPr>
          <w:lang w:val="tr-TR"/>
        </w:rPr>
      </w:pPr>
      <w:r w:rsidRPr="004538AC">
        <w:rPr>
          <w:lang w:val="tr-TR"/>
        </w:rPr>
        <w:t>https://www.sozcu.com.tr/2023/gundem/deprem-bolgesinden-buyuk-goc-7594311/</w:t>
      </w:r>
    </w:p>
  </w:footnote>
  <w:footnote w:id="3">
    <w:p w14:paraId="0C2390C9" w14:textId="132302DC" w:rsidR="00CB6CDE" w:rsidRPr="00A00595" w:rsidRDefault="00CB6CDE"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4">
    <w:p w14:paraId="04A8AA4C" w14:textId="68CEF755" w:rsidR="00CB6CDE" w:rsidRPr="00B537CB" w:rsidRDefault="00CB6CDE">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5">
    <w:p w14:paraId="5835DD61" w14:textId="59F654D2" w:rsidR="00CB6CDE" w:rsidRPr="004D3CC8" w:rsidRDefault="00CB6CDE">
      <w:pPr>
        <w:pStyle w:val="DipnotMetni"/>
        <w:rPr>
          <w:lang w:val="tr-TR"/>
        </w:rPr>
      </w:pPr>
      <w:r>
        <w:rPr>
          <w:rStyle w:val="DipnotBavurusu"/>
        </w:rPr>
        <w:footnoteRef/>
      </w:r>
      <w:r w:rsidRPr="001331A8">
        <w:rPr>
          <w:lang w:val="tr-TR"/>
        </w:rPr>
        <w:t xml:space="preserve"> </w:t>
      </w:r>
      <w:r>
        <w:rPr>
          <w:rFonts w:asciiTheme="minorHAnsi" w:hAnsiTheme="minorHAnsi" w:cstheme="minorHAnsi"/>
          <w:lang w:val="tr-TR"/>
        </w:rPr>
        <w:t>Detaylar için açıklama kutusuna bakınız.</w:t>
      </w:r>
    </w:p>
  </w:footnote>
  <w:footnote w:id="6">
    <w:p w14:paraId="0A032370"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7">
    <w:p w14:paraId="3FDDD2E9" w14:textId="7B0C6CA1" w:rsidR="00CB6CDE" w:rsidRPr="00A46CA1" w:rsidRDefault="00CB6CDE">
      <w:pPr>
        <w:pStyle w:val="DipnotMetni"/>
        <w:rPr>
          <w:lang w:val="tr-TR"/>
        </w:rPr>
      </w:pPr>
      <w:r>
        <w:rPr>
          <w:rStyle w:val="DipnotBavurusu"/>
        </w:rPr>
        <w:footnoteRef/>
      </w:r>
      <w:r w:rsidRPr="009009ED">
        <w:rPr>
          <w:lang w:val="tr-TR"/>
        </w:rPr>
        <w:t xml:space="preserve"> </w:t>
      </w:r>
      <w:r>
        <w:rPr>
          <w:lang w:val="tr-TR"/>
        </w:rPr>
        <w:t>İl düzeyindeki konut talep endeksleri ülke genelinde olduğu gibi hesaplanmıştır.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CB6CDE" w:rsidRDefault="00CB6CDE">
    <w:pPr>
      <w:pStyle w:val="stBilgi"/>
    </w:pPr>
    <w:r>
      <w:rPr>
        <w:noProof/>
        <w:lang w:val="en-GB" w:eastAsia="en-GB"/>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939945">
    <w:abstractNumId w:val="3"/>
  </w:num>
  <w:num w:numId="2" w16cid:durableId="5209289">
    <w:abstractNumId w:val="5"/>
  </w:num>
  <w:num w:numId="3" w16cid:durableId="1802193160">
    <w:abstractNumId w:val="12"/>
  </w:num>
  <w:num w:numId="4" w16cid:durableId="676231594">
    <w:abstractNumId w:val="0"/>
  </w:num>
  <w:num w:numId="5" w16cid:durableId="308242502">
    <w:abstractNumId w:val="10"/>
  </w:num>
  <w:num w:numId="6" w16cid:durableId="805045516">
    <w:abstractNumId w:val="4"/>
  </w:num>
  <w:num w:numId="7" w16cid:durableId="1220744504">
    <w:abstractNumId w:val="7"/>
  </w:num>
  <w:num w:numId="8" w16cid:durableId="1795058952">
    <w:abstractNumId w:val="8"/>
  </w:num>
  <w:num w:numId="9" w16cid:durableId="1574048090">
    <w:abstractNumId w:val="1"/>
  </w:num>
  <w:num w:numId="10" w16cid:durableId="31929604">
    <w:abstractNumId w:val="13"/>
  </w:num>
  <w:num w:numId="11" w16cid:durableId="1566449152">
    <w:abstractNumId w:val="6"/>
  </w:num>
  <w:num w:numId="12" w16cid:durableId="1618367187">
    <w:abstractNumId w:val="9"/>
  </w:num>
  <w:num w:numId="13" w16cid:durableId="607859467">
    <w:abstractNumId w:val="11"/>
  </w:num>
  <w:num w:numId="14" w16cid:durableId="1694502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2D61"/>
    <w:rsid w:val="00022DC2"/>
    <w:rsid w:val="00022E9C"/>
    <w:rsid w:val="0002309B"/>
    <w:rsid w:val="00024745"/>
    <w:rsid w:val="0002491F"/>
    <w:rsid w:val="00024B40"/>
    <w:rsid w:val="0002514A"/>
    <w:rsid w:val="000263C3"/>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14F"/>
    <w:rsid w:val="00046461"/>
    <w:rsid w:val="000471EC"/>
    <w:rsid w:val="0004774B"/>
    <w:rsid w:val="00047F61"/>
    <w:rsid w:val="00050420"/>
    <w:rsid w:val="00050F32"/>
    <w:rsid w:val="0005155E"/>
    <w:rsid w:val="00051908"/>
    <w:rsid w:val="00051C5A"/>
    <w:rsid w:val="00052E1A"/>
    <w:rsid w:val="000530DF"/>
    <w:rsid w:val="0005314E"/>
    <w:rsid w:val="00054714"/>
    <w:rsid w:val="00054A38"/>
    <w:rsid w:val="00054B38"/>
    <w:rsid w:val="00054C87"/>
    <w:rsid w:val="00054CB4"/>
    <w:rsid w:val="00054E1C"/>
    <w:rsid w:val="0005549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7081"/>
    <w:rsid w:val="001176AA"/>
    <w:rsid w:val="00120099"/>
    <w:rsid w:val="001206D2"/>
    <w:rsid w:val="0012149C"/>
    <w:rsid w:val="001227CB"/>
    <w:rsid w:val="00122D12"/>
    <w:rsid w:val="00122DA1"/>
    <w:rsid w:val="00122DF1"/>
    <w:rsid w:val="00122E7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4"/>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1952"/>
    <w:rsid w:val="00182D89"/>
    <w:rsid w:val="00182E3C"/>
    <w:rsid w:val="0018354F"/>
    <w:rsid w:val="00184B53"/>
    <w:rsid w:val="00184E38"/>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BA2"/>
    <w:rsid w:val="00217F4B"/>
    <w:rsid w:val="00220EF4"/>
    <w:rsid w:val="0022193A"/>
    <w:rsid w:val="00221C65"/>
    <w:rsid w:val="00221FA5"/>
    <w:rsid w:val="002229EF"/>
    <w:rsid w:val="00222B54"/>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508C"/>
    <w:rsid w:val="002554E1"/>
    <w:rsid w:val="00255EFE"/>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3F90"/>
    <w:rsid w:val="00274548"/>
    <w:rsid w:val="00274799"/>
    <w:rsid w:val="00275103"/>
    <w:rsid w:val="0027533D"/>
    <w:rsid w:val="00275993"/>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579"/>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49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973"/>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034"/>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A6"/>
    <w:rsid w:val="00444F13"/>
    <w:rsid w:val="004453C1"/>
    <w:rsid w:val="00445F27"/>
    <w:rsid w:val="0044680F"/>
    <w:rsid w:val="00446FD6"/>
    <w:rsid w:val="004472AD"/>
    <w:rsid w:val="00447464"/>
    <w:rsid w:val="00447A64"/>
    <w:rsid w:val="004507FC"/>
    <w:rsid w:val="004508AE"/>
    <w:rsid w:val="0045145C"/>
    <w:rsid w:val="004518A9"/>
    <w:rsid w:val="00451E4D"/>
    <w:rsid w:val="00452F77"/>
    <w:rsid w:val="00453276"/>
    <w:rsid w:val="00453382"/>
    <w:rsid w:val="0045340E"/>
    <w:rsid w:val="0045343A"/>
    <w:rsid w:val="00453676"/>
    <w:rsid w:val="004538AC"/>
    <w:rsid w:val="00453A3C"/>
    <w:rsid w:val="004557D9"/>
    <w:rsid w:val="004560FA"/>
    <w:rsid w:val="00456174"/>
    <w:rsid w:val="00456373"/>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67DCA"/>
    <w:rsid w:val="004707F4"/>
    <w:rsid w:val="0047091E"/>
    <w:rsid w:val="00470B29"/>
    <w:rsid w:val="0047111A"/>
    <w:rsid w:val="004713F0"/>
    <w:rsid w:val="00471B9D"/>
    <w:rsid w:val="00471C70"/>
    <w:rsid w:val="004725B4"/>
    <w:rsid w:val="004726B0"/>
    <w:rsid w:val="00472CDC"/>
    <w:rsid w:val="004736D8"/>
    <w:rsid w:val="004739E4"/>
    <w:rsid w:val="0047424E"/>
    <w:rsid w:val="00474255"/>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AFA"/>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434B"/>
    <w:rsid w:val="00574DB8"/>
    <w:rsid w:val="00574F63"/>
    <w:rsid w:val="00575267"/>
    <w:rsid w:val="00575923"/>
    <w:rsid w:val="00575B93"/>
    <w:rsid w:val="005761CB"/>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173"/>
    <w:rsid w:val="005F33A8"/>
    <w:rsid w:val="005F4733"/>
    <w:rsid w:val="005F5239"/>
    <w:rsid w:val="005F5D4A"/>
    <w:rsid w:val="005F60CA"/>
    <w:rsid w:val="005F6501"/>
    <w:rsid w:val="005F66F4"/>
    <w:rsid w:val="005F7ADB"/>
    <w:rsid w:val="0060040E"/>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63A0"/>
    <w:rsid w:val="00687411"/>
    <w:rsid w:val="00690736"/>
    <w:rsid w:val="00690C88"/>
    <w:rsid w:val="006911FD"/>
    <w:rsid w:val="0069131F"/>
    <w:rsid w:val="0069145B"/>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ADF"/>
    <w:rsid w:val="00725C44"/>
    <w:rsid w:val="00726142"/>
    <w:rsid w:val="00726325"/>
    <w:rsid w:val="007264A2"/>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2E34"/>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48D"/>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3BE3"/>
    <w:rsid w:val="00814A03"/>
    <w:rsid w:val="00814E0E"/>
    <w:rsid w:val="00815154"/>
    <w:rsid w:val="008154F2"/>
    <w:rsid w:val="00815A38"/>
    <w:rsid w:val="00816021"/>
    <w:rsid w:val="008164CA"/>
    <w:rsid w:val="00816613"/>
    <w:rsid w:val="00816722"/>
    <w:rsid w:val="008167AF"/>
    <w:rsid w:val="00816FB6"/>
    <w:rsid w:val="0081723B"/>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AB6"/>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24F8"/>
    <w:rsid w:val="00852E45"/>
    <w:rsid w:val="00852FEF"/>
    <w:rsid w:val="008531AA"/>
    <w:rsid w:val="0085325A"/>
    <w:rsid w:val="00853437"/>
    <w:rsid w:val="00853577"/>
    <w:rsid w:val="008535FB"/>
    <w:rsid w:val="008546AF"/>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02B"/>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1DCE"/>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B77"/>
    <w:rsid w:val="009027BC"/>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7C4"/>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52E"/>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2328"/>
    <w:rsid w:val="00A329C9"/>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6CA1"/>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B61"/>
    <w:rsid w:val="00A64DD2"/>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3BF"/>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793"/>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3F4C"/>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2C7"/>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369"/>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BBC"/>
    <w:rsid w:val="00C44FF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6330"/>
    <w:rsid w:val="00C963E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7C2"/>
    <w:rsid w:val="00CC4A9B"/>
    <w:rsid w:val="00CC523F"/>
    <w:rsid w:val="00CC5740"/>
    <w:rsid w:val="00CC5759"/>
    <w:rsid w:val="00CC6309"/>
    <w:rsid w:val="00CC6D19"/>
    <w:rsid w:val="00CC746C"/>
    <w:rsid w:val="00CC7545"/>
    <w:rsid w:val="00CD06EE"/>
    <w:rsid w:val="00CD0AB5"/>
    <w:rsid w:val="00CD0BA4"/>
    <w:rsid w:val="00CD0BAA"/>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4716"/>
    <w:rsid w:val="00D057B1"/>
    <w:rsid w:val="00D05CB8"/>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33F"/>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2EB"/>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8B5"/>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4AA"/>
    <w:rsid w:val="00D9558F"/>
    <w:rsid w:val="00D95637"/>
    <w:rsid w:val="00D960E3"/>
    <w:rsid w:val="00D9615F"/>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40B"/>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56AB"/>
    <w:rsid w:val="00DC5C77"/>
    <w:rsid w:val="00DC5E93"/>
    <w:rsid w:val="00DC627F"/>
    <w:rsid w:val="00DC6776"/>
    <w:rsid w:val="00DC6838"/>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4E56"/>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E9E"/>
    <w:rsid w:val="00E7003A"/>
    <w:rsid w:val="00E700D6"/>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64B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2F78"/>
    <w:rsid w:val="00EF3FF7"/>
    <w:rsid w:val="00EF4250"/>
    <w:rsid w:val="00EF444A"/>
    <w:rsid w:val="00EF48FF"/>
    <w:rsid w:val="00EF4CCD"/>
    <w:rsid w:val="00EF50D3"/>
    <w:rsid w:val="00EF5335"/>
    <w:rsid w:val="00EF5AAE"/>
    <w:rsid w:val="00EF65F9"/>
    <w:rsid w:val="00EF691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5649F5D5-9278-4C7F-A85A-6B562A4E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oter" Target="footer5.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2934</Words>
  <Characters>16726</Characters>
  <Application>Microsoft Office Word</Application>
  <DocSecurity>0</DocSecurity>
  <Lines>139</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16</cp:revision>
  <cp:lastPrinted>2023-04-24T08:53:00Z</cp:lastPrinted>
  <dcterms:created xsi:type="dcterms:W3CDTF">2023-04-16T16:14:00Z</dcterms:created>
  <dcterms:modified xsi:type="dcterms:W3CDTF">2023-04-24T08:53:00Z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1,2,4,5,9,a</vt:lpwstr>
  </property>
  <property fmtid="{D5CDD505-2E9C-101B-9397-08002B2CF9AE}" pid="6" name="ClassificationContentMarkingFooterFontProps">
    <vt:lpwstr>#000000,8,Calibri</vt:lpwstr>
  </property>
  <property fmtid="{D5CDD505-2E9C-101B-9397-08002B2CF9AE}" pid="7" name="ClassificationContentMarkingFooterText">
    <vt:lpwstr>Kurum İçi - Internal Use </vt:lpwstr>
  </property>
  <property fmtid="{D5CDD505-2E9C-101B-9397-08002B2CF9AE}" pid="8" name="MSIP_Label_4d07961e-2daf-4113-b5f3-ac7b4f936265_Enabled">
    <vt:lpwstr>true</vt:lpwstr>
  </property>
  <property fmtid="{D5CDD505-2E9C-101B-9397-08002B2CF9AE}" pid="9" name="MSIP_Label_4d07961e-2daf-4113-b5f3-ac7b4f936265_SetDate">
    <vt:lpwstr>2023-04-18T12:33:01Z</vt:lpwstr>
  </property>
  <property fmtid="{D5CDD505-2E9C-101B-9397-08002B2CF9AE}" pid="10" name="MSIP_Label_4d07961e-2daf-4113-b5f3-ac7b4f936265_Method">
    <vt:lpwstr>Standard</vt:lpwstr>
  </property>
  <property fmtid="{D5CDD505-2E9C-101B-9397-08002B2CF9AE}" pid="11" name="MSIP_Label_4d07961e-2daf-4113-b5f3-ac7b4f936265_Name">
    <vt:lpwstr>Internal - Kurum Ici</vt:lpwstr>
  </property>
  <property fmtid="{D5CDD505-2E9C-101B-9397-08002B2CF9AE}" pid="12" name="MSIP_Label_4d07961e-2daf-4113-b5f3-ac7b4f936265_SiteId">
    <vt:lpwstr>e168fe3a-8a8d-4dd1-9f09-bcd9f127297e</vt:lpwstr>
  </property>
  <property fmtid="{D5CDD505-2E9C-101B-9397-08002B2CF9AE}" pid="13" name="MSIP_Label_4d07961e-2daf-4113-b5f3-ac7b4f936265_ActionId">
    <vt:lpwstr>de2cc82a-a653-42b1-8fa0-3d81eafe99fa</vt:lpwstr>
  </property>
  <property fmtid="{D5CDD505-2E9C-101B-9397-08002B2CF9AE}" pid="14" name="MSIP_Label_4d07961e-2daf-4113-b5f3-ac7b4f936265_ContentBits">
    <vt:lpwstr>3</vt:lpwstr>
  </property>
</Properties>
</file>