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A58E" w14:textId="4D6185A9" w:rsidR="00C8292E" w:rsidRPr="00CA5A7F" w:rsidRDefault="008D6571" w:rsidP="00773CD5">
      <w:pPr>
        <w:spacing w:line="276" w:lineRule="auto"/>
        <w:rPr>
          <w:lang w:val="en-US"/>
        </w:rPr>
      </w:pPr>
      <w:r w:rsidRPr="00CA5A7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8C002F1" wp14:editId="51C3180B">
                <wp:simplePos x="0" y="0"/>
                <wp:positionH relativeFrom="column">
                  <wp:posOffset>-763905</wp:posOffset>
                </wp:positionH>
                <wp:positionV relativeFrom="paragraph">
                  <wp:posOffset>-457200</wp:posOffset>
                </wp:positionV>
                <wp:extent cx="7307580" cy="1713230"/>
                <wp:effectExtent l="19050" t="19050" r="26670" b="20320"/>
                <wp:wrapSquare wrapText="bothSides"/>
                <wp:docPr id="11" name="Gr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E1DD16-803E-4716-B8ED-20DE7FCD0C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580" cy="1713230"/>
                          <a:chOff x="0" y="0"/>
                          <a:chExt cx="7307580" cy="1713865"/>
                        </a:xfrm>
                      </wpg:grpSpPr>
                      <pic:pic xmlns:pic="http://schemas.openxmlformats.org/drawingml/2006/picture">
                        <pic:nvPicPr>
                          <pic:cNvPr id="15" name="Resim 15">
                            <a:extLst>
                              <a:ext uri="{FF2B5EF4-FFF2-40B4-BE49-F238E27FC236}">
                                <a16:creationId xmlns:a16="http://schemas.microsoft.com/office/drawing/2014/main" id="{A9309F26-715D-4B1D-93C3-C7A0B864196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580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6" name="Metin Kutusu 11">
                          <a:extLst>
                            <a:ext uri="{FF2B5EF4-FFF2-40B4-BE49-F238E27FC236}">
                              <a16:creationId xmlns:a16="http://schemas.microsoft.com/office/drawing/2014/main" id="{F4FA7D2D-FE02-4C1D-B003-67E56A6099C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31324" y="368271"/>
                            <a:ext cx="3389769" cy="9503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8FE211" w14:textId="111E7859" w:rsidR="007E11F6" w:rsidRPr="00424A62" w:rsidRDefault="007E11F6" w:rsidP="00262FA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>Quarterly Labor Market Outlook</w:t>
                              </w:r>
                              <w:r w:rsidRPr="00424A62"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 xml:space="preserve">: </w:t>
                              </w:r>
                            </w:p>
                            <w:p w14:paraId="03E06FC2" w14:textId="3A032ED9" w:rsidR="007E11F6" w:rsidRPr="00424A62" w:rsidRDefault="007E11F6" w:rsidP="00262FA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2"/>
                                </w:rPr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>2022Q2</w:t>
                              </w:r>
                              <w:r w:rsidRPr="00424A62">
                                <w:rPr>
                                  <w:rFonts w:eastAsia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4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002F1" id="Grup 11" o:spid="_x0000_s1026" style="position:absolute;left:0;text-align:left;margin-left:-60.15pt;margin-top:-36pt;width:575.4pt;height:134.9pt;z-index:251655680" coordsize="73075,17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5" o:spid="_x0000_s1027" type="#_x0000_t75" style="position:absolute;width:73075;height:17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" stroked="t" strokecolor="black [3213]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1" o:spid="_x0000_s1028" type="#_x0000_t202" style="position:absolute;left:27313;top:3682;width:33897;height:9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" stroked="f">
                  <v:fill opacity="0"/>
                  <v:textbox inset="0,0,0,0">
                    <w:txbxContent>
                      <w:p w14:paraId="2D8FE211" w14:textId="111E7859" w:rsidR="007E11F6" w:rsidRPr="00424A62" w:rsidRDefault="007E11F6" w:rsidP="00262FA9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>Quarterly Labor Market Outlook</w:t>
                        </w:r>
                        <w:r w:rsidRPr="00424A62"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 xml:space="preserve">: </w:t>
                        </w:r>
                      </w:p>
                      <w:p w14:paraId="03E06FC2" w14:textId="3A032ED9" w:rsidR="007E11F6" w:rsidRPr="00424A62" w:rsidRDefault="007E11F6" w:rsidP="00262FA9">
                        <w:pPr>
                          <w:spacing w:after="0" w:line="240" w:lineRule="auto"/>
                          <w:jc w:val="center"/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2"/>
                          </w:rPr>
                        </w:pPr>
                        <w:r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>2022Q2</w:t>
                        </w:r>
                        <w:r w:rsidRPr="00424A62">
                          <w:rPr>
                            <w:rFonts w:eastAsia="Calibri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42"/>
                          </w:rPr>
                          <w:t> 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650E3" w:rsidRPr="00CA5A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69EBB7" wp14:editId="6B2A4862">
                <wp:simplePos x="0" y="0"/>
                <wp:positionH relativeFrom="column">
                  <wp:posOffset>5279666</wp:posOffset>
                </wp:positionH>
                <wp:positionV relativeFrom="paragraph">
                  <wp:posOffset>1351723</wp:posOffset>
                </wp:positionV>
                <wp:extent cx="1266825" cy="548640"/>
                <wp:effectExtent l="0" t="0" r="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00534F0E" w14:textId="01A79C4E" w:rsidR="007E11F6" w:rsidRPr="00C07536" w:rsidRDefault="007E11F6" w:rsidP="002650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A5A7F">
                              <w:rPr>
                                <w:color w:val="FFFFFF" w:themeColor="background1"/>
                                <w:lang w:val="en-US"/>
                              </w:rPr>
                              <w:t>August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18 2022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EBB7" id="Rectangle 14" o:spid="_x0000_s1029" style="position:absolute;left:0;text-align:left;margin-left:415.7pt;margin-top:106.45pt;width:99.7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" filled="f" stroked="f">
                <v:textbox>
                  <w:txbxContent>
                    <w:p w14:paraId="00534F0E" w14:textId="01A79C4E" w:rsidR="007E11F6" w:rsidRPr="00C07536" w:rsidRDefault="007E11F6" w:rsidP="002650E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A5A7F">
                        <w:rPr>
                          <w:color w:val="FFFFFF" w:themeColor="background1"/>
                          <w:lang w:val="en-US"/>
                        </w:rPr>
                        <w:t>August</w:t>
                      </w:r>
                      <w:r>
                        <w:rPr>
                          <w:color w:val="FFFFFF" w:themeColor="background1"/>
                        </w:rPr>
                        <w:t xml:space="preserve"> 18 2022</w:t>
                      </w:r>
                    </w:p>
                  </w:txbxContent>
                </v:textbox>
              </v:rect>
            </w:pict>
          </mc:Fallback>
        </mc:AlternateContent>
      </w:r>
      <w:r w:rsidR="00C07536" w:rsidRPr="00CA5A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613D4F" wp14:editId="7EF9A0C3">
                <wp:simplePos x="0" y="0"/>
                <wp:positionH relativeFrom="column">
                  <wp:posOffset>5191125</wp:posOffset>
                </wp:positionH>
                <wp:positionV relativeFrom="paragraph">
                  <wp:posOffset>485775</wp:posOffset>
                </wp:positionV>
                <wp:extent cx="1266825" cy="6191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7B0703F" w14:textId="460E18F1" w:rsidR="007E11F6" w:rsidRPr="00C07536" w:rsidRDefault="007E11F6" w:rsidP="00C075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18</w:t>
                            </w:r>
                            <w:r w:rsidRPr="00C0753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Mayıs</w:t>
                            </w:r>
                            <w:r w:rsidRPr="00C07536">
                              <w:rPr>
                                <w:color w:val="FFFFFF" w:themeColor="background1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3D4F" id="Rectangle 4" o:spid="_x0000_s1030" style="position:absolute;left:0;text-align:left;margin-left:408.75pt;margin-top:38.25pt;width:99.7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" filled="f" stroked="f">
                <v:textbox>
                  <w:txbxContent>
                    <w:p w14:paraId="57B0703F" w14:textId="460E18F1" w:rsidR="007E11F6" w:rsidRPr="00C07536" w:rsidRDefault="007E11F6" w:rsidP="00C0753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18</w:t>
                      </w:r>
                      <w:r w:rsidRPr="00C0753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Mayıs</w:t>
                      </w:r>
                      <w:r w:rsidRPr="00C07536">
                        <w:rPr>
                          <w:color w:val="FFFFFF" w:themeColor="background1"/>
                        </w:rPr>
                        <w:t xml:space="preserve"> 2022</w:t>
                      </w:r>
                    </w:p>
                  </w:txbxContent>
                </v:textbox>
              </v:rect>
            </w:pict>
          </mc:Fallback>
        </mc:AlternateContent>
      </w:r>
    </w:p>
    <w:p w14:paraId="55F16470" w14:textId="77777777" w:rsidR="00236D0C" w:rsidRPr="00CA5A7F" w:rsidRDefault="00236D0C" w:rsidP="00424A62">
      <w:pPr>
        <w:spacing w:after="360"/>
        <w:jc w:val="center"/>
        <w:rPr>
          <w:rFonts w:eastAsiaTheme="majorEastAsia" w:cs="Arial"/>
          <w:b/>
          <w:color w:val="000000" w:themeColor="text1"/>
          <w:sz w:val="28"/>
          <w:szCs w:val="32"/>
          <w:lang w:val="en-US"/>
        </w:rPr>
      </w:pPr>
      <w:r w:rsidRPr="00CA5A7F">
        <w:rPr>
          <w:rFonts w:eastAsiaTheme="majorEastAsia" w:cs="Arial"/>
          <w:b/>
          <w:color w:val="000000" w:themeColor="text1"/>
          <w:sz w:val="28"/>
          <w:szCs w:val="32"/>
          <w:lang w:val="en-US"/>
        </w:rPr>
        <w:t>CONFOUNDING RISE IN EMPLOYMENT</w:t>
      </w:r>
    </w:p>
    <w:p w14:paraId="115C4C25" w14:textId="16A513B2" w:rsidR="001F4D60" w:rsidRPr="00CA5A7F" w:rsidRDefault="001F4D60" w:rsidP="00424A62">
      <w:pPr>
        <w:spacing w:after="360"/>
        <w:jc w:val="center"/>
        <w:rPr>
          <w:rFonts w:cs="Arial"/>
          <w:b/>
          <w:bCs/>
          <w:sz w:val="20"/>
          <w:szCs w:val="20"/>
          <w:lang w:val="en-US"/>
        </w:rPr>
      </w:pPr>
      <w:proofErr w:type="spellStart"/>
      <w:r w:rsidRPr="00CA5A7F">
        <w:rPr>
          <w:rFonts w:cs="Arial"/>
          <w:b/>
          <w:bCs/>
          <w:sz w:val="20"/>
          <w:szCs w:val="20"/>
          <w:lang w:val="en-US"/>
        </w:rPr>
        <w:t>Seyfettin</w:t>
      </w:r>
      <w:proofErr w:type="spellEnd"/>
      <w:r w:rsidRPr="00CA5A7F">
        <w:rPr>
          <w:rFonts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A5A7F">
        <w:rPr>
          <w:rFonts w:cs="Arial"/>
          <w:b/>
          <w:bCs/>
          <w:sz w:val="20"/>
          <w:szCs w:val="20"/>
          <w:lang w:val="en-US"/>
        </w:rPr>
        <w:t>Gürsel</w:t>
      </w:r>
      <w:proofErr w:type="spellEnd"/>
      <w:r w:rsidRPr="00CA5A7F">
        <w:rPr>
          <w:rStyle w:val="FootnoteReference"/>
          <w:rFonts w:cs="Arial"/>
          <w:b/>
          <w:bCs/>
          <w:sz w:val="20"/>
          <w:szCs w:val="20"/>
          <w:lang w:val="en-US"/>
        </w:rPr>
        <w:footnoteReference w:customMarkFollows="1" w:id="1"/>
        <w:t>*</w:t>
      </w:r>
      <w:r w:rsidRPr="00CA5A7F">
        <w:rPr>
          <w:rFonts w:cs="Arial"/>
          <w:b/>
          <w:bCs/>
          <w:sz w:val="20"/>
          <w:szCs w:val="20"/>
          <w:lang w:val="en-US"/>
        </w:rPr>
        <w:t xml:space="preserve">, Hamza </w:t>
      </w:r>
      <w:proofErr w:type="spellStart"/>
      <w:r w:rsidRPr="00CA5A7F">
        <w:rPr>
          <w:rFonts w:cs="Arial"/>
          <w:b/>
          <w:bCs/>
          <w:sz w:val="20"/>
          <w:szCs w:val="20"/>
          <w:lang w:val="en-US"/>
        </w:rPr>
        <w:t>Mutluay</w:t>
      </w:r>
      <w:proofErr w:type="spellEnd"/>
      <w:r w:rsidRPr="00CA5A7F">
        <w:rPr>
          <w:rStyle w:val="FootnoteReference"/>
          <w:rFonts w:cs="Arial"/>
          <w:b/>
          <w:bCs/>
          <w:sz w:val="20"/>
          <w:szCs w:val="20"/>
          <w:lang w:val="en-US"/>
        </w:rPr>
        <w:footnoteReference w:customMarkFollows="1" w:id="2"/>
        <w:t xml:space="preserve">** </w:t>
      </w:r>
      <w:r w:rsidRPr="00CA5A7F">
        <w:rPr>
          <w:rFonts w:cs="Arial"/>
          <w:b/>
          <w:bCs/>
          <w:sz w:val="20"/>
          <w:szCs w:val="20"/>
          <w:lang w:val="en-US"/>
        </w:rPr>
        <w:t>,</w:t>
      </w:r>
      <w:bookmarkStart w:id="0" w:name="_Hlk66438502"/>
      <w:r w:rsidRPr="00CA5A7F">
        <w:rPr>
          <w:rFonts w:cs="Arial"/>
          <w:b/>
          <w:bCs/>
          <w:sz w:val="20"/>
          <w:szCs w:val="20"/>
          <w:lang w:val="en-US"/>
        </w:rPr>
        <w:t xml:space="preserve">Mehmet </w:t>
      </w:r>
      <w:proofErr w:type="spellStart"/>
      <w:r w:rsidRPr="00CA5A7F">
        <w:rPr>
          <w:rFonts w:cs="Arial"/>
          <w:b/>
          <w:bCs/>
          <w:sz w:val="20"/>
          <w:szCs w:val="20"/>
          <w:lang w:val="en-US"/>
        </w:rPr>
        <w:t>Cem</w:t>
      </w:r>
      <w:proofErr w:type="spellEnd"/>
      <w:r w:rsidRPr="00CA5A7F">
        <w:rPr>
          <w:rFonts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A5A7F">
        <w:rPr>
          <w:rFonts w:cs="Arial"/>
          <w:b/>
          <w:bCs/>
          <w:sz w:val="20"/>
          <w:szCs w:val="20"/>
          <w:lang w:val="en-US"/>
        </w:rPr>
        <w:t>Şahin</w:t>
      </w:r>
      <w:proofErr w:type="spellEnd"/>
      <w:r w:rsidRPr="00CA5A7F">
        <w:rPr>
          <w:rStyle w:val="FootnoteReference"/>
          <w:rFonts w:cs="Arial"/>
          <w:b/>
          <w:bCs/>
          <w:sz w:val="20"/>
          <w:szCs w:val="20"/>
          <w:lang w:val="en-US"/>
        </w:rPr>
        <w:footnoteReference w:customMarkFollows="1" w:id="3"/>
        <w:t>***</w:t>
      </w:r>
      <w:bookmarkEnd w:id="0"/>
    </w:p>
    <w:p w14:paraId="1CE1D081" w14:textId="6DCFF2D1" w:rsidR="007E451C" w:rsidRPr="00CA5A7F" w:rsidRDefault="00CA5A7F" w:rsidP="00424A62">
      <w:pPr>
        <w:jc w:val="center"/>
        <w:rPr>
          <w:rFonts w:cs="Arial"/>
          <w:b/>
          <w:sz w:val="28"/>
          <w:szCs w:val="28"/>
          <w:lang w:val="en-US"/>
        </w:rPr>
      </w:pPr>
      <w:r w:rsidRPr="00CA5A7F">
        <w:rPr>
          <w:rFonts w:cs="Arial"/>
          <w:b/>
          <w:sz w:val="28"/>
          <w:szCs w:val="28"/>
          <w:lang w:val="en-US"/>
        </w:rPr>
        <w:t>Executive Summary</w:t>
      </w:r>
    </w:p>
    <w:p w14:paraId="33DD8112" w14:textId="2A6F6811" w:rsidR="00CC5D45" w:rsidRDefault="00733AC2" w:rsidP="00357B8E">
      <w:pPr>
        <w:rPr>
          <w:lang w:val="en-US"/>
        </w:rPr>
      </w:pPr>
      <w:r>
        <w:rPr>
          <w:lang w:val="en-US"/>
        </w:rPr>
        <w:t>A</w:t>
      </w:r>
      <w:r w:rsidRPr="00CC5D45">
        <w:rPr>
          <w:lang w:val="en-US"/>
        </w:rPr>
        <w:t xml:space="preserve">ccording to </w:t>
      </w:r>
      <w:r w:rsidR="004C6C45">
        <w:rPr>
          <w:lang w:val="en-US"/>
        </w:rPr>
        <w:t xml:space="preserve">the </w:t>
      </w:r>
      <w:r w:rsidRPr="00CC5D45">
        <w:rPr>
          <w:lang w:val="en-US"/>
        </w:rPr>
        <w:t>seasonally adjusted data</w:t>
      </w:r>
      <w:r>
        <w:rPr>
          <w:lang w:val="en-US"/>
        </w:rPr>
        <w:t>, the n</w:t>
      </w:r>
      <w:r w:rsidR="00CC5D45" w:rsidRPr="00CC5D45">
        <w:rPr>
          <w:lang w:val="en-US"/>
        </w:rPr>
        <w:t xml:space="preserve">umber of </w:t>
      </w:r>
      <w:r>
        <w:rPr>
          <w:lang w:val="en-US"/>
        </w:rPr>
        <w:t>employed persons</w:t>
      </w:r>
      <w:r w:rsidR="00CC5D45" w:rsidRPr="00CC5D45">
        <w:rPr>
          <w:lang w:val="en-US"/>
        </w:rPr>
        <w:t xml:space="preserve"> show</w:t>
      </w:r>
      <w:r w:rsidR="000370F4">
        <w:rPr>
          <w:lang w:val="en-US"/>
        </w:rPr>
        <w:t>ed</w:t>
      </w:r>
      <w:r w:rsidR="00CC5D45" w:rsidRPr="00CC5D45">
        <w:rPr>
          <w:lang w:val="en-US"/>
        </w:rPr>
        <w:t xml:space="preserve"> a strong increase of 765 thousand compared to the previous quarter</w:t>
      </w:r>
      <w:r w:rsidR="000370F4">
        <w:rPr>
          <w:lang w:val="en-US"/>
        </w:rPr>
        <w:t xml:space="preserve"> and rose</w:t>
      </w:r>
      <w:r>
        <w:rPr>
          <w:lang w:val="en-US"/>
        </w:rPr>
        <w:t xml:space="preserve"> to 30 million 775 thousand in 2022 Q2</w:t>
      </w:r>
      <w:r w:rsidR="000370F4">
        <w:rPr>
          <w:lang w:val="en-US"/>
        </w:rPr>
        <w:t>,</w:t>
      </w:r>
      <w:r w:rsidR="00CC5D45" w:rsidRPr="00CC5D45">
        <w:rPr>
          <w:lang w:val="en-US"/>
        </w:rPr>
        <w:t xml:space="preserve"> while the unemployment rate decreased from 11</w:t>
      </w:r>
      <w:r w:rsidR="00A73921">
        <w:rPr>
          <w:lang w:val="en-US"/>
        </w:rPr>
        <w:t>%</w:t>
      </w:r>
      <w:r w:rsidR="00CC5D45" w:rsidRPr="00CC5D45">
        <w:rPr>
          <w:lang w:val="en-US"/>
        </w:rPr>
        <w:t xml:space="preserve"> to 10.6</w:t>
      </w:r>
      <w:r w:rsidR="00A73921">
        <w:rPr>
          <w:lang w:val="en-US"/>
        </w:rPr>
        <w:t>%</w:t>
      </w:r>
      <w:r w:rsidR="00CC5D45" w:rsidRPr="00CC5D45">
        <w:rPr>
          <w:lang w:val="en-US"/>
        </w:rPr>
        <w:t xml:space="preserve">. </w:t>
      </w:r>
      <w:proofErr w:type="spellStart"/>
      <w:r w:rsidR="000A02BC">
        <w:rPr>
          <w:lang w:val="en-US"/>
        </w:rPr>
        <w:t>QoQ</w:t>
      </w:r>
      <w:proofErr w:type="spellEnd"/>
      <w:r w:rsidR="00CC5D45" w:rsidRPr="00CC5D45">
        <w:rPr>
          <w:lang w:val="en-US"/>
        </w:rPr>
        <w:t xml:space="preserve"> employment growth </w:t>
      </w:r>
      <w:r w:rsidR="000370F4">
        <w:rPr>
          <w:lang w:val="en-US"/>
        </w:rPr>
        <w:t>was</w:t>
      </w:r>
      <w:r w:rsidR="00CC5D45" w:rsidRPr="00CC5D45">
        <w:rPr>
          <w:lang w:val="en-US"/>
        </w:rPr>
        <w:t xml:space="preserve"> 2.5</w:t>
      </w:r>
      <w:r w:rsidR="00A73921">
        <w:rPr>
          <w:lang w:val="en-US"/>
        </w:rPr>
        <w:t>%</w:t>
      </w:r>
      <w:r w:rsidR="000370F4">
        <w:rPr>
          <w:lang w:val="en-US"/>
        </w:rPr>
        <w:t>,</w:t>
      </w:r>
      <w:r w:rsidR="00CC5D45" w:rsidRPr="00CC5D45">
        <w:rPr>
          <w:lang w:val="en-US"/>
        </w:rPr>
        <w:t xml:space="preserve"> an extremely high increase. GDP growth from Q1 to Q2 2022 </w:t>
      </w:r>
      <w:r w:rsidR="000370F4">
        <w:rPr>
          <w:lang w:val="en-US"/>
        </w:rPr>
        <w:t xml:space="preserve">has </w:t>
      </w:r>
      <w:r w:rsidR="00CC5D45" w:rsidRPr="00CC5D45">
        <w:rPr>
          <w:lang w:val="en-US"/>
        </w:rPr>
        <w:t>no</w:t>
      </w:r>
      <w:r w:rsidR="00A73921">
        <w:rPr>
          <w:lang w:val="en-US"/>
        </w:rPr>
        <w:t xml:space="preserve">t </w:t>
      </w:r>
      <w:r w:rsidR="00C53F44">
        <w:rPr>
          <w:lang w:val="en-US"/>
        </w:rPr>
        <w:t xml:space="preserve">yet been </w:t>
      </w:r>
      <w:r w:rsidR="00A73921">
        <w:rPr>
          <w:lang w:val="en-US"/>
        </w:rPr>
        <w:t>announced</w:t>
      </w:r>
      <w:r w:rsidR="00CC5D45" w:rsidRPr="00CC5D45">
        <w:rPr>
          <w:lang w:val="en-US"/>
        </w:rPr>
        <w:t xml:space="preserve">.  </w:t>
      </w:r>
      <w:r w:rsidR="00A73921">
        <w:rPr>
          <w:lang w:val="en-US"/>
        </w:rPr>
        <w:t xml:space="preserve">Even if the official </w:t>
      </w:r>
      <w:proofErr w:type="spellStart"/>
      <w:r w:rsidR="00C53F44">
        <w:rPr>
          <w:lang w:val="en-US"/>
        </w:rPr>
        <w:t>QoQ</w:t>
      </w:r>
      <w:proofErr w:type="spellEnd"/>
      <w:r w:rsidR="00C53F44">
        <w:rPr>
          <w:lang w:val="en-US"/>
        </w:rPr>
        <w:t xml:space="preserve"> </w:t>
      </w:r>
      <w:r w:rsidR="00A73921">
        <w:rPr>
          <w:lang w:val="en-US"/>
        </w:rPr>
        <w:t xml:space="preserve">growth rate turns to be higher than </w:t>
      </w:r>
      <w:proofErr w:type="spellStart"/>
      <w:r w:rsidR="00C53F44">
        <w:rPr>
          <w:lang w:val="en-US"/>
        </w:rPr>
        <w:t>Betam’s</w:t>
      </w:r>
      <w:proofErr w:type="spellEnd"/>
      <w:r w:rsidR="00A73921">
        <w:rPr>
          <w:lang w:val="en-US"/>
        </w:rPr>
        <w:t xml:space="preserve"> forecast</w:t>
      </w:r>
      <w:r w:rsidR="00C53F44">
        <w:rPr>
          <w:lang w:val="en-US"/>
        </w:rPr>
        <w:t xml:space="preserve"> of 1.1%</w:t>
      </w:r>
      <w:r w:rsidR="00A73921">
        <w:rPr>
          <w:lang w:val="en-US"/>
        </w:rPr>
        <w:t xml:space="preserve">, it is not </w:t>
      </w:r>
      <w:r w:rsidR="002E79AB">
        <w:rPr>
          <w:lang w:val="en-US"/>
        </w:rPr>
        <w:t>likely</w:t>
      </w:r>
      <w:r w:rsidR="00A73921">
        <w:rPr>
          <w:lang w:val="en-US"/>
        </w:rPr>
        <w:t xml:space="preserve"> to be high enough to explain</w:t>
      </w:r>
      <w:r w:rsidR="00CC5D45" w:rsidRPr="00CC5D45">
        <w:rPr>
          <w:lang w:val="en-US"/>
        </w:rPr>
        <w:t xml:space="preserve"> </w:t>
      </w:r>
      <w:r w:rsidR="00C53F44">
        <w:rPr>
          <w:lang w:val="en-US"/>
        </w:rPr>
        <w:t xml:space="preserve">the </w:t>
      </w:r>
      <w:r w:rsidR="00CC5D45" w:rsidRPr="00CC5D45">
        <w:rPr>
          <w:lang w:val="en-US"/>
        </w:rPr>
        <w:t>2.5</w:t>
      </w:r>
      <w:r w:rsidR="00A73921">
        <w:rPr>
          <w:lang w:val="en-US"/>
        </w:rPr>
        <w:t>%</w:t>
      </w:r>
      <w:r w:rsidR="00CC5D45" w:rsidRPr="00CC5D45">
        <w:rPr>
          <w:lang w:val="en-US"/>
        </w:rPr>
        <w:t xml:space="preserve"> job growth. </w:t>
      </w:r>
    </w:p>
    <w:p w14:paraId="34390A98" w14:textId="7392F589" w:rsidR="00CC5D45" w:rsidRDefault="002E79AB" w:rsidP="00791950">
      <w:pPr>
        <w:rPr>
          <w:lang w:val="en-US"/>
        </w:rPr>
      </w:pPr>
      <w:r>
        <w:rPr>
          <w:lang w:val="en-US"/>
        </w:rPr>
        <w:t>S</w:t>
      </w:r>
      <w:r w:rsidR="00CC5D45" w:rsidRPr="00CC5D45">
        <w:rPr>
          <w:lang w:val="en-US"/>
        </w:rPr>
        <w:t>easonally adjusted sectoral employment data</w:t>
      </w:r>
      <w:r>
        <w:rPr>
          <w:lang w:val="en-US"/>
        </w:rPr>
        <w:t xml:space="preserve"> reveals that</w:t>
      </w:r>
      <w:r w:rsidR="00CC5D45" w:rsidRPr="00CC5D45">
        <w:rPr>
          <w:lang w:val="en-US"/>
        </w:rPr>
        <w:t xml:space="preserve"> employment increase</w:t>
      </w:r>
      <w:r w:rsidR="007E11F6">
        <w:rPr>
          <w:lang w:val="en-US"/>
        </w:rPr>
        <w:t>d</w:t>
      </w:r>
      <w:r w:rsidR="00CC5D45" w:rsidRPr="00CC5D45">
        <w:rPr>
          <w:lang w:val="en-US"/>
        </w:rPr>
        <w:t xml:space="preserve"> in all four sectors. </w:t>
      </w:r>
      <w:r w:rsidR="00C53F44">
        <w:rPr>
          <w:lang w:val="en-US"/>
        </w:rPr>
        <w:t>The m</w:t>
      </w:r>
      <w:r w:rsidR="000A02BC">
        <w:rPr>
          <w:lang w:val="en-US"/>
        </w:rPr>
        <w:t xml:space="preserve">anufacturing sector witnessed </w:t>
      </w:r>
      <w:r w:rsidR="00CC5D45" w:rsidRPr="00CC5D45">
        <w:rPr>
          <w:lang w:val="en-US"/>
        </w:rPr>
        <w:t>the</w:t>
      </w:r>
      <w:r w:rsidR="000A02BC">
        <w:rPr>
          <w:lang w:val="en-US"/>
        </w:rPr>
        <w:t xml:space="preserve"> </w:t>
      </w:r>
      <w:r w:rsidR="00CC5D45" w:rsidRPr="00CC5D45">
        <w:rPr>
          <w:lang w:val="en-US"/>
        </w:rPr>
        <w:t>highest increase</w:t>
      </w:r>
      <w:r w:rsidR="00C53F44">
        <w:rPr>
          <w:lang w:val="en-US"/>
        </w:rPr>
        <w:t>, with</w:t>
      </w:r>
      <w:r w:rsidR="00CC5D45" w:rsidRPr="00CC5D45">
        <w:rPr>
          <w:lang w:val="en-US"/>
        </w:rPr>
        <w:t xml:space="preserve"> </w:t>
      </w:r>
      <w:r w:rsidR="00C53F44">
        <w:rPr>
          <w:lang w:val="en-US"/>
        </w:rPr>
        <w:t xml:space="preserve">a </w:t>
      </w:r>
      <w:r w:rsidR="000A02BC">
        <w:rPr>
          <w:lang w:val="en-US"/>
        </w:rPr>
        <w:t>q</w:t>
      </w:r>
      <w:r w:rsidR="00CC5D45" w:rsidRPr="00CC5D45">
        <w:rPr>
          <w:lang w:val="en-US"/>
        </w:rPr>
        <w:t xml:space="preserve">uarterly employment growth rate </w:t>
      </w:r>
      <w:r w:rsidR="00C53F44">
        <w:rPr>
          <w:lang w:val="en-US"/>
        </w:rPr>
        <w:t>of</w:t>
      </w:r>
      <w:r w:rsidR="00CC5D45" w:rsidRPr="00CC5D45">
        <w:rPr>
          <w:lang w:val="en-US"/>
        </w:rPr>
        <w:t xml:space="preserve"> 3.3</w:t>
      </w:r>
      <w:r w:rsidR="000A02BC">
        <w:rPr>
          <w:lang w:val="en-US"/>
        </w:rPr>
        <w:t>%</w:t>
      </w:r>
      <w:r w:rsidR="00CC5D45" w:rsidRPr="00CC5D45">
        <w:rPr>
          <w:lang w:val="en-US"/>
        </w:rPr>
        <w:t xml:space="preserve"> (217 thousand). However, the </w:t>
      </w:r>
      <w:proofErr w:type="spellStart"/>
      <w:r w:rsidR="000A02BC">
        <w:rPr>
          <w:lang w:val="en-US"/>
        </w:rPr>
        <w:t>QoQ</w:t>
      </w:r>
      <w:proofErr w:type="spellEnd"/>
      <w:r w:rsidR="00CC5D45" w:rsidRPr="00CC5D45">
        <w:rPr>
          <w:lang w:val="en-US"/>
        </w:rPr>
        <w:t xml:space="preserve"> increase in the seasonally adjusted industrial production index was 1.1</w:t>
      </w:r>
      <w:r w:rsidR="000A02BC">
        <w:rPr>
          <w:lang w:val="en-US"/>
        </w:rPr>
        <w:t>%</w:t>
      </w:r>
      <w:r w:rsidR="00CC5D45" w:rsidRPr="00CC5D45">
        <w:rPr>
          <w:lang w:val="en-US"/>
        </w:rPr>
        <w:t xml:space="preserve">. The </w:t>
      </w:r>
      <w:r w:rsidR="00C53F44">
        <w:rPr>
          <w:lang w:val="en-US"/>
        </w:rPr>
        <w:t xml:space="preserve">3.3% </w:t>
      </w:r>
      <w:r w:rsidR="00CC5D45" w:rsidRPr="00CC5D45">
        <w:rPr>
          <w:lang w:val="en-US"/>
        </w:rPr>
        <w:t xml:space="preserve">increase </w:t>
      </w:r>
      <w:r w:rsidR="000A02BC">
        <w:rPr>
          <w:lang w:val="en-US"/>
        </w:rPr>
        <w:t>in employment</w:t>
      </w:r>
      <w:r w:rsidR="00CC5D45" w:rsidRPr="00CC5D45">
        <w:rPr>
          <w:lang w:val="en-US"/>
        </w:rPr>
        <w:t xml:space="preserve"> is above the employment creation capacity of the growth in </w:t>
      </w:r>
      <w:r w:rsidR="000A02BC">
        <w:rPr>
          <w:lang w:val="en-US"/>
        </w:rPr>
        <w:t>manufacturing</w:t>
      </w:r>
      <w:r w:rsidR="00CC5D45" w:rsidRPr="00CC5D45">
        <w:rPr>
          <w:lang w:val="en-US"/>
        </w:rPr>
        <w:t>. The increase in employment in the services sector is 393 thousand and the rate of increase is 2.3</w:t>
      </w:r>
      <w:r w:rsidR="000A02BC">
        <w:rPr>
          <w:lang w:val="en-US"/>
        </w:rPr>
        <w:t>%.</w:t>
      </w:r>
    </w:p>
    <w:p w14:paraId="0D228F31" w14:textId="68D32C20" w:rsidR="00CC5D45" w:rsidRDefault="00C53F44" w:rsidP="00CE51D3">
      <w:pPr>
        <w:rPr>
          <w:lang w:val="en-US"/>
        </w:rPr>
      </w:pPr>
      <w:r>
        <w:rPr>
          <w:lang w:val="en-US"/>
        </w:rPr>
        <w:t>The s</w:t>
      </w:r>
      <w:r w:rsidR="00CC5D45" w:rsidRPr="00CC5D45">
        <w:rPr>
          <w:lang w:val="en-US"/>
        </w:rPr>
        <w:t xml:space="preserve">easonally adjusted youth unemployment rate (ages 15-24) increased by 0.1 </w:t>
      </w:r>
      <w:r w:rsidR="00F375BA">
        <w:rPr>
          <w:lang w:val="en-US"/>
        </w:rPr>
        <w:t>pp</w:t>
      </w:r>
      <w:r w:rsidR="00CC5D45" w:rsidRPr="00CC5D45">
        <w:rPr>
          <w:lang w:val="en-US"/>
        </w:rPr>
        <w:t xml:space="preserve"> to 26.3 </w:t>
      </w:r>
      <w:r w:rsidR="00F375BA">
        <w:rPr>
          <w:lang w:val="en-US"/>
        </w:rPr>
        <w:t>%</w:t>
      </w:r>
      <w:r w:rsidR="00CC5D45" w:rsidRPr="00CC5D45">
        <w:rPr>
          <w:lang w:val="en-US"/>
        </w:rPr>
        <w:t xml:space="preserve"> for </w:t>
      </w:r>
      <w:r w:rsidR="00F375BA">
        <w:rPr>
          <w:lang w:val="en-US"/>
        </w:rPr>
        <w:t>females</w:t>
      </w:r>
      <w:r w:rsidR="00CC5D45" w:rsidRPr="00CC5D45">
        <w:rPr>
          <w:lang w:val="en-US"/>
        </w:rPr>
        <w:t xml:space="preserve">, while it decreased by 0.8 points to 17.1 </w:t>
      </w:r>
      <w:r w:rsidR="00F375BA">
        <w:rPr>
          <w:lang w:val="en-US"/>
        </w:rPr>
        <w:t>%</w:t>
      </w:r>
      <w:r w:rsidR="00CC5D45" w:rsidRPr="00CC5D45">
        <w:rPr>
          <w:lang w:val="en-US"/>
        </w:rPr>
        <w:t xml:space="preserve"> for </w:t>
      </w:r>
      <w:r w:rsidR="00F375BA">
        <w:rPr>
          <w:lang w:val="en-US"/>
        </w:rPr>
        <w:t>males</w:t>
      </w:r>
      <w:r w:rsidR="00CC5D45" w:rsidRPr="00CC5D45">
        <w:rPr>
          <w:lang w:val="en-US"/>
        </w:rPr>
        <w:t xml:space="preserve">. The gender gap in unemployment rates for young </w:t>
      </w:r>
      <w:r w:rsidR="00F375BA">
        <w:rPr>
          <w:lang w:val="en-US"/>
        </w:rPr>
        <w:t>females</w:t>
      </w:r>
      <w:r w:rsidR="00CC5D45" w:rsidRPr="00CC5D45">
        <w:rPr>
          <w:lang w:val="en-US"/>
        </w:rPr>
        <w:t xml:space="preserve"> and </w:t>
      </w:r>
      <w:r w:rsidR="00F375BA">
        <w:rPr>
          <w:lang w:val="en-US"/>
        </w:rPr>
        <w:t>males</w:t>
      </w:r>
      <w:r w:rsidR="00CC5D45" w:rsidRPr="00CC5D45">
        <w:rPr>
          <w:lang w:val="en-US"/>
        </w:rPr>
        <w:t xml:space="preserve"> is 9.2 </w:t>
      </w:r>
      <w:r w:rsidR="00F375BA">
        <w:rPr>
          <w:lang w:val="en-US"/>
        </w:rPr>
        <w:t>pp</w:t>
      </w:r>
      <w:r w:rsidR="00CC5D45" w:rsidRPr="00CC5D45">
        <w:rPr>
          <w:lang w:val="en-US"/>
        </w:rPr>
        <w:t>.</w:t>
      </w:r>
    </w:p>
    <w:p w14:paraId="0C52B69B" w14:textId="05B8BF35" w:rsidR="00CC5D45" w:rsidRDefault="00CC5D45" w:rsidP="00E9663F">
      <w:pPr>
        <w:rPr>
          <w:rFonts w:cs="Arial"/>
          <w:bCs/>
          <w:lang w:val="en-US"/>
        </w:rPr>
      </w:pPr>
      <w:r w:rsidRPr="00CC5D45">
        <w:rPr>
          <w:rFonts w:cs="Arial"/>
          <w:bCs/>
          <w:lang w:val="en-US"/>
        </w:rPr>
        <w:t xml:space="preserve">According to the seasonally </w:t>
      </w:r>
      <w:r w:rsidR="0031568C">
        <w:rPr>
          <w:rFonts w:cs="Arial"/>
          <w:bCs/>
          <w:lang w:val="en-US"/>
        </w:rPr>
        <w:t>un</w:t>
      </w:r>
      <w:r w:rsidRPr="00CC5D45">
        <w:rPr>
          <w:rFonts w:cs="Arial"/>
          <w:bCs/>
          <w:lang w:val="en-US"/>
        </w:rPr>
        <w:t xml:space="preserve">adjusted data, the general unemployment rate decreased </w:t>
      </w:r>
      <w:r w:rsidR="0031568C">
        <w:rPr>
          <w:rFonts w:cs="Arial"/>
          <w:bCs/>
          <w:lang w:val="en-US"/>
        </w:rPr>
        <w:t>in</w:t>
      </w:r>
      <w:r w:rsidRPr="00CC5D45">
        <w:rPr>
          <w:rFonts w:cs="Arial"/>
          <w:bCs/>
          <w:lang w:val="en-US"/>
        </w:rPr>
        <w:t xml:space="preserve"> all education levels compared to the previous quarter. The </w:t>
      </w:r>
      <w:r w:rsidR="0031568C">
        <w:rPr>
          <w:rFonts w:cs="Arial"/>
          <w:bCs/>
          <w:lang w:val="en-US"/>
        </w:rPr>
        <w:t>highest</w:t>
      </w:r>
      <w:r w:rsidRPr="00CC5D45">
        <w:rPr>
          <w:rFonts w:cs="Arial"/>
          <w:bCs/>
          <w:lang w:val="en-US"/>
        </w:rPr>
        <w:t xml:space="preserve"> decrease in unemployment rates was recorded in the “Vocational high school” group. </w:t>
      </w:r>
      <w:r w:rsidR="007E11F6">
        <w:rPr>
          <w:rFonts w:cs="Arial"/>
          <w:bCs/>
          <w:lang w:val="en-US"/>
        </w:rPr>
        <w:t xml:space="preserve"> I</w:t>
      </w:r>
      <w:r w:rsidR="007E11F6" w:rsidRPr="00CC5D45">
        <w:rPr>
          <w:rFonts w:cs="Arial"/>
          <w:bCs/>
          <w:lang w:val="en-US"/>
        </w:rPr>
        <w:t>n the "</w:t>
      </w:r>
      <w:r w:rsidR="007E11F6">
        <w:rPr>
          <w:rFonts w:cs="Arial"/>
          <w:bCs/>
          <w:lang w:val="en-US"/>
        </w:rPr>
        <w:t>h</w:t>
      </w:r>
      <w:r w:rsidR="007E11F6" w:rsidRPr="00CC5D45">
        <w:rPr>
          <w:rFonts w:cs="Arial"/>
          <w:bCs/>
          <w:lang w:val="en-US"/>
        </w:rPr>
        <w:t xml:space="preserve">igher </w:t>
      </w:r>
      <w:r w:rsidR="007E11F6">
        <w:rPr>
          <w:rFonts w:cs="Arial"/>
          <w:bCs/>
          <w:lang w:val="en-US"/>
        </w:rPr>
        <w:t>e</w:t>
      </w:r>
      <w:r w:rsidR="007E11F6" w:rsidRPr="00CC5D45">
        <w:rPr>
          <w:rFonts w:cs="Arial"/>
          <w:bCs/>
          <w:lang w:val="en-US"/>
        </w:rPr>
        <w:t>ducation" group,</w:t>
      </w:r>
      <w:r w:rsidRPr="00CC5D45">
        <w:rPr>
          <w:rFonts w:cs="Arial"/>
          <w:bCs/>
          <w:lang w:val="en-US"/>
        </w:rPr>
        <w:t xml:space="preserve"> while the male unemployment rate decreased by 1.5 </w:t>
      </w:r>
      <w:r w:rsidR="00F375BA">
        <w:rPr>
          <w:rFonts w:cs="Arial"/>
          <w:bCs/>
          <w:lang w:val="en-US"/>
        </w:rPr>
        <w:t>pp</w:t>
      </w:r>
      <w:r w:rsidRPr="00CC5D45">
        <w:rPr>
          <w:rFonts w:cs="Arial"/>
          <w:bCs/>
          <w:lang w:val="en-US"/>
        </w:rPr>
        <w:t xml:space="preserve"> to 7.9</w:t>
      </w:r>
      <w:r w:rsidR="00F375BA">
        <w:rPr>
          <w:rFonts w:cs="Arial"/>
          <w:bCs/>
          <w:lang w:val="en-US"/>
        </w:rPr>
        <w:t>%</w:t>
      </w:r>
      <w:r w:rsidR="007E11F6">
        <w:rPr>
          <w:rFonts w:cs="Arial"/>
          <w:bCs/>
          <w:lang w:val="en-US"/>
        </w:rPr>
        <w:t>,</w:t>
      </w:r>
      <w:r w:rsidRPr="00CC5D45">
        <w:rPr>
          <w:rFonts w:cs="Arial"/>
          <w:bCs/>
          <w:lang w:val="en-US"/>
        </w:rPr>
        <w:t xml:space="preserve"> th</w:t>
      </w:r>
      <w:r w:rsidR="005E1616">
        <w:rPr>
          <w:rFonts w:cs="Arial"/>
          <w:bCs/>
          <w:lang w:val="en-US"/>
        </w:rPr>
        <w:t>e female unemployment</w:t>
      </w:r>
      <w:r w:rsidRPr="00CC5D45">
        <w:rPr>
          <w:rFonts w:cs="Arial"/>
          <w:bCs/>
          <w:lang w:val="en-US"/>
        </w:rPr>
        <w:t xml:space="preserve"> rate </w:t>
      </w:r>
      <w:r w:rsidR="005E1616">
        <w:rPr>
          <w:rFonts w:cs="Arial"/>
          <w:bCs/>
          <w:lang w:val="en-US"/>
        </w:rPr>
        <w:t>edged down</w:t>
      </w:r>
      <w:r w:rsidRPr="00CC5D45">
        <w:rPr>
          <w:rFonts w:cs="Arial"/>
          <w:bCs/>
          <w:lang w:val="en-US"/>
        </w:rPr>
        <w:t xml:space="preserve"> to 14</w:t>
      </w:r>
      <w:r w:rsidR="00F375BA">
        <w:rPr>
          <w:rFonts w:cs="Arial"/>
          <w:bCs/>
          <w:lang w:val="en-US"/>
        </w:rPr>
        <w:t>%</w:t>
      </w:r>
      <w:r w:rsidRPr="00CC5D45">
        <w:rPr>
          <w:rFonts w:cs="Arial"/>
          <w:bCs/>
          <w:lang w:val="en-US"/>
        </w:rPr>
        <w:t xml:space="preserve"> with a</w:t>
      </w:r>
      <w:r w:rsidR="002A51D9">
        <w:rPr>
          <w:rFonts w:cs="Arial"/>
          <w:bCs/>
          <w:lang w:val="en-US"/>
        </w:rPr>
        <w:t xml:space="preserve"> slight</w:t>
      </w:r>
      <w:r w:rsidRPr="00CC5D45">
        <w:rPr>
          <w:rFonts w:cs="Arial"/>
          <w:bCs/>
          <w:lang w:val="en-US"/>
        </w:rPr>
        <w:t xml:space="preserve"> decrease of 0.1 </w:t>
      </w:r>
      <w:r w:rsidR="00F375BA">
        <w:rPr>
          <w:rFonts w:cs="Arial"/>
          <w:bCs/>
          <w:lang w:val="en-US"/>
        </w:rPr>
        <w:t>pp</w:t>
      </w:r>
      <w:r w:rsidRPr="00CC5D45">
        <w:rPr>
          <w:rFonts w:cs="Arial"/>
          <w:bCs/>
          <w:lang w:val="en-US"/>
        </w:rPr>
        <w:t>.</w:t>
      </w:r>
    </w:p>
    <w:p w14:paraId="4ECBBB28" w14:textId="553F4BF0" w:rsidR="00E9663F" w:rsidRPr="00CA5A7F" w:rsidRDefault="00CC5D45" w:rsidP="007A6FDE">
      <w:pPr>
        <w:rPr>
          <w:rFonts w:cs="Arial"/>
          <w:color w:val="000000" w:themeColor="text1"/>
          <w:lang w:val="en-US"/>
        </w:rPr>
      </w:pPr>
      <w:r w:rsidRPr="00CC5D45">
        <w:rPr>
          <w:rFonts w:cs="Arial"/>
          <w:color w:val="000000" w:themeColor="text1"/>
          <w:lang w:val="en-US"/>
        </w:rPr>
        <w:lastRenderedPageBreak/>
        <w:t xml:space="preserve">In the second quarter of 2022, the long-term unemployment rate increased by 0.1 </w:t>
      </w:r>
      <w:r w:rsidR="00F375BA">
        <w:rPr>
          <w:rFonts w:cs="Arial"/>
          <w:color w:val="000000" w:themeColor="text1"/>
          <w:lang w:val="en-US"/>
        </w:rPr>
        <w:t>pp</w:t>
      </w:r>
      <w:r w:rsidRPr="00CC5D45">
        <w:rPr>
          <w:rFonts w:cs="Arial"/>
          <w:color w:val="000000" w:themeColor="text1"/>
          <w:lang w:val="en-US"/>
        </w:rPr>
        <w:t xml:space="preserve"> compared to the previous quarter and reached 24.5</w:t>
      </w:r>
      <w:r w:rsidR="00F375BA">
        <w:rPr>
          <w:rFonts w:cs="Arial"/>
          <w:color w:val="000000" w:themeColor="text1"/>
          <w:lang w:val="en-US"/>
        </w:rPr>
        <w:t>%</w:t>
      </w:r>
      <w:r w:rsidRPr="00CC5D45">
        <w:rPr>
          <w:rFonts w:cs="Arial"/>
          <w:color w:val="000000" w:themeColor="text1"/>
          <w:lang w:val="en-US"/>
        </w:rPr>
        <w:t xml:space="preserve">. </w:t>
      </w:r>
      <w:r w:rsidR="00A02CFF">
        <w:rPr>
          <w:rFonts w:cs="Arial"/>
          <w:color w:val="000000" w:themeColor="text1"/>
          <w:lang w:val="en-US"/>
        </w:rPr>
        <w:t>T</w:t>
      </w:r>
      <w:r w:rsidRPr="00CC5D45">
        <w:rPr>
          <w:rFonts w:cs="Arial"/>
          <w:color w:val="000000" w:themeColor="text1"/>
          <w:lang w:val="en-US"/>
        </w:rPr>
        <w:t xml:space="preserve">he long-term unemployment rate decreased </w:t>
      </w:r>
      <w:r w:rsidR="00A02CFF">
        <w:rPr>
          <w:rFonts w:cs="Arial"/>
          <w:color w:val="000000" w:themeColor="text1"/>
          <w:lang w:val="en-US"/>
        </w:rPr>
        <w:t xml:space="preserve">by 1.5 pp </w:t>
      </w:r>
      <w:r w:rsidRPr="00CC5D45">
        <w:rPr>
          <w:rFonts w:cs="Arial"/>
          <w:color w:val="000000" w:themeColor="text1"/>
          <w:lang w:val="en-US"/>
        </w:rPr>
        <w:t>to 31.6</w:t>
      </w:r>
      <w:r w:rsidR="00F375BA">
        <w:rPr>
          <w:rFonts w:cs="Arial"/>
          <w:color w:val="000000" w:themeColor="text1"/>
          <w:lang w:val="en-US"/>
        </w:rPr>
        <w:t>%</w:t>
      </w:r>
      <w:r w:rsidR="00A02CFF">
        <w:rPr>
          <w:rFonts w:cs="Arial"/>
          <w:color w:val="000000" w:themeColor="text1"/>
          <w:lang w:val="en-US"/>
        </w:rPr>
        <w:t xml:space="preserve"> for females</w:t>
      </w:r>
      <w:r w:rsidRPr="00CC5D45">
        <w:rPr>
          <w:rFonts w:cs="Arial"/>
          <w:color w:val="000000" w:themeColor="text1"/>
          <w:lang w:val="en-US"/>
        </w:rPr>
        <w:t xml:space="preserve"> </w:t>
      </w:r>
      <w:r w:rsidR="008B3B65" w:rsidRPr="00CC5D45">
        <w:rPr>
          <w:rFonts w:cs="Arial"/>
          <w:color w:val="000000" w:themeColor="text1"/>
          <w:lang w:val="en-US"/>
        </w:rPr>
        <w:t>and</w:t>
      </w:r>
      <w:r w:rsidRPr="00CC5D45">
        <w:rPr>
          <w:rFonts w:cs="Arial"/>
          <w:color w:val="000000" w:themeColor="text1"/>
          <w:lang w:val="en-US"/>
        </w:rPr>
        <w:t xml:space="preserve"> </w:t>
      </w:r>
      <w:r w:rsidR="00A02CFF">
        <w:rPr>
          <w:rFonts w:cs="Arial"/>
          <w:color w:val="000000" w:themeColor="text1"/>
          <w:lang w:val="en-US"/>
        </w:rPr>
        <w:t>rose by 0.6 pp to</w:t>
      </w:r>
      <w:r w:rsidRPr="00CC5D45">
        <w:rPr>
          <w:rFonts w:cs="Arial"/>
          <w:color w:val="000000" w:themeColor="text1"/>
          <w:lang w:val="en-US"/>
        </w:rPr>
        <w:t xml:space="preserve"> 19.4</w:t>
      </w:r>
      <w:r w:rsidR="00F375BA">
        <w:rPr>
          <w:rFonts w:cs="Arial"/>
          <w:color w:val="000000" w:themeColor="text1"/>
          <w:lang w:val="en-US"/>
        </w:rPr>
        <w:t>%</w:t>
      </w:r>
      <w:r w:rsidRPr="00CC5D45">
        <w:rPr>
          <w:rFonts w:cs="Arial"/>
          <w:color w:val="000000" w:themeColor="text1"/>
          <w:lang w:val="en-US"/>
        </w:rPr>
        <w:t xml:space="preserve"> </w:t>
      </w:r>
      <w:r w:rsidR="00A02CFF">
        <w:rPr>
          <w:rFonts w:cs="Arial"/>
          <w:color w:val="000000" w:themeColor="text1"/>
          <w:lang w:val="en-US"/>
        </w:rPr>
        <w:t>for males</w:t>
      </w:r>
      <w:r w:rsidRPr="00CC5D45">
        <w:rPr>
          <w:rFonts w:cs="Arial"/>
          <w:color w:val="000000" w:themeColor="text1"/>
          <w:lang w:val="en-US"/>
        </w:rPr>
        <w:t>.</w:t>
      </w:r>
    </w:p>
    <w:p w14:paraId="6AF7E02E" w14:textId="0CFEEA03" w:rsidR="007A6FDE" w:rsidRPr="00CA5A7F" w:rsidRDefault="00CC5D45" w:rsidP="007A6FDE">
      <w:pPr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Introduction</w:t>
      </w:r>
    </w:p>
    <w:p w14:paraId="767D761C" w14:textId="5CC25A96" w:rsidR="00CC5D45" w:rsidRDefault="00FB150C" w:rsidP="00F12CA1">
      <w:pPr>
        <w:spacing w:after="240"/>
        <w:rPr>
          <w:rFonts w:cs="Arial"/>
          <w:lang w:val="en-US"/>
        </w:rPr>
      </w:pPr>
      <w:r>
        <w:rPr>
          <w:rFonts w:cs="Arial"/>
          <w:lang w:val="en-US"/>
        </w:rPr>
        <w:t xml:space="preserve">In addition to its monthly Labor Market Outlook (LMO) reports, </w:t>
      </w:r>
      <w:proofErr w:type="spellStart"/>
      <w:r w:rsidR="00CC5D45" w:rsidRPr="00CC5D45">
        <w:rPr>
          <w:rFonts w:cs="Arial"/>
          <w:lang w:val="en-US"/>
        </w:rPr>
        <w:t>Betam</w:t>
      </w:r>
      <w:proofErr w:type="spellEnd"/>
      <w:r w:rsidR="00CC5D45" w:rsidRPr="00CC5D45">
        <w:rPr>
          <w:rFonts w:cs="Arial"/>
          <w:lang w:val="en-US"/>
        </w:rPr>
        <w:t xml:space="preserve"> publishes its quarterly </w:t>
      </w:r>
      <w:r w:rsidR="00F33E6B">
        <w:rPr>
          <w:rFonts w:cs="Arial"/>
          <w:lang w:val="en-US"/>
        </w:rPr>
        <w:t>LMO</w:t>
      </w:r>
      <w:r w:rsidR="00CC5D45" w:rsidRPr="00CC5D4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notes</w:t>
      </w:r>
      <w:r w:rsidR="002A51D9">
        <w:rPr>
          <w:rFonts w:cs="Arial"/>
          <w:lang w:val="en-US"/>
        </w:rPr>
        <w:t xml:space="preserve"> since</w:t>
      </w:r>
      <w:r w:rsidR="00CC5D45" w:rsidRPr="00CC5D45">
        <w:rPr>
          <w:rFonts w:cs="Arial"/>
          <w:lang w:val="en-US"/>
        </w:rPr>
        <w:t xml:space="preserve"> November 2021.</w:t>
      </w:r>
      <w:r w:rsidR="004A148D" w:rsidRPr="004A148D">
        <w:rPr>
          <w:rFonts w:cs="Arial"/>
          <w:lang w:val="en-US"/>
        </w:rPr>
        <w:t xml:space="preserve"> </w:t>
      </w:r>
      <w:r w:rsidR="004A148D">
        <w:rPr>
          <w:rFonts w:cs="Arial"/>
          <w:lang w:val="en-US"/>
        </w:rPr>
        <w:t>I</w:t>
      </w:r>
      <w:r w:rsidR="004A148D" w:rsidRPr="00CC5D45">
        <w:rPr>
          <w:rFonts w:cs="Arial"/>
          <w:lang w:val="en-US"/>
        </w:rPr>
        <w:t>n January 2021</w:t>
      </w:r>
      <w:r w:rsidR="00CC5D45" w:rsidRPr="00CC5D45">
        <w:rPr>
          <w:rFonts w:cs="Arial"/>
          <w:lang w:val="en-US"/>
        </w:rPr>
        <w:t xml:space="preserve">, </w:t>
      </w:r>
      <w:proofErr w:type="spellStart"/>
      <w:r w:rsidR="00594CFC">
        <w:rPr>
          <w:rFonts w:cs="Arial"/>
          <w:lang w:val="en-US"/>
        </w:rPr>
        <w:t>TurkStat</w:t>
      </w:r>
      <w:proofErr w:type="spellEnd"/>
      <w:r w:rsidR="00CC5D45" w:rsidRPr="00CC5D45">
        <w:rPr>
          <w:rFonts w:cs="Arial"/>
          <w:lang w:val="en-US"/>
        </w:rPr>
        <w:t xml:space="preserve"> started to publish monthly labor force statistics with "monthly" data instead of "quarterly averages". However, since the monthly data excludes many issues such as education levels, enrollment, </w:t>
      </w:r>
      <w:r w:rsidR="00C53F44">
        <w:rPr>
          <w:rFonts w:cs="Arial"/>
          <w:lang w:val="en-US"/>
        </w:rPr>
        <w:t xml:space="preserve">and </w:t>
      </w:r>
      <w:r w:rsidR="00CC5D45" w:rsidRPr="00CC5D45">
        <w:rPr>
          <w:rFonts w:cs="Arial"/>
          <w:lang w:val="en-US"/>
        </w:rPr>
        <w:t xml:space="preserve">unemployment periods, </w:t>
      </w:r>
      <w:proofErr w:type="spellStart"/>
      <w:r w:rsidR="00CC5D45" w:rsidRPr="00CC5D45">
        <w:rPr>
          <w:rFonts w:cs="Arial"/>
          <w:lang w:val="en-US"/>
        </w:rPr>
        <w:t>T</w:t>
      </w:r>
      <w:r w:rsidR="00594CFC">
        <w:rPr>
          <w:rFonts w:cs="Arial"/>
          <w:lang w:val="en-US"/>
        </w:rPr>
        <w:t>urkStat</w:t>
      </w:r>
      <w:proofErr w:type="spellEnd"/>
      <w:r w:rsidR="00CC5D45" w:rsidRPr="00CC5D45">
        <w:rPr>
          <w:rFonts w:cs="Arial"/>
          <w:lang w:val="en-US"/>
        </w:rPr>
        <w:t xml:space="preserve"> decided to publish quarterly statistics with much wider coverage starting </w:t>
      </w:r>
      <w:r w:rsidR="007E11F6">
        <w:rPr>
          <w:rFonts w:cs="Arial"/>
          <w:lang w:val="en-US"/>
        </w:rPr>
        <w:t>in</w:t>
      </w:r>
      <w:r w:rsidR="00CC5D45" w:rsidRPr="00CC5D45">
        <w:rPr>
          <w:rFonts w:cs="Arial"/>
          <w:lang w:val="en-US"/>
        </w:rPr>
        <w:t xml:space="preserve"> 2021. </w:t>
      </w:r>
      <w:r w:rsidR="00594CFC">
        <w:rPr>
          <w:rFonts w:cs="Arial"/>
          <w:lang w:val="en-US"/>
        </w:rPr>
        <w:t>Then, after o</w:t>
      </w:r>
      <w:r w:rsidR="00CC5D45" w:rsidRPr="00CC5D45">
        <w:rPr>
          <w:rFonts w:cs="Arial"/>
          <w:lang w:val="en-US"/>
        </w:rPr>
        <w:t xml:space="preserve">bserving </w:t>
      </w:r>
      <w:r w:rsidR="00594CFC">
        <w:rPr>
          <w:rFonts w:cs="Arial"/>
          <w:lang w:val="en-US"/>
        </w:rPr>
        <w:t xml:space="preserve">the highly erratic behavior of </w:t>
      </w:r>
      <w:r w:rsidR="00CC5D45" w:rsidRPr="00CC5D45">
        <w:rPr>
          <w:rFonts w:cs="Arial"/>
          <w:lang w:val="en-US"/>
        </w:rPr>
        <w:t xml:space="preserve">the </w:t>
      </w:r>
      <w:r w:rsidR="00594CFC">
        <w:rPr>
          <w:rFonts w:cs="Arial"/>
          <w:lang w:val="en-US"/>
        </w:rPr>
        <w:t xml:space="preserve">monthly </w:t>
      </w:r>
      <w:r w:rsidR="00CC5D45" w:rsidRPr="00CC5D45">
        <w:rPr>
          <w:rFonts w:cs="Arial"/>
          <w:lang w:val="en-US"/>
        </w:rPr>
        <w:t>sector</w:t>
      </w:r>
      <w:r w:rsidR="00594CFC">
        <w:rPr>
          <w:rFonts w:cs="Arial"/>
          <w:lang w:val="en-US"/>
        </w:rPr>
        <w:t>ial</w:t>
      </w:r>
      <w:r w:rsidR="00CC5D45" w:rsidRPr="00CC5D45">
        <w:rPr>
          <w:rFonts w:cs="Arial"/>
          <w:lang w:val="en-US"/>
        </w:rPr>
        <w:t xml:space="preserve"> employment data</w:t>
      </w:r>
      <w:r w:rsidR="00594CFC">
        <w:rPr>
          <w:rFonts w:cs="Arial"/>
          <w:lang w:val="en-US"/>
        </w:rPr>
        <w:t>,</w:t>
      </w:r>
      <w:r w:rsidR="00CC5D45" w:rsidRPr="00CC5D45">
        <w:rPr>
          <w:rFonts w:cs="Arial"/>
          <w:lang w:val="en-US"/>
        </w:rPr>
        <w:t xml:space="preserve"> </w:t>
      </w:r>
      <w:proofErr w:type="spellStart"/>
      <w:r w:rsidR="00CC5D45" w:rsidRPr="00CC5D45">
        <w:rPr>
          <w:rFonts w:cs="Arial"/>
          <w:lang w:val="en-US"/>
        </w:rPr>
        <w:t>TurkStat</w:t>
      </w:r>
      <w:proofErr w:type="spellEnd"/>
      <w:r w:rsidR="00CC5D45" w:rsidRPr="00CC5D45">
        <w:rPr>
          <w:rFonts w:cs="Arial"/>
          <w:lang w:val="en-US"/>
        </w:rPr>
        <w:t xml:space="preserve"> left these data out of the scope of the monthly statistics and transferred them to the quarterly statistics.</w:t>
      </w:r>
    </w:p>
    <w:p w14:paraId="30D7829A" w14:textId="051705E0" w:rsidR="00CC5D45" w:rsidRDefault="00CC5D45" w:rsidP="00424A62">
      <w:pPr>
        <w:spacing w:after="0"/>
        <w:rPr>
          <w:rFonts w:cs="Arial"/>
          <w:lang w:val="en-US"/>
        </w:rPr>
      </w:pPr>
      <w:r w:rsidRPr="00CC5D45">
        <w:rPr>
          <w:rFonts w:cs="Arial"/>
          <w:lang w:val="en-US"/>
        </w:rPr>
        <w:t xml:space="preserve">In parallel </w:t>
      </w:r>
      <w:r w:rsidR="001B7A45">
        <w:rPr>
          <w:rFonts w:cs="Arial"/>
          <w:lang w:val="en-US"/>
        </w:rPr>
        <w:t xml:space="preserve">to </w:t>
      </w:r>
      <w:r w:rsidRPr="00CC5D45">
        <w:rPr>
          <w:rFonts w:cs="Arial"/>
          <w:lang w:val="en-US"/>
        </w:rPr>
        <w:t xml:space="preserve">these developments, </w:t>
      </w:r>
      <w:proofErr w:type="spellStart"/>
      <w:r w:rsidRPr="00CC5D45">
        <w:rPr>
          <w:rFonts w:cs="Arial"/>
          <w:lang w:val="en-US"/>
        </w:rPr>
        <w:t>Betam</w:t>
      </w:r>
      <w:proofErr w:type="spellEnd"/>
      <w:r w:rsidRPr="00CC5D45">
        <w:rPr>
          <w:rFonts w:cs="Arial"/>
          <w:lang w:val="en-US"/>
        </w:rPr>
        <w:t xml:space="preserve"> also publishes quarterly </w:t>
      </w:r>
      <w:r w:rsidR="00E416E0">
        <w:rPr>
          <w:rFonts w:cs="Arial"/>
          <w:lang w:val="en-US"/>
        </w:rPr>
        <w:t>LMO</w:t>
      </w:r>
      <w:r w:rsidRPr="00CC5D45">
        <w:rPr>
          <w:rFonts w:cs="Arial"/>
          <w:lang w:val="en-US"/>
        </w:rPr>
        <w:t xml:space="preserve"> notes </w:t>
      </w:r>
      <w:r w:rsidR="00E416E0">
        <w:rPr>
          <w:rFonts w:cs="Arial"/>
          <w:lang w:val="en-US"/>
        </w:rPr>
        <w:t>as well as</w:t>
      </w:r>
      <w:r w:rsidRPr="00CC5D45">
        <w:rPr>
          <w:rFonts w:cs="Arial"/>
          <w:lang w:val="en-US"/>
        </w:rPr>
        <w:t xml:space="preserve"> monthly </w:t>
      </w:r>
      <w:r w:rsidR="00E416E0">
        <w:rPr>
          <w:rFonts w:cs="Arial"/>
          <w:lang w:val="en-US"/>
        </w:rPr>
        <w:t>LMO</w:t>
      </w:r>
      <w:r w:rsidRPr="00CC5D45">
        <w:rPr>
          <w:rFonts w:cs="Arial"/>
          <w:lang w:val="en-US"/>
        </w:rPr>
        <w:t xml:space="preserve"> notes. In this note, which covers the second quarter of 2022, we would like to </w:t>
      </w:r>
      <w:r w:rsidR="004A148D">
        <w:rPr>
          <w:rFonts w:cs="Arial"/>
          <w:lang w:val="en-US"/>
        </w:rPr>
        <w:t xml:space="preserve">indicate </w:t>
      </w:r>
      <w:r w:rsidRPr="00CC5D45">
        <w:rPr>
          <w:rFonts w:cs="Arial"/>
          <w:lang w:val="en-US"/>
        </w:rPr>
        <w:t xml:space="preserve">that we made important changes in terms of scope. In our previous notes, we highlighted the great divergence between "those in employment" and "those </w:t>
      </w:r>
      <w:r w:rsidR="00F33E6B">
        <w:rPr>
          <w:rFonts w:cs="Arial"/>
          <w:lang w:val="en-US"/>
        </w:rPr>
        <w:t>employed at</w:t>
      </w:r>
      <w:r w:rsidRPr="00CC5D45">
        <w:rPr>
          <w:rFonts w:cs="Arial"/>
          <w:lang w:val="en-US"/>
        </w:rPr>
        <w:t xml:space="preserve"> work" due to the impact of the COVID-19 pandemic. Since </w:t>
      </w:r>
      <w:r w:rsidR="00F33E6B">
        <w:rPr>
          <w:rFonts w:cs="Arial"/>
          <w:lang w:val="en-US"/>
        </w:rPr>
        <w:t>th</w:t>
      </w:r>
      <w:r w:rsidR="004A148D">
        <w:rPr>
          <w:rFonts w:cs="Arial"/>
          <w:lang w:val="en-US"/>
        </w:rPr>
        <w:t xml:space="preserve">is </w:t>
      </w:r>
      <w:r w:rsidR="00F33E6B">
        <w:rPr>
          <w:rFonts w:cs="Arial"/>
          <w:lang w:val="en-US"/>
        </w:rPr>
        <w:t>divergence</w:t>
      </w:r>
      <w:r w:rsidR="004A148D">
        <w:rPr>
          <w:rFonts w:cs="Arial"/>
          <w:lang w:val="en-US"/>
        </w:rPr>
        <w:t xml:space="preserve"> has</w:t>
      </w:r>
      <w:r w:rsidRPr="00CC5D45">
        <w:rPr>
          <w:rFonts w:cs="Arial"/>
          <w:lang w:val="en-US"/>
        </w:rPr>
        <w:t xml:space="preserve"> </w:t>
      </w:r>
      <w:r w:rsidR="00F33E6B">
        <w:rPr>
          <w:rFonts w:cs="Arial"/>
          <w:lang w:val="en-US"/>
        </w:rPr>
        <w:t>fade</w:t>
      </w:r>
      <w:r w:rsidR="004A148D">
        <w:rPr>
          <w:rFonts w:cs="Arial"/>
          <w:lang w:val="en-US"/>
        </w:rPr>
        <w:t>d</w:t>
      </w:r>
      <w:r w:rsidRPr="00CC5D45">
        <w:rPr>
          <w:rFonts w:cs="Arial"/>
          <w:lang w:val="en-US"/>
        </w:rPr>
        <w:t xml:space="preserve">, </w:t>
      </w:r>
      <w:r w:rsidR="00F33E6B">
        <w:rPr>
          <w:rFonts w:cs="Arial"/>
          <w:lang w:val="en-US"/>
        </w:rPr>
        <w:t>when the wedge reverted to its normal</w:t>
      </w:r>
      <w:r w:rsidRPr="00CC5D45">
        <w:rPr>
          <w:rFonts w:cs="Arial"/>
          <w:lang w:val="en-US"/>
        </w:rPr>
        <w:t>, we have excluded this issue from the scope.</w:t>
      </w:r>
      <w:r w:rsidR="00D43ECE">
        <w:rPr>
          <w:rStyle w:val="FootnoteReference"/>
          <w:rFonts w:cs="Arial"/>
          <w:lang w:val="en-US"/>
        </w:rPr>
        <w:footnoteReference w:id="4"/>
      </w:r>
      <w:r w:rsidRPr="00CC5D45">
        <w:rPr>
          <w:rFonts w:cs="Arial"/>
          <w:lang w:val="en-US"/>
        </w:rPr>
        <w:t xml:space="preserve"> </w:t>
      </w:r>
      <w:r w:rsidR="00100A1E">
        <w:rPr>
          <w:rFonts w:cs="Arial"/>
          <w:lang w:val="en-US"/>
        </w:rPr>
        <w:t>Additionally,</w:t>
      </w:r>
      <w:r w:rsidRPr="00CC5D45">
        <w:rPr>
          <w:rFonts w:cs="Arial"/>
          <w:lang w:val="en-US"/>
        </w:rPr>
        <w:t xml:space="preserve"> the general labor market developments analyzed by sector and education level in our previous quarterly notes were made more systematic and inclusive. We also </w:t>
      </w:r>
      <w:r w:rsidR="00F33E6B">
        <w:rPr>
          <w:rFonts w:cs="Arial"/>
          <w:lang w:val="en-US"/>
        </w:rPr>
        <w:t>consider</w:t>
      </w:r>
      <w:r w:rsidR="004A148D">
        <w:rPr>
          <w:rFonts w:cs="Arial"/>
          <w:lang w:val="en-US"/>
        </w:rPr>
        <w:t>ed</w:t>
      </w:r>
      <w:r w:rsidR="00F33E6B">
        <w:rPr>
          <w:rFonts w:cs="Arial"/>
          <w:lang w:val="en-US"/>
        </w:rPr>
        <w:t xml:space="preserve"> </w:t>
      </w:r>
      <w:r w:rsidRPr="00CC5D45">
        <w:rPr>
          <w:rFonts w:cs="Arial"/>
          <w:lang w:val="en-US"/>
        </w:rPr>
        <w:t xml:space="preserve">it would be useful to add </w:t>
      </w:r>
      <w:r w:rsidR="00785005">
        <w:rPr>
          <w:rFonts w:cs="Arial"/>
          <w:lang w:val="en-US"/>
        </w:rPr>
        <w:t>“</w:t>
      </w:r>
      <w:r w:rsidRPr="00CC5D45">
        <w:rPr>
          <w:rFonts w:cs="Arial"/>
          <w:lang w:val="en-US"/>
        </w:rPr>
        <w:t>long-term unemployment</w:t>
      </w:r>
      <w:r w:rsidR="00785005">
        <w:rPr>
          <w:rFonts w:cs="Arial"/>
          <w:lang w:val="en-US"/>
        </w:rPr>
        <w:t>”</w:t>
      </w:r>
      <w:r w:rsidRPr="00CC5D45">
        <w:rPr>
          <w:rFonts w:cs="Arial"/>
          <w:lang w:val="en-US"/>
        </w:rPr>
        <w:t xml:space="preserve"> to our quarterly </w:t>
      </w:r>
      <w:r w:rsidR="00F33E6B">
        <w:rPr>
          <w:rFonts w:cs="Arial"/>
          <w:lang w:val="en-US"/>
        </w:rPr>
        <w:t>LMO</w:t>
      </w:r>
      <w:r w:rsidRPr="00CC5D45">
        <w:rPr>
          <w:rFonts w:cs="Arial"/>
          <w:lang w:val="en-US"/>
        </w:rPr>
        <w:t xml:space="preserve"> notes from now on.</w:t>
      </w:r>
    </w:p>
    <w:p w14:paraId="3A2B6E84" w14:textId="77777777" w:rsidR="00CC5D45" w:rsidRDefault="00CC5D45" w:rsidP="00424A62">
      <w:pPr>
        <w:spacing w:after="0"/>
        <w:rPr>
          <w:rFonts w:cs="Arial"/>
          <w:lang w:val="en-US"/>
        </w:rPr>
      </w:pPr>
    </w:p>
    <w:p w14:paraId="487EA326" w14:textId="300A5C44" w:rsidR="009F0563" w:rsidRPr="00CA5A7F" w:rsidRDefault="00CC5D45" w:rsidP="00424A62">
      <w:pPr>
        <w:spacing w:after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Extraordinary rise in employment</w:t>
      </w:r>
    </w:p>
    <w:p w14:paraId="7EA57081" w14:textId="6DCBE4D6" w:rsidR="00CC5D45" w:rsidRDefault="00CC5D45" w:rsidP="009A0B76">
      <w:pPr>
        <w:rPr>
          <w:lang w:val="en-US"/>
        </w:rPr>
      </w:pPr>
      <w:r w:rsidRPr="00CC5D45">
        <w:rPr>
          <w:lang w:val="en-US"/>
        </w:rPr>
        <w:t xml:space="preserve">According to seasonally adjusted data, the number of </w:t>
      </w:r>
      <w:r w:rsidR="00DF5A88">
        <w:rPr>
          <w:lang w:val="en-US"/>
        </w:rPr>
        <w:t>persons</w:t>
      </w:r>
      <w:r w:rsidRPr="00CC5D45">
        <w:rPr>
          <w:lang w:val="en-US"/>
        </w:rPr>
        <w:t xml:space="preserve"> in employment</w:t>
      </w:r>
      <w:r w:rsidR="00DF5A88">
        <w:rPr>
          <w:lang w:val="en-US"/>
        </w:rPr>
        <w:t xml:space="preserve"> strongly</w:t>
      </w:r>
      <w:r w:rsidRPr="00CC5D45">
        <w:rPr>
          <w:lang w:val="en-US"/>
        </w:rPr>
        <w:t xml:space="preserve"> increased by 765 thousand compared to the previous quarter and reached 30 million 775 thousand. In the same period, the number of unemployed </w:t>
      </w:r>
      <w:r w:rsidR="00DF5A88">
        <w:rPr>
          <w:lang w:val="en-US"/>
        </w:rPr>
        <w:t xml:space="preserve">persons </w:t>
      </w:r>
      <w:r w:rsidRPr="00CC5D45">
        <w:rPr>
          <w:lang w:val="en-US"/>
        </w:rPr>
        <w:t>fell</w:t>
      </w:r>
      <w:r w:rsidR="00DF5A88">
        <w:rPr>
          <w:lang w:val="en-US"/>
        </w:rPr>
        <w:t xml:space="preserve"> by 43 thousand</w:t>
      </w:r>
      <w:r w:rsidRPr="00CC5D45">
        <w:rPr>
          <w:lang w:val="en-US"/>
        </w:rPr>
        <w:t xml:space="preserve"> to 3 million 654 thousand</w:t>
      </w:r>
      <w:r w:rsidR="00A62296">
        <w:rPr>
          <w:lang w:val="en-US"/>
        </w:rPr>
        <w:t>;</w:t>
      </w:r>
      <w:r w:rsidRPr="00CC5D45">
        <w:rPr>
          <w:lang w:val="en-US"/>
        </w:rPr>
        <w:t xml:space="preserve"> as a result, the labor force</w:t>
      </w:r>
      <w:r w:rsidR="00DF5A88">
        <w:rPr>
          <w:lang w:val="en-US"/>
        </w:rPr>
        <w:t xml:space="preserve"> increased by 722 thousand and </w:t>
      </w:r>
      <w:r w:rsidRPr="00CC5D45">
        <w:rPr>
          <w:lang w:val="en-US"/>
        </w:rPr>
        <w:t xml:space="preserve">reached 34 million 429 thousand (Figure 1, Table 1). </w:t>
      </w:r>
      <w:proofErr w:type="spellStart"/>
      <w:r w:rsidR="00DF5A88">
        <w:rPr>
          <w:lang w:val="en-US"/>
        </w:rPr>
        <w:t>QoQ</w:t>
      </w:r>
      <w:proofErr w:type="spellEnd"/>
      <w:r w:rsidRPr="00CC5D45">
        <w:rPr>
          <w:lang w:val="en-US"/>
        </w:rPr>
        <w:t xml:space="preserve"> employment increase was 2.5 </w:t>
      </w:r>
      <w:r w:rsidR="00F375BA">
        <w:rPr>
          <w:lang w:val="en-US"/>
        </w:rPr>
        <w:t>%</w:t>
      </w:r>
      <w:r w:rsidRPr="00CC5D45">
        <w:rPr>
          <w:lang w:val="en-US"/>
        </w:rPr>
        <w:t xml:space="preserve">. This is an extremely high increase. </w:t>
      </w:r>
      <w:r w:rsidR="00DF5A88">
        <w:rPr>
          <w:lang w:val="en-US"/>
        </w:rPr>
        <w:t xml:space="preserve">The </w:t>
      </w:r>
      <w:r w:rsidRPr="00CC5D45">
        <w:rPr>
          <w:lang w:val="en-US"/>
        </w:rPr>
        <w:t>GDP growth</w:t>
      </w:r>
      <w:r w:rsidR="00DF5A88">
        <w:rPr>
          <w:lang w:val="en-US"/>
        </w:rPr>
        <w:t xml:space="preserve"> rate form 2022 Q1 to 2022 Q2</w:t>
      </w:r>
      <w:r w:rsidRPr="00CC5D45">
        <w:rPr>
          <w:lang w:val="en-US"/>
        </w:rPr>
        <w:t xml:space="preserve"> </w:t>
      </w:r>
      <w:r w:rsidR="00DF5A88">
        <w:rPr>
          <w:lang w:val="en-US"/>
        </w:rPr>
        <w:t>is not</w:t>
      </w:r>
      <w:r w:rsidRPr="00CC5D45">
        <w:rPr>
          <w:lang w:val="en-US"/>
        </w:rPr>
        <w:t xml:space="preserve"> announced yet. </w:t>
      </w:r>
      <w:proofErr w:type="spellStart"/>
      <w:r w:rsidRPr="00CC5D45">
        <w:rPr>
          <w:lang w:val="en-US"/>
        </w:rPr>
        <w:t>Betam</w:t>
      </w:r>
      <w:proofErr w:type="spellEnd"/>
      <w:r w:rsidRPr="00CC5D45">
        <w:rPr>
          <w:lang w:val="en-US"/>
        </w:rPr>
        <w:t xml:space="preserve"> forecasts a </w:t>
      </w:r>
      <w:proofErr w:type="spellStart"/>
      <w:r w:rsidR="00DF5A88">
        <w:rPr>
          <w:lang w:val="en-US"/>
        </w:rPr>
        <w:t>QoQ</w:t>
      </w:r>
      <w:proofErr w:type="spellEnd"/>
      <w:r w:rsidRPr="00CC5D45">
        <w:rPr>
          <w:lang w:val="en-US"/>
        </w:rPr>
        <w:t xml:space="preserve"> growth rate of 1.1 </w:t>
      </w:r>
      <w:r w:rsidR="00F375BA">
        <w:rPr>
          <w:lang w:val="en-US"/>
        </w:rPr>
        <w:t>%</w:t>
      </w:r>
      <w:r w:rsidRPr="00CC5D45">
        <w:rPr>
          <w:lang w:val="en-US"/>
        </w:rPr>
        <w:t xml:space="preserve">. </w:t>
      </w:r>
      <w:r w:rsidR="009A0B76">
        <w:rPr>
          <w:lang w:val="en-US"/>
        </w:rPr>
        <w:t>Even if the official growth rate turns to be higher than our forecast, it is not likely to be high enough to explain</w:t>
      </w:r>
      <w:r w:rsidR="009A0B76" w:rsidRPr="00CC5D45">
        <w:rPr>
          <w:lang w:val="en-US"/>
        </w:rPr>
        <w:t xml:space="preserve"> 2.5</w:t>
      </w:r>
      <w:r w:rsidR="009A0B76">
        <w:rPr>
          <w:lang w:val="en-US"/>
        </w:rPr>
        <w:t>%</w:t>
      </w:r>
      <w:r w:rsidR="009A0B76" w:rsidRPr="00CC5D45">
        <w:rPr>
          <w:lang w:val="en-US"/>
        </w:rPr>
        <w:t xml:space="preserve"> job growth. </w:t>
      </w:r>
      <w:r w:rsidRPr="00CC5D45">
        <w:rPr>
          <w:lang w:val="en-US"/>
        </w:rPr>
        <w:t xml:space="preserve">We would like to </w:t>
      </w:r>
      <w:r w:rsidR="009A0B76">
        <w:rPr>
          <w:lang w:val="en-US"/>
        </w:rPr>
        <w:t>note</w:t>
      </w:r>
      <w:r w:rsidRPr="00CC5D45">
        <w:rPr>
          <w:lang w:val="en-US"/>
        </w:rPr>
        <w:t xml:space="preserve"> that in the 2021</w:t>
      </w:r>
      <w:r w:rsidR="009A0B76">
        <w:rPr>
          <w:lang w:val="en-US"/>
        </w:rPr>
        <w:t>Q1,</w:t>
      </w:r>
      <w:r w:rsidRPr="00CC5D45">
        <w:rPr>
          <w:lang w:val="en-US"/>
        </w:rPr>
        <w:t xml:space="preserve"> </w:t>
      </w:r>
      <w:r w:rsidR="009A0B76">
        <w:rPr>
          <w:lang w:val="en-US"/>
        </w:rPr>
        <w:t xml:space="preserve">quarterly GDP growth rate was </w:t>
      </w:r>
      <w:r w:rsidRPr="00CC5D45">
        <w:rPr>
          <w:lang w:val="en-US"/>
        </w:rPr>
        <w:t>1.2</w:t>
      </w:r>
      <w:r w:rsidR="00F375BA">
        <w:rPr>
          <w:lang w:val="en-US"/>
        </w:rPr>
        <w:t>%</w:t>
      </w:r>
      <w:r w:rsidRPr="00CC5D45">
        <w:rPr>
          <w:lang w:val="en-US"/>
        </w:rPr>
        <w:t xml:space="preserve"> and the </w:t>
      </w:r>
      <w:r w:rsidR="009A0B76">
        <w:rPr>
          <w:lang w:val="en-US"/>
        </w:rPr>
        <w:t xml:space="preserve">quarterly </w:t>
      </w:r>
      <w:r w:rsidRPr="00CC5D45">
        <w:rPr>
          <w:lang w:val="en-US"/>
        </w:rPr>
        <w:t>employment increase was 0.7</w:t>
      </w:r>
      <w:r w:rsidR="00F375BA">
        <w:rPr>
          <w:lang w:val="en-US"/>
        </w:rPr>
        <w:t>%</w:t>
      </w:r>
      <w:r w:rsidRPr="00CC5D45">
        <w:rPr>
          <w:lang w:val="en-US"/>
        </w:rPr>
        <w:t>.</w:t>
      </w:r>
    </w:p>
    <w:p w14:paraId="116A8D7F" w14:textId="2A4A477E" w:rsidR="005C15C6" w:rsidRPr="00CA5A7F" w:rsidRDefault="00485848" w:rsidP="00424A62">
      <w:pPr>
        <w:spacing w:after="0"/>
        <w:rPr>
          <w:rFonts w:cs="Arial"/>
          <w:b/>
          <w:bCs/>
          <w:color w:val="000000" w:themeColor="text1"/>
          <w:lang w:val="en-US"/>
        </w:rPr>
      </w:pPr>
      <w:r w:rsidRPr="00CA5A7F">
        <w:rPr>
          <w:rFonts w:cs="Arial"/>
          <w:b/>
          <w:bCs/>
          <w:color w:val="000000" w:themeColor="text1"/>
          <w:lang w:val="en-US"/>
        </w:rPr>
        <w:lastRenderedPageBreak/>
        <w:t>Figure</w:t>
      </w:r>
      <w:r w:rsidR="005C15C6" w:rsidRPr="00CA5A7F">
        <w:rPr>
          <w:rFonts w:cs="Arial"/>
          <w:b/>
          <w:bCs/>
          <w:color w:val="000000" w:themeColor="text1"/>
          <w:lang w:val="en-US"/>
        </w:rPr>
        <w:t xml:space="preserve"> </w:t>
      </w:r>
      <w:r w:rsidR="005C15C6" w:rsidRPr="00CA5A7F">
        <w:rPr>
          <w:rFonts w:cs="Arial"/>
          <w:b/>
          <w:bCs/>
          <w:color w:val="000000" w:themeColor="text1"/>
          <w:lang w:val="en-US"/>
        </w:rPr>
        <w:fldChar w:fldCharType="begin"/>
      </w:r>
      <w:r w:rsidR="005C15C6" w:rsidRPr="00CA5A7F">
        <w:rPr>
          <w:rFonts w:cs="Arial"/>
          <w:b/>
          <w:bCs/>
          <w:color w:val="000000" w:themeColor="text1"/>
          <w:lang w:val="en-US"/>
        </w:rPr>
        <w:instrText xml:space="preserve"> SEQ Şekil \* ARABIC </w:instrText>
      </w:r>
      <w:r w:rsidR="005C15C6" w:rsidRPr="00CA5A7F">
        <w:rPr>
          <w:rFonts w:cs="Arial"/>
          <w:b/>
          <w:bCs/>
          <w:color w:val="000000" w:themeColor="text1"/>
          <w:lang w:val="en-US"/>
        </w:rPr>
        <w:fldChar w:fldCharType="separate"/>
      </w:r>
      <w:r w:rsidR="00C666AE" w:rsidRPr="00CA5A7F">
        <w:rPr>
          <w:rFonts w:cs="Arial"/>
          <w:b/>
          <w:bCs/>
          <w:noProof/>
          <w:color w:val="000000" w:themeColor="text1"/>
          <w:lang w:val="en-US"/>
        </w:rPr>
        <w:t>1</w:t>
      </w:r>
      <w:r w:rsidR="005C15C6" w:rsidRPr="00CA5A7F">
        <w:rPr>
          <w:rFonts w:cs="Arial"/>
          <w:b/>
          <w:bCs/>
          <w:color w:val="000000" w:themeColor="text1"/>
          <w:lang w:val="en-US"/>
        </w:rPr>
        <w:fldChar w:fldCharType="end"/>
      </w:r>
      <w:r w:rsidR="005C15C6" w:rsidRPr="00CA5A7F">
        <w:rPr>
          <w:rFonts w:cs="Arial"/>
          <w:b/>
          <w:bCs/>
          <w:color w:val="000000" w:themeColor="text1"/>
          <w:lang w:val="en-US"/>
        </w:rPr>
        <w:t xml:space="preserve"> : </w:t>
      </w:r>
      <w:r w:rsidRPr="00CA5A7F">
        <w:rPr>
          <w:rFonts w:cs="Arial"/>
          <w:b/>
          <w:bCs/>
          <w:color w:val="000000" w:themeColor="text1"/>
          <w:lang w:val="en-US"/>
        </w:rPr>
        <w:t xml:space="preserve">Seasonally adjusted </w:t>
      </w:r>
      <w:r w:rsidR="000E7B83" w:rsidRPr="00CA5A7F">
        <w:rPr>
          <w:rFonts w:cs="Arial"/>
          <w:b/>
          <w:bCs/>
          <w:color w:val="000000" w:themeColor="text1"/>
          <w:lang w:val="en-US"/>
        </w:rPr>
        <w:t xml:space="preserve">main </w:t>
      </w:r>
      <w:r w:rsidRPr="00CA5A7F">
        <w:rPr>
          <w:rFonts w:cs="Arial"/>
          <w:b/>
          <w:bCs/>
          <w:color w:val="000000" w:themeColor="text1"/>
          <w:lang w:val="en-US"/>
        </w:rPr>
        <w:t>labor force indicators</w:t>
      </w:r>
      <w:r w:rsidR="006F7919" w:rsidRPr="00CA5A7F">
        <w:rPr>
          <w:rFonts w:cs="Arial"/>
          <w:b/>
          <w:bCs/>
          <w:color w:val="000000" w:themeColor="text1"/>
          <w:lang w:val="en-US"/>
        </w:rPr>
        <w:t xml:space="preserve"> </w:t>
      </w:r>
      <w:r w:rsidR="004F1F14" w:rsidRPr="00CA5A7F">
        <w:rPr>
          <w:rFonts w:cs="Arial"/>
          <w:b/>
          <w:bCs/>
          <w:color w:val="000000" w:themeColor="text1"/>
          <w:lang w:val="en-US"/>
        </w:rPr>
        <w:t>(</w:t>
      </w:r>
      <w:r w:rsidRPr="00CA5A7F">
        <w:rPr>
          <w:rFonts w:cs="Arial"/>
          <w:b/>
          <w:bCs/>
          <w:color w:val="000000" w:themeColor="text1"/>
          <w:lang w:val="en-US"/>
        </w:rPr>
        <w:t>000</w:t>
      </w:r>
      <w:r w:rsidR="004F1F14" w:rsidRPr="00CA5A7F">
        <w:rPr>
          <w:rFonts w:cs="Arial"/>
          <w:b/>
          <w:bCs/>
          <w:color w:val="000000" w:themeColor="text1"/>
          <w:lang w:val="en-US"/>
        </w:rPr>
        <w:t>)</w:t>
      </w:r>
      <w:r w:rsidR="005C15C6" w:rsidRPr="00CA5A7F">
        <w:rPr>
          <w:rFonts w:cs="Arial"/>
          <w:b/>
          <w:bCs/>
          <w:color w:val="000000" w:themeColor="text1"/>
          <w:lang w:val="en-US"/>
        </w:rPr>
        <w:t xml:space="preserve"> </w:t>
      </w:r>
    </w:p>
    <w:p w14:paraId="3B0CB9CA" w14:textId="62E30FB0" w:rsidR="00EB3E16" w:rsidRPr="00CA5A7F" w:rsidRDefault="00485848" w:rsidP="00EB3E16">
      <w:pPr>
        <w:rPr>
          <w:bCs/>
          <w:sz w:val="18"/>
          <w:szCs w:val="18"/>
          <w:lang w:val="en-US"/>
        </w:rPr>
      </w:pPr>
      <w:r w:rsidRPr="00CA5A7F">
        <w:rPr>
          <w:noProof/>
          <w:lang w:val="en-GB" w:eastAsia="en-GB"/>
        </w:rPr>
        <w:drawing>
          <wp:inline distT="0" distB="0" distL="0" distR="0" wp14:anchorId="0F568CD4" wp14:editId="06655B17">
            <wp:extent cx="5730000" cy="3438000"/>
            <wp:effectExtent l="0" t="0" r="4445" b="1016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6062CB6-AF7C-4D19-A5E7-D8B58D5069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B41D5" w:rsidRPr="00CA5A7F">
        <w:rPr>
          <w:bCs/>
          <w:sz w:val="18"/>
          <w:szCs w:val="18"/>
          <w:lang w:val="en-US"/>
        </w:rPr>
        <w:t xml:space="preserve"> </w:t>
      </w:r>
      <w:r w:rsidR="00457E06"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="00457E06" w:rsidRPr="00CA5A7F">
        <w:rPr>
          <w:bCs/>
          <w:sz w:val="18"/>
          <w:szCs w:val="18"/>
          <w:lang w:val="en-US"/>
        </w:rPr>
        <w:t>Turkstat</w:t>
      </w:r>
      <w:proofErr w:type="spellEnd"/>
      <w:r w:rsidR="00457E06"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="00457E06" w:rsidRPr="00CA5A7F">
        <w:rPr>
          <w:bCs/>
          <w:sz w:val="18"/>
          <w:szCs w:val="18"/>
          <w:lang w:val="en-US"/>
        </w:rPr>
        <w:t>Betam</w:t>
      </w:r>
      <w:proofErr w:type="spellEnd"/>
    </w:p>
    <w:p w14:paraId="35167EA5" w14:textId="6AAADD3A" w:rsidR="0085578B" w:rsidRPr="00CA5A7F" w:rsidRDefault="00CC5D45" w:rsidP="00EB3E16">
      <w:pPr>
        <w:spacing w:after="360"/>
        <w:rPr>
          <w:rFonts w:cs="Arial"/>
          <w:b/>
          <w:bCs/>
          <w:i/>
          <w:iCs/>
          <w:color w:val="000000" w:themeColor="text1"/>
          <w:sz w:val="24"/>
          <w:szCs w:val="24"/>
          <w:lang w:val="en-US"/>
        </w:rPr>
      </w:pPr>
      <w:r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Striking fall in male </w:t>
      </w:r>
      <w:r w:rsidR="007F57C6"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>un</w:t>
      </w:r>
      <w:r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>employment</w:t>
      </w:r>
    </w:p>
    <w:p w14:paraId="204BB966" w14:textId="288BBFDE" w:rsidR="00CC5D45" w:rsidRDefault="00CC5D45" w:rsidP="00FF0F1C">
      <w:pPr>
        <w:rPr>
          <w:lang w:val="en-US"/>
        </w:rPr>
      </w:pPr>
      <w:r w:rsidRPr="00CC5D45">
        <w:rPr>
          <w:lang w:val="en-US"/>
        </w:rPr>
        <w:t xml:space="preserve">According to seasonally adjusted data, the headline unemployment rate decreased by 0.4 </w:t>
      </w:r>
      <w:r w:rsidR="00F375BA">
        <w:rPr>
          <w:lang w:val="en-US"/>
        </w:rPr>
        <w:t>pp</w:t>
      </w:r>
      <w:r w:rsidRPr="00CC5D45">
        <w:rPr>
          <w:lang w:val="en-US"/>
        </w:rPr>
        <w:t xml:space="preserve"> to 10.6 </w:t>
      </w:r>
      <w:r w:rsidR="00F375BA">
        <w:rPr>
          <w:lang w:val="en-US"/>
        </w:rPr>
        <w:t>%</w:t>
      </w:r>
      <w:r w:rsidRPr="00CC5D45">
        <w:rPr>
          <w:lang w:val="en-US"/>
        </w:rPr>
        <w:t xml:space="preserve"> in 2022 </w:t>
      </w:r>
      <w:r w:rsidR="00050354">
        <w:rPr>
          <w:lang w:val="en-US"/>
        </w:rPr>
        <w:t xml:space="preserve">Q2 </w:t>
      </w:r>
      <w:r w:rsidRPr="00CC5D45">
        <w:rPr>
          <w:lang w:val="en-US"/>
        </w:rPr>
        <w:t xml:space="preserve">compared to the previous quarter. In the same period, while female employment increased by 372 thousand, the </w:t>
      </w:r>
      <w:r w:rsidR="0057400A">
        <w:rPr>
          <w:lang w:val="en-US"/>
        </w:rPr>
        <w:t>number</w:t>
      </w:r>
      <w:r w:rsidRPr="00CC5D45">
        <w:rPr>
          <w:lang w:val="en-US"/>
        </w:rPr>
        <w:t xml:space="preserve"> of unemployed </w:t>
      </w:r>
      <w:r w:rsidR="0057400A">
        <w:rPr>
          <w:lang w:val="en-US"/>
        </w:rPr>
        <w:t>females</w:t>
      </w:r>
      <w:r w:rsidRPr="00CC5D45">
        <w:rPr>
          <w:lang w:val="en-US"/>
        </w:rPr>
        <w:t xml:space="preserve"> increased by 81 thousand (Table 2). As a result, the female unemployment rate increased by 0.1</w:t>
      </w:r>
      <w:r w:rsidR="0057400A">
        <w:rPr>
          <w:lang w:val="en-US"/>
        </w:rPr>
        <w:t xml:space="preserve"> pp</w:t>
      </w:r>
      <w:r w:rsidRPr="00CC5D45">
        <w:rPr>
          <w:lang w:val="en-US"/>
        </w:rPr>
        <w:t xml:space="preserve"> </w:t>
      </w:r>
      <w:proofErr w:type="spellStart"/>
      <w:r w:rsidR="0057400A">
        <w:rPr>
          <w:lang w:val="en-US"/>
        </w:rPr>
        <w:t>QoQ</w:t>
      </w:r>
      <w:proofErr w:type="spellEnd"/>
      <w:r w:rsidRPr="00CC5D45">
        <w:rPr>
          <w:lang w:val="en-US"/>
        </w:rPr>
        <w:t xml:space="preserve"> to 13.9</w:t>
      </w:r>
      <w:r w:rsidR="00F375BA">
        <w:rPr>
          <w:lang w:val="en-US"/>
        </w:rPr>
        <w:t>%</w:t>
      </w:r>
      <w:r w:rsidRPr="00CC5D45">
        <w:rPr>
          <w:lang w:val="en-US"/>
        </w:rPr>
        <w:t xml:space="preserve">. In the last year, </w:t>
      </w:r>
      <w:r w:rsidR="00100A1E">
        <w:rPr>
          <w:lang w:val="en-US"/>
        </w:rPr>
        <w:t>as</w:t>
      </w:r>
      <w:r w:rsidRPr="00CC5D45">
        <w:rPr>
          <w:lang w:val="en-US"/>
        </w:rPr>
        <w:t xml:space="preserve"> pandemic measures began to loosen,</w:t>
      </w:r>
      <w:r w:rsidR="00A96F0D">
        <w:rPr>
          <w:lang w:val="en-US"/>
        </w:rPr>
        <w:t xml:space="preserve"> </w:t>
      </w:r>
      <w:r w:rsidRPr="00CC5D45">
        <w:rPr>
          <w:lang w:val="en-US"/>
        </w:rPr>
        <w:t>the female labor force increased by 1 million 162 thousand</w:t>
      </w:r>
      <w:r w:rsidR="00A96F0D">
        <w:rPr>
          <w:lang w:val="en-US"/>
        </w:rPr>
        <w:t xml:space="preserve">, while </w:t>
      </w:r>
      <w:r w:rsidR="00A96F0D" w:rsidRPr="00CC5D45">
        <w:rPr>
          <w:lang w:val="en-US"/>
        </w:rPr>
        <w:t>female employment increased by 1 million 111 thousand</w:t>
      </w:r>
      <w:r w:rsidRPr="00CC5D45">
        <w:rPr>
          <w:lang w:val="en-US"/>
        </w:rPr>
        <w:t xml:space="preserve"> (Table 2). </w:t>
      </w:r>
      <w:r w:rsidR="00100A1E">
        <w:rPr>
          <w:lang w:val="en-US"/>
        </w:rPr>
        <w:t>In comparison,</w:t>
      </w:r>
      <w:r w:rsidR="0012592A">
        <w:rPr>
          <w:lang w:val="en-US"/>
        </w:rPr>
        <w:t xml:space="preserve"> t</w:t>
      </w:r>
      <w:r w:rsidRPr="00CC5D45">
        <w:rPr>
          <w:lang w:val="en-US"/>
        </w:rPr>
        <w:t>he male unemployment rate</w:t>
      </w:r>
      <w:r w:rsidR="0012592A">
        <w:rPr>
          <w:lang w:val="en-US"/>
        </w:rPr>
        <w:t xml:space="preserve"> strongly</w:t>
      </w:r>
      <w:r w:rsidRPr="00CC5D45">
        <w:rPr>
          <w:lang w:val="en-US"/>
        </w:rPr>
        <w:t xml:space="preserve"> declined </w:t>
      </w:r>
      <w:proofErr w:type="spellStart"/>
      <w:r w:rsidR="0012592A">
        <w:rPr>
          <w:lang w:val="en-US"/>
        </w:rPr>
        <w:t>QoQ</w:t>
      </w:r>
      <w:proofErr w:type="spellEnd"/>
      <w:r w:rsidR="0012592A">
        <w:rPr>
          <w:lang w:val="en-US"/>
        </w:rPr>
        <w:t xml:space="preserve"> </w:t>
      </w:r>
      <w:r w:rsidR="00B15454">
        <w:rPr>
          <w:lang w:val="en-US"/>
        </w:rPr>
        <w:t xml:space="preserve">by </w:t>
      </w:r>
      <w:r w:rsidR="0012592A">
        <w:rPr>
          <w:lang w:val="en-US"/>
        </w:rPr>
        <w:t xml:space="preserve">0.7 pp </w:t>
      </w:r>
      <w:r w:rsidRPr="00CC5D45">
        <w:rPr>
          <w:lang w:val="en-US"/>
        </w:rPr>
        <w:t>to 8.9</w:t>
      </w:r>
      <w:r w:rsidR="00F375BA">
        <w:rPr>
          <w:lang w:val="en-US"/>
        </w:rPr>
        <w:t>%</w:t>
      </w:r>
      <w:r w:rsidR="0012592A">
        <w:rPr>
          <w:lang w:val="en-US"/>
        </w:rPr>
        <w:t xml:space="preserve"> as the rise in male employment (393 thousand) exceeded the increase in </w:t>
      </w:r>
      <w:r w:rsidR="00137219">
        <w:rPr>
          <w:lang w:val="en-US"/>
        </w:rPr>
        <w:t>the male labor force (269 thousand)</w:t>
      </w:r>
      <w:r w:rsidRPr="00CC5D45">
        <w:rPr>
          <w:lang w:val="en-US"/>
        </w:rPr>
        <w:t xml:space="preserve">. While male employment increased by 1 million 263 thousand in the last year, the </w:t>
      </w:r>
      <w:r w:rsidR="00432557">
        <w:rPr>
          <w:lang w:val="en-US"/>
        </w:rPr>
        <w:t xml:space="preserve">number of unemployed </w:t>
      </w:r>
      <w:r w:rsidRPr="00CC5D45">
        <w:rPr>
          <w:lang w:val="en-US"/>
        </w:rPr>
        <w:t>male</w:t>
      </w:r>
      <w:r w:rsidR="00432557">
        <w:rPr>
          <w:lang w:val="en-US"/>
        </w:rPr>
        <w:t>s</w:t>
      </w:r>
      <w:r w:rsidRPr="00CC5D45">
        <w:rPr>
          <w:lang w:val="en-US"/>
        </w:rPr>
        <w:t xml:space="preserve"> decreased by 401 thousand and the </w:t>
      </w:r>
      <w:r w:rsidR="00432557">
        <w:rPr>
          <w:lang w:val="en-US"/>
        </w:rPr>
        <w:t>male labor force increased by</w:t>
      </w:r>
      <w:r w:rsidRPr="00CC5D45">
        <w:rPr>
          <w:lang w:val="en-US"/>
        </w:rPr>
        <w:t xml:space="preserve"> 862 thousand. Compared to 202</w:t>
      </w:r>
      <w:r w:rsidR="00C503DA">
        <w:rPr>
          <w:lang w:val="en-US"/>
        </w:rPr>
        <w:t>1 Q2</w:t>
      </w:r>
      <w:r w:rsidRPr="00CC5D45">
        <w:rPr>
          <w:lang w:val="en-US"/>
        </w:rPr>
        <w:t xml:space="preserve">, the </w:t>
      </w:r>
      <w:r w:rsidR="00C503DA">
        <w:rPr>
          <w:lang w:val="en-US"/>
        </w:rPr>
        <w:t>YoY increase in the</w:t>
      </w:r>
      <w:r w:rsidRPr="00CC5D45">
        <w:rPr>
          <w:lang w:val="en-US"/>
        </w:rPr>
        <w:t xml:space="preserve"> female</w:t>
      </w:r>
      <w:r w:rsidR="00C503DA">
        <w:rPr>
          <w:lang w:val="en-US"/>
        </w:rPr>
        <w:t xml:space="preserve"> labor force </w:t>
      </w:r>
      <w:r w:rsidRPr="00CC5D45">
        <w:rPr>
          <w:lang w:val="en-US"/>
        </w:rPr>
        <w:t xml:space="preserve">increase </w:t>
      </w:r>
      <w:r w:rsidR="00C503DA">
        <w:rPr>
          <w:lang w:val="en-US"/>
        </w:rPr>
        <w:t>exceeds the increase in the male labor force by</w:t>
      </w:r>
      <w:r w:rsidRPr="00CC5D45">
        <w:rPr>
          <w:lang w:val="en-US"/>
        </w:rPr>
        <w:t xml:space="preserve"> 300 thousand.</w:t>
      </w:r>
    </w:p>
    <w:p w14:paraId="1EFB00F7" w14:textId="46090C80" w:rsidR="0085578B" w:rsidRPr="00CA5A7F" w:rsidRDefault="00CC5D45" w:rsidP="00FF0F1C">
      <w:pPr>
        <w:rPr>
          <w:lang w:val="en-US"/>
        </w:rPr>
      </w:pPr>
      <w:r w:rsidRPr="00CC5D45">
        <w:rPr>
          <w:lang w:val="en-US"/>
        </w:rPr>
        <w:t xml:space="preserve">As a result of the increase in the female unemployment rate and the decrease in the male unemployment rate, the gender gap in unemployment </w:t>
      </w:r>
      <w:r w:rsidR="00986C2F">
        <w:rPr>
          <w:lang w:val="en-US"/>
        </w:rPr>
        <w:t xml:space="preserve">rates became 5% and reached </w:t>
      </w:r>
      <w:r w:rsidRPr="00CC5D45">
        <w:rPr>
          <w:lang w:val="en-US"/>
        </w:rPr>
        <w:t>its highest level since 2005.</w:t>
      </w:r>
    </w:p>
    <w:p w14:paraId="3169584C" w14:textId="37F5F1E2" w:rsidR="004C11C1" w:rsidRPr="00CA5A7F" w:rsidRDefault="00485848" w:rsidP="004C11C1">
      <w:pPr>
        <w:pStyle w:val="Caption"/>
        <w:keepNext/>
        <w:spacing w:after="60"/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</w:pP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lastRenderedPageBreak/>
        <w:t>Figure</w:t>
      </w:r>
      <w:r w:rsidR="004C11C1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2: </w:t>
      </w: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Seasonally adjusted unemployment rates</w:t>
      </w:r>
      <w:r w:rsidR="004C11C1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(%)</w:t>
      </w:r>
    </w:p>
    <w:p w14:paraId="5D908AC6" w14:textId="77947A59" w:rsidR="00EB3E16" w:rsidRPr="00CA5A7F" w:rsidRDefault="004A2433" w:rsidP="00EB3E16">
      <w:pPr>
        <w:rPr>
          <w:bCs/>
          <w:sz w:val="18"/>
          <w:szCs w:val="18"/>
          <w:lang w:val="en-US"/>
        </w:rPr>
      </w:pPr>
      <w:r w:rsidRPr="00CA5A7F">
        <w:rPr>
          <w:noProof/>
          <w:lang w:val="en-GB" w:eastAsia="en-GB"/>
        </w:rPr>
        <w:drawing>
          <wp:inline distT="0" distB="0" distL="0" distR="0" wp14:anchorId="5E12BA21" wp14:editId="0F7B7B81">
            <wp:extent cx="5587200" cy="2743200"/>
            <wp:effectExtent l="0" t="0" r="1397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D373BA4-62CC-4916-A732-57F759A86A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57E06" w:rsidRPr="00CA5A7F">
        <w:rPr>
          <w:bCs/>
          <w:sz w:val="18"/>
          <w:szCs w:val="18"/>
          <w:lang w:val="en-US"/>
        </w:rPr>
        <w:t xml:space="preserve"> Source: </w:t>
      </w:r>
      <w:proofErr w:type="spellStart"/>
      <w:r w:rsidR="00457E06" w:rsidRPr="00CA5A7F">
        <w:rPr>
          <w:bCs/>
          <w:sz w:val="18"/>
          <w:szCs w:val="18"/>
          <w:lang w:val="en-US"/>
        </w:rPr>
        <w:t>Turkstat</w:t>
      </w:r>
      <w:proofErr w:type="spellEnd"/>
      <w:r w:rsidR="00457E06"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="00457E06" w:rsidRPr="00CA5A7F">
        <w:rPr>
          <w:bCs/>
          <w:sz w:val="18"/>
          <w:szCs w:val="18"/>
          <w:lang w:val="en-US"/>
        </w:rPr>
        <w:t>Betam</w:t>
      </w:r>
      <w:proofErr w:type="spellEnd"/>
    </w:p>
    <w:p w14:paraId="43F2EBDF" w14:textId="4389BE5B" w:rsidR="00284FF6" w:rsidRDefault="00284FF6" w:rsidP="00256D15">
      <w:pPr>
        <w:rPr>
          <w:rFonts w:cs="Arial"/>
          <w:b/>
          <w:bCs/>
          <w:color w:val="000000" w:themeColor="text1"/>
          <w:sz w:val="24"/>
          <w:szCs w:val="24"/>
          <w:lang w:val="en-US"/>
        </w:rPr>
      </w:pPr>
      <w:r w:rsidRPr="00284FF6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Employment increase above the production increase in </w:t>
      </w:r>
      <w:r w:rsidR="003D2A17">
        <w:rPr>
          <w:rFonts w:cs="Arial"/>
          <w:b/>
          <w:bCs/>
          <w:color w:val="000000" w:themeColor="text1"/>
          <w:sz w:val="24"/>
          <w:szCs w:val="24"/>
          <w:lang w:val="en-US"/>
        </w:rPr>
        <w:t>manufacturing</w:t>
      </w:r>
    </w:p>
    <w:p w14:paraId="12A179F6" w14:textId="2E2200C4" w:rsidR="00DD682C" w:rsidRDefault="004C6C45" w:rsidP="00256D15">
      <w:pPr>
        <w:rPr>
          <w:lang w:val="en-US"/>
        </w:rPr>
      </w:pPr>
      <w:r>
        <w:rPr>
          <w:lang w:val="en-US"/>
        </w:rPr>
        <w:t>According to</w:t>
      </w:r>
      <w:r w:rsidR="003D2A17" w:rsidRPr="003D2A17">
        <w:rPr>
          <w:lang w:val="en-US"/>
        </w:rPr>
        <w:t xml:space="preserve"> the seasonally adjusted sectoral employment data, employment increase</w:t>
      </w:r>
      <w:r>
        <w:rPr>
          <w:lang w:val="en-US"/>
        </w:rPr>
        <w:t>d</w:t>
      </w:r>
      <w:r w:rsidR="003D2A17" w:rsidRPr="003D2A17">
        <w:rPr>
          <w:lang w:val="en-US"/>
        </w:rPr>
        <w:t xml:space="preserve"> in all sectors.</w:t>
      </w:r>
      <w:r w:rsidR="002A51D9" w:rsidRPr="002A51D9">
        <w:t xml:space="preserve"> </w:t>
      </w:r>
      <w:r w:rsidR="002A51D9" w:rsidRPr="002A51D9">
        <w:rPr>
          <w:lang w:val="en-US"/>
        </w:rPr>
        <w:t>In the services sector, male employment increased by 180 thousand, female employment by 213 thousand, and total employment went up by 393 thousand (2.3%) to 17 million 275 thousand.</w:t>
      </w:r>
      <w:r w:rsidR="003D2A17" w:rsidRPr="003D2A17">
        <w:rPr>
          <w:lang w:val="en-US"/>
        </w:rPr>
        <w:t xml:space="preserve"> </w:t>
      </w:r>
      <w:r w:rsidR="00F3054A">
        <w:rPr>
          <w:lang w:val="en-US"/>
        </w:rPr>
        <w:t xml:space="preserve">Similarly, </w:t>
      </w:r>
      <w:r w:rsidR="00053A3D">
        <w:rPr>
          <w:lang w:val="en-US"/>
        </w:rPr>
        <w:t>i</w:t>
      </w:r>
      <w:r w:rsidR="003D2A17" w:rsidRPr="003D2A17">
        <w:rPr>
          <w:lang w:val="en-US"/>
        </w:rPr>
        <w:t xml:space="preserve">n the industrial sector male employment </w:t>
      </w:r>
      <w:r w:rsidR="00053A3D">
        <w:rPr>
          <w:lang w:val="en-US"/>
        </w:rPr>
        <w:t>increased by</w:t>
      </w:r>
      <w:r w:rsidR="003D2A17" w:rsidRPr="003D2A17">
        <w:rPr>
          <w:lang w:val="en-US"/>
        </w:rPr>
        <w:t xml:space="preserve"> 148 thousand, female employment </w:t>
      </w:r>
      <w:r w:rsidR="00053A3D">
        <w:rPr>
          <w:lang w:val="en-US"/>
        </w:rPr>
        <w:t xml:space="preserve">rose by </w:t>
      </w:r>
      <w:r w:rsidR="003D2A17" w:rsidRPr="003D2A17">
        <w:rPr>
          <w:lang w:val="en-US"/>
        </w:rPr>
        <w:t>69 thousand, and total</w:t>
      </w:r>
      <w:r w:rsidR="00053A3D">
        <w:rPr>
          <w:lang w:val="en-US"/>
        </w:rPr>
        <w:t xml:space="preserve"> employment increased by</w:t>
      </w:r>
      <w:r w:rsidR="003D2A17" w:rsidRPr="003D2A17">
        <w:rPr>
          <w:lang w:val="en-US"/>
        </w:rPr>
        <w:t xml:space="preserve"> 217 thousand (3.3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) </w:t>
      </w:r>
      <w:r w:rsidR="00053A3D">
        <w:rPr>
          <w:lang w:val="en-US"/>
        </w:rPr>
        <w:t xml:space="preserve">to 6 million 759 thousand </w:t>
      </w:r>
      <w:r w:rsidR="003D2A17" w:rsidRPr="003D2A17">
        <w:rPr>
          <w:lang w:val="en-US"/>
        </w:rPr>
        <w:t xml:space="preserve">(Table 3). Considering that the </w:t>
      </w:r>
      <w:r w:rsidR="00053A3D">
        <w:rPr>
          <w:lang w:val="en-US"/>
        </w:rPr>
        <w:t xml:space="preserve">working day and seasonally adjusted </w:t>
      </w:r>
      <w:r w:rsidR="003D2A17" w:rsidRPr="003D2A17">
        <w:rPr>
          <w:lang w:val="en-US"/>
        </w:rPr>
        <w:t>industrial production index</w:t>
      </w:r>
      <w:r w:rsidR="00053A3D">
        <w:rPr>
          <w:lang w:val="en-US"/>
        </w:rPr>
        <w:t xml:space="preserve"> </w:t>
      </w:r>
      <w:r w:rsidR="003D2A17" w:rsidRPr="003D2A17">
        <w:rPr>
          <w:lang w:val="en-US"/>
        </w:rPr>
        <w:t>increased by 1.1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 </w:t>
      </w:r>
      <w:proofErr w:type="spellStart"/>
      <w:r w:rsidR="00053A3D">
        <w:rPr>
          <w:lang w:val="en-US"/>
        </w:rPr>
        <w:t>QoQ</w:t>
      </w:r>
      <w:proofErr w:type="spellEnd"/>
      <w:r w:rsidR="003D2A17" w:rsidRPr="003D2A17">
        <w:rPr>
          <w:lang w:val="en-US"/>
        </w:rPr>
        <w:t xml:space="preserve">, </w:t>
      </w:r>
      <w:r w:rsidR="00053A3D">
        <w:rPr>
          <w:lang w:val="en-US"/>
        </w:rPr>
        <w:t xml:space="preserve">it is obvious that </w:t>
      </w:r>
      <w:r w:rsidR="003D2A17" w:rsidRPr="003D2A17">
        <w:rPr>
          <w:lang w:val="en-US"/>
        </w:rPr>
        <w:t>the employment increase of 3.3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 in this period is</w:t>
      </w:r>
      <w:r w:rsidR="00053A3D">
        <w:rPr>
          <w:lang w:val="en-US"/>
        </w:rPr>
        <w:t xml:space="preserve"> </w:t>
      </w:r>
      <w:r w:rsidR="003D2A17" w:rsidRPr="003D2A17">
        <w:rPr>
          <w:lang w:val="en-US"/>
        </w:rPr>
        <w:t xml:space="preserve">above the employment creation capacity of the growth observed in the past. While </w:t>
      </w:r>
      <w:r w:rsidR="00053A3D">
        <w:rPr>
          <w:lang w:val="en-US"/>
        </w:rPr>
        <w:t xml:space="preserve">employment in </w:t>
      </w:r>
      <w:r w:rsidR="00F3054A">
        <w:rPr>
          <w:lang w:val="en-US"/>
        </w:rPr>
        <w:t xml:space="preserve">the </w:t>
      </w:r>
      <w:r w:rsidR="003D2A17" w:rsidRPr="003D2A17">
        <w:rPr>
          <w:lang w:val="en-US"/>
        </w:rPr>
        <w:t xml:space="preserve">agricultural </w:t>
      </w:r>
      <w:r w:rsidR="00053A3D">
        <w:rPr>
          <w:lang w:val="en-US"/>
        </w:rPr>
        <w:t>sector</w:t>
      </w:r>
      <w:r w:rsidR="003D2A17" w:rsidRPr="003D2A17">
        <w:rPr>
          <w:lang w:val="en-US"/>
        </w:rPr>
        <w:t xml:space="preserve"> increased by 113 thousand </w:t>
      </w:r>
      <w:proofErr w:type="spellStart"/>
      <w:r w:rsidR="00053A3D">
        <w:rPr>
          <w:lang w:val="en-US"/>
        </w:rPr>
        <w:t>QoQ</w:t>
      </w:r>
      <w:proofErr w:type="spellEnd"/>
      <w:r w:rsidR="003D2A17" w:rsidRPr="003D2A17">
        <w:rPr>
          <w:lang w:val="en-US"/>
        </w:rPr>
        <w:t xml:space="preserve">, </w:t>
      </w:r>
      <w:r w:rsidR="00053A3D">
        <w:rPr>
          <w:lang w:val="en-US"/>
        </w:rPr>
        <w:t xml:space="preserve">the employment in </w:t>
      </w:r>
      <w:r w:rsidR="00B15454">
        <w:rPr>
          <w:lang w:val="en-US"/>
        </w:rPr>
        <w:t xml:space="preserve">the </w:t>
      </w:r>
      <w:r w:rsidR="003D2A17" w:rsidRPr="003D2A17">
        <w:rPr>
          <w:lang w:val="en-US"/>
        </w:rPr>
        <w:t xml:space="preserve">construction </w:t>
      </w:r>
      <w:r w:rsidR="00053A3D">
        <w:rPr>
          <w:lang w:val="en-US"/>
        </w:rPr>
        <w:t>sector</w:t>
      </w:r>
      <w:r w:rsidR="003D2A17" w:rsidRPr="003D2A17">
        <w:rPr>
          <w:lang w:val="en-US"/>
        </w:rPr>
        <w:t xml:space="preserve"> increased by 42 thousand (2.3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>).</w:t>
      </w:r>
    </w:p>
    <w:p w14:paraId="326486B3" w14:textId="2F4F5CA2" w:rsidR="003D2A17" w:rsidRPr="00CA5A7F" w:rsidRDefault="003D2A17" w:rsidP="00256D15">
      <w:pPr>
        <w:rPr>
          <w:lang w:val="en-US"/>
        </w:rPr>
        <w:sectPr w:rsidR="003D2A17" w:rsidRPr="00CA5A7F" w:rsidSect="00E9663F">
          <w:footerReference w:type="default" r:id="rId15"/>
          <w:pgSz w:w="11906" w:h="16838" w:code="9"/>
          <w:pgMar w:top="1021" w:right="1440" w:bottom="1440" w:left="1440" w:header="709" w:footer="709" w:gutter="0"/>
          <w:cols w:space="708"/>
          <w:docGrid w:linePitch="360"/>
        </w:sectPr>
      </w:pPr>
    </w:p>
    <w:p w14:paraId="0783DD88" w14:textId="114540E3" w:rsidR="00771F15" w:rsidRPr="00CA5A7F" w:rsidRDefault="00FD5C19" w:rsidP="006F7919">
      <w:pPr>
        <w:spacing w:after="0"/>
        <w:rPr>
          <w:rFonts w:cs="Arial"/>
          <w:b/>
          <w:bCs/>
          <w:color w:val="000000" w:themeColor="text1"/>
          <w:lang w:val="en-US"/>
        </w:rPr>
      </w:pPr>
      <w:proofErr w:type="spellStart"/>
      <w:r w:rsidRPr="00CA5A7F">
        <w:rPr>
          <w:rFonts w:cs="Arial"/>
          <w:b/>
          <w:bCs/>
          <w:color w:val="000000" w:themeColor="text1"/>
          <w:lang w:val="en-US"/>
        </w:rPr>
        <w:lastRenderedPageBreak/>
        <w:t>Şekil</w:t>
      </w:r>
      <w:proofErr w:type="spellEnd"/>
      <w:r w:rsidRPr="00CA5A7F">
        <w:rPr>
          <w:rFonts w:cs="Arial"/>
          <w:b/>
          <w:bCs/>
          <w:color w:val="000000" w:themeColor="text1"/>
          <w:lang w:val="en-US"/>
        </w:rPr>
        <w:t xml:space="preserve"> </w:t>
      </w:r>
      <w:r w:rsidR="004C11C1" w:rsidRPr="00CA5A7F">
        <w:rPr>
          <w:rFonts w:cs="Arial"/>
          <w:b/>
          <w:bCs/>
          <w:color w:val="000000" w:themeColor="text1"/>
          <w:lang w:val="en-US"/>
        </w:rPr>
        <w:t>3</w:t>
      </w:r>
      <w:r w:rsidRPr="00CA5A7F">
        <w:rPr>
          <w:rFonts w:cs="Arial"/>
          <w:b/>
          <w:bCs/>
          <w:color w:val="000000" w:themeColor="text1"/>
          <w:lang w:val="en-US"/>
        </w:rPr>
        <w:t>:</w:t>
      </w:r>
      <w:r w:rsidRPr="00CA5A7F">
        <w:rPr>
          <w:rFonts w:cs="Arial"/>
          <w:lang w:val="en-US"/>
        </w:rPr>
        <w:t xml:space="preserve"> </w:t>
      </w:r>
      <w:r w:rsidR="004A2433" w:rsidRPr="00CA5A7F">
        <w:rPr>
          <w:rFonts w:cs="Arial"/>
          <w:b/>
          <w:bCs/>
          <w:color w:val="000000" w:themeColor="text1"/>
          <w:lang w:val="en-US"/>
        </w:rPr>
        <w:t>Seasonally adjusted sectorial employment</w:t>
      </w:r>
      <w:r w:rsidRPr="00CA5A7F">
        <w:rPr>
          <w:rFonts w:cs="Arial"/>
          <w:b/>
          <w:bCs/>
          <w:color w:val="000000" w:themeColor="text1"/>
          <w:lang w:val="en-US"/>
        </w:rPr>
        <w:t xml:space="preserve"> (</w:t>
      </w:r>
      <w:r w:rsidR="004A2433" w:rsidRPr="00CA5A7F">
        <w:rPr>
          <w:rFonts w:cs="Arial"/>
          <w:b/>
          <w:bCs/>
          <w:color w:val="000000" w:themeColor="text1"/>
          <w:lang w:val="en-US"/>
        </w:rPr>
        <w:t>000</w:t>
      </w:r>
      <w:r w:rsidRPr="00CA5A7F">
        <w:rPr>
          <w:rFonts w:cs="Arial"/>
          <w:b/>
          <w:bCs/>
          <w:color w:val="000000" w:themeColor="text1"/>
          <w:lang w:val="en-US"/>
        </w:rPr>
        <w:t xml:space="preserve">), </w:t>
      </w:r>
      <w:r w:rsidR="004A2433" w:rsidRPr="00CA5A7F">
        <w:rPr>
          <w:rFonts w:cs="Arial"/>
          <w:b/>
          <w:bCs/>
          <w:color w:val="000000" w:themeColor="text1"/>
          <w:lang w:val="en-US"/>
        </w:rPr>
        <w:t>Total</w:t>
      </w:r>
      <w:r w:rsidR="00F16AA4" w:rsidRPr="00CA5A7F">
        <w:rPr>
          <w:rStyle w:val="FootnoteReference"/>
          <w:rFonts w:cs="Arial"/>
          <w:b/>
          <w:bCs/>
          <w:color w:val="000000" w:themeColor="text1"/>
          <w:lang w:val="en-US"/>
        </w:rPr>
        <w:footnoteReference w:id="5"/>
      </w:r>
      <w:r w:rsidR="00771F15" w:rsidRPr="00CA5A7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BC3F2DF" wp14:editId="274960D4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9134475" cy="4726940"/>
                <wp:effectExtent l="0" t="0" r="9525" b="16510"/>
                <wp:wrapTopAndBottom/>
                <wp:docPr id="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4475" cy="4726940"/>
                          <a:chOff x="0" y="0"/>
                          <a:chExt cx="9134475" cy="4727400"/>
                        </a:xfrm>
                      </wpg:grpSpPr>
                      <wpg:graphicFrame>
                        <wpg:cNvPr id="5" name="Chart 5"/>
                        <wpg:cNvFrPr/>
                        <wpg:xfrm>
                          <a:off x="0" y="4762"/>
                          <a:ext cx="4572000" cy="2365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6" name="Chart 6"/>
                        <wpg:cNvFrPr>
                          <a:graphicFrameLocks/>
                        </wpg:cNvFrPr>
                        <wpg:xfrm>
                          <a:off x="4562475" y="0"/>
                          <a:ext cx="4572000" cy="2365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g:graphicFrame>
                        <wpg:cNvPr id="7" name="Chart 7"/>
                        <wpg:cNvFrPr>
                          <a:graphicFrameLocks/>
                        </wpg:cNvFrPr>
                        <wpg:xfrm>
                          <a:off x="0" y="2362200"/>
                          <a:ext cx="4572000" cy="2365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aphicFrame>
                        <wpg:cNvPr id="8" name="Chart 8"/>
                        <wpg:cNvFrPr>
                          <a:graphicFrameLocks/>
                        </wpg:cNvFrPr>
                        <wpg:xfrm>
                          <a:off x="4562475" y="2352675"/>
                          <a:ext cx="4572000" cy="2365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3CF2A7D9" id="Group 1" o:spid="_x0000_s1026" style="position:absolute;margin-left:0;margin-top:19.5pt;width:719.25pt;height:372.2pt;z-index:-251650560" coordsize="91344,47274" o:gfxdata="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">
                <v:shape id="Chart 5" o:spid="_x0000_s1027" type="#_x0000_t75" style="position:absolute;left:-60;width:45840;height:23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">
                  <v:imagedata r:id="rId20" o:title=""/>
                  <o:lock v:ext="edit" aspectratio="f"/>
                </v:shape>
                <v:shape id="Chart 6" o:spid="_x0000_s1028" type="#_x0000_t75" style="position:absolute;left:45537;top:-60;width:45842;height:23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">
                  <v:imagedata r:id="rId21" o:title=""/>
                  <o:lock v:ext="edit" aspectratio="f"/>
                </v:shape>
                <v:shape id="Chart 7" o:spid="_x0000_s1029" type="#_x0000_t75" style="position:absolute;left:-60;top:23532;width:45840;height:237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">
                  <v:imagedata r:id="rId22" o:title=""/>
                  <o:lock v:ext="edit" aspectratio="f"/>
                </v:shape>
                <v:shape id="Chart 8" o:spid="_x0000_s1030" type="#_x0000_t75" style="position:absolute;left:45537;top:23471;width:45842;height:237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">
                  <v:imagedata r:id="rId23"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 w14:paraId="07099234" w14:textId="16F4659E" w:rsidR="00DD682C" w:rsidRPr="00CA5A7F" w:rsidRDefault="00457E06" w:rsidP="009C483B">
      <w:pPr>
        <w:spacing w:after="0"/>
        <w:rPr>
          <w:bCs/>
          <w:sz w:val="18"/>
          <w:szCs w:val="18"/>
          <w:lang w:val="en-US"/>
        </w:rPr>
        <w:sectPr w:rsidR="00DD682C" w:rsidRPr="00CA5A7F" w:rsidSect="006F7919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</w:p>
    <w:p w14:paraId="0192F460" w14:textId="75D1F2CA" w:rsidR="00A772B5" w:rsidRPr="00CA5A7F" w:rsidRDefault="003D2A17" w:rsidP="002C53C0">
      <w:pPr>
        <w:pStyle w:val="Caption"/>
        <w:keepNext/>
        <w:spacing w:before="240" w:after="240" w:line="360" w:lineRule="auto"/>
        <w:rPr>
          <w:rFonts w:cs="Arial"/>
          <w:b/>
          <w:bCs/>
          <w:i w:val="0"/>
          <w:iCs w:val="0"/>
          <w:color w:val="000000" w:themeColor="text1"/>
          <w:sz w:val="24"/>
          <w:szCs w:val="24"/>
          <w:lang w:val="en-US"/>
        </w:rPr>
      </w:pPr>
      <w:r>
        <w:rPr>
          <w:rFonts w:cs="Arial"/>
          <w:b/>
          <w:bCs/>
          <w:i w:val="0"/>
          <w:iCs w:val="0"/>
          <w:color w:val="000000" w:themeColor="text1"/>
          <w:sz w:val="24"/>
          <w:szCs w:val="24"/>
          <w:lang w:val="en-US"/>
        </w:rPr>
        <w:lastRenderedPageBreak/>
        <w:t>Unemployment falls in youth males but rises in youth females</w:t>
      </w:r>
    </w:p>
    <w:p w14:paraId="1C25B67D" w14:textId="111005FF" w:rsidR="00AD655A" w:rsidRPr="00CA5A7F" w:rsidRDefault="001C6A09" w:rsidP="00143737">
      <w:pPr>
        <w:rPr>
          <w:rFonts w:cs="Arial"/>
          <w:b/>
          <w:lang w:val="en-US"/>
        </w:rPr>
      </w:pPr>
      <w:r>
        <w:rPr>
          <w:lang w:val="en-US"/>
        </w:rPr>
        <w:t>S</w:t>
      </w:r>
      <w:r w:rsidR="003D2A17" w:rsidRPr="003D2A17">
        <w:rPr>
          <w:lang w:val="en-US"/>
        </w:rPr>
        <w:t>easonally adjusted youth (ages 15-24) labor force indicators</w:t>
      </w:r>
      <w:r>
        <w:rPr>
          <w:lang w:val="en-US"/>
        </w:rPr>
        <w:t xml:space="preserve"> show that</w:t>
      </w:r>
      <w:r w:rsidR="003D2A17" w:rsidRPr="003D2A17">
        <w:rPr>
          <w:lang w:val="en-US"/>
        </w:rPr>
        <w:t xml:space="preserve"> the youth unemployment rate decreased by 0.4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to 20.3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. In this period, </w:t>
      </w:r>
      <w:r>
        <w:rPr>
          <w:lang w:val="en-US"/>
        </w:rPr>
        <w:t xml:space="preserve">the </w:t>
      </w:r>
      <w:r w:rsidR="003D2A17" w:rsidRPr="003D2A17">
        <w:rPr>
          <w:lang w:val="en-US"/>
        </w:rPr>
        <w:t>youth employment rate rose to 34.6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 with a strong increase of 1.0 </w:t>
      </w:r>
      <w:r>
        <w:rPr>
          <w:lang w:val="en-US"/>
        </w:rPr>
        <w:t>pp</w:t>
      </w:r>
      <w:r w:rsidR="003D2A17" w:rsidRPr="003D2A17">
        <w:rPr>
          <w:lang w:val="en-US"/>
        </w:rPr>
        <w:t xml:space="preserve">. </w:t>
      </w:r>
      <w:r w:rsidR="00081FCE">
        <w:rPr>
          <w:lang w:val="en-US"/>
        </w:rPr>
        <w:t>Nevertheless</w:t>
      </w:r>
      <w:r w:rsidR="003D2A17" w:rsidRPr="003D2A17">
        <w:rPr>
          <w:lang w:val="en-US"/>
        </w:rPr>
        <w:t xml:space="preserve">, </w:t>
      </w:r>
      <w:r w:rsidR="00081FCE">
        <w:rPr>
          <w:lang w:val="en-US"/>
        </w:rPr>
        <w:t xml:space="preserve">it is still </w:t>
      </w:r>
      <w:r w:rsidR="003D2A17" w:rsidRPr="003D2A17">
        <w:rPr>
          <w:lang w:val="en-US"/>
        </w:rPr>
        <w:t xml:space="preserve">1.2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</w:t>
      </w:r>
      <w:r w:rsidR="00081FCE">
        <w:rPr>
          <w:lang w:val="en-US"/>
        </w:rPr>
        <w:t>below</w:t>
      </w:r>
      <w:r w:rsidR="003D2A17" w:rsidRPr="003D2A17">
        <w:rPr>
          <w:lang w:val="en-US"/>
        </w:rPr>
        <w:t xml:space="preserve"> </w:t>
      </w:r>
      <w:r w:rsidR="00081FCE">
        <w:rPr>
          <w:lang w:val="en-US"/>
        </w:rPr>
        <w:t>its maximum level in 2018 Q3</w:t>
      </w:r>
      <w:r w:rsidR="003D2A17" w:rsidRPr="003D2A17">
        <w:rPr>
          <w:lang w:val="en-US"/>
        </w:rPr>
        <w:t xml:space="preserve"> (35.8 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). While the </w:t>
      </w:r>
      <w:r w:rsidR="0026776D">
        <w:rPr>
          <w:lang w:val="en-US"/>
        </w:rPr>
        <w:t xml:space="preserve">youth </w:t>
      </w:r>
      <w:r w:rsidR="003D2A17" w:rsidRPr="003D2A17">
        <w:rPr>
          <w:lang w:val="en-US"/>
        </w:rPr>
        <w:t xml:space="preserve">unemployment rate </w:t>
      </w:r>
      <w:r w:rsidR="0026776D">
        <w:rPr>
          <w:lang w:val="en-US"/>
        </w:rPr>
        <w:t>of females</w:t>
      </w:r>
      <w:r w:rsidR="003D2A17" w:rsidRPr="003D2A17">
        <w:rPr>
          <w:lang w:val="en-US"/>
        </w:rPr>
        <w:t xml:space="preserve"> increased by 0.1</w:t>
      </w:r>
      <w:r w:rsidR="0026776D">
        <w:rPr>
          <w:lang w:val="en-US"/>
        </w:rPr>
        <w:t xml:space="preserve">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to 26.3 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, the employment rate increased by 0.9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to 22.7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. The </w:t>
      </w:r>
      <w:r w:rsidR="00834C9B">
        <w:rPr>
          <w:lang w:val="en-US"/>
        </w:rPr>
        <w:t xml:space="preserve">youth </w:t>
      </w:r>
      <w:r w:rsidR="003D2A17" w:rsidRPr="003D2A17">
        <w:rPr>
          <w:lang w:val="en-US"/>
        </w:rPr>
        <w:t xml:space="preserve">employment rate </w:t>
      </w:r>
      <w:r w:rsidR="00834C9B">
        <w:rPr>
          <w:lang w:val="en-US"/>
        </w:rPr>
        <w:t>of females</w:t>
      </w:r>
      <w:r w:rsidR="003D2A17" w:rsidRPr="003D2A17">
        <w:rPr>
          <w:lang w:val="en-US"/>
        </w:rPr>
        <w:t xml:space="preserve"> is 1.3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</w:t>
      </w:r>
      <w:r w:rsidR="00834C9B">
        <w:rPr>
          <w:lang w:val="en-US"/>
        </w:rPr>
        <w:t>below its</w:t>
      </w:r>
      <w:r w:rsidR="003D2A17" w:rsidRPr="003D2A17">
        <w:rPr>
          <w:lang w:val="en-US"/>
        </w:rPr>
        <w:t xml:space="preserve"> 2018</w:t>
      </w:r>
      <w:r w:rsidR="00834C9B">
        <w:rPr>
          <w:lang w:val="en-US"/>
        </w:rPr>
        <w:t xml:space="preserve"> Q3</w:t>
      </w:r>
      <w:r w:rsidR="003D2A17" w:rsidRPr="003D2A17">
        <w:rPr>
          <w:lang w:val="en-US"/>
        </w:rPr>
        <w:t xml:space="preserve"> level (24.0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>).</w:t>
      </w:r>
      <w:r w:rsidR="00834C9B">
        <w:rPr>
          <w:lang w:val="en-US"/>
        </w:rPr>
        <w:t xml:space="preserve"> T</w:t>
      </w:r>
      <w:r w:rsidR="003D2A17" w:rsidRPr="003D2A17">
        <w:rPr>
          <w:lang w:val="en-US"/>
        </w:rPr>
        <w:t>he</w:t>
      </w:r>
      <w:r w:rsidR="00834C9B">
        <w:rPr>
          <w:lang w:val="en-US"/>
        </w:rPr>
        <w:t xml:space="preserve"> youth</w:t>
      </w:r>
      <w:r w:rsidR="003D2A17" w:rsidRPr="003D2A17">
        <w:rPr>
          <w:lang w:val="en-US"/>
        </w:rPr>
        <w:t xml:space="preserve"> employment rate</w:t>
      </w:r>
      <w:r w:rsidR="00834C9B">
        <w:rPr>
          <w:lang w:val="en-US"/>
        </w:rPr>
        <w:t xml:space="preserve"> of males</w:t>
      </w:r>
      <w:r w:rsidR="003D2A17" w:rsidRPr="003D2A17">
        <w:rPr>
          <w:lang w:val="en-US"/>
        </w:rPr>
        <w:t xml:space="preserve"> jumped by 1.1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, and the unemployment rate </w:t>
      </w:r>
      <w:r w:rsidR="00E23417">
        <w:rPr>
          <w:lang w:val="en-US"/>
        </w:rPr>
        <w:t xml:space="preserve">strongly </w:t>
      </w:r>
      <w:r w:rsidR="003D2A17" w:rsidRPr="003D2A17">
        <w:rPr>
          <w:lang w:val="en-US"/>
        </w:rPr>
        <w:t xml:space="preserve">fell </w:t>
      </w:r>
      <w:r w:rsidR="00E23417">
        <w:rPr>
          <w:lang w:val="en-US"/>
        </w:rPr>
        <w:t xml:space="preserve">by 0.8 pp </w:t>
      </w:r>
      <w:r w:rsidR="003D2A17" w:rsidRPr="003D2A17">
        <w:rPr>
          <w:lang w:val="en-US"/>
        </w:rPr>
        <w:t>to 17.1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. The youth employment rate </w:t>
      </w:r>
      <w:r w:rsidR="004A4ECF">
        <w:rPr>
          <w:lang w:val="en-US"/>
        </w:rPr>
        <w:t xml:space="preserve">of males </w:t>
      </w:r>
      <w:r w:rsidR="003D2A17" w:rsidRPr="003D2A17">
        <w:rPr>
          <w:lang w:val="en-US"/>
        </w:rPr>
        <w:t>(46.0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 xml:space="preserve">) is 1.3 </w:t>
      </w:r>
      <w:r w:rsidR="00F375BA">
        <w:rPr>
          <w:lang w:val="en-US"/>
        </w:rPr>
        <w:t>pp</w:t>
      </w:r>
      <w:r w:rsidR="003D2A17" w:rsidRPr="003D2A17">
        <w:rPr>
          <w:lang w:val="en-US"/>
        </w:rPr>
        <w:t xml:space="preserve"> </w:t>
      </w:r>
      <w:r w:rsidR="004A4ECF">
        <w:rPr>
          <w:lang w:val="en-US"/>
        </w:rPr>
        <w:t>below</w:t>
      </w:r>
      <w:r w:rsidR="003D2A17" w:rsidRPr="003D2A17">
        <w:rPr>
          <w:lang w:val="en-US"/>
        </w:rPr>
        <w:t xml:space="preserve"> </w:t>
      </w:r>
      <w:r w:rsidR="004A4ECF">
        <w:rPr>
          <w:lang w:val="en-US"/>
        </w:rPr>
        <w:t xml:space="preserve">its </w:t>
      </w:r>
      <w:r w:rsidR="003D2A17" w:rsidRPr="003D2A17">
        <w:rPr>
          <w:lang w:val="en-US"/>
        </w:rPr>
        <w:t xml:space="preserve">level of the </w:t>
      </w:r>
      <w:r w:rsidR="004A4ECF">
        <w:rPr>
          <w:lang w:val="en-US"/>
        </w:rPr>
        <w:t>2018 Q3</w:t>
      </w:r>
      <w:r w:rsidR="003D2A17" w:rsidRPr="003D2A17">
        <w:rPr>
          <w:lang w:val="en-US"/>
        </w:rPr>
        <w:t xml:space="preserve"> (47.3</w:t>
      </w:r>
      <w:r w:rsidR="00F375BA">
        <w:rPr>
          <w:lang w:val="en-US"/>
        </w:rPr>
        <w:t>%</w:t>
      </w:r>
      <w:r w:rsidR="003D2A17" w:rsidRPr="003D2A17">
        <w:rPr>
          <w:lang w:val="en-US"/>
        </w:rPr>
        <w:t>) (Table 4).</w:t>
      </w:r>
    </w:p>
    <w:p w14:paraId="77644EFB" w14:textId="7160E0C1" w:rsidR="00053DB0" w:rsidRPr="00CA5A7F" w:rsidRDefault="00EB3E16" w:rsidP="008E5B58">
      <w:pPr>
        <w:pStyle w:val="Caption"/>
        <w:keepNext/>
        <w:spacing w:after="60"/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</w:pP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Figure</w:t>
      </w:r>
      <w:r w:rsidR="00053DB0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  <w:r w:rsidR="001A57B6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4</w:t>
      </w:r>
      <w:r w:rsidR="00893546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: </w:t>
      </w: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Seasonally adjusted</w:t>
      </w:r>
      <w:r w:rsidR="00DE5B4B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youth unemployment rates</w:t>
      </w:r>
      <w:r w:rsidR="005E2556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(15-24 </w:t>
      </w:r>
      <w:r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age group</w:t>
      </w:r>
      <w:r w:rsidR="00DE5B4B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, %</w:t>
      </w:r>
      <w:r w:rsidR="005E2556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)</w:t>
      </w:r>
      <w:r w:rsidR="00856D4E" w:rsidRPr="00CA5A7F">
        <w:rPr>
          <w:rFonts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</w:p>
    <w:p w14:paraId="7D352DEF" w14:textId="76C2B6D2" w:rsidR="00053DB0" w:rsidRPr="00CA5A7F" w:rsidRDefault="00EB3E16" w:rsidP="00EB3E16">
      <w:pPr>
        <w:rPr>
          <w:bCs/>
          <w:sz w:val="18"/>
          <w:szCs w:val="18"/>
          <w:lang w:val="en-US"/>
        </w:rPr>
      </w:pPr>
      <w:r w:rsidRPr="00CA5A7F">
        <w:rPr>
          <w:noProof/>
          <w:lang w:val="en-GB" w:eastAsia="en-GB"/>
        </w:rPr>
        <w:drawing>
          <wp:inline distT="0" distB="0" distL="0" distR="0" wp14:anchorId="1E96A4BE" wp14:editId="143ADCD3">
            <wp:extent cx="5583600" cy="2476800"/>
            <wp:effectExtent l="0" t="0" r="17145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B6F4A68C-67DD-4CFC-8CE5-3E7C10CFA0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CA5A7F">
        <w:rPr>
          <w:bCs/>
          <w:sz w:val="18"/>
          <w:szCs w:val="18"/>
          <w:lang w:val="en-US"/>
        </w:rPr>
        <w:t>Source</w:t>
      </w:r>
      <w:r w:rsidR="00053DB0" w:rsidRPr="00CA5A7F">
        <w:rPr>
          <w:bCs/>
          <w:sz w:val="18"/>
          <w:szCs w:val="18"/>
          <w:lang w:val="en-US"/>
        </w:rPr>
        <w:t xml:space="preserve">: </w:t>
      </w:r>
      <w:proofErr w:type="spellStart"/>
      <w:r w:rsidR="00053DB0" w:rsidRPr="00CA5A7F">
        <w:rPr>
          <w:bCs/>
          <w:sz w:val="18"/>
          <w:szCs w:val="18"/>
          <w:lang w:val="en-US"/>
        </w:rPr>
        <w:t>T</w:t>
      </w:r>
      <w:r w:rsidR="00457E06" w:rsidRPr="00CA5A7F">
        <w:rPr>
          <w:bCs/>
          <w:sz w:val="18"/>
          <w:szCs w:val="18"/>
          <w:lang w:val="en-US"/>
        </w:rPr>
        <w:t>urkstat</w:t>
      </w:r>
      <w:proofErr w:type="spellEnd"/>
      <w:r w:rsidR="00053DB0"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="00053DB0" w:rsidRPr="00CA5A7F">
        <w:rPr>
          <w:bCs/>
          <w:sz w:val="18"/>
          <w:szCs w:val="18"/>
          <w:lang w:val="en-US"/>
        </w:rPr>
        <w:t>Betam</w:t>
      </w:r>
      <w:proofErr w:type="spellEnd"/>
    </w:p>
    <w:p w14:paraId="39276815" w14:textId="3AE9F9F7" w:rsidR="007F57C6" w:rsidRPr="00DD7EA8" w:rsidRDefault="00F64E84" w:rsidP="00F64E84">
      <w:pPr>
        <w:spacing w:line="259" w:lineRule="auto"/>
        <w:rPr>
          <w:rFonts w:cs="Arial"/>
          <w:b/>
          <w:sz w:val="24"/>
          <w:szCs w:val="24"/>
          <w:lang w:val="en-US"/>
        </w:rPr>
      </w:pPr>
      <w:r w:rsidRPr="00F64E84">
        <w:rPr>
          <w:rFonts w:cs="Arial"/>
          <w:b/>
          <w:sz w:val="24"/>
          <w:szCs w:val="24"/>
          <w:lang w:val="en-US"/>
        </w:rPr>
        <w:t>U</w:t>
      </w:r>
      <w:r w:rsidR="00DD7EA8" w:rsidRPr="00F64E84">
        <w:rPr>
          <w:rFonts w:cs="Arial"/>
          <w:b/>
          <w:sz w:val="24"/>
          <w:szCs w:val="24"/>
          <w:lang w:val="en-US"/>
        </w:rPr>
        <w:t xml:space="preserve">nemployment decreased in all education levels except </w:t>
      </w:r>
      <w:r w:rsidRPr="00F64E84">
        <w:rPr>
          <w:rFonts w:cs="Arial"/>
          <w:b/>
          <w:sz w:val="24"/>
          <w:szCs w:val="24"/>
          <w:lang w:val="en-US"/>
        </w:rPr>
        <w:t>for the</w:t>
      </w:r>
      <w:r w:rsidR="00DD7EA8" w:rsidRPr="00F64E84">
        <w:rPr>
          <w:rFonts w:cs="Arial"/>
          <w:b/>
          <w:sz w:val="24"/>
          <w:szCs w:val="24"/>
          <w:lang w:val="en-US"/>
        </w:rPr>
        <w:t xml:space="preserve"> higher-educated females</w:t>
      </w:r>
    </w:p>
    <w:p w14:paraId="6108449A" w14:textId="261B2CF1" w:rsidR="00BD1F55" w:rsidRPr="00CA5A7F" w:rsidRDefault="003D2A17" w:rsidP="00BD1F55">
      <w:pPr>
        <w:spacing w:before="120" w:after="240"/>
        <w:rPr>
          <w:rFonts w:cs="Arial"/>
          <w:bCs/>
          <w:lang w:val="en-US"/>
        </w:rPr>
      </w:pPr>
      <w:r w:rsidRPr="003D2A17">
        <w:rPr>
          <w:rFonts w:cs="Arial"/>
          <w:bCs/>
          <w:lang w:val="en-US"/>
        </w:rPr>
        <w:t xml:space="preserve">According to the seasonally </w:t>
      </w:r>
      <w:r w:rsidR="00330A08">
        <w:rPr>
          <w:rFonts w:cs="Arial"/>
          <w:bCs/>
          <w:lang w:val="en-US"/>
        </w:rPr>
        <w:t>un</w:t>
      </w:r>
      <w:r w:rsidRPr="003D2A17">
        <w:rPr>
          <w:rFonts w:cs="Arial"/>
          <w:bCs/>
          <w:lang w:val="en-US"/>
        </w:rPr>
        <w:t xml:space="preserve">adjusted data, the </w:t>
      </w:r>
      <w:r w:rsidR="00504119">
        <w:rPr>
          <w:rFonts w:cs="Arial"/>
          <w:bCs/>
          <w:lang w:val="en-US"/>
        </w:rPr>
        <w:t>headline</w:t>
      </w:r>
      <w:r w:rsidRPr="003D2A17">
        <w:rPr>
          <w:rFonts w:cs="Arial"/>
          <w:bCs/>
          <w:lang w:val="en-US"/>
        </w:rPr>
        <w:t xml:space="preserve"> unemployment rate decreased in all education levels in 2022 </w:t>
      </w:r>
      <w:r w:rsidR="00504119">
        <w:rPr>
          <w:rFonts w:cs="Arial"/>
          <w:bCs/>
          <w:lang w:val="en-US"/>
        </w:rPr>
        <w:t xml:space="preserve">Q2 </w:t>
      </w:r>
      <w:r w:rsidRPr="003D2A17">
        <w:rPr>
          <w:rFonts w:cs="Arial"/>
          <w:bCs/>
          <w:lang w:val="en-US"/>
        </w:rPr>
        <w:t>compared to the previous quarter</w:t>
      </w:r>
      <w:r w:rsidR="00330A08">
        <w:rPr>
          <w:rStyle w:val="FootnoteReference"/>
          <w:rFonts w:cs="Arial"/>
          <w:bCs/>
          <w:lang w:val="en-US"/>
        </w:rPr>
        <w:footnoteReference w:id="6"/>
      </w:r>
      <w:r w:rsidRPr="003D2A17">
        <w:rPr>
          <w:rFonts w:cs="Arial"/>
          <w:bCs/>
          <w:lang w:val="en-US"/>
        </w:rPr>
        <w:t xml:space="preserve">. The "vocational high school" group </w:t>
      </w:r>
      <w:r w:rsidR="00504119">
        <w:rPr>
          <w:rFonts w:cs="Arial"/>
          <w:bCs/>
          <w:lang w:val="en-US"/>
        </w:rPr>
        <w:t>experienced the most striking quarterly fall</w:t>
      </w:r>
      <w:r w:rsidR="00B15454">
        <w:rPr>
          <w:rFonts w:cs="Arial"/>
          <w:bCs/>
          <w:lang w:val="en-US"/>
        </w:rPr>
        <w:t xml:space="preserve"> with </w:t>
      </w:r>
      <w:r w:rsidR="00504119">
        <w:rPr>
          <w:rFonts w:cs="Arial"/>
          <w:bCs/>
          <w:lang w:val="en-US"/>
        </w:rPr>
        <w:t>the unemployment rate  decreas</w:t>
      </w:r>
      <w:r w:rsidR="00B15454">
        <w:rPr>
          <w:rFonts w:cs="Arial"/>
          <w:bCs/>
          <w:lang w:val="en-US"/>
        </w:rPr>
        <w:t>ing</w:t>
      </w:r>
      <w:r w:rsidRPr="003D2A17">
        <w:rPr>
          <w:rFonts w:cs="Arial"/>
          <w:bCs/>
          <w:lang w:val="en-US"/>
        </w:rPr>
        <w:t xml:space="preserve"> from 12.8</w:t>
      </w:r>
      <w:r w:rsidR="00F375BA">
        <w:rPr>
          <w:rFonts w:cs="Arial"/>
          <w:bCs/>
          <w:lang w:val="en-US"/>
        </w:rPr>
        <w:t>%</w:t>
      </w:r>
      <w:r w:rsidRPr="003D2A17">
        <w:rPr>
          <w:rFonts w:cs="Arial"/>
          <w:bCs/>
          <w:lang w:val="en-US"/>
        </w:rPr>
        <w:t xml:space="preserve"> to 10.5</w:t>
      </w:r>
      <w:r w:rsidR="00F375BA">
        <w:rPr>
          <w:rFonts w:cs="Arial"/>
          <w:bCs/>
          <w:lang w:val="en-US"/>
        </w:rPr>
        <w:t>%</w:t>
      </w:r>
      <w:r w:rsidRPr="003D2A17">
        <w:rPr>
          <w:rFonts w:cs="Arial"/>
          <w:bCs/>
          <w:lang w:val="en-US"/>
        </w:rPr>
        <w:t xml:space="preserve"> (2.3 </w:t>
      </w:r>
      <w:r w:rsidR="00F375BA">
        <w:rPr>
          <w:rFonts w:cs="Arial"/>
          <w:bCs/>
          <w:lang w:val="en-US"/>
        </w:rPr>
        <w:t>pp</w:t>
      </w:r>
      <w:r w:rsidRPr="003D2A17">
        <w:rPr>
          <w:rFonts w:cs="Arial"/>
          <w:bCs/>
          <w:lang w:val="en-US"/>
        </w:rPr>
        <w:t>). Unemployment rates in “</w:t>
      </w:r>
      <w:r w:rsidR="00504119">
        <w:rPr>
          <w:rFonts w:cs="Arial"/>
          <w:bCs/>
          <w:lang w:val="en-US"/>
        </w:rPr>
        <w:t>less than</w:t>
      </w:r>
      <w:r w:rsidRPr="003D2A17">
        <w:rPr>
          <w:rFonts w:cs="Arial"/>
          <w:bCs/>
          <w:lang w:val="en-US"/>
        </w:rPr>
        <w:t xml:space="preserve"> high school”, “high school” and “</w:t>
      </w:r>
      <w:r w:rsidR="00504119">
        <w:rPr>
          <w:rFonts w:cs="Arial"/>
          <w:bCs/>
          <w:lang w:val="en-US"/>
        </w:rPr>
        <w:t>h</w:t>
      </w:r>
      <w:r w:rsidRPr="003D2A17">
        <w:rPr>
          <w:rFonts w:cs="Arial"/>
          <w:bCs/>
          <w:lang w:val="en-US"/>
        </w:rPr>
        <w:t>igher education” groups decreased by 1.6, 1.4</w:t>
      </w:r>
      <w:r w:rsidR="0083162A">
        <w:rPr>
          <w:rFonts w:cs="Arial"/>
          <w:bCs/>
          <w:lang w:val="en-US"/>
        </w:rPr>
        <w:t>,</w:t>
      </w:r>
      <w:r w:rsidRPr="003D2A17">
        <w:rPr>
          <w:rFonts w:cs="Arial"/>
          <w:bCs/>
          <w:lang w:val="en-US"/>
        </w:rPr>
        <w:t xml:space="preserve"> and 0.9 </w:t>
      </w:r>
      <w:r w:rsidR="00F375BA">
        <w:rPr>
          <w:rFonts w:cs="Arial"/>
          <w:bCs/>
          <w:lang w:val="en-US"/>
        </w:rPr>
        <w:t>pp</w:t>
      </w:r>
      <w:r w:rsidRPr="003D2A17">
        <w:rPr>
          <w:rFonts w:cs="Arial"/>
          <w:bCs/>
          <w:lang w:val="en-US"/>
        </w:rPr>
        <w:t>, respectively, to 9.3</w:t>
      </w:r>
      <w:r w:rsidR="00504119">
        <w:rPr>
          <w:rFonts w:cs="Arial"/>
          <w:bCs/>
          <w:lang w:val="en-US"/>
        </w:rPr>
        <w:t>%</w:t>
      </w:r>
      <w:r w:rsidRPr="003D2A17">
        <w:rPr>
          <w:rFonts w:cs="Arial"/>
          <w:bCs/>
          <w:lang w:val="en-US"/>
        </w:rPr>
        <w:t>, 12.5</w:t>
      </w:r>
      <w:r w:rsidR="00504119">
        <w:rPr>
          <w:rFonts w:cs="Arial"/>
          <w:bCs/>
          <w:lang w:val="en-US"/>
        </w:rPr>
        <w:t>%,</w:t>
      </w:r>
      <w:r w:rsidRPr="003D2A17">
        <w:rPr>
          <w:rFonts w:cs="Arial"/>
          <w:bCs/>
          <w:lang w:val="en-US"/>
        </w:rPr>
        <w:t xml:space="preserve"> and 10.5 </w:t>
      </w:r>
      <w:r w:rsidR="00F375BA">
        <w:rPr>
          <w:rFonts w:cs="Arial"/>
          <w:bCs/>
          <w:lang w:val="en-US"/>
        </w:rPr>
        <w:t>%</w:t>
      </w:r>
      <w:r w:rsidRPr="003D2A17">
        <w:rPr>
          <w:rFonts w:cs="Arial"/>
          <w:bCs/>
          <w:lang w:val="en-US"/>
        </w:rPr>
        <w:t xml:space="preserve"> (Table 5).</w:t>
      </w:r>
    </w:p>
    <w:p w14:paraId="153CA083" w14:textId="248406D1" w:rsidR="00BD1F55" w:rsidRPr="00CA5A7F" w:rsidRDefault="003D2A17" w:rsidP="00BD1F55">
      <w:pPr>
        <w:spacing w:before="120" w:after="240"/>
        <w:rPr>
          <w:rFonts w:cs="Arial"/>
          <w:bCs/>
          <w:lang w:val="en-US"/>
        </w:rPr>
      </w:pPr>
      <w:r w:rsidRPr="003D2A17">
        <w:rPr>
          <w:rFonts w:cs="Arial"/>
          <w:bCs/>
          <w:lang w:val="en-US"/>
        </w:rPr>
        <w:t xml:space="preserve">Compared to the previous quarter, the female unemployment rate </w:t>
      </w:r>
      <w:r w:rsidR="00DE325A" w:rsidRPr="003D2A17">
        <w:rPr>
          <w:rFonts w:cs="Arial"/>
          <w:bCs/>
          <w:lang w:val="en-US"/>
        </w:rPr>
        <w:t>in the "</w:t>
      </w:r>
      <w:r w:rsidR="00DE325A">
        <w:rPr>
          <w:rFonts w:cs="Arial"/>
          <w:bCs/>
          <w:lang w:val="en-US"/>
        </w:rPr>
        <w:t>less than</w:t>
      </w:r>
      <w:r w:rsidR="00DE325A" w:rsidRPr="003D2A17">
        <w:rPr>
          <w:rFonts w:cs="Arial"/>
          <w:bCs/>
          <w:lang w:val="en-US"/>
        </w:rPr>
        <w:t xml:space="preserve"> </w:t>
      </w:r>
      <w:r w:rsidR="00DE325A">
        <w:rPr>
          <w:rFonts w:cs="Arial"/>
          <w:bCs/>
          <w:lang w:val="en-US"/>
        </w:rPr>
        <w:t>h</w:t>
      </w:r>
      <w:r w:rsidR="00DE325A" w:rsidRPr="003D2A17">
        <w:rPr>
          <w:rFonts w:cs="Arial"/>
          <w:bCs/>
          <w:lang w:val="en-US"/>
        </w:rPr>
        <w:t xml:space="preserve">igh </w:t>
      </w:r>
      <w:r w:rsidR="00DE325A">
        <w:rPr>
          <w:rFonts w:cs="Arial"/>
          <w:bCs/>
          <w:lang w:val="en-US"/>
        </w:rPr>
        <w:t>s</w:t>
      </w:r>
      <w:r w:rsidR="00DE325A" w:rsidRPr="003D2A17">
        <w:rPr>
          <w:rFonts w:cs="Arial"/>
          <w:bCs/>
          <w:lang w:val="en-US"/>
        </w:rPr>
        <w:t xml:space="preserve">chool" education group </w:t>
      </w:r>
      <w:r w:rsidRPr="003D2A17">
        <w:rPr>
          <w:rFonts w:cs="Arial"/>
          <w:bCs/>
          <w:lang w:val="en-US"/>
        </w:rPr>
        <w:t xml:space="preserve">decreased by 1.7 </w:t>
      </w:r>
      <w:r w:rsidR="00F375BA">
        <w:rPr>
          <w:rFonts w:cs="Arial"/>
          <w:bCs/>
          <w:lang w:val="en-US"/>
        </w:rPr>
        <w:t>pp</w:t>
      </w:r>
      <w:r w:rsidRPr="003D2A17">
        <w:rPr>
          <w:rFonts w:cs="Arial"/>
          <w:bCs/>
          <w:lang w:val="en-US"/>
        </w:rPr>
        <w:t xml:space="preserve"> to 9.5</w:t>
      </w:r>
      <w:r w:rsidR="00F375BA">
        <w:rPr>
          <w:rFonts w:cs="Arial"/>
          <w:bCs/>
          <w:lang w:val="en-US"/>
        </w:rPr>
        <w:t>%</w:t>
      </w:r>
      <w:r w:rsidR="00DE325A" w:rsidRPr="00DE325A">
        <w:rPr>
          <w:rFonts w:cs="Arial"/>
          <w:bCs/>
          <w:lang w:val="en-US"/>
        </w:rPr>
        <w:t xml:space="preserve"> </w:t>
      </w:r>
      <w:r w:rsidR="00DE325A" w:rsidRPr="003D2A17">
        <w:rPr>
          <w:rFonts w:cs="Arial"/>
          <w:bCs/>
          <w:lang w:val="en-US"/>
        </w:rPr>
        <w:t>in 2022</w:t>
      </w:r>
      <w:r w:rsidR="00DE325A">
        <w:rPr>
          <w:rFonts w:cs="Arial"/>
          <w:bCs/>
          <w:lang w:val="en-US"/>
        </w:rPr>
        <w:t xml:space="preserve"> Q2</w:t>
      </w:r>
      <w:r w:rsidRPr="003D2A17">
        <w:rPr>
          <w:rFonts w:cs="Arial"/>
          <w:bCs/>
          <w:lang w:val="en-US"/>
        </w:rPr>
        <w:t>. While the unemployment rate of "vocational high school"</w:t>
      </w:r>
      <w:r w:rsidR="004307A5">
        <w:rPr>
          <w:rFonts w:cs="Arial"/>
          <w:bCs/>
          <w:lang w:val="en-US"/>
        </w:rPr>
        <w:t xml:space="preserve"> group</w:t>
      </w:r>
      <w:r w:rsidRPr="003D2A17">
        <w:rPr>
          <w:rFonts w:cs="Arial"/>
          <w:bCs/>
          <w:lang w:val="en-US"/>
        </w:rPr>
        <w:t xml:space="preserve"> decreased by 3.6 </w:t>
      </w:r>
      <w:r w:rsidR="00F375BA">
        <w:rPr>
          <w:rFonts w:cs="Arial"/>
          <w:bCs/>
          <w:lang w:val="en-US"/>
        </w:rPr>
        <w:t>pp</w:t>
      </w:r>
      <w:r w:rsidRPr="003D2A17">
        <w:rPr>
          <w:rFonts w:cs="Arial"/>
          <w:bCs/>
          <w:lang w:val="en-US"/>
        </w:rPr>
        <w:t xml:space="preserve"> to 18.2</w:t>
      </w:r>
      <w:r w:rsidR="00F375BA">
        <w:rPr>
          <w:rFonts w:cs="Arial"/>
          <w:bCs/>
          <w:lang w:val="en-US"/>
        </w:rPr>
        <w:t>%</w:t>
      </w:r>
      <w:r w:rsidRPr="003D2A17">
        <w:rPr>
          <w:rFonts w:cs="Arial"/>
          <w:bCs/>
          <w:lang w:val="en-US"/>
        </w:rPr>
        <w:t xml:space="preserve">, </w:t>
      </w:r>
      <w:r w:rsidR="004307A5">
        <w:rPr>
          <w:rFonts w:cs="Arial"/>
          <w:bCs/>
          <w:lang w:val="en-US"/>
        </w:rPr>
        <w:t xml:space="preserve">the unemployment rate </w:t>
      </w:r>
      <w:r w:rsidR="004307A5">
        <w:rPr>
          <w:rFonts w:cs="Arial"/>
          <w:bCs/>
          <w:lang w:val="en-US"/>
        </w:rPr>
        <w:lastRenderedPageBreak/>
        <w:t xml:space="preserve">of </w:t>
      </w:r>
      <w:r w:rsidRPr="003D2A17">
        <w:rPr>
          <w:rFonts w:cs="Arial"/>
          <w:bCs/>
          <w:lang w:val="en-US"/>
        </w:rPr>
        <w:t>"</w:t>
      </w:r>
      <w:r w:rsidR="004307A5">
        <w:rPr>
          <w:rFonts w:cs="Arial"/>
          <w:bCs/>
          <w:lang w:val="en-US"/>
        </w:rPr>
        <w:t>h</w:t>
      </w:r>
      <w:r w:rsidRPr="003D2A17">
        <w:rPr>
          <w:rFonts w:cs="Arial"/>
          <w:bCs/>
          <w:lang w:val="en-US"/>
        </w:rPr>
        <w:t xml:space="preserve">igh </w:t>
      </w:r>
      <w:r w:rsidR="004307A5">
        <w:rPr>
          <w:rFonts w:cs="Arial"/>
          <w:bCs/>
          <w:lang w:val="en-US"/>
        </w:rPr>
        <w:t>s</w:t>
      </w:r>
      <w:r w:rsidRPr="003D2A17">
        <w:rPr>
          <w:rFonts w:cs="Arial"/>
          <w:bCs/>
          <w:lang w:val="en-US"/>
        </w:rPr>
        <w:t>chool"</w:t>
      </w:r>
      <w:r w:rsidR="004307A5">
        <w:rPr>
          <w:rFonts w:cs="Arial"/>
          <w:bCs/>
          <w:lang w:val="en-US"/>
        </w:rPr>
        <w:t xml:space="preserve"> group fell by</w:t>
      </w:r>
      <w:r w:rsidRPr="003D2A17">
        <w:rPr>
          <w:rFonts w:cs="Arial"/>
          <w:bCs/>
          <w:lang w:val="en-US"/>
        </w:rPr>
        <w:t xml:space="preserve"> 1.</w:t>
      </w:r>
      <w:r w:rsidRPr="00B1467F">
        <w:rPr>
          <w:rFonts w:cs="Arial"/>
          <w:bCs/>
          <w:lang w:val="en-US"/>
        </w:rPr>
        <w:t xml:space="preserve">4 </w:t>
      </w:r>
      <w:r w:rsidR="00F375BA" w:rsidRPr="00B1467F">
        <w:rPr>
          <w:rFonts w:cs="Arial"/>
          <w:bCs/>
          <w:lang w:val="en-US"/>
        </w:rPr>
        <w:t>pp</w:t>
      </w:r>
      <w:r w:rsidR="004307A5" w:rsidRPr="00B1467F">
        <w:rPr>
          <w:rFonts w:cs="Arial"/>
          <w:bCs/>
          <w:lang w:val="en-US"/>
        </w:rPr>
        <w:t xml:space="preserve"> to 19.1%</w:t>
      </w:r>
      <w:r w:rsidRPr="00B1467F">
        <w:rPr>
          <w:rFonts w:cs="Arial"/>
          <w:bCs/>
          <w:lang w:val="en-US"/>
        </w:rPr>
        <w:t xml:space="preserve">. </w:t>
      </w:r>
      <w:r w:rsidR="000C79E9" w:rsidRPr="00B1467F">
        <w:rPr>
          <w:rFonts w:cs="Arial"/>
          <w:bCs/>
          <w:lang w:val="en-US"/>
        </w:rPr>
        <w:t>Nevertheless, t</w:t>
      </w:r>
      <w:r w:rsidRPr="00B1467F">
        <w:rPr>
          <w:rFonts w:cs="Arial"/>
          <w:bCs/>
          <w:lang w:val="en-US"/>
        </w:rPr>
        <w:t xml:space="preserve">he female unemployment rate </w:t>
      </w:r>
      <w:r w:rsidR="00A06106" w:rsidRPr="00B1467F">
        <w:rPr>
          <w:rFonts w:cs="Arial"/>
          <w:bCs/>
          <w:lang w:val="en-US"/>
        </w:rPr>
        <w:t xml:space="preserve">in “higher education” group </w:t>
      </w:r>
      <w:r w:rsidR="000C79E9" w:rsidRPr="00B1467F">
        <w:rPr>
          <w:rFonts w:cs="Arial"/>
          <w:bCs/>
          <w:lang w:val="en-US"/>
        </w:rPr>
        <w:t xml:space="preserve">almost stagnated since the decrease </w:t>
      </w:r>
      <w:r w:rsidR="00611B6F" w:rsidRPr="00B1467F">
        <w:rPr>
          <w:rFonts w:cs="Arial"/>
          <w:bCs/>
          <w:lang w:val="en-US"/>
        </w:rPr>
        <w:t xml:space="preserve">from 14.1 to 14.0 percent </w:t>
      </w:r>
      <w:r w:rsidR="00B15454">
        <w:rPr>
          <w:rFonts w:cs="Arial"/>
          <w:bCs/>
          <w:lang w:val="en-US"/>
        </w:rPr>
        <w:t>was</w:t>
      </w:r>
      <w:r w:rsidR="000C79E9" w:rsidRPr="00B1467F">
        <w:rPr>
          <w:rFonts w:cs="Arial"/>
          <w:bCs/>
          <w:lang w:val="en-US"/>
        </w:rPr>
        <w:t xml:space="preserve"> limited to 0.1 pp only</w:t>
      </w:r>
      <w:r w:rsidR="00B1467F" w:rsidRPr="00B1467F">
        <w:rPr>
          <w:rFonts w:cs="Arial"/>
          <w:bCs/>
          <w:lang w:val="en-US"/>
        </w:rPr>
        <w:t>.</w:t>
      </w:r>
    </w:p>
    <w:p w14:paraId="51E68FE4" w14:textId="2CE3BF37" w:rsidR="00BD1F55" w:rsidRPr="00CA5A7F" w:rsidRDefault="00EA0C8D" w:rsidP="00BD1F55">
      <w:pPr>
        <w:spacing w:after="240"/>
        <w:rPr>
          <w:rFonts w:cs="Arial"/>
          <w:lang w:val="en-US"/>
        </w:rPr>
      </w:pPr>
      <w:r>
        <w:rPr>
          <w:rFonts w:cs="Arial"/>
          <w:lang w:val="en-US"/>
        </w:rPr>
        <w:t>While the male unemployment rate of “less than high school” group edged down by 1.6 pp to 9.2%</w:t>
      </w:r>
      <w:r w:rsidR="00F7671D">
        <w:rPr>
          <w:rFonts w:cs="Arial"/>
          <w:lang w:val="en-US"/>
        </w:rPr>
        <w:t xml:space="preserve">, </w:t>
      </w:r>
      <w:r w:rsidR="003D2A17" w:rsidRPr="003D2A17">
        <w:rPr>
          <w:rFonts w:cs="Arial"/>
          <w:lang w:val="en-US"/>
        </w:rPr>
        <w:t xml:space="preserve">male unemployment rates </w:t>
      </w:r>
      <w:r w:rsidR="00F7671D">
        <w:rPr>
          <w:rFonts w:cs="Arial"/>
          <w:lang w:val="en-US"/>
        </w:rPr>
        <w:t xml:space="preserve">of “high school” and “vocational high school” groups fell by 1.4 pp and 2.1 pp </w:t>
      </w:r>
      <w:r w:rsidR="003D2A17" w:rsidRPr="003D2A17">
        <w:rPr>
          <w:rFonts w:cs="Arial"/>
          <w:lang w:val="en-US"/>
        </w:rPr>
        <w:t>to 9.7</w:t>
      </w:r>
      <w:r w:rsidR="00F7671D">
        <w:rPr>
          <w:rFonts w:cs="Arial"/>
          <w:lang w:val="en-US"/>
        </w:rPr>
        <w:t>%</w:t>
      </w:r>
      <w:r w:rsidR="003D2A17" w:rsidRPr="003D2A17">
        <w:rPr>
          <w:rFonts w:cs="Arial"/>
          <w:lang w:val="en-US"/>
        </w:rPr>
        <w:t xml:space="preserve"> and 7.9</w:t>
      </w:r>
      <w:r w:rsidR="00F7671D">
        <w:rPr>
          <w:rFonts w:cs="Arial"/>
          <w:lang w:val="en-US"/>
        </w:rPr>
        <w:t>%, respective</w:t>
      </w:r>
      <w:r w:rsidR="00D86CE3">
        <w:rPr>
          <w:rFonts w:cs="Arial"/>
          <w:lang w:val="en-US"/>
        </w:rPr>
        <w:t>l</w:t>
      </w:r>
      <w:r w:rsidR="00F7671D">
        <w:rPr>
          <w:rFonts w:cs="Arial"/>
          <w:lang w:val="en-US"/>
        </w:rPr>
        <w:t>y</w:t>
      </w:r>
      <w:r w:rsidR="003D2A17" w:rsidRPr="003D2A17">
        <w:rPr>
          <w:rFonts w:cs="Arial"/>
          <w:lang w:val="en-US"/>
        </w:rPr>
        <w:t xml:space="preserve">. The unemployment rate in the “higher education” group decreased by 1.5 </w:t>
      </w:r>
      <w:r w:rsidR="00F375BA">
        <w:rPr>
          <w:rFonts w:cs="Arial"/>
          <w:lang w:val="en-US"/>
        </w:rPr>
        <w:t>pp</w:t>
      </w:r>
      <w:r w:rsidR="003D2A17" w:rsidRPr="003D2A17">
        <w:rPr>
          <w:rFonts w:cs="Arial"/>
          <w:lang w:val="en-US"/>
        </w:rPr>
        <w:t xml:space="preserve"> to 7.9</w:t>
      </w:r>
      <w:r w:rsidR="00F375BA">
        <w:rPr>
          <w:rFonts w:cs="Arial"/>
          <w:lang w:val="en-US"/>
        </w:rPr>
        <w:t>%</w:t>
      </w:r>
      <w:r w:rsidR="003D2A17" w:rsidRPr="003D2A17">
        <w:rPr>
          <w:rFonts w:cs="Arial"/>
          <w:lang w:val="en-US"/>
        </w:rPr>
        <w:t xml:space="preserve">. The </w:t>
      </w:r>
      <w:r w:rsidR="00611B6F">
        <w:rPr>
          <w:rFonts w:cs="Arial"/>
          <w:lang w:val="en-US"/>
        </w:rPr>
        <w:t xml:space="preserve">unemployment </w:t>
      </w:r>
      <w:r w:rsidR="003D2A17" w:rsidRPr="003D2A17">
        <w:rPr>
          <w:rFonts w:cs="Arial"/>
          <w:lang w:val="en-US"/>
        </w:rPr>
        <w:t xml:space="preserve">gender gap in the higher education group increased from 4.7 points to 6.1 points in </w:t>
      </w:r>
      <w:r w:rsidR="00D86CE3">
        <w:rPr>
          <w:rFonts w:cs="Arial"/>
          <w:lang w:val="en-US"/>
        </w:rPr>
        <w:t>three</w:t>
      </w:r>
      <w:r w:rsidR="003D2A17" w:rsidRPr="003D2A17">
        <w:rPr>
          <w:rFonts w:cs="Arial"/>
          <w:lang w:val="en-US"/>
        </w:rPr>
        <w:t xml:space="preserve"> months. </w:t>
      </w:r>
      <w:r w:rsidR="004252B1">
        <w:rPr>
          <w:rFonts w:cs="Arial"/>
          <w:lang w:val="en-US"/>
        </w:rPr>
        <w:t>Thus, t</w:t>
      </w:r>
      <w:r w:rsidR="003D2A17" w:rsidRPr="003D2A17">
        <w:rPr>
          <w:rFonts w:cs="Arial"/>
          <w:lang w:val="en-US"/>
        </w:rPr>
        <w:t xml:space="preserve">here is no improvement in the high unemployment </w:t>
      </w:r>
      <w:r w:rsidR="004252B1">
        <w:rPr>
          <w:rFonts w:cs="Arial"/>
          <w:lang w:val="en-US"/>
        </w:rPr>
        <w:t xml:space="preserve">problem </w:t>
      </w:r>
      <w:r w:rsidR="003D2A17" w:rsidRPr="003D2A17">
        <w:rPr>
          <w:rFonts w:cs="Arial"/>
          <w:lang w:val="en-US"/>
        </w:rPr>
        <w:t>among higher education</w:t>
      </w:r>
      <w:r w:rsidR="00D86CE3">
        <w:rPr>
          <w:rFonts w:cs="Arial"/>
          <w:lang w:val="en-US"/>
        </w:rPr>
        <w:t>-graduate females</w:t>
      </w:r>
      <w:r w:rsidR="003D2A17" w:rsidRPr="003D2A17">
        <w:rPr>
          <w:rFonts w:cs="Arial"/>
          <w:lang w:val="en-US"/>
        </w:rPr>
        <w:t>.</w:t>
      </w:r>
      <w:r w:rsidR="00001903" w:rsidRPr="00CA5A7F">
        <w:rPr>
          <w:rFonts w:cs="Arial"/>
          <w:lang w:val="en-US"/>
        </w:rPr>
        <w:t xml:space="preserve"> </w:t>
      </w:r>
    </w:p>
    <w:p w14:paraId="5C0E9FA4" w14:textId="5D5F90A6" w:rsidR="00A772B5" w:rsidRPr="00CA5A7F" w:rsidRDefault="00A772B5" w:rsidP="00D77B6E">
      <w:pPr>
        <w:spacing w:before="120" w:after="240"/>
        <w:rPr>
          <w:rFonts w:cs="Arial"/>
          <w:b/>
          <w:sz w:val="28"/>
          <w:szCs w:val="28"/>
          <w:lang w:val="en-US"/>
        </w:rPr>
      </w:pPr>
    </w:p>
    <w:p w14:paraId="54CE239D" w14:textId="77777777" w:rsidR="007B3EAC" w:rsidRPr="00CA5A7F" w:rsidRDefault="007B3EAC">
      <w:pPr>
        <w:rPr>
          <w:rFonts w:cs="Arial"/>
          <w:lang w:val="en-US"/>
        </w:rPr>
      </w:pPr>
      <w:r w:rsidRPr="00CA5A7F">
        <w:rPr>
          <w:rFonts w:cs="Arial"/>
          <w:lang w:val="en-US"/>
        </w:rPr>
        <w:br w:type="page"/>
      </w:r>
    </w:p>
    <w:p w14:paraId="3DACE5DB" w14:textId="77777777" w:rsidR="007B3EAC" w:rsidRPr="00CA5A7F" w:rsidRDefault="007B3EAC" w:rsidP="008E1847">
      <w:pPr>
        <w:spacing w:after="0" w:line="276" w:lineRule="auto"/>
        <w:rPr>
          <w:rFonts w:cs="Arial"/>
          <w:b/>
          <w:bCs/>
          <w:color w:val="000000" w:themeColor="text1"/>
          <w:lang w:val="en-US"/>
        </w:rPr>
        <w:sectPr w:rsidR="007B3EAC" w:rsidRPr="00CA5A7F" w:rsidSect="006F7919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E112C33" w14:textId="17C10F29" w:rsidR="00386411" w:rsidRPr="00CA5A7F" w:rsidRDefault="00457E06" w:rsidP="00970ADA">
      <w:pPr>
        <w:spacing w:after="0" w:line="276" w:lineRule="auto"/>
        <w:rPr>
          <w:rFonts w:cs="Arial"/>
          <w:b/>
          <w:bCs/>
          <w:color w:val="000000" w:themeColor="text1"/>
          <w:lang w:val="en-US"/>
        </w:rPr>
      </w:pPr>
      <w:r w:rsidRPr="00CA5A7F">
        <w:rPr>
          <w:rFonts w:cs="Arial"/>
          <w:b/>
          <w:bCs/>
          <w:color w:val="000000" w:themeColor="text1"/>
          <w:lang w:val="en-US"/>
        </w:rPr>
        <w:lastRenderedPageBreak/>
        <w:t>Figure</w:t>
      </w:r>
      <w:r w:rsidR="00866021" w:rsidRPr="00CA5A7F">
        <w:rPr>
          <w:rFonts w:cs="Arial"/>
          <w:b/>
          <w:bCs/>
          <w:color w:val="000000" w:themeColor="text1"/>
          <w:lang w:val="en-US"/>
        </w:rPr>
        <w:t xml:space="preserve"> </w:t>
      </w:r>
      <w:r w:rsidR="00970ADA" w:rsidRPr="00CA5A7F">
        <w:rPr>
          <w:rFonts w:cs="Arial"/>
          <w:b/>
          <w:bCs/>
          <w:color w:val="000000" w:themeColor="text1"/>
          <w:lang w:val="en-US"/>
        </w:rPr>
        <w:t>6</w:t>
      </w:r>
      <w:r w:rsidR="00866021" w:rsidRPr="00CA5A7F">
        <w:rPr>
          <w:rFonts w:cs="Arial"/>
          <w:b/>
          <w:bCs/>
          <w:color w:val="000000" w:themeColor="text1"/>
          <w:lang w:val="en-US"/>
        </w:rPr>
        <w:t xml:space="preserve">: </w:t>
      </w:r>
      <w:r w:rsidR="00533FE4" w:rsidRPr="00CA5A7F">
        <w:rPr>
          <w:rFonts w:cs="Arial"/>
          <w:b/>
          <w:bCs/>
          <w:color w:val="000000" w:themeColor="text1"/>
          <w:lang w:val="en-US"/>
        </w:rPr>
        <w:t>Unemployment rates by educational level, Unadjusted (%)</w:t>
      </w:r>
    </w:p>
    <w:p w14:paraId="2308964A" w14:textId="4F1B2756" w:rsidR="00C3114E" w:rsidRPr="00CA5A7F" w:rsidRDefault="0085367D" w:rsidP="00457E06">
      <w:pPr>
        <w:spacing w:after="0" w:line="276" w:lineRule="auto"/>
        <w:rPr>
          <w:rFonts w:cs="Arial"/>
          <w:b/>
          <w:szCs w:val="20"/>
          <w:lang w:val="en-US"/>
        </w:rPr>
        <w:sectPr w:rsidR="00C3114E" w:rsidRPr="00CA5A7F" w:rsidSect="007B3EAC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  <w:r w:rsidRPr="00CA5A7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81807F0" wp14:editId="10E8BE8C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9115425" cy="4845637"/>
                <wp:effectExtent l="0" t="0" r="9525" b="12700"/>
                <wp:wrapTopAndBottom/>
                <wp:docPr id="1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5425" cy="4845637"/>
                          <a:chOff x="0" y="0"/>
                          <a:chExt cx="9115425" cy="4845637"/>
                        </a:xfrm>
                      </wpg:grpSpPr>
                      <wpg:graphicFrame>
                        <wpg:cNvPr id="20" name="Chart 20"/>
                        <wpg:cNvFrPr/>
                        <wpg:xfrm>
                          <a:off x="19050" y="4762"/>
                          <a:ext cx="4572000" cy="2412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  <wpg:graphicFrame>
                        <wpg:cNvPr id="21" name="Chart 21"/>
                        <wpg:cNvFrPr>
                          <a:graphicFrameLocks/>
                        </wpg:cNvFrPr>
                        <wpg:xfrm>
                          <a:off x="4543425" y="0"/>
                          <a:ext cx="4572000" cy="2412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g:graphicFrame>
                      <wpg:graphicFrame>
                        <wpg:cNvPr id="22" name="Chart 22"/>
                        <wpg:cNvFrPr>
                          <a:graphicFrameLocks/>
                        </wpg:cNvFrPr>
                        <wpg:xfrm>
                          <a:off x="0" y="2433637"/>
                          <a:ext cx="4572000" cy="2412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g:graphicFrame>
                      <wpg:graphicFrame>
                        <wpg:cNvPr id="23" name="Chart 23"/>
                        <wpg:cNvFrPr>
                          <a:graphicFrameLocks/>
                        </wpg:cNvFrPr>
                        <wpg:xfrm>
                          <a:off x="4524375" y="2428875"/>
                          <a:ext cx="4572000" cy="2412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8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6A6611E5" id="Group 5" o:spid="_x0000_s1026" style="position:absolute;margin-left:0;margin-top:-.3pt;width:717.75pt;height:381.55pt;z-index:251667968" coordsize="91154,48456" o:gfxdata="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">
                <v:shape id="Chart 20" o:spid="_x0000_s1027" type="#_x0000_t75" style="position:absolute;left:121;width:45842;height:24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">
                  <v:imagedata r:id="rId29" o:title=""/>
                  <o:lock v:ext="edit" aspectratio="f"/>
                </v:shape>
                <v:shape id="Chart 21" o:spid="_x0000_s1028" type="#_x0000_t75" style="position:absolute;left:45354;top:-60;width:45842;height:2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">
                  <v:imagedata r:id="rId30" o:title=""/>
                  <o:lock v:ext="edit" aspectratio="f"/>
                </v:shape>
                <v:shape id="Chart 22" o:spid="_x0000_s1029" type="#_x0000_t75" style="position:absolute;left:-60;top:24262;width:45840;height:24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">
                  <v:imagedata r:id="rId31" o:title=""/>
                  <o:lock v:ext="edit" aspectratio="f"/>
                </v:shape>
                <v:shape id="Chart 23" o:spid="_x0000_s1030" type="#_x0000_t75" style="position:absolute;left:45171;top:24201;width:45842;height:24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">
                  <v:imagedata r:id="rId32" o:title=""/>
                  <o:lock v:ext="edit" aspectratio="f"/>
                </v:shape>
                <w10:wrap type="topAndBottom"/>
              </v:group>
            </w:pict>
          </mc:Fallback>
        </mc:AlternateContent>
      </w:r>
      <w:r w:rsidR="00457E06"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="00457E06" w:rsidRPr="00CA5A7F">
        <w:rPr>
          <w:bCs/>
          <w:sz w:val="18"/>
          <w:szCs w:val="18"/>
          <w:lang w:val="en-US"/>
        </w:rPr>
        <w:t>Turkstat</w:t>
      </w:r>
      <w:proofErr w:type="spellEnd"/>
      <w:r w:rsidR="00457E06"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="00457E06" w:rsidRPr="00CA5A7F">
        <w:rPr>
          <w:bCs/>
          <w:sz w:val="18"/>
          <w:szCs w:val="18"/>
          <w:lang w:val="en-US"/>
        </w:rPr>
        <w:t>Betam</w:t>
      </w:r>
      <w:proofErr w:type="spellEnd"/>
    </w:p>
    <w:p w14:paraId="15EC7DF6" w14:textId="776CB7F3" w:rsidR="007519F6" w:rsidRPr="00F64E84" w:rsidRDefault="00751CBC" w:rsidP="00450ACC">
      <w:pPr>
        <w:rPr>
          <w:rFonts w:cs="Arial"/>
          <w:b/>
          <w:bCs/>
          <w:color w:val="000000" w:themeColor="text1"/>
          <w:sz w:val="24"/>
          <w:szCs w:val="24"/>
          <w:lang w:val="en-US"/>
        </w:rPr>
      </w:pPr>
      <w:r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lastRenderedPageBreak/>
        <w:t xml:space="preserve">Long-term unemployment </w:t>
      </w:r>
      <w:r w:rsidR="00F21365"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>decreases among</w:t>
      </w:r>
      <w:r w:rsidR="00F87A79"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>females</w:t>
      </w:r>
      <w:r w:rsidR="004252B1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and </w:t>
      </w:r>
      <w:r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increases </w:t>
      </w:r>
      <w:r w:rsidR="00F87A79"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>among</w:t>
      </w:r>
      <w:r w:rsidRPr="00F64E84">
        <w:rPr>
          <w:rFonts w:cs="Arial"/>
          <w:b/>
          <w:bCs/>
          <w:color w:val="000000" w:themeColor="text1"/>
          <w:sz w:val="24"/>
          <w:szCs w:val="24"/>
          <w:lang w:val="en-US"/>
        </w:rPr>
        <w:t xml:space="preserve"> males</w:t>
      </w:r>
    </w:p>
    <w:p w14:paraId="03B6742E" w14:textId="441B8321" w:rsidR="00450ACC" w:rsidRPr="00F64E84" w:rsidRDefault="00751CBC" w:rsidP="00450ACC">
      <w:pPr>
        <w:rPr>
          <w:rFonts w:cs="Arial"/>
          <w:color w:val="000000" w:themeColor="text1"/>
          <w:lang w:val="en-US"/>
        </w:rPr>
      </w:pPr>
      <w:r w:rsidRPr="00F64E84">
        <w:rPr>
          <w:rFonts w:cs="Arial"/>
          <w:color w:val="000000" w:themeColor="text1"/>
          <w:lang w:val="en-US"/>
        </w:rPr>
        <w:t xml:space="preserve">The long-term unemployment rate </w:t>
      </w:r>
      <w:r w:rsidR="00FB0669" w:rsidRPr="00F64E84">
        <w:rPr>
          <w:rFonts w:cs="Arial"/>
          <w:color w:val="000000" w:themeColor="text1"/>
          <w:lang w:val="en-US"/>
        </w:rPr>
        <w:t>denotes</w:t>
      </w:r>
      <w:r w:rsidRPr="00F64E84">
        <w:rPr>
          <w:rFonts w:cs="Arial"/>
          <w:color w:val="000000" w:themeColor="text1"/>
          <w:lang w:val="en-US"/>
        </w:rPr>
        <w:t xml:space="preserve"> the share of the </w:t>
      </w:r>
      <w:r w:rsidR="00FB0669" w:rsidRPr="00F64E84">
        <w:rPr>
          <w:rFonts w:cs="Arial"/>
          <w:color w:val="000000" w:themeColor="text1"/>
          <w:lang w:val="en-US"/>
        </w:rPr>
        <w:t>number of persons unemployed</w:t>
      </w:r>
      <w:r w:rsidRPr="00F64E84">
        <w:rPr>
          <w:rFonts w:cs="Arial"/>
          <w:color w:val="000000" w:themeColor="text1"/>
          <w:lang w:val="en-US"/>
        </w:rPr>
        <w:t xml:space="preserve"> for one year or longer in the total </w:t>
      </w:r>
      <w:r w:rsidR="00FB0669" w:rsidRPr="00F64E84">
        <w:rPr>
          <w:rFonts w:cs="Arial"/>
          <w:color w:val="000000" w:themeColor="text1"/>
          <w:lang w:val="en-US"/>
        </w:rPr>
        <w:t xml:space="preserve">number of </w:t>
      </w:r>
      <w:r w:rsidRPr="00F64E84">
        <w:rPr>
          <w:rFonts w:cs="Arial"/>
          <w:color w:val="000000" w:themeColor="text1"/>
          <w:lang w:val="en-US"/>
        </w:rPr>
        <w:t>unemployed</w:t>
      </w:r>
      <w:r w:rsidR="00FB0669" w:rsidRPr="00F64E84">
        <w:rPr>
          <w:rFonts w:cs="Arial"/>
          <w:color w:val="000000" w:themeColor="text1"/>
          <w:lang w:val="en-US"/>
        </w:rPr>
        <w:t xml:space="preserve"> persons</w:t>
      </w:r>
      <w:r w:rsidRPr="00F64E84">
        <w:rPr>
          <w:rFonts w:cs="Arial"/>
          <w:color w:val="000000" w:themeColor="text1"/>
          <w:lang w:val="en-US"/>
        </w:rPr>
        <w:t>. As of 2020</w:t>
      </w:r>
      <w:r w:rsidR="00FB0669" w:rsidRPr="00F64E84">
        <w:rPr>
          <w:rFonts w:cs="Arial"/>
          <w:color w:val="000000" w:themeColor="text1"/>
          <w:lang w:val="en-US"/>
        </w:rPr>
        <w:t xml:space="preserve"> Q1</w:t>
      </w:r>
      <w:r w:rsidRPr="00F64E84">
        <w:rPr>
          <w:rFonts w:cs="Arial"/>
          <w:color w:val="000000" w:themeColor="text1"/>
          <w:lang w:val="en-US"/>
        </w:rPr>
        <w:t>, activity restrictions, within the scope of Covid-19 epidemic measures significantly reduced the demand for labor</w:t>
      </w:r>
      <w:r w:rsidR="004252B1">
        <w:rPr>
          <w:rFonts w:cs="Arial"/>
          <w:color w:val="000000" w:themeColor="text1"/>
          <w:lang w:val="en-US"/>
        </w:rPr>
        <w:t xml:space="preserve">, </w:t>
      </w:r>
      <w:r w:rsidR="004252B1" w:rsidRPr="00F64E84">
        <w:rPr>
          <w:rFonts w:cs="Arial"/>
          <w:color w:val="000000" w:themeColor="text1"/>
          <w:lang w:val="en-US"/>
        </w:rPr>
        <w:t>especially in the services sector</w:t>
      </w:r>
      <w:r w:rsidRPr="00F64E84">
        <w:rPr>
          <w:rFonts w:cs="Arial"/>
          <w:color w:val="000000" w:themeColor="text1"/>
          <w:lang w:val="en-US"/>
        </w:rPr>
        <w:t xml:space="preserve">. As a result, the period of the currently unemployed </w:t>
      </w:r>
      <w:r w:rsidR="00FB0669" w:rsidRPr="00F64E84">
        <w:rPr>
          <w:rFonts w:cs="Arial"/>
          <w:color w:val="000000" w:themeColor="text1"/>
          <w:lang w:val="en-US"/>
        </w:rPr>
        <w:t>persons lingered,</w:t>
      </w:r>
      <w:r w:rsidRPr="00F64E84">
        <w:rPr>
          <w:rFonts w:cs="Arial"/>
          <w:color w:val="000000" w:themeColor="text1"/>
          <w:lang w:val="en-US"/>
        </w:rPr>
        <w:t xml:space="preserve"> and the share of this group in the total unemployed reached its highest level in 2021</w:t>
      </w:r>
      <w:r w:rsidR="00FB0669" w:rsidRPr="00F64E84">
        <w:rPr>
          <w:rFonts w:cs="Arial"/>
          <w:color w:val="000000" w:themeColor="text1"/>
          <w:lang w:val="en-US"/>
        </w:rPr>
        <w:t xml:space="preserve"> Q2</w:t>
      </w:r>
      <w:r w:rsidRPr="00F64E84">
        <w:rPr>
          <w:rFonts w:cs="Arial"/>
          <w:color w:val="000000" w:themeColor="text1"/>
          <w:lang w:val="en-US"/>
        </w:rPr>
        <w:t xml:space="preserve"> (Figure 7). </w:t>
      </w:r>
      <w:r w:rsidR="00EF24EE">
        <w:rPr>
          <w:rFonts w:cs="Arial"/>
          <w:color w:val="000000" w:themeColor="text1"/>
          <w:lang w:val="en-US"/>
        </w:rPr>
        <w:t>F</w:t>
      </w:r>
      <w:r w:rsidR="00EF24EE" w:rsidRPr="00F64E84">
        <w:rPr>
          <w:rFonts w:cs="Arial"/>
          <w:color w:val="000000" w:themeColor="text1"/>
          <w:lang w:val="en-US"/>
        </w:rPr>
        <w:t>ollowing the end of the activity res</w:t>
      </w:r>
      <w:r w:rsidR="00EF24EE">
        <w:rPr>
          <w:rFonts w:cs="Arial"/>
          <w:color w:val="000000" w:themeColor="text1"/>
          <w:lang w:val="en-US"/>
        </w:rPr>
        <w:t xml:space="preserve">trictions, this number </w:t>
      </w:r>
      <w:r w:rsidRPr="00F64E84">
        <w:rPr>
          <w:rFonts w:cs="Arial"/>
          <w:color w:val="000000" w:themeColor="text1"/>
          <w:lang w:val="en-US"/>
        </w:rPr>
        <w:t xml:space="preserve">tended to decrease </w:t>
      </w:r>
      <w:r w:rsidR="00FB0669" w:rsidRPr="00F64E84">
        <w:rPr>
          <w:rFonts w:cs="Arial"/>
          <w:color w:val="000000" w:themeColor="text1"/>
          <w:lang w:val="en-US"/>
        </w:rPr>
        <w:t>because of</w:t>
      </w:r>
      <w:r w:rsidRPr="00F64E84">
        <w:rPr>
          <w:rFonts w:cs="Arial"/>
          <w:color w:val="000000" w:themeColor="text1"/>
          <w:lang w:val="en-US"/>
        </w:rPr>
        <w:t xml:space="preserve"> the rapid increase in employment</w:t>
      </w:r>
      <w:r w:rsidR="00EF24EE">
        <w:rPr>
          <w:rFonts w:cs="Arial"/>
          <w:color w:val="000000" w:themeColor="text1"/>
          <w:lang w:val="en-US"/>
        </w:rPr>
        <w:t>.</w:t>
      </w:r>
      <w:r w:rsidRPr="00F64E84">
        <w:rPr>
          <w:rFonts w:cs="Arial"/>
          <w:color w:val="000000" w:themeColor="text1"/>
          <w:lang w:val="en-US"/>
        </w:rPr>
        <w:t xml:space="preserve">  Another factor in the decrease in the long-term unemployment rate was </w:t>
      </w:r>
      <w:r w:rsidR="00C877E9" w:rsidRPr="00F64E84">
        <w:rPr>
          <w:rFonts w:cs="Arial"/>
          <w:color w:val="000000" w:themeColor="text1"/>
          <w:lang w:val="en-US"/>
        </w:rPr>
        <w:t xml:space="preserve">the rise in labor force </w:t>
      </w:r>
      <w:r w:rsidR="00EF24EE">
        <w:rPr>
          <w:rFonts w:cs="Arial"/>
          <w:color w:val="000000" w:themeColor="text1"/>
          <w:lang w:val="en-US"/>
        </w:rPr>
        <w:t xml:space="preserve">entry </w:t>
      </w:r>
      <w:r w:rsidR="00C877E9" w:rsidRPr="00F64E84">
        <w:rPr>
          <w:rFonts w:cs="Arial"/>
          <w:color w:val="000000" w:themeColor="text1"/>
          <w:lang w:val="en-US"/>
        </w:rPr>
        <w:t xml:space="preserve">with the relaxation of the activity </w:t>
      </w:r>
      <w:r w:rsidR="00F21365" w:rsidRPr="00F64E84">
        <w:rPr>
          <w:rFonts w:cs="Arial"/>
          <w:color w:val="000000" w:themeColor="text1"/>
          <w:lang w:val="en-US"/>
        </w:rPr>
        <w:t>restrictions</w:t>
      </w:r>
      <w:r w:rsidRPr="00F64E84">
        <w:rPr>
          <w:rFonts w:cs="Arial"/>
          <w:color w:val="000000" w:themeColor="text1"/>
          <w:lang w:val="en-US"/>
        </w:rPr>
        <w:t>. As a result, the share of the</w:t>
      </w:r>
      <w:r w:rsidR="00F43C0A" w:rsidRPr="00F64E84">
        <w:rPr>
          <w:rFonts w:cs="Arial"/>
          <w:color w:val="000000" w:themeColor="text1"/>
          <w:lang w:val="en-US"/>
        </w:rPr>
        <w:t xml:space="preserve"> number of</w:t>
      </w:r>
      <w:r w:rsidRPr="00F64E84">
        <w:rPr>
          <w:rFonts w:cs="Arial"/>
          <w:color w:val="000000" w:themeColor="text1"/>
          <w:lang w:val="en-US"/>
        </w:rPr>
        <w:t xml:space="preserve"> long-term unemployed</w:t>
      </w:r>
      <w:r w:rsidR="00F43C0A" w:rsidRPr="00F64E84">
        <w:rPr>
          <w:rFonts w:cs="Arial"/>
          <w:color w:val="000000" w:themeColor="text1"/>
          <w:lang w:val="en-US"/>
        </w:rPr>
        <w:t xml:space="preserve"> persons</w:t>
      </w:r>
      <w:r w:rsidRPr="00F64E84">
        <w:rPr>
          <w:rFonts w:cs="Arial"/>
          <w:color w:val="000000" w:themeColor="text1"/>
          <w:lang w:val="en-US"/>
        </w:rPr>
        <w:t xml:space="preserve"> in the total unemployed </w:t>
      </w:r>
      <w:r w:rsidR="00F21365" w:rsidRPr="00F64E84">
        <w:rPr>
          <w:rFonts w:cs="Arial"/>
          <w:color w:val="000000" w:themeColor="text1"/>
          <w:lang w:val="en-US"/>
        </w:rPr>
        <w:t>was in decline until the 2022 Q2</w:t>
      </w:r>
      <w:r w:rsidRPr="00F64E84">
        <w:rPr>
          <w:rFonts w:cs="Arial"/>
          <w:color w:val="000000" w:themeColor="text1"/>
          <w:lang w:val="en-US"/>
        </w:rPr>
        <w:t>.</w:t>
      </w:r>
    </w:p>
    <w:p w14:paraId="4B7AD4AE" w14:textId="6DED3C16" w:rsidR="00751CBC" w:rsidRDefault="00751CBC">
      <w:pPr>
        <w:rPr>
          <w:rFonts w:cs="Arial"/>
          <w:color w:val="000000" w:themeColor="text1"/>
          <w:lang w:val="en-US"/>
        </w:rPr>
      </w:pPr>
      <w:r w:rsidRPr="00F64E84">
        <w:rPr>
          <w:rFonts w:cs="Arial"/>
          <w:color w:val="000000" w:themeColor="text1"/>
          <w:lang w:val="en-US"/>
        </w:rPr>
        <w:t>In 2022</w:t>
      </w:r>
      <w:r w:rsidR="002F2674" w:rsidRPr="00F64E84">
        <w:rPr>
          <w:rFonts w:cs="Arial"/>
          <w:color w:val="000000" w:themeColor="text1"/>
          <w:lang w:val="en-US"/>
        </w:rPr>
        <w:t xml:space="preserve"> Q2</w:t>
      </w:r>
      <w:r w:rsidRPr="00F64E84">
        <w:rPr>
          <w:rFonts w:cs="Arial"/>
          <w:color w:val="000000" w:themeColor="text1"/>
          <w:lang w:val="en-US"/>
        </w:rPr>
        <w:t xml:space="preserve">, the long-term unemployment rate increased by 0.1 </w:t>
      </w:r>
      <w:r w:rsidR="00F375BA" w:rsidRPr="00F64E84">
        <w:rPr>
          <w:rFonts w:cs="Arial"/>
          <w:color w:val="000000" w:themeColor="text1"/>
          <w:lang w:val="en-US"/>
        </w:rPr>
        <w:t>pp</w:t>
      </w:r>
      <w:r w:rsidRPr="00F64E84">
        <w:rPr>
          <w:rFonts w:cs="Arial"/>
          <w:color w:val="000000" w:themeColor="text1"/>
          <w:lang w:val="en-US"/>
        </w:rPr>
        <w:t xml:space="preserve"> in total compared to the previous quarter and reached 24.5</w:t>
      </w:r>
      <w:r w:rsidR="00F375BA" w:rsidRPr="00F64E84">
        <w:rPr>
          <w:rFonts w:cs="Arial"/>
          <w:color w:val="000000" w:themeColor="text1"/>
          <w:lang w:val="en-US"/>
        </w:rPr>
        <w:t>%</w:t>
      </w:r>
      <w:r w:rsidRPr="00F64E84">
        <w:rPr>
          <w:rFonts w:cs="Arial"/>
          <w:color w:val="000000" w:themeColor="text1"/>
          <w:lang w:val="en-US"/>
        </w:rPr>
        <w:t xml:space="preserve">. According to the seasonally </w:t>
      </w:r>
      <w:r w:rsidR="00E961CC" w:rsidRPr="00F64E84">
        <w:rPr>
          <w:rFonts w:cs="Arial"/>
          <w:color w:val="000000" w:themeColor="text1"/>
          <w:lang w:val="en-US"/>
        </w:rPr>
        <w:t>un</w:t>
      </w:r>
      <w:r w:rsidRPr="00F64E84">
        <w:rPr>
          <w:rFonts w:cs="Arial"/>
          <w:color w:val="000000" w:themeColor="text1"/>
          <w:lang w:val="en-US"/>
        </w:rPr>
        <w:t>adjusted data, while the total number of unemployed decreased by 396 thousand from 2022</w:t>
      </w:r>
      <w:r w:rsidR="00E961CC" w:rsidRPr="00F64E84">
        <w:rPr>
          <w:rFonts w:cs="Arial"/>
          <w:color w:val="000000" w:themeColor="text1"/>
          <w:lang w:val="en-US"/>
        </w:rPr>
        <w:t xml:space="preserve"> Q1</w:t>
      </w:r>
      <w:r w:rsidRPr="00F64E84">
        <w:rPr>
          <w:rFonts w:cs="Arial"/>
          <w:color w:val="000000" w:themeColor="text1"/>
          <w:lang w:val="en-US"/>
        </w:rPr>
        <w:t xml:space="preserve"> to </w:t>
      </w:r>
      <w:r w:rsidR="00E961CC" w:rsidRPr="00F64E84">
        <w:rPr>
          <w:rFonts w:cs="Arial"/>
          <w:color w:val="000000" w:themeColor="text1"/>
          <w:lang w:val="en-US"/>
        </w:rPr>
        <w:t>Q2</w:t>
      </w:r>
      <w:r w:rsidRPr="00F64E84">
        <w:rPr>
          <w:rFonts w:cs="Arial"/>
          <w:color w:val="000000" w:themeColor="text1"/>
          <w:lang w:val="en-US"/>
        </w:rPr>
        <w:t xml:space="preserve">, the decrease in the number of long-term unemployed </w:t>
      </w:r>
      <w:r w:rsidR="00E961CC" w:rsidRPr="00F64E84">
        <w:rPr>
          <w:rFonts w:cs="Arial"/>
          <w:color w:val="000000" w:themeColor="text1"/>
          <w:lang w:val="en-US"/>
        </w:rPr>
        <w:t xml:space="preserve">persons </w:t>
      </w:r>
      <w:r w:rsidRPr="00F64E84">
        <w:rPr>
          <w:rFonts w:cs="Arial"/>
          <w:color w:val="000000" w:themeColor="text1"/>
          <w:lang w:val="en-US"/>
        </w:rPr>
        <w:t xml:space="preserve">was limited to 93 thousand. </w:t>
      </w:r>
      <w:r w:rsidR="00F21365" w:rsidRPr="00F64E84">
        <w:rPr>
          <w:rFonts w:cs="Arial"/>
          <w:color w:val="000000" w:themeColor="text1"/>
          <w:lang w:val="en-US"/>
        </w:rPr>
        <w:t>On o</w:t>
      </w:r>
      <w:r w:rsidR="002D1765" w:rsidRPr="00F64E84">
        <w:rPr>
          <w:rFonts w:cs="Arial"/>
          <w:color w:val="000000" w:themeColor="text1"/>
          <w:lang w:val="en-US"/>
        </w:rPr>
        <w:t>ne side</w:t>
      </w:r>
      <w:r w:rsidR="00F21365" w:rsidRPr="00F64E84">
        <w:rPr>
          <w:rFonts w:cs="Arial"/>
          <w:color w:val="000000" w:themeColor="text1"/>
          <w:lang w:val="en-US"/>
        </w:rPr>
        <w:t xml:space="preserve">, </w:t>
      </w:r>
      <w:r w:rsidRPr="00F64E84">
        <w:rPr>
          <w:rFonts w:cs="Arial"/>
          <w:color w:val="000000" w:themeColor="text1"/>
          <w:lang w:val="en-US"/>
        </w:rPr>
        <w:t xml:space="preserve">the number of unemployed </w:t>
      </w:r>
      <w:r w:rsidR="00F668B7" w:rsidRPr="00F64E84">
        <w:rPr>
          <w:rFonts w:cs="Arial"/>
          <w:color w:val="000000" w:themeColor="text1"/>
          <w:lang w:val="en-US"/>
        </w:rPr>
        <w:t>females</w:t>
      </w:r>
      <w:r w:rsidRPr="00F64E84">
        <w:rPr>
          <w:rFonts w:cs="Arial"/>
          <w:color w:val="000000" w:themeColor="text1"/>
          <w:lang w:val="en-US"/>
        </w:rPr>
        <w:t xml:space="preserve"> decreased by 67 thousand</w:t>
      </w:r>
      <w:r w:rsidR="002D1765" w:rsidRPr="00F64E84">
        <w:rPr>
          <w:rFonts w:cs="Arial"/>
          <w:color w:val="000000" w:themeColor="text1"/>
          <w:lang w:val="en-US"/>
        </w:rPr>
        <w:t xml:space="preserve"> while</w:t>
      </w:r>
      <w:r w:rsidRPr="00F64E84">
        <w:rPr>
          <w:rFonts w:cs="Arial"/>
          <w:color w:val="000000" w:themeColor="text1"/>
          <w:lang w:val="en-US"/>
        </w:rPr>
        <w:t xml:space="preserve"> the</w:t>
      </w:r>
      <w:r w:rsidR="00F668B7" w:rsidRPr="00F64E84">
        <w:rPr>
          <w:rFonts w:cs="Arial"/>
          <w:color w:val="000000" w:themeColor="text1"/>
          <w:lang w:val="en-US"/>
        </w:rPr>
        <w:t xml:space="preserve"> number of long-term unemployed persons decreased by</w:t>
      </w:r>
      <w:r w:rsidRPr="00F64E84">
        <w:rPr>
          <w:rFonts w:cs="Arial"/>
          <w:color w:val="000000" w:themeColor="text1"/>
          <w:lang w:val="en-US"/>
        </w:rPr>
        <w:t xml:space="preserve"> 44 thousand. As a result, the share of long-term unemployed </w:t>
      </w:r>
      <w:r w:rsidR="00F668B7" w:rsidRPr="00F64E84">
        <w:rPr>
          <w:rFonts w:cs="Arial"/>
          <w:color w:val="000000" w:themeColor="text1"/>
          <w:lang w:val="en-US"/>
        </w:rPr>
        <w:t xml:space="preserve">females </w:t>
      </w:r>
      <w:r w:rsidRPr="00F64E84">
        <w:rPr>
          <w:rFonts w:cs="Arial"/>
          <w:color w:val="000000" w:themeColor="text1"/>
          <w:lang w:val="en-US"/>
        </w:rPr>
        <w:t xml:space="preserve">decreased by 1.5 </w:t>
      </w:r>
      <w:r w:rsidR="00F375BA" w:rsidRPr="00F64E84">
        <w:rPr>
          <w:rFonts w:cs="Arial"/>
          <w:color w:val="000000" w:themeColor="text1"/>
          <w:lang w:val="en-US"/>
        </w:rPr>
        <w:t>pp</w:t>
      </w:r>
      <w:r w:rsidRPr="00F64E84">
        <w:rPr>
          <w:rFonts w:cs="Arial"/>
          <w:color w:val="000000" w:themeColor="text1"/>
          <w:lang w:val="en-US"/>
        </w:rPr>
        <w:t xml:space="preserve"> to 31.6</w:t>
      </w:r>
      <w:r w:rsidR="00F375BA" w:rsidRPr="00F64E84">
        <w:rPr>
          <w:rFonts w:cs="Arial"/>
          <w:color w:val="000000" w:themeColor="text1"/>
          <w:lang w:val="en-US"/>
        </w:rPr>
        <w:t>%</w:t>
      </w:r>
      <w:r w:rsidRPr="00F64E84">
        <w:rPr>
          <w:rFonts w:cs="Arial"/>
          <w:color w:val="000000" w:themeColor="text1"/>
          <w:lang w:val="en-US"/>
        </w:rPr>
        <w:t xml:space="preserve">. </w:t>
      </w:r>
      <w:r w:rsidR="002D1765" w:rsidRPr="00F64E84">
        <w:rPr>
          <w:rFonts w:cs="Arial"/>
          <w:color w:val="000000" w:themeColor="text1"/>
          <w:lang w:val="en-US"/>
        </w:rPr>
        <w:t xml:space="preserve">On the other side, </w:t>
      </w:r>
      <w:r w:rsidRPr="00F64E84">
        <w:rPr>
          <w:rFonts w:cs="Arial"/>
          <w:color w:val="000000" w:themeColor="text1"/>
          <w:lang w:val="en-US"/>
        </w:rPr>
        <w:t xml:space="preserve">the number of unemployed </w:t>
      </w:r>
      <w:r w:rsidR="00F668B7" w:rsidRPr="00F64E84">
        <w:rPr>
          <w:rFonts w:cs="Arial"/>
          <w:color w:val="000000" w:themeColor="text1"/>
          <w:lang w:val="en-US"/>
        </w:rPr>
        <w:t xml:space="preserve">males </w:t>
      </w:r>
      <w:r w:rsidRPr="00F64E84">
        <w:rPr>
          <w:rFonts w:cs="Arial"/>
          <w:color w:val="000000" w:themeColor="text1"/>
          <w:lang w:val="en-US"/>
        </w:rPr>
        <w:t>decreased by 329 thousand</w:t>
      </w:r>
      <w:r w:rsidR="002D1765" w:rsidRPr="00F64E84">
        <w:rPr>
          <w:rFonts w:cs="Arial"/>
          <w:color w:val="000000" w:themeColor="text1"/>
          <w:lang w:val="en-US"/>
        </w:rPr>
        <w:t xml:space="preserve"> while</w:t>
      </w:r>
      <w:r w:rsidRPr="00F64E84">
        <w:rPr>
          <w:rFonts w:cs="Arial"/>
          <w:color w:val="000000" w:themeColor="text1"/>
          <w:lang w:val="en-US"/>
        </w:rPr>
        <w:t xml:space="preserve"> the number of long-term unemployed </w:t>
      </w:r>
      <w:r w:rsidR="00F668B7" w:rsidRPr="00F64E84">
        <w:rPr>
          <w:rFonts w:cs="Arial"/>
          <w:color w:val="000000" w:themeColor="text1"/>
          <w:lang w:val="en-US"/>
        </w:rPr>
        <w:t xml:space="preserve">males </w:t>
      </w:r>
      <w:r w:rsidRPr="00F64E84">
        <w:rPr>
          <w:rFonts w:cs="Arial"/>
          <w:color w:val="000000" w:themeColor="text1"/>
          <w:lang w:val="en-US"/>
        </w:rPr>
        <w:t xml:space="preserve">decreased by 50 thousand. </w:t>
      </w:r>
      <w:r w:rsidR="00F668B7" w:rsidRPr="00F64E84">
        <w:rPr>
          <w:rFonts w:cs="Arial"/>
          <w:color w:val="000000" w:themeColor="text1"/>
          <w:lang w:val="en-US"/>
        </w:rPr>
        <w:t>Because</w:t>
      </w:r>
      <w:r w:rsidRPr="00F64E84">
        <w:rPr>
          <w:rFonts w:cs="Arial"/>
          <w:color w:val="000000" w:themeColor="text1"/>
          <w:lang w:val="en-US"/>
        </w:rPr>
        <w:t xml:space="preserve"> of the relatively high decrease in the denominator, the long-term unemployment rate for </w:t>
      </w:r>
      <w:r w:rsidR="00F668B7" w:rsidRPr="00F64E84">
        <w:rPr>
          <w:rFonts w:cs="Arial"/>
          <w:color w:val="000000" w:themeColor="text1"/>
          <w:lang w:val="en-US"/>
        </w:rPr>
        <w:t>males</w:t>
      </w:r>
      <w:r w:rsidRPr="00F64E84">
        <w:rPr>
          <w:rFonts w:cs="Arial"/>
          <w:color w:val="000000" w:themeColor="text1"/>
          <w:lang w:val="en-US"/>
        </w:rPr>
        <w:t xml:space="preserve"> increased by 0.6 points to 19.4</w:t>
      </w:r>
      <w:r w:rsidR="00F375BA" w:rsidRPr="00F64E84">
        <w:rPr>
          <w:rFonts w:cs="Arial"/>
          <w:color w:val="000000" w:themeColor="text1"/>
          <w:lang w:val="en-US"/>
        </w:rPr>
        <w:t>%</w:t>
      </w:r>
      <w:r w:rsidRPr="00F64E84">
        <w:rPr>
          <w:rFonts w:cs="Arial"/>
          <w:color w:val="000000" w:themeColor="text1"/>
          <w:lang w:val="en-US"/>
        </w:rPr>
        <w:t xml:space="preserve">. Although long-term unemployment for </w:t>
      </w:r>
      <w:r w:rsidR="00F668B7" w:rsidRPr="00F64E84">
        <w:rPr>
          <w:rFonts w:cs="Arial"/>
          <w:color w:val="000000" w:themeColor="text1"/>
          <w:lang w:val="en-US"/>
        </w:rPr>
        <w:t>females</w:t>
      </w:r>
      <w:r w:rsidRPr="00F64E84">
        <w:rPr>
          <w:rFonts w:cs="Arial"/>
          <w:color w:val="000000" w:themeColor="text1"/>
          <w:lang w:val="en-US"/>
        </w:rPr>
        <w:t xml:space="preserve"> remain</w:t>
      </w:r>
      <w:r w:rsidR="00F668B7" w:rsidRPr="00F64E84">
        <w:rPr>
          <w:rFonts w:cs="Arial"/>
          <w:color w:val="000000" w:themeColor="text1"/>
          <w:lang w:val="en-US"/>
        </w:rPr>
        <w:t>ed</w:t>
      </w:r>
      <w:r w:rsidRPr="00F64E84">
        <w:rPr>
          <w:rFonts w:cs="Arial"/>
          <w:color w:val="000000" w:themeColor="text1"/>
          <w:lang w:val="en-US"/>
        </w:rPr>
        <w:t xml:space="preserve"> substantially higher than for </w:t>
      </w:r>
      <w:r w:rsidR="00F668B7" w:rsidRPr="00F64E84">
        <w:rPr>
          <w:rFonts w:cs="Arial"/>
          <w:color w:val="000000" w:themeColor="text1"/>
          <w:lang w:val="en-US"/>
        </w:rPr>
        <w:t>males</w:t>
      </w:r>
      <w:r w:rsidRPr="00F64E84">
        <w:rPr>
          <w:rFonts w:cs="Arial"/>
          <w:color w:val="000000" w:themeColor="text1"/>
          <w:lang w:val="en-US"/>
        </w:rPr>
        <w:t xml:space="preserve">, </w:t>
      </w:r>
      <w:r w:rsidR="00F668B7" w:rsidRPr="00F64E84">
        <w:rPr>
          <w:rFonts w:cs="Arial"/>
          <w:color w:val="000000" w:themeColor="text1"/>
          <w:lang w:val="en-US"/>
        </w:rPr>
        <w:t xml:space="preserve">it </w:t>
      </w:r>
      <w:r w:rsidR="002A51D9">
        <w:rPr>
          <w:rFonts w:cs="Arial"/>
          <w:color w:val="000000" w:themeColor="text1"/>
          <w:lang w:val="en-US"/>
        </w:rPr>
        <w:t>is improving</w:t>
      </w:r>
      <w:r w:rsidRPr="00F64E84">
        <w:rPr>
          <w:rFonts w:cs="Arial"/>
          <w:color w:val="000000" w:themeColor="text1"/>
          <w:lang w:val="en-US"/>
        </w:rPr>
        <w:t>.</w:t>
      </w:r>
    </w:p>
    <w:p w14:paraId="5FD6548E" w14:textId="77777777" w:rsidR="00751CBC" w:rsidRDefault="00751CBC">
      <w:pPr>
        <w:rPr>
          <w:rFonts w:cs="Arial"/>
          <w:color w:val="000000" w:themeColor="text1"/>
          <w:lang w:val="en-US"/>
        </w:rPr>
      </w:pPr>
    </w:p>
    <w:p w14:paraId="2EE5F613" w14:textId="77777777" w:rsidR="00751CBC" w:rsidRDefault="00751CBC">
      <w:pPr>
        <w:rPr>
          <w:rFonts w:cs="Arial"/>
          <w:color w:val="000000" w:themeColor="text1"/>
          <w:lang w:val="en-US"/>
        </w:rPr>
      </w:pPr>
    </w:p>
    <w:p w14:paraId="62A3F22D" w14:textId="77777777" w:rsidR="00751CBC" w:rsidRDefault="00751CBC">
      <w:pPr>
        <w:rPr>
          <w:rFonts w:cs="Arial"/>
          <w:color w:val="000000" w:themeColor="text1"/>
          <w:lang w:val="en-US"/>
        </w:rPr>
      </w:pPr>
    </w:p>
    <w:p w14:paraId="648F9853" w14:textId="77777777" w:rsidR="00751CBC" w:rsidRDefault="00751CBC">
      <w:pPr>
        <w:rPr>
          <w:rFonts w:cs="Arial"/>
          <w:color w:val="000000" w:themeColor="text1"/>
          <w:lang w:val="en-US"/>
        </w:rPr>
      </w:pPr>
    </w:p>
    <w:p w14:paraId="1442DE0B" w14:textId="77777777" w:rsidR="00751CBC" w:rsidRDefault="00751CBC">
      <w:pPr>
        <w:rPr>
          <w:rFonts w:cs="Arial"/>
          <w:color w:val="000000" w:themeColor="text1"/>
          <w:lang w:val="en-US"/>
        </w:rPr>
      </w:pPr>
    </w:p>
    <w:p w14:paraId="7A5046D9" w14:textId="5159D0F2" w:rsidR="00751CBC" w:rsidRDefault="00751CBC">
      <w:pPr>
        <w:rPr>
          <w:rFonts w:cs="Arial"/>
          <w:color w:val="000000" w:themeColor="text1"/>
          <w:lang w:val="en-US"/>
        </w:rPr>
      </w:pPr>
    </w:p>
    <w:p w14:paraId="7DB1AFB3" w14:textId="24AE536D" w:rsidR="00F463D3" w:rsidRDefault="00F463D3">
      <w:pPr>
        <w:rPr>
          <w:rFonts w:cs="Arial"/>
          <w:color w:val="000000" w:themeColor="text1"/>
          <w:lang w:val="en-US"/>
        </w:rPr>
      </w:pPr>
    </w:p>
    <w:p w14:paraId="4EC33791" w14:textId="77777777" w:rsidR="00F463D3" w:rsidRDefault="00F463D3">
      <w:pPr>
        <w:rPr>
          <w:rFonts w:cs="Arial"/>
          <w:color w:val="000000" w:themeColor="text1"/>
          <w:lang w:val="en-US"/>
        </w:rPr>
      </w:pPr>
    </w:p>
    <w:p w14:paraId="068E6DCB" w14:textId="644D089C" w:rsidR="008A6C76" w:rsidRPr="00CA5A7F" w:rsidRDefault="00945A0E">
      <w:pPr>
        <w:rPr>
          <w:rFonts w:cs="Arial"/>
          <w:color w:val="000000" w:themeColor="text1"/>
          <w:lang w:val="en-US"/>
        </w:rPr>
      </w:pPr>
      <w:r w:rsidRPr="00CA5A7F">
        <w:rPr>
          <w:rFonts w:cs="Arial"/>
          <w:color w:val="000000" w:themeColor="text1"/>
          <w:lang w:val="en-US"/>
        </w:rPr>
        <w:lastRenderedPageBreak/>
        <w:t xml:space="preserve"> </w:t>
      </w:r>
    </w:p>
    <w:p w14:paraId="2FF58288" w14:textId="324EA8F3" w:rsidR="006050AD" w:rsidRPr="00CA5A7F" w:rsidRDefault="00533FE4">
      <w:pPr>
        <w:rPr>
          <w:rFonts w:cs="Arial"/>
          <w:b/>
          <w:bCs/>
          <w:color w:val="000000" w:themeColor="text1"/>
          <w:lang w:val="en-US"/>
        </w:rPr>
      </w:pPr>
      <w:r w:rsidRPr="00CA5A7F">
        <w:rPr>
          <w:rFonts w:cs="Arial"/>
          <w:b/>
          <w:bCs/>
          <w:color w:val="000000" w:themeColor="text1"/>
          <w:lang w:val="en-US"/>
        </w:rPr>
        <w:t>Figure</w:t>
      </w:r>
      <w:r w:rsidR="00C3114E" w:rsidRPr="00CA5A7F">
        <w:rPr>
          <w:rFonts w:cs="Arial"/>
          <w:b/>
          <w:bCs/>
          <w:color w:val="000000" w:themeColor="text1"/>
          <w:lang w:val="en-US"/>
        </w:rPr>
        <w:t xml:space="preserve"> 7: </w:t>
      </w:r>
      <w:r w:rsidRPr="00CA5A7F">
        <w:rPr>
          <w:rFonts w:cs="Arial"/>
          <w:b/>
          <w:bCs/>
          <w:color w:val="000000" w:themeColor="text1"/>
          <w:lang w:val="en-US"/>
        </w:rPr>
        <w:t>Long term unemployment rates</w:t>
      </w:r>
      <w:r w:rsidR="00C3114E" w:rsidRPr="00CA5A7F">
        <w:rPr>
          <w:rFonts w:cs="Arial"/>
          <w:b/>
          <w:bCs/>
          <w:color w:val="000000" w:themeColor="text1"/>
          <w:lang w:val="en-US"/>
        </w:rPr>
        <w:t xml:space="preserve"> (</w:t>
      </w:r>
      <w:r w:rsidRPr="00CA5A7F">
        <w:rPr>
          <w:rFonts w:cs="Arial"/>
          <w:b/>
          <w:bCs/>
          <w:color w:val="000000" w:themeColor="text1"/>
          <w:lang w:val="en-US"/>
        </w:rPr>
        <w:t>Female</w:t>
      </w:r>
      <w:r w:rsidR="00C3114E" w:rsidRPr="00CA5A7F">
        <w:rPr>
          <w:rFonts w:cs="Arial"/>
          <w:b/>
          <w:bCs/>
          <w:color w:val="000000" w:themeColor="text1"/>
          <w:lang w:val="en-US"/>
        </w:rPr>
        <w:t xml:space="preserve">, </w:t>
      </w:r>
      <w:r w:rsidRPr="00CA5A7F">
        <w:rPr>
          <w:rFonts w:cs="Arial"/>
          <w:b/>
          <w:bCs/>
          <w:color w:val="000000" w:themeColor="text1"/>
          <w:lang w:val="en-US"/>
        </w:rPr>
        <w:t>Male</w:t>
      </w:r>
      <w:r w:rsidR="00C3114E" w:rsidRPr="00CA5A7F">
        <w:rPr>
          <w:rFonts w:cs="Arial"/>
          <w:b/>
          <w:bCs/>
          <w:color w:val="000000" w:themeColor="text1"/>
          <w:lang w:val="en-US"/>
        </w:rPr>
        <w:t xml:space="preserve">, </w:t>
      </w:r>
      <w:r w:rsidRPr="00CA5A7F">
        <w:rPr>
          <w:rFonts w:cs="Arial"/>
          <w:b/>
          <w:bCs/>
          <w:color w:val="000000" w:themeColor="text1"/>
          <w:lang w:val="en-US"/>
        </w:rPr>
        <w:t>Total</w:t>
      </w:r>
      <w:r w:rsidR="005041E1" w:rsidRPr="00CA5A7F">
        <w:rPr>
          <w:rFonts w:cs="Arial"/>
          <w:b/>
          <w:bCs/>
          <w:color w:val="000000" w:themeColor="text1"/>
          <w:lang w:val="en-US"/>
        </w:rPr>
        <w:t>) (%)</w:t>
      </w:r>
    </w:p>
    <w:p w14:paraId="7C6AC811" w14:textId="62357B2E" w:rsidR="007A227E" w:rsidRPr="00CA5A7F" w:rsidRDefault="007F4080" w:rsidP="007F4080">
      <w:pPr>
        <w:rPr>
          <w:rFonts w:eastAsia="Times New Roman" w:cs="Arial"/>
          <w:b/>
          <w:bCs/>
          <w:color w:val="000000"/>
          <w:lang w:val="en-US" w:eastAsia="tr-TR"/>
        </w:rPr>
      </w:pPr>
      <w:r w:rsidRPr="00CA5A7F">
        <w:rPr>
          <w:noProof/>
          <w:lang w:val="en-GB" w:eastAsia="en-GB"/>
        </w:rPr>
        <w:drawing>
          <wp:inline distT="0" distB="0" distL="0" distR="0" wp14:anchorId="02F3AAD1" wp14:editId="0005BBCD">
            <wp:extent cx="5731510" cy="2536190"/>
            <wp:effectExtent l="0" t="0" r="2540" b="1651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E1FCBBAF-3FFD-4D32-B6CC-59DC2097EF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</w:p>
    <w:p w14:paraId="5AFAD946" w14:textId="0E8CE1C5" w:rsidR="00B007F3" w:rsidRPr="00CA5A7F" w:rsidRDefault="00B007F3" w:rsidP="00E512B8">
      <w:pPr>
        <w:spacing w:after="120" w:line="240" w:lineRule="auto"/>
        <w:rPr>
          <w:rFonts w:eastAsia="Times New Roman" w:cs="Arial"/>
          <w:b/>
          <w:bCs/>
          <w:color w:val="000000"/>
          <w:lang w:val="en-US" w:eastAsia="tr-TR"/>
        </w:rPr>
      </w:pPr>
      <w:r w:rsidRPr="00CA5A7F">
        <w:rPr>
          <w:rFonts w:eastAsia="Times New Roman" w:cs="Arial"/>
          <w:b/>
          <w:bCs/>
          <w:color w:val="000000"/>
          <w:lang w:val="en-US" w:eastAsia="tr-TR"/>
        </w:rPr>
        <w:t>Tabl</w:t>
      </w:r>
      <w:r w:rsidR="00824630" w:rsidRPr="00CA5A7F">
        <w:rPr>
          <w:rFonts w:eastAsia="Times New Roman" w:cs="Arial"/>
          <w:b/>
          <w:bCs/>
          <w:color w:val="000000"/>
          <w:lang w:val="en-US" w:eastAsia="tr-TR"/>
        </w:rPr>
        <w:t>e</w:t>
      </w:r>
      <w:r w:rsidRPr="00CA5A7F">
        <w:rPr>
          <w:rFonts w:eastAsia="Times New Roman" w:cs="Arial"/>
          <w:b/>
          <w:bCs/>
          <w:color w:val="000000"/>
          <w:lang w:val="en-US" w:eastAsia="tr-TR"/>
        </w:rPr>
        <w:t xml:space="preserve"> 1:  </w:t>
      </w:r>
      <w:r w:rsidR="00824630" w:rsidRPr="00CA5A7F">
        <w:rPr>
          <w:rFonts w:eastAsia="Times New Roman" w:cs="Arial"/>
          <w:b/>
          <w:bCs/>
          <w:color w:val="000000"/>
          <w:lang w:val="en-US" w:eastAsia="tr-TR"/>
        </w:rPr>
        <w:t xml:space="preserve">Seasonally adjusted main </w:t>
      </w:r>
      <w:proofErr w:type="spellStart"/>
      <w:r w:rsidR="00824630" w:rsidRPr="00CA5A7F">
        <w:rPr>
          <w:rFonts w:eastAsia="Times New Roman" w:cs="Arial"/>
          <w:b/>
          <w:bCs/>
          <w:color w:val="000000"/>
          <w:lang w:val="en-US" w:eastAsia="tr-TR"/>
        </w:rPr>
        <w:t>labour</w:t>
      </w:r>
      <w:proofErr w:type="spellEnd"/>
      <w:r w:rsidR="00824630" w:rsidRPr="00CA5A7F">
        <w:rPr>
          <w:rFonts w:eastAsia="Times New Roman" w:cs="Arial"/>
          <w:b/>
          <w:bCs/>
          <w:color w:val="000000"/>
          <w:lang w:val="en-US" w:eastAsia="tr-TR"/>
        </w:rPr>
        <w:t xml:space="preserve"> force indicators</w:t>
      </w:r>
    </w:p>
    <w:tbl>
      <w:tblPr>
        <w:tblW w:w="74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88"/>
        <w:gridCol w:w="1269"/>
        <w:gridCol w:w="1269"/>
        <w:gridCol w:w="1289"/>
        <w:gridCol w:w="1539"/>
      </w:tblGrid>
      <w:tr w:rsidR="00D07594" w:rsidRPr="00CA5A7F" w14:paraId="345750ED" w14:textId="77777777" w:rsidTr="00824630">
        <w:trPr>
          <w:trHeight w:val="618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E5D7" w14:textId="77777777" w:rsidR="00D07594" w:rsidRPr="00CA5A7F" w:rsidRDefault="00D07594" w:rsidP="00D07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F47" w14:textId="77777777" w:rsidR="00D07594" w:rsidRPr="00CA5A7F" w:rsidRDefault="00D07594" w:rsidP="00D07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4035ED" w14:textId="6FA2E19A" w:rsidR="00D07594" w:rsidRPr="00CA5A7F" w:rsidRDefault="00D07594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Labor force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61823C" w14:textId="15AFECCD" w:rsidR="00D07594" w:rsidRPr="00CA5A7F" w:rsidRDefault="00D07594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Employed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CE4064" w14:textId="6B2964EF" w:rsidR="00D07594" w:rsidRPr="00CA5A7F" w:rsidRDefault="00D07594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Unemployed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893232" w14:textId="079F40AD" w:rsidR="00D07594" w:rsidRPr="00CA5A7F" w:rsidRDefault="00D07594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Unemployment rate</w:t>
            </w:r>
          </w:p>
        </w:tc>
      </w:tr>
      <w:tr w:rsidR="00824630" w:rsidRPr="00CA5A7F" w14:paraId="42A395CD" w14:textId="77777777" w:rsidTr="00824630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66BF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6E46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C0558CE" w14:textId="5CEA8F6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31093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2CCDD2" w14:textId="0F2BD614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27388</w:t>
            </w:r>
          </w:p>
        </w:tc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E0DC35" w14:textId="33282C6A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3706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6CE540" w14:textId="5DC6F388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11,9</w:t>
            </w:r>
          </w:p>
        </w:tc>
      </w:tr>
      <w:tr w:rsidR="00824630" w:rsidRPr="00CA5A7F" w14:paraId="74D6CAE7" w14:textId="77777777" w:rsidTr="00824630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8B6B33D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F5DD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12FCCD" w14:textId="35BA0EB9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31366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78EBF6" w14:textId="79208486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27853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10BA4" w14:textId="760FC477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3513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87329" w14:textId="19B64813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11,2</w:t>
            </w:r>
          </w:p>
        </w:tc>
      </w:tr>
      <w:tr w:rsidR="00824630" w:rsidRPr="00CA5A7F" w14:paraId="3AD41FCC" w14:textId="77777777" w:rsidTr="00824630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F32E60B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404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627636" w14:textId="3D703523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31666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5DB767" w14:textId="412BC674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28346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51D6B0" w14:textId="272EE2DC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3320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A609D5" w14:textId="4353CDF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10,5</w:t>
            </w:r>
          </w:p>
        </w:tc>
      </w:tr>
      <w:tr w:rsidR="00824630" w:rsidRPr="00CA5A7F" w14:paraId="28BFAD39" w14:textId="77777777" w:rsidTr="00824630">
        <w:trPr>
          <w:trHeight w:val="316"/>
        </w:trPr>
        <w:tc>
          <w:tcPr>
            <w:tcW w:w="10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B2C4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0B5A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692A" w14:textId="29CFD53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31866</w:t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5890" w14:textId="56EAC46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28650</w:t>
            </w: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39CC" w14:textId="0A0DB358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3216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0467" w14:textId="5BE054E9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10,1</w:t>
            </w:r>
          </w:p>
        </w:tc>
      </w:tr>
      <w:tr w:rsidR="00824630" w:rsidRPr="00CA5A7F" w14:paraId="50F78446" w14:textId="77777777" w:rsidTr="00824630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3A53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B18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727F" w14:textId="010ABF76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31878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569D" w14:textId="3AEE7DF3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28712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B521" w14:textId="672C32F2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3165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82A2" w14:textId="3A116493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9,9</w:t>
            </w:r>
          </w:p>
        </w:tc>
      </w:tr>
      <w:tr w:rsidR="00824630" w:rsidRPr="00CA5A7F" w14:paraId="35DF816E" w14:textId="77777777" w:rsidTr="00824630">
        <w:trPr>
          <w:trHeight w:val="301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29A6259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BFE8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FD60" w14:textId="2E1F2325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32135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BAE1A66" w14:textId="7BA64C7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28755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137A2AF" w14:textId="2ECC8186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3380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1E68CF25" w14:textId="51ACA553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10,5</w:t>
            </w:r>
          </w:p>
        </w:tc>
      </w:tr>
      <w:tr w:rsidR="00824630" w:rsidRPr="00CA5A7F" w14:paraId="0398DDC5" w14:textId="77777777" w:rsidTr="00824630">
        <w:trPr>
          <w:trHeight w:val="301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A751B45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1CC0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72B" w14:textId="670CA321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32432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98401F0" w14:textId="74EA8CE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28816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84B1931" w14:textId="0B9FD3CF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3616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7412782A" w14:textId="0679408C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11,1</w:t>
            </w:r>
          </w:p>
        </w:tc>
      </w:tr>
      <w:tr w:rsidR="00824630" w:rsidRPr="00CA5A7F" w14:paraId="2719AA16" w14:textId="77777777" w:rsidTr="00824630">
        <w:trPr>
          <w:trHeight w:val="316"/>
        </w:trPr>
        <w:tc>
          <w:tcPr>
            <w:tcW w:w="10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8172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2B4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7762" w14:textId="4D4A25AF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32354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DC31" w14:textId="4DF6192D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28412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BBB" w14:textId="6A78F930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3942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55F0" w14:textId="207AB449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12,2</w:t>
            </w:r>
          </w:p>
        </w:tc>
      </w:tr>
      <w:tr w:rsidR="00824630" w:rsidRPr="00CA5A7F" w14:paraId="0AFE5722" w14:textId="77777777" w:rsidTr="00824630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D5ED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6F6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EEF83E" w14:textId="5D161B2E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32468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B64A4D" w14:textId="6EE89394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28002</w:t>
            </w:r>
          </w:p>
        </w:tc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4D3567" w14:textId="24990D8D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4466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068A8E" w14:textId="6CE3F8B6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13,8</w:t>
            </w:r>
          </w:p>
        </w:tc>
      </w:tr>
      <w:tr w:rsidR="00824630" w:rsidRPr="00CA5A7F" w14:paraId="765E7F6E" w14:textId="77777777" w:rsidTr="00824630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A617C68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7F70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9BEDD7" w14:textId="43FB722A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32546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001824" w14:textId="5792CC51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28072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AAD80C" w14:textId="7F4C5ABC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4475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2F1C53" w14:textId="0BBFB4BC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13,7</w:t>
            </w:r>
          </w:p>
        </w:tc>
      </w:tr>
      <w:tr w:rsidR="00824630" w:rsidRPr="00CA5A7F" w14:paraId="54D0598D" w14:textId="77777777" w:rsidTr="00824630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24B92A7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D587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1D731C" w14:textId="18ADE749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32484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5D590" w14:textId="11A0835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27944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EA75E" w14:textId="723A06AC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4540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78183" w14:textId="351769B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14,0</w:t>
            </w:r>
          </w:p>
        </w:tc>
      </w:tr>
      <w:tr w:rsidR="00824630" w:rsidRPr="00CA5A7F" w14:paraId="31C9560F" w14:textId="77777777" w:rsidTr="00824630">
        <w:trPr>
          <w:trHeight w:val="316"/>
        </w:trPr>
        <w:tc>
          <w:tcPr>
            <w:tcW w:w="10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63B1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59A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98C9" w14:textId="54DF4152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32542</w:t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610A" w14:textId="275A68A6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28190</w:t>
            </w: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8697" w14:textId="4B4F57D5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4353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0D0D" w14:textId="3E116B06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13,4</w:t>
            </w:r>
          </w:p>
        </w:tc>
      </w:tr>
      <w:tr w:rsidR="00824630" w:rsidRPr="00CA5A7F" w14:paraId="12DD510D" w14:textId="77777777" w:rsidTr="00824630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48FB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7C42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B6DB" w14:textId="65667DED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31259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951" w14:textId="39175FE6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27229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8A1" w14:textId="72FAC476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4030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3163" w14:textId="2696746E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12,9</w:t>
            </w:r>
          </w:p>
        </w:tc>
      </w:tr>
      <w:tr w:rsidR="00824630" w:rsidRPr="00CA5A7F" w14:paraId="68DC8149" w14:textId="77777777" w:rsidTr="00824630">
        <w:trPr>
          <w:trHeight w:val="301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F7B0809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1078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A535" w14:textId="3AD7A36A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29886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632C562" w14:textId="396C4DC9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25868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4CB265A" w14:textId="55EBF414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4018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308B3E29" w14:textId="023266AC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13,4</w:t>
            </w:r>
          </w:p>
        </w:tc>
      </w:tr>
      <w:tr w:rsidR="00824630" w:rsidRPr="00CA5A7F" w14:paraId="04CCD9BD" w14:textId="77777777" w:rsidTr="00824630">
        <w:trPr>
          <w:trHeight w:val="301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E58B7EA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8983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4A05" w14:textId="347DD703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30804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A607D14" w14:textId="6DD35E48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26737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2AB4B3F" w14:textId="5F951F1A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4067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407287B4" w14:textId="33F4FFDF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13,2</w:t>
            </w:r>
          </w:p>
        </w:tc>
      </w:tr>
      <w:tr w:rsidR="00824630" w:rsidRPr="00CA5A7F" w14:paraId="702615DB" w14:textId="77777777" w:rsidTr="00824630">
        <w:trPr>
          <w:trHeight w:val="316"/>
        </w:trPr>
        <w:tc>
          <w:tcPr>
            <w:tcW w:w="10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D6DD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C6C1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DE97" w14:textId="429FCB4D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31139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FFBA" w14:textId="517C3B4D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27091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573D" w14:textId="47971576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4048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A2BE" w14:textId="6770635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13,0</w:t>
            </w:r>
          </w:p>
        </w:tc>
      </w:tr>
      <w:tr w:rsidR="00824630" w:rsidRPr="00CA5A7F" w14:paraId="664018FA" w14:textId="77777777" w:rsidTr="00824630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73AA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F309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9E758A" w14:textId="73BE1FD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31908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100C1E" w14:textId="24EA5B01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27792</w:t>
            </w:r>
          </w:p>
        </w:tc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ADC4B3" w14:textId="400451D6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4116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5FCCC9" w14:textId="046521E3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12,9</w:t>
            </w:r>
          </w:p>
        </w:tc>
      </w:tr>
      <w:tr w:rsidR="00824630" w:rsidRPr="00CA5A7F" w14:paraId="5151FE2B" w14:textId="77777777" w:rsidTr="00824630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40B267B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1997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72BF0D" w14:textId="25DB0170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32405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181FAC" w14:textId="7F57759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28401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41467" w14:textId="2CDAE5D4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4004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0F8444" w14:textId="45111566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12,4</w:t>
            </w:r>
          </w:p>
        </w:tc>
      </w:tr>
      <w:tr w:rsidR="00824630" w:rsidRPr="00CA5A7F" w14:paraId="646B7310" w14:textId="77777777" w:rsidTr="00824630">
        <w:trPr>
          <w:trHeight w:val="301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1908CD0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F58F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B73B4D" w14:textId="22A8E203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32912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6AD654" w14:textId="6A593A4C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29112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AD6128" w14:textId="343F04E7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3800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75131F" w14:textId="0F213BE9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11,5</w:t>
            </w:r>
          </w:p>
        </w:tc>
      </w:tr>
      <w:tr w:rsidR="00824630" w:rsidRPr="00CA5A7F" w14:paraId="2BD96F3D" w14:textId="77777777" w:rsidTr="00824630">
        <w:trPr>
          <w:trHeight w:val="316"/>
        </w:trPr>
        <w:tc>
          <w:tcPr>
            <w:tcW w:w="10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0EBF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7860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BD30" w14:textId="7B55B17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33554</w:t>
            </w: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AAC4" w14:textId="4A7AF2D9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29794</w:t>
            </w: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C9E4" w14:textId="034C25B9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3761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FB82" w14:textId="5FB68E3E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11,2</w:t>
            </w:r>
          </w:p>
        </w:tc>
      </w:tr>
      <w:tr w:rsidR="00824630" w:rsidRPr="00CA5A7F" w14:paraId="579C1995" w14:textId="77777777" w:rsidTr="00824630">
        <w:trPr>
          <w:trHeight w:val="301"/>
        </w:trPr>
        <w:tc>
          <w:tcPr>
            <w:tcW w:w="10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35CD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CD9D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FF90" w14:textId="1BB1C790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33707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1725" w14:textId="054A19D1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30010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CC7F" w14:textId="055274E7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3697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6C0" w14:textId="1D87D4C7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11,0</w:t>
            </w:r>
          </w:p>
        </w:tc>
      </w:tr>
      <w:tr w:rsidR="00824630" w:rsidRPr="00CA5A7F" w14:paraId="6CF82979" w14:textId="77777777" w:rsidTr="00824630">
        <w:trPr>
          <w:trHeight w:val="316"/>
        </w:trPr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A8E4E0F" w14:textId="77777777" w:rsidR="00824630" w:rsidRPr="00CA5A7F" w:rsidRDefault="00824630" w:rsidP="00824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2A0" w14:textId="77777777" w:rsidR="00824630" w:rsidRPr="00CA5A7F" w:rsidRDefault="00824630" w:rsidP="00824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7169" w14:textId="6C0B61AB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34429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A874" w14:textId="4B8DAC02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30775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5C6" w14:textId="1EDF9C35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3654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C2C0" w14:textId="3A8FBE2A" w:rsidR="00824630" w:rsidRPr="00CA5A7F" w:rsidRDefault="00824630" w:rsidP="008246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hAnsiTheme="minorHAnsi" w:cstheme="minorHAnsi"/>
                <w:lang w:val="en-US"/>
              </w:rPr>
              <w:t>10,6</w:t>
            </w:r>
          </w:p>
        </w:tc>
      </w:tr>
    </w:tbl>
    <w:p w14:paraId="140516BC" w14:textId="753BB6DE" w:rsidR="00367D6B" w:rsidRPr="00CA5A7F" w:rsidRDefault="00824630">
      <w:pPr>
        <w:rPr>
          <w:lang w:val="en-US"/>
        </w:rPr>
      </w:pP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  <w:r w:rsidRPr="00CA5A7F">
        <w:rPr>
          <w:lang w:val="en-US"/>
        </w:rPr>
        <w:t xml:space="preserve"> </w:t>
      </w:r>
      <w:r w:rsidR="00367D6B" w:rsidRPr="00CA5A7F">
        <w:rPr>
          <w:lang w:val="en-US"/>
        </w:rPr>
        <w:br w:type="page"/>
      </w:r>
    </w:p>
    <w:p w14:paraId="6007A19B" w14:textId="0267730E" w:rsidR="002F391F" w:rsidRPr="00CA5A7F" w:rsidRDefault="00664D83" w:rsidP="00E512B8">
      <w:pPr>
        <w:spacing w:after="120" w:line="240" w:lineRule="auto"/>
        <w:rPr>
          <w:rFonts w:eastAsia="Times New Roman" w:cs="Arial"/>
          <w:b/>
          <w:bCs/>
          <w:color w:val="000000"/>
          <w:lang w:val="en-US" w:eastAsia="tr-TR"/>
        </w:rPr>
      </w:pPr>
      <w:r w:rsidRPr="00CA5A7F">
        <w:rPr>
          <w:rFonts w:eastAsia="Times New Roman" w:cs="Arial"/>
          <w:b/>
          <w:bCs/>
          <w:color w:val="000000"/>
          <w:lang w:val="en-US" w:eastAsia="tr-TR"/>
        </w:rPr>
        <w:lastRenderedPageBreak/>
        <w:t>Tabl</w:t>
      </w:r>
      <w:r w:rsidR="00807447" w:rsidRPr="00CA5A7F">
        <w:rPr>
          <w:rFonts w:eastAsia="Times New Roman" w:cs="Arial"/>
          <w:b/>
          <w:bCs/>
          <w:color w:val="000000"/>
          <w:lang w:val="en-US" w:eastAsia="tr-TR"/>
        </w:rPr>
        <w:t>e</w:t>
      </w:r>
      <w:r w:rsidRPr="00CA5A7F">
        <w:rPr>
          <w:rFonts w:eastAsia="Times New Roman" w:cs="Arial"/>
          <w:b/>
          <w:bCs/>
          <w:color w:val="000000"/>
          <w:lang w:val="en-US" w:eastAsia="tr-TR"/>
        </w:rPr>
        <w:t xml:space="preserve"> 2:  </w:t>
      </w:r>
      <w:r w:rsidR="00807447" w:rsidRPr="00CA5A7F">
        <w:rPr>
          <w:rFonts w:eastAsia="Times New Roman" w:cs="Arial"/>
          <w:b/>
          <w:bCs/>
          <w:color w:val="000000"/>
          <w:lang w:val="en-US" w:eastAsia="tr-TR"/>
        </w:rPr>
        <w:t xml:space="preserve">Seasonally adjusted main </w:t>
      </w:r>
      <w:proofErr w:type="spellStart"/>
      <w:r w:rsidR="00807447" w:rsidRPr="00CA5A7F">
        <w:rPr>
          <w:rFonts w:eastAsia="Times New Roman" w:cs="Arial"/>
          <w:b/>
          <w:bCs/>
          <w:color w:val="000000"/>
          <w:lang w:val="en-US" w:eastAsia="tr-TR"/>
        </w:rPr>
        <w:t>labour</w:t>
      </w:r>
      <w:proofErr w:type="spellEnd"/>
      <w:r w:rsidR="00807447" w:rsidRPr="00CA5A7F">
        <w:rPr>
          <w:rFonts w:eastAsia="Times New Roman" w:cs="Arial"/>
          <w:b/>
          <w:bCs/>
          <w:color w:val="000000"/>
          <w:lang w:val="en-US" w:eastAsia="tr-TR"/>
        </w:rPr>
        <w:t xml:space="preserve"> force indicators by gender</w:t>
      </w:r>
    </w:p>
    <w:tbl>
      <w:tblPr>
        <w:tblW w:w="10558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1134"/>
        <w:gridCol w:w="1179"/>
        <w:gridCol w:w="420"/>
        <w:gridCol w:w="1134"/>
        <w:gridCol w:w="1234"/>
        <w:gridCol w:w="682"/>
        <w:gridCol w:w="1134"/>
        <w:gridCol w:w="1234"/>
        <w:gridCol w:w="484"/>
      </w:tblGrid>
      <w:tr w:rsidR="00A131AE" w:rsidRPr="00CA5A7F" w14:paraId="3A035721" w14:textId="77777777" w:rsidTr="00C66673">
        <w:trPr>
          <w:trHeight w:val="340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852C" w14:textId="77777777" w:rsidR="00A131AE" w:rsidRPr="00CA5A7F" w:rsidRDefault="00A131AE" w:rsidP="00A131A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AFF2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98AEB" w14:textId="1E9A816C" w:rsidR="00A131AE" w:rsidRPr="00CA5A7F" w:rsidRDefault="00A131AE" w:rsidP="00A131A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Employed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0F18" w14:textId="1AD4A035" w:rsidR="00A131AE" w:rsidRPr="00CA5A7F" w:rsidRDefault="00A131AE" w:rsidP="00A131A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Unemployed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EE9F" w14:textId="6EF21601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UR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40F9" w14:textId="333EF74C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Employed, female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269ED" w14:textId="0EED3822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Unemployed, female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657EF" w14:textId="36EE32BB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Female UR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80D17" w14:textId="6003A6AB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Employed, male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B1E12" w14:textId="210AC650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Unemployed, male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D8CE7" w14:textId="3CF9A483" w:rsidR="00A131AE" w:rsidRPr="00CA5A7F" w:rsidRDefault="00A131AE" w:rsidP="00A131A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Male UR (%)</w:t>
            </w:r>
          </w:p>
        </w:tc>
      </w:tr>
      <w:tr w:rsidR="00A131AE" w:rsidRPr="00CA5A7F" w14:paraId="79D56DC9" w14:textId="77777777" w:rsidTr="00C66673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26555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62747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8783" w14:textId="2E5D8D0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27388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99B1" w14:textId="32560E04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3706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C5DC" w14:textId="6A255FC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B695B" w14:textId="04294D5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8517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9935" w14:textId="6DD18A2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3553B" w14:textId="1D4B98C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97D24" w14:textId="04AFF4E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18870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2BD92" w14:textId="39A1AC3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2272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F6EAB" w14:textId="2FDC2E3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11,9</w:t>
            </w:r>
          </w:p>
        </w:tc>
      </w:tr>
      <w:tr w:rsidR="00A131AE" w:rsidRPr="00CA5A7F" w14:paraId="142ED38D" w14:textId="77777777" w:rsidTr="00C66673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BE1A5CB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21444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6565" w14:textId="31E915B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27853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B4BA" w14:textId="5E7F360D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3513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7FFAA" w14:textId="0B868596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7EA29" w14:textId="49D8265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8543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EF2B8" w14:textId="40B6E16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7628" w14:textId="032208C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B92EE" w14:textId="48CF537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19310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0895A" w14:textId="152260D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23A2F" w14:textId="58159AB4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11,2</w:t>
            </w:r>
          </w:p>
        </w:tc>
      </w:tr>
      <w:tr w:rsidR="00A131AE" w:rsidRPr="00CA5A7F" w14:paraId="66549915" w14:textId="77777777" w:rsidTr="00C66673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3767DB8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1F035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8FE77" w14:textId="65B7C0E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28346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F393" w14:textId="3655454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3320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B07CC" w14:textId="1C94D76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6FC32" w14:textId="455A56A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8735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5D0E6" w14:textId="500AD63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BCD04" w14:textId="7B203D9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4D48A" w14:textId="3B70A818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19611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93EA" w14:textId="0E7B4908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96A6D" w14:textId="5C7B839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10,5</w:t>
            </w:r>
          </w:p>
        </w:tc>
      </w:tr>
      <w:tr w:rsidR="00A131AE" w:rsidRPr="00CA5A7F" w14:paraId="1677CD2A" w14:textId="77777777" w:rsidTr="00C66673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B164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F1F58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60E3" w14:textId="1D687188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28650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D036" w14:textId="620E5BF6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3216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F8919" w14:textId="58E52F5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10,1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B69FC" w14:textId="0DDF451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8988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DC396" w14:textId="711582F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51F92" w14:textId="7398E5E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8E1DC" w14:textId="0B0B942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19662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D62C7" w14:textId="5899BF3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1877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4C6D" w14:textId="7E11D31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10,1</w:t>
            </w:r>
          </w:p>
        </w:tc>
      </w:tr>
      <w:tr w:rsidR="00A131AE" w:rsidRPr="00CA5A7F" w14:paraId="15F51DD1" w14:textId="77777777" w:rsidTr="00C66673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67663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87B4C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EE974" w14:textId="74AD5F2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28712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ECE9F" w14:textId="52A3992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3165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8E8A" w14:textId="3A9ACA4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E29BD" w14:textId="7D06645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9006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3F6D4" w14:textId="4B6E66F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0DB37" w14:textId="1F3F2F44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6894C" w14:textId="188E25B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19706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E0AEB" w14:textId="712031B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1817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598D7" w14:textId="48B2183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9,9</w:t>
            </w:r>
          </w:p>
        </w:tc>
      </w:tr>
      <w:tr w:rsidR="00A131AE" w:rsidRPr="00CA5A7F" w14:paraId="63C9B6E0" w14:textId="77777777" w:rsidTr="00C66673">
        <w:trPr>
          <w:trHeight w:hRule="exact" w:val="3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778586C1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FA448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E35E6" w14:textId="376BBB0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28755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86ED" w14:textId="05FB608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3380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3226" w14:textId="1874309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7C5E8" w14:textId="299C640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9036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108C" w14:textId="56F1A77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7BEB3" w14:textId="761D2586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BABD4" w14:textId="3A7DCAF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19720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B8C7A" w14:textId="391D631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90175" w14:textId="414F53E6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10,5</w:t>
            </w:r>
          </w:p>
        </w:tc>
      </w:tr>
      <w:tr w:rsidR="00A131AE" w:rsidRPr="00CA5A7F" w14:paraId="038E53A2" w14:textId="77777777" w:rsidTr="00C66673">
        <w:trPr>
          <w:trHeight w:hRule="exact" w:val="3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4C799341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30352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35168" w14:textId="44F2F71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28816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DCEC" w14:textId="32597CB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610EA" w14:textId="399DE546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3D046" w14:textId="14462814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9034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A0384" w14:textId="51B5AA6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5C2FB" w14:textId="457F9BD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03E7" w14:textId="764E2AD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19782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0A442" w14:textId="7CC4073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752F" w14:textId="7F959318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11,1</w:t>
            </w:r>
          </w:p>
        </w:tc>
      </w:tr>
      <w:tr w:rsidR="00A131AE" w:rsidRPr="00CA5A7F" w14:paraId="076CF83F" w14:textId="77777777" w:rsidTr="00C66673">
        <w:trPr>
          <w:trHeight w:hRule="exact" w:val="3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333D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96647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97B1" w14:textId="2BAB0A7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28412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62B4" w14:textId="2125797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3942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C618A" w14:textId="0FD5878A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D648" w14:textId="376C894D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8994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5841" w14:textId="6CEE728D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1505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961F" w14:textId="271842E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8FB4E" w14:textId="04EE65FD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19419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DA339" w14:textId="3B8AD22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2437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8AEA" w14:textId="7C83FD94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12,2</w:t>
            </w:r>
          </w:p>
        </w:tc>
      </w:tr>
      <w:tr w:rsidR="00A131AE" w:rsidRPr="00CA5A7F" w14:paraId="7DD29C7A" w14:textId="77777777" w:rsidTr="00C66673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C3611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1853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8DC3A" w14:textId="24FB7D5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28002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8020" w14:textId="34C4268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4466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12A69" w14:textId="1E25C988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4CF5D" w14:textId="6B0C18CD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8958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1F18" w14:textId="567BD20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1748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99C4F" w14:textId="0206295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E4C35" w14:textId="5BE68C2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19044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E4800" w14:textId="249EF21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2717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EB10" w14:textId="2CAB4AE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13,8</w:t>
            </w:r>
          </w:p>
        </w:tc>
      </w:tr>
      <w:tr w:rsidR="00A131AE" w:rsidRPr="00CA5A7F" w14:paraId="0CFE71AE" w14:textId="77777777" w:rsidTr="00C66673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3C9E218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36A3E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F96DB" w14:textId="72773B3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28072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0A3B" w14:textId="7453CC3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4475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43587" w14:textId="095F479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64972" w14:textId="4221DC4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8956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C663F" w14:textId="2EFE778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1766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B2B78" w14:textId="44484A2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16,5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775A" w14:textId="477120F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19116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B2F4" w14:textId="4145F7D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2709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0CC4" w14:textId="73565D9A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13,7</w:t>
            </w:r>
          </w:p>
        </w:tc>
      </w:tr>
      <w:tr w:rsidR="00A131AE" w:rsidRPr="00CA5A7F" w14:paraId="7C601255" w14:textId="77777777" w:rsidTr="00C66673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85BD5B6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2751F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3DD1C" w14:textId="052DDD1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27944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65384" w14:textId="41FC8D4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4540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EA858" w14:textId="67E0FC8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D3D6B" w14:textId="0F245586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8909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9F8AD" w14:textId="75FE892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1748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5F7A4" w14:textId="20C0CC3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16,4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A0C8C" w14:textId="2837F76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12A6" w14:textId="7BAF51C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2792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688F" w14:textId="7B4362A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14,0</w:t>
            </w:r>
          </w:p>
        </w:tc>
      </w:tr>
      <w:tr w:rsidR="00A131AE" w:rsidRPr="00CA5A7F" w14:paraId="255F41D0" w14:textId="77777777" w:rsidTr="00C66673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45A9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924C2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40171" w14:textId="35770ED8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28190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81329" w14:textId="0086B6D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4353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3CDD5" w14:textId="2CA744D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C3839" w14:textId="587DDF0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8961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D1DC" w14:textId="573F3F7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1726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0E3B3" w14:textId="163D8016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16,2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C30C1" w14:textId="2ECE220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19229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73714" w14:textId="5E7AEF3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2627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8C160" w14:textId="0649D6D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13,4</w:t>
            </w:r>
          </w:p>
        </w:tc>
      </w:tr>
      <w:tr w:rsidR="00A131AE" w:rsidRPr="00CA5A7F" w14:paraId="1DD7284A" w14:textId="77777777" w:rsidTr="00C66673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C9C68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92570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037D" w14:textId="177FF7C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27229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8CF63" w14:textId="18F0AE9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4030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90845" w14:textId="2D931898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F09EB" w14:textId="0A6722C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8479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C67D1" w14:textId="608ED62A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1509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7A8E6" w14:textId="38113776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74FA7" w14:textId="3E69ACA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18750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9A2C" w14:textId="59797D5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2522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28863" w14:textId="1E90A1C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12,9</w:t>
            </w:r>
          </w:p>
        </w:tc>
      </w:tr>
      <w:tr w:rsidR="00A131AE" w:rsidRPr="00CA5A7F" w14:paraId="2007372A" w14:textId="77777777" w:rsidTr="00C66673">
        <w:trPr>
          <w:trHeight w:hRule="exact" w:val="3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62316F0E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5390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8F3C" w14:textId="2637B3C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25868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BB50E" w14:textId="079676F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4018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DC622" w14:textId="52690AAD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6DD58" w14:textId="70597B2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8004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64E64" w14:textId="4F6C04A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A0880" w14:textId="55A866F4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14,8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FCDB" w14:textId="03D5B00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17865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515AE" w14:textId="753C6D4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2632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8FEC" w14:textId="59DB5DC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13,4</w:t>
            </w:r>
          </w:p>
        </w:tc>
      </w:tr>
      <w:tr w:rsidR="00A131AE" w:rsidRPr="00CA5A7F" w14:paraId="65121BB2" w14:textId="77777777" w:rsidTr="00C66673">
        <w:trPr>
          <w:trHeight w:hRule="exact" w:val="3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4FDC0559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5FEEC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8A89" w14:textId="19B32E66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26737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C8BB3" w14:textId="64673C6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4067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83B61" w14:textId="22638946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ABA8D" w14:textId="18076B7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8305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3838C" w14:textId="0FF82B2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A60E9" w14:textId="33071F5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14,9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9653" w14:textId="2FDF5FC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18432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7B329" w14:textId="4B21802D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2614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110E6" w14:textId="1170480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13,2</w:t>
            </w:r>
          </w:p>
        </w:tc>
      </w:tr>
      <w:tr w:rsidR="00A131AE" w:rsidRPr="00CA5A7F" w14:paraId="254ACC84" w14:textId="77777777" w:rsidTr="00C66673">
        <w:trPr>
          <w:trHeight w:hRule="exact" w:val="3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7B32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BE67C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5FB2A" w14:textId="630EE04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27091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15C1D" w14:textId="393676C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4048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7A6EB" w14:textId="18746D0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B4BCE" w14:textId="027DC494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8370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EDC9" w14:textId="2BB51E9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A0A97" w14:textId="7F00B9CA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2323" w14:textId="2F30E7C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18721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1DF38" w14:textId="639D039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2633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113B" w14:textId="34F6E7B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13,0</w:t>
            </w:r>
          </w:p>
        </w:tc>
      </w:tr>
      <w:tr w:rsidR="00A131AE" w:rsidRPr="00CA5A7F" w14:paraId="23714FA7" w14:textId="77777777" w:rsidTr="00C66673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B3C1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0B7C0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02E9" w14:textId="048B5DD8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27792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8D66" w14:textId="04D4B47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F3E86" w14:textId="06DFB01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E648E" w14:textId="23A86D5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8611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49F89" w14:textId="7BBEF01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1551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91FAA" w14:textId="131C02F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08EE0" w14:textId="630BADF8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19180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62A92" w14:textId="617D4E4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2565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C2557" w14:textId="479446C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12,9</w:t>
            </w:r>
          </w:p>
        </w:tc>
      </w:tr>
      <w:tr w:rsidR="00A131AE" w:rsidRPr="00CA5A7F" w14:paraId="7524F68A" w14:textId="77777777" w:rsidTr="00C66673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D09735D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B8B60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EE4DA" w14:textId="162A15F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28401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E4626" w14:textId="0E503FD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4004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2089" w14:textId="4B2FFFC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ADDA5" w14:textId="6312E6E4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8805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CD6B" w14:textId="51A7AB8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1554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670D7" w14:textId="01D78C9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3C265" w14:textId="2942CD6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19596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71CF" w14:textId="67F8670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2450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F939" w14:textId="7C49ACC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12,4</w:t>
            </w:r>
          </w:p>
        </w:tc>
      </w:tr>
      <w:tr w:rsidR="00A131AE" w:rsidRPr="00CA5A7F" w14:paraId="74BCAE0E" w14:textId="77777777" w:rsidTr="00C66673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6130F7C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5CB8F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EF9AD" w14:textId="7805FB1D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29112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D3BB0" w14:textId="7002C9E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3800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7A09C" w14:textId="19DBD6F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95A10" w14:textId="058D2A7A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9195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0E60A" w14:textId="79D6DDA6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1540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5D963" w14:textId="41A9787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176F1" w14:textId="2CCF62B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19918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CDC6E" w14:textId="43D1E9E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2260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62EA" w14:textId="77E6953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11,5</w:t>
            </w:r>
          </w:p>
        </w:tc>
      </w:tr>
      <w:tr w:rsidR="00A131AE" w:rsidRPr="00CA5A7F" w14:paraId="63CEA3B4" w14:textId="77777777" w:rsidTr="00C66673">
        <w:trPr>
          <w:trHeight w:hRule="exact" w:val="3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4374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E700F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DF520" w14:textId="21A15B8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29794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181E6" w14:textId="6F0473E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3761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13403" w14:textId="665566A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540A9" w14:textId="77F042CA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9446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E90F9" w14:textId="321ADC5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1554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C8AC7" w14:textId="3484D10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14,1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4EAD5" w14:textId="3482FA9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20347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1AEA5" w14:textId="21C50DA4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2206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5AB6F" w14:textId="336AF42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11,2</w:t>
            </w:r>
          </w:p>
        </w:tc>
      </w:tr>
      <w:tr w:rsidR="00A131AE" w:rsidRPr="00CA5A7F" w14:paraId="1057529B" w14:textId="77777777" w:rsidTr="00C66673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B1D31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B8A62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CA8A" w14:textId="7139FF5B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30010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CA34" w14:textId="5E4706BE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3697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FFDF6" w14:textId="0B1589E2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EB4BD" w14:textId="3548217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9544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7F7E" w14:textId="1D43D635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1524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FCD87" w14:textId="3E01B1EC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C9C33" w14:textId="1FEC02E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20466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0F038" w14:textId="7BE9B83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2173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8E2D" w14:textId="22317A0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11,0</w:t>
            </w:r>
          </w:p>
        </w:tc>
      </w:tr>
      <w:tr w:rsidR="00A131AE" w:rsidRPr="00CA5A7F" w14:paraId="22D09118" w14:textId="77777777" w:rsidTr="00C66673">
        <w:trPr>
          <w:trHeight w:hRule="exact" w:val="3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0108BA43" w14:textId="77777777" w:rsidR="00A131AE" w:rsidRPr="00CA5A7F" w:rsidRDefault="00A131AE" w:rsidP="00A131AE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E476C" w14:textId="7777777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6E515" w14:textId="0F27163F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30775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F3CAE" w14:textId="65160AD8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3654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7C830" w14:textId="4EF54749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9F58" w14:textId="0AEDF73D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9916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8DEDD" w14:textId="3F555030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1605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AB3B4" w14:textId="4E024783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DE0E" w14:textId="2FF3550A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20859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F7483" w14:textId="44888617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2049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8CA0" w14:textId="6F1F4511" w:rsidR="00A131AE" w:rsidRPr="00CA5A7F" w:rsidRDefault="00A131AE" w:rsidP="00A131A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10,6</w:t>
            </w:r>
          </w:p>
        </w:tc>
      </w:tr>
    </w:tbl>
    <w:p w14:paraId="79F41399" w14:textId="494B1F73" w:rsidR="002F391F" w:rsidRPr="00CA5A7F" w:rsidRDefault="00DF0C8C" w:rsidP="002F391F">
      <w:pPr>
        <w:spacing w:after="0" w:line="240" w:lineRule="auto"/>
        <w:rPr>
          <w:rFonts w:cs="Arial"/>
          <w:bCs/>
          <w:sz w:val="20"/>
          <w:szCs w:val="24"/>
          <w:lang w:val="en-US"/>
        </w:rPr>
      </w:pPr>
      <w:r w:rsidRPr="00CA5A7F">
        <w:rPr>
          <w:rFonts w:cs="Arial"/>
          <w:bCs/>
          <w:sz w:val="20"/>
          <w:szCs w:val="24"/>
          <w:lang w:val="en-US"/>
        </w:rPr>
        <w:t xml:space="preserve"> </w:t>
      </w:r>
      <w:r w:rsidR="002B4F8F"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="002B4F8F" w:rsidRPr="00CA5A7F">
        <w:rPr>
          <w:bCs/>
          <w:sz w:val="18"/>
          <w:szCs w:val="18"/>
          <w:lang w:val="en-US"/>
        </w:rPr>
        <w:t>Turkstat</w:t>
      </w:r>
      <w:proofErr w:type="spellEnd"/>
      <w:r w:rsidR="002B4F8F"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="002B4F8F" w:rsidRPr="00CA5A7F">
        <w:rPr>
          <w:bCs/>
          <w:sz w:val="18"/>
          <w:szCs w:val="18"/>
          <w:lang w:val="en-US"/>
        </w:rPr>
        <w:t>Betam</w:t>
      </w:r>
      <w:proofErr w:type="spellEnd"/>
    </w:p>
    <w:p w14:paraId="702F4219" w14:textId="6C7554EF" w:rsidR="00664D83" w:rsidRPr="00CA5A7F" w:rsidRDefault="00664D83">
      <w:pPr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br w:type="page"/>
      </w:r>
    </w:p>
    <w:p w14:paraId="34A7DD19" w14:textId="505505B8" w:rsidR="00227CC8" w:rsidRPr="00CA5A7F" w:rsidRDefault="00227CC8" w:rsidP="00385DD4">
      <w:pPr>
        <w:spacing w:after="0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lastRenderedPageBreak/>
        <w:t>Tabl</w:t>
      </w:r>
      <w:r w:rsidR="00C66673" w:rsidRPr="00CA5A7F">
        <w:rPr>
          <w:rFonts w:cs="Arial"/>
          <w:b/>
          <w:lang w:val="en-US"/>
        </w:rPr>
        <w:t>e</w:t>
      </w:r>
      <w:r w:rsidRPr="00CA5A7F">
        <w:rPr>
          <w:rFonts w:cs="Arial"/>
          <w:b/>
          <w:lang w:val="en-US"/>
        </w:rPr>
        <w:t xml:space="preserve"> </w:t>
      </w:r>
      <w:r w:rsidR="00367D6B" w:rsidRPr="00CA5A7F">
        <w:rPr>
          <w:rFonts w:cs="Arial"/>
          <w:b/>
          <w:lang w:val="en-US"/>
        </w:rPr>
        <w:t>3</w:t>
      </w:r>
      <w:r w:rsidRPr="00CA5A7F">
        <w:rPr>
          <w:rFonts w:cs="Arial"/>
          <w:b/>
          <w:lang w:val="en-US"/>
        </w:rPr>
        <w:t xml:space="preserve">: </w:t>
      </w:r>
      <w:r w:rsidR="00C66673" w:rsidRPr="00CA5A7F">
        <w:rPr>
          <w:rFonts w:cs="Arial"/>
          <w:b/>
          <w:lang w:val="en-US"/>
        </w:rPr>
        <w:t xml:space="preserve">Seasonally adjusted sectorial employment by gender </w:t>
      </w:r>
      <w:r w:rsidR="00E10949" w:rsidRPr="00CA5A7F">
        <w:rPr>
          <w:rFonts w:cs="Arial"/>
          <w:b/>
          <w:lang w:val="en-US"/>
        </w:rPr>
        <w:t>(</w:t>
      </w:r>
      <w:r w:rsidR="00C66673" w:rsidRPr="00CA5A7F">
        <w:rPr>
          <w:rFonts w:cs="Arial"/>
          <w:b/>
          <w:lang w:val="en-US"/>
        </w:rPr>
        <w:t>000</w:t>
      </w:r>
      <w:r w:rsidR="00E10949" w:rsidRPr="00CA5A7F">
        <w:rPr>
          <w:rFonts w:cs="Arial"/>
          <w:b/>
          <w:lang w:val="en-US"/>
        </w:rPr>
        <w:t>)</w:t>
      </w:r>
    </w:p>
    <w:tbl>
      <w:tblPr>
        <w:tblW w:w="1070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11"/>
        <w:gridCol w:w="622"/>
        <w:gridCol w:w="938"/>
        <w:gridCol w:w="1181"/>
        <w:gridCol w:w="1053"/>
        <w:gridCol w:w="744"/>
        <w:gridCol w:w="625"/>
        <w:gridCol w:w="938"/>
        <w:gridCol w:w="1181"/>
        <w:gridCol w:w="1053"/>
        <w:gridCol w:w="738"/>
        <w:gridCol w:w="6"/>
      </w:tblGrid>
      <w:tr w:rsidR="0067357A" w:rsidRPr="00CA5A7F" w14:paraId="784EAFA9" w14:textId="77777777" w:rsidTr="0067357A">
        <w:trPr>
          <w:gridAfter w:val="1"/>
          <w:wAfter w:w="6" w:type="dxa"/>
          <w:trHeight w:val="31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0A5E" w14:textId="77777777" w:rsidR="004929D8" w:rsidRPr="00CA5A7F" w:rsidRDefault="004929D8" w:rsidP="004929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EFB" w14:textId="77777777" w:rsidR="004929D8" w:rsidRPr="00CA5A7F" w:rsidRDefault="004929D8" w:rsidP="004929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D6AF" w14:textId="1B0B56BA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C905" w14:textId="461EC735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FEMALE</w:t>
            </w:r>
          </w:p>
        </w:tc>
      </w:tr>
      <w:tr w:rsidR="0067357A" w:rsidRPr="00CA5A7F" w14:paraId="6743F3A0" w14:textId="77777777" w:rsidTr="0067357A">
        <w:trPr>
          <w:trHeight w:val="31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758" w14:textId="77777777" w:rsidR="004929D8" w:rsidRPr="00CA5A7F" w:rsidRDefault="004929D8" w:rsidP="004929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C09" w14:textId="77777777" w:rsidR="004929D8" w:rsidRPr="00CA5A7F" w:rsidRDefault="004929D8" w:rsidP="004929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92DB" w14:textId="4073659C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B061" w14:textId="00C2DEBD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Agriculture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4465" w14:textId="276D7BC8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Manufacturing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9149" w14:textId="5D46745E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Construction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903" w14:textId="401CDA90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Services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1340" w14:textId="5E64B41D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49B3" w14:textId="3F65766D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Agriculture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54DC" w14:textId="03AFC565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Manufacturing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6ED" w14:textId="3C9FD4B0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Construction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C51F" w14:textId="0E43DF97" w:rsidR="004929D8" w:rsidRPr="00CA5A7F" w:rsidRDefault="004929D8" w:rsidP="004929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Services</w:t>
            </w:r>
          </w:p>
        </w:tc>
      </w:tr>
      <w:tr w:rsidR="004E5EF4" w:rsidRPr="00CA5A7F" w14:paraId="3D9B4E91" w14:textId="77777777" w:rsidTr="0067357A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3843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34D5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3CCF0F" w14:textId="16ECBCE2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18870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E039B4" w14:textId="18E35E2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2944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12A4A2" w14:textId="360AEB2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3964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42803D" w14:textId="32851C8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1944</w:t>
            </w:r>
          </w:p>
        </w:tc>
        <w:tc>
          <w:tcPr>
            <w:tcW w:w="7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9681" w14:textId="479E665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10018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208D88" w14:textId="6B2DEE5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8517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E27CDC" w14:textId="5E73896D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2439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DCF7B0" w14:textId="797E30F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1258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16E6C5" w14:textId="423278F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9FC026" w14:textId="1E281CB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4737</w:t>
            </w:r>
          </w:p>
        </w:tc>
      </w:tr>
      <w:tr w:rsidR="004E5EF4" w:rsidRPr="00CA5A7F" w14:paraId="1399C1A9" w14:textId="77777777" w:rsidTr="0067357A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A21E593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E429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EDD5BA" w14:textId="73051CF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19312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2D42CC" w14:textId="126A8E0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2948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685A42" w14:textId="74B3BC5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4110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5B811F" w14:textId="7AF57C4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78B9" w14:textId="565BBD1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10251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A531B7" w14:textId="72D1191D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8543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711186" w14:textId="2E0432CF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2357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BA0590" w14:textId="008ACD2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1266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7454E2" w14:textId="7CB2229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E92769" w14:textId="5F8B47B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4841</w:t>
            </w:r>
          </w:p>
        </w:tc>
      </w:tr>
      <w:tr w:rsidR="004E5EF4" w:rsidRPr="00CA5A7F" w14:paraId="6FDADFC7" w14:textId="77777777" w:rsidTr="0067357A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CA7340F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D7C1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55B259" w14:textId="77E073B1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19611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A7D2C0" w14:textId="5026F63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2968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4D0876" w14:textId="3EB6EBC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4189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4A6251" w14:textId="799A916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2085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BA41" w14:textId="4CA48F6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10369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B840FA" w14:textId="2DDA77FF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8735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1B034" w14:textId="2E2FE27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2422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F19E9E" w14:textId="258BEA2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1288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5F0A9C" w14:textId="6B7453F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26DC35" w14:textId="197A75C2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4940</w:t>
            </w:r>
          </w:p>
        </w:tc>
      </w:tr>
      <w:tr w:rsidR="004E5EF4" w:rsidRPr="00CA5A7F" w14:paraId="50008CFF" w14:textId="77777777" w:rsidTr="0067357A">
        <w:trPr>
          <w:trHeight w:val="312"/>
        </w:trPr>
        <w:tc>
          <w:tcPr>
            <w:tcW w:w="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BF2B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A16D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8D0A" w14:textId="7756017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19662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C8D" w14:textId="22F2317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2984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0B3" w14:textId="45EDEA2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4163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B4B4" w14:textId="6DB848B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2069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106A" w14:textId="075794E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10446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A71A" w14:textId="20D3A282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8989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35D6" w14:textId="62C39D8F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2518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1EB8" w14:textId="2906ABC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1326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59BA" w14:textId="7730BA5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0917" w14:textId="10131D3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5061</w:t>
            </w:r>
          </w:p>
        </w:tc>
      </w:tr>
      <w:tr w:rsidR="004E5EF4" w:rsidRPr="00CA5A7F" w14:paraId="0BFB4872" w14:textId="77777777" w:rsidTr="0067357A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0414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D41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9639" w14:textId="0267B40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19707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D9DB" w14:textId="5465EE6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2977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7588" w14:textId="3485652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4235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CD7A" w14:textId="4B3AADC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2072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B0D0" w14:textId="3766167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10423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030" w14:textId="222573E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9006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2F79" w14:textId="74E364D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2407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D627" w14:textId="751C59E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1367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B8E" w14:textId="453011B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1D34" w14:textId="74A1DD5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5138</w:t>
            </w:r>
          </w:p>
        </w:tc>
      </w:tr>
      <w:tr w:rsidR="004E5EF4" w:rsidRPr="00CA5A7F" w14:paraId="224314FF" w14:textId="77777777" w:rsidTr="0067357A">
        <w:trPr>
          <w:trHeight w:val="312"/>
        </w:trPr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216F28A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9A9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1D7C" w14:textId="39583FE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19720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14CF484" w14:textId="56B4D18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2953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04D36F5" w14:textId="718707F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4279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D422806" w14:textId="49D3A9B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1989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1E9" w14:textId="2EA6DCB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10499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286B" w14:textId="3E7667D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9036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CF8635E" w14:textId="481F766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2380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008E676" w14:textId="022BFD8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1368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07E2A7D" w14:textId="5631D71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  <w:hideMark/>
          </w:tcPr>
          <w:p w14:paraId="2330CD5C" w14:textId="2C02403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5198</w:t>
            </w:r>
          </w:p>
        </w:tc>
      </w:tr>
      <w:tr w:rsidR="004E5EF4" w:rsidRPr="00CA5A7F" w14:paraId="2889BC5E" w14:textId="77777777" w:rsidTr="0067357A">
        <w:trPr>
          <w:trHeight w:val="312"/>
        </w:trPr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89348F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515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BD3F" w14:textId="5CEEC8B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19782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86BD29C" w14:textId="76FAFF4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2921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B7B7168" w14:textId="6948DBE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4418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9BA683E" w14:textId="65EB6D7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1877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D49C" w14:textId="3C72490F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10566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674" w14:textId="0CA7804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9033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225AB8D" w14:textId="61873A2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2327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A333125" w14:textId="6A6422C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1365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8F101A6" w14:textId="4DB1EA42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  <w:hideMark/>
          </w:tcPr>
          <w:p w14:paraId="00D939C4" w14:textId="4215106D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5259</w:t>
            </w:r>
          </w:p>
        </w:tc>
      </w:tr>
      <w:tr w:rsidR="004E5EF4" w:rsidRPr="00CA5A7F" w14:paraId="6413F443" w14:textId="77777777" w:rsidTr="0067357A">
        <w:trPr>
          <w:trHeight w:val="312"/>
        </w:trPr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2369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6081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FF7F" w14:textId="6A9264D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19418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5B50" w14:textId="794675E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2887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0466" w14:textId="31E7477D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4325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8C1B" w14:textId="0BE8F1D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1747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37D" w14:textId="55F57ED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10459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876B" w14:textId="29EE7D8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8992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F8E0" w14:textId="29EB734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2285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7D85" w14:textId="7201289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1368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307C" w14:textId="048E127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E5F" w14:textId="6EC4CB7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5274</w:t>
            </w:r>
          </w:p>
        </w:tc>
      </w:tr>
      <w:tr w:rsidR="004E5EF4" w:rsidRPr="00CA5A7F" w14:paraId="54F535AD" w14:textId="77777777" w:rsidTr="0067357A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9F8E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F609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6A7D07" w14:textId="252EF4C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19043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4B5381" w14:textId="056A1EB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2871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CF4D28" w14:textId="6B29336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4042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CFFACF" w14:textId="37CD7D7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1602</w:t>
            </w:r>
          </w:p>
        </w:tc>
        <w:tc>
          <w:tcPr>
            <w:tcW w:w="7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3AC" w14:textId="60C02B0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10528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E8ED100" w14:textId="3BDAA01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8957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F4CA97" w14:textId="59C5B2F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2254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0CB14F" w14:textId="20B0E93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1349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FB1537" w14:textId="3A130F6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69BFF0" w14:textId="07DA6C8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5274</w:t>
            </w:r>
          </w:p>
        </w:tc>
      </w:tr>
      <w:tr w:rsidR="004E5EF4" w:rsidRPr="00CA5A7F" w14:paraId="59D45BDD" w14:textId="77777777" w:rsidTr="0067357A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E18FF5E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AF8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F09C33" w14:textId="44EB9AF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19116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51B88" w14:textId="5D650E1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2851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E1114" w14:textId="5C2FE22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4167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230BD" w14:textId="3A617A7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1520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A1E6" w14:textId="5E86681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10578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13A2DD" w14:textId="7B35CB4D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8957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BB580" w14:textId="30793C3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2246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4ED8B3" w14:textId="786E20A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1383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DC25C3" w14:textId="54AC9C3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A1A8C5" w14:textId="62B2B84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5258</w:t>
            </w:r>
          </w:p>
        </w:tc>
      </w:tr>
      <w:tr w:rsidR="004E5EF4" w:rsidRPr="00CA5A7F" w14:paraId="07495D75" w14:textId="77777777" w:rsidTr="0067357A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2D5265F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D25F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EC4168" w14:textId="44ADB5A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19035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9603C7" w14:textId="7C712CA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2847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BD0B2" w14:textId="35703D3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4227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22099E" w14:textId="5BE939E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1441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BAC7" w14:textId="64ACDE0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10520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254FF8" w14:textId="7EAC6B1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8910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799152" w14:textId="42F3FC2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2254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C8C16A" w14:textId="75C8495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1348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0FC69" w14:textId="2DB390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D0408E" w14:textId="61D23CE1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5251</w:t>
            </w:r>
          </w:p>
        </w:tc>
      </w:tr>
      <w:tr w:rsidR="004E5EF4" w:rsidRPr="00CA5A7F" w14:paraId="6A7F5A25" w14:textId="77777777" w:rsidTr="0067357A">
        <w:trPr>
          <w:trHeight w:val="312"/>
        </w:trPr>
        <w:tc>
          <w:tcPr>
            <w:tcW w:w="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B20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840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AFFC" w14:textId="628D936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19229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1D21" w14:textId="460A4C8D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2857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58DF" w14:textId="4CEC7D3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4435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53B3" w14:textId="5969AE1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1440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016C" w14:textId="5CAADD9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10497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6EC3" w14:textId="61E2F8E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8960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2992" w14:textId="303542C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2262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B443" w14:textId="5F53DA7F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1334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293B" w14:textId="177F54C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B3CC" w14:textId="0858172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5299</w:t>
            </w:r>
          </w:p>
        </w:tc>
      </w:tr>
      <w:tr w:rsidR="004E5EF4" w:rsidRPr="00CA5A7F" w14:paraId="21DAA79D" w14:textId="77777777" w:rsidTr="0067357A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30C2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ADB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9F3B" w14:textId="3C47159D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18751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7505" w14:textId="7AB8711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2718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1CF" w14:textId="40914C0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4247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A8BE" w14:textId="2D42BB5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1444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52FF" w14:textId="0F09B99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10342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CF89" w14:textId="770C28F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8480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9EE1" w14:textId="0FAF544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1863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C4A0" w14:textId="6973451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1332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1261" w14:textId="1938C642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EE6D" w14:textId="3F0B5E7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5225</w:t>
            </w:r>
          </w:p>
        </w:tc>
      </w:tr>
      <w:tr w:rsidR="004E5EF4" w:rsidRPr="00CA5A7F" w14:paraId="086E17E8" w14:textId="77777777" w:rsidTr="0067357A">
        <w:trPr>
          <w:trHeight w:val="312"/>
        </w:trPr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C5CE79C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20A3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0CAB" w14:textId="5512D5C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17864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29DD4E9" w14:textId="49A40F7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2865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BFDD1D9" w14:textId="4E195CA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4036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33685E8E" w14:textId="4D0DB74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1334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3691" w14:textId="3047FA1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9629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2F5F" w14:textId="06DFFC5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8003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0380910" w14:textId="192BD0C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1906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0C04B1C" w14:textId="3E557FD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1279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C0E2FA9" w14:textId="514C052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  <w:hideMark/>
          </w:tcPr>
          <w:p w14:paraId="77476156" w14:textId="685F617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4739</w:t>
            </w:r>
          </w:p>
        </w:tc>
      </w:tr>
      <w:tr w:rsidR="004E5EF4" w:rsidRPr="00CA5A7F" w14:paraId="55618BEB" w14:textId="77777777" w:rsidTr="0067357A">
        <w:trPr>
          <w:trHeight w:val="312"/>
        </w:trPr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97D5E8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8B8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A09B" w14:textId="6798A2E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18432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83728E8" w14:textId="65F12B51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2899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7293AE0" w14:textId="5A89CC8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4109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3C4811C" w14:textId="0382C00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1542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F1EE" w14:textId="6AD6A74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9882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FA60" w14:textId="7AFBE4A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8305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EABF038" w14:textId="593D99DD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1937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652B68C9" w14:textId="02C0F57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1319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4D5FDC0F" w14:textId="53DC90B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  <w:hideMark/>
          </w:tcPr>
          <w:p w14:paraId="7189FAA5" w14:textId="281EF62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4976</w:t>
            </w:r>
          </w:p>
        </w:tc>
      </w:tr>
      <w:tr w:rsidR="004E5EF4" w:rsidRPr="00CA5A7F" w14:paraId="5B16D75F" w14:textId="77777777" w:rsidTr="0067357A">
        <w:trPr>
          <w:trHeight w:val="312"/>
        </w:trPr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9981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A940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EFB6" w14:textId="7753491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18721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5CD" w14:textId="6842B03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2858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168A" w14:textId="12822C7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4311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8766" w14:textId="1E27215D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1569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10AD" w14:textId="1684E21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9983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6E4D" w14:textId="1434C6E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8371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5551" w14:textId="2C2E61C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1939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D9FF" w14:textId="71795A5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1353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CFC0" w14:textId="15ED271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B07F" w14:textId="56BBB3B1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5013</w:t>
            </w:r>
          </w:p>
        </w:tc>
      </w:tr>
      <w:tr w:rsidR="004E5EF4" w:rsidRPr="00CA5A7F" w14:paraId="6EF0EC46" w14:textId="77777777" w:rsidTr="0067357A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C2F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44A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2F3415" w14:textId="0AF3F9C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19180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EDE45E" w14:textId="42ADFB61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2911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5EC2B8" w14:textId="1650556F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4515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60B4C9" w14:textId="12053CF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1653</w:t>
            </w:r>
          </w:p>
        </w:tc>
        <w:tc>
          <w:tcPr>
            <w:tcW w:w="7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2F62" w14:textId="1418195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10101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9A7B17" w14:textId="362E335F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8612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70EA49" w14:textId="0E345311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D8FB81" w14:textId="699C585F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1419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357DC5" w14:textId="7C278AC2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26DCC8" w14:textId="586ADB9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5122</w:t>
            </w:r>
          </w:p>
        </w:tc>
      </w:tr>
      <w:tr w:rsidR="004E5EF4" w:rsidRPr="00CA5A7F" w14:paraId="56D7CF21" w14:textId="77777777" w:rsidTr="0067357A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BA530F1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5C99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144B9F" w14:textId="4A257912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19596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A5FE49" w14:textId="7236474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2882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190318" w14:textId="2EA1EBC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4600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98A1FB" w14:textId="330425A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1684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1A89" w14:textId="692374F9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10430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85D974" w14:textId="298A553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8805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F40F42" w14:textId="62287FB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A21D5" w14:textId="0862B6F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1478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F0AD77" w14:textId="72B8ACE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3B73D6" w14:textId="4BAA3EF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5233</w:t>
            </w:r>
          </w:p>
        </w:tc>
      </w:tr>
      <w:tr w:rsidR="004E5EF4" w:rsidRPr="00CA5A7F" w14:paraId="4693850E" w14:textId="77777777" w:rsidTr="0067357A">
        <w:trPr>
          <w:trHeight w:val="312"/>
        </w:trPr>
        <w:tc>
          <w:tcPr>
            <w:tcW w:w="81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031FE87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D35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4A7DC4" w14:textId="6A8332C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19918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C794EE" w14:textId="37ECFE68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2869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A9484D" w14:textId="0DE5D97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4681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783A6" w14:textId="66D7F1E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1673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2A54" w14:textId="7D8671F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10695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6ECD1A" w14:textId="63B93F8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9195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BF508F" w14:textId="4D1D15D1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2069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82705E" w14:textId="3B2D078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1531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D87A3" w14:textId="2421C5E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E9489D" w14:textId="49414E9F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5503</w:t>
            </w:r>
          </w:p>
        </w:tc>
      </w:tr>
      <w:tr w:rsidR="004E5EF4" w:rsidRPr="00CA5A7F" w14:paraId="421AA8F1" w14:textId="77777777" w:rsidTr="0067357A">
        <w:trPr>
          <w:trHeight w:val="312"/>
        </w:trPr>
        <w:tc>
          <w:tcPr>
            <w:tcW w:w="8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31A5" w14:textId="77777777" w:rsidR="003436F9" w:rsidRPr="00CA5A7F" w:rsidRDefault="003436F9" w:rsidP="003436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C53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EDA3" w14:textId="31EE74B1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20347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45C1" w14:textId="7692D8E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2876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D828" w14:textId="3200D55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4862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1E3F" w14:textId="3162E11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1696</w:t>
            </w:r>
          </w:p>
        </w:tc>
        <w:tc>
          <w:tcPr>
            <w:tcW w:w="7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4B5" w14:textId="767F4E2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10913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119D" w14:textId="63B259EF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9448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6DCF" w14:textId="572BEF2B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2090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5365" w14:textId="7F2632B1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1604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488C" w14:textId="2CC590E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7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0132" w14:textId="130E88C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5664</w:t>
            </w:r>
          </w:p>
        </w:tc>
      </w:tr>
      <w:tr w:rsidR="004E5EF4" w:rsidRPr="00CA5A7F" w14:paraId="3A8565D6" w14:textId="77777777" w:rsidTr="0067357A">
        <w:trPr>
          <w:trHeight w:val="312"/>
        </w:trPr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EDDC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CF44" w14:textId="0BAF1CE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1BFA" w14:textId="1863F9F5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20466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91B" w14:textId="62DE9B7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2843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2EFE" w14:textId="157073F2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4907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AC7A" w14:textId="6A029A01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1684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94DD" w14:textId="6CD20C4F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11032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C9A" w14:textId="13FFD28E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9543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B5C7" w14:textId="1D43BFE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1974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40FF" w14:textId="6D9232A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1635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6F33" w14:textId="6EE6D36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B4F8" w14:textId="6D61625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5850</w:t>
            </w:r>
          </w:p>
        </w:tc>
      </w:tr>
      <w:tr w:rsidR="004E5EF4" w:rsidRPr="00CA5A7F" w14:paraId="68D1EFAC" w14:textId="77777777" w:rsidTr="0067357A">
        <w:trPr>
          <w:trHeight w:val="312"/>
        </w:trPr>
        <w:tc>
          <w:tcPr>
            <w:tcW w:w="81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7C4B" w14:textId="77777777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29C1" w14:textId="57F59DA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5A928" w14:textId="4E78E70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20859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7276B" w14:textId="512F1382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2875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FFD14" w14:textId="160C3B52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5055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6CAD7F" w14:textId="6E4C6B23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1717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DB0C" w14:textId="04B72052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11212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5082338" w14:textId="583D4EBA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9916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443BD63D" w14:textId="4C060196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2055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14:paraId="4696B328" w14:textId="1D77C604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1704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E63ECEF" w14:textId="16F437DC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14:paraId="7A8559C6" w14:textId="320FB370" w:rsidR="003436F9" w:rsidRPr="00CA5A7F" w:rsidRDefault="003436F9" w:rsidP="00343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A5A7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6063</w:t>
            </w:r>
          </w:p>
        </w:tc>
      </w:tr>
    </w:tbl>
    <w:p w14:paraId="04F8777E" w14:textId="7B277F3A" w:rsidR="00DD78A4" w:rsidRPr="00CA5A7F" w:rsidRDefault="00206982" w:rsidP="00852202">
      <w:pPr>
        <w:rPr>
          <w:rFonts w:cs="Arial"/>
          <w:b/>
          <w:lang w:val="en-US"/>
        </w:rPr>
      </w:pP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</w:p>
    <w:p w14:paraId="44FD002A" w14:textId="77777777" w:rsidR="00DD78A4" w:rsidRPr="00CA5A7F" w:rsidRDefault="00DD78A4" w:rsidP="00852202">
      <w:pPr>
        <w:rPr>
          <w:rFonts w:cs="Arial"/>
          <w:b/>
          <w:lang w:val="en-US"/>
        </w:rPr>
      </w:pPr>
    </w:p>
    <w:p w14:paraId="3C2DC17F" w14:textId="4F9FD899" w:rsidR="00DD78A4" w:rsidRPr="00CA5A7F" w:rsidRDefault="00DD78A4" w:rsidP="00852202">
      <w:pPr>
        <w:rPr>
          <w:rFonts w:cs="Arial"/>
          <w:b/>
          <w:lang w:val="en-US"/>
        </w:rPr>
      </w:pPr>
    </w:p>
    <w:p w14:paraId="42455573" w14:textId="78EBFDE2" w:rsidR="00E84149" w:rsidRPr="00CA5A7F" w:rsidRDefault="00E84149" w:rsidP="00852202">
      <w:pPr>
        <w:rPr>
          <w:rFonts w:cs="Arial"/>
          <w:b/>
          <w:lang w:val="en-US"/>
        </w:rPr>
      </w:pPr>
    </w:p>
    <w:p w14:paraId="1077B087" w14:textId="5ABBF465" w:rsidR="00E84149" w:rsidRPr="00CA5A7F" w:rsidRDefault="00E84149" w:rsidP="00852202">
      <w:pPr>
        <w:rPr>
          <w:rFonts w:cs="Arial"/>
          <w:b/>
          <w:lang w:val="en-US"/>
        </w:rPr>
      </w:pPr>
    </w:p>
    <w:p w14:paraId="779BC039" w14:textId="2D2A3C60" w:rsidR="00E84149" w:rsidRPr="00CA5A7F" w:rsidRDefault="00E84149" w:rsidP="00852202">
      <w:pPr>
        <w:rPr>
          <w:rFonts w:cs="Arial"/>
          <w:b/>
          <w:lang w:val="en-US"/>
        </w:rPr>
      </w:pPr>
    </w:p>
    <w:p w14:paraId="485AF77B" w14:textId="64D503E5" w:rsidR="00E84149" w:rsidRPr="00CA5A7F" w:rsidRDefault="00E84149" w:rsidP="00852202">
      <w:pPr>
        <w:rPr>
          <w:rFonts w:cs="Arial"/>
          <w:b/>
          <w:lang w:val="en-US"/>
        </w:rPr>
      </w:pPr>
    </w:p>
    <w:p w14:paraId="5B035CB4" w14:textId="2B08508A" w:rsidR="00E84149" w:rsidRPr="00CA5A7F" w:rsidRDefault="00E84149" w:rsidP="00852202">
      <w:pPr>
        <w:rPr>
          <w:rFonts w:cs="Arial"/>
          <w:b/>
          <w:lang w:val="en-US"/>
        </w:rPr>
      </w:pPr>
    </w:p>
    <w:p w14:paraId="79068E3A" w14:textId="0B8B4DF2" w:rsidR="00E84149" w:rsidRPr="00CA5A7F" w:rsidRDefault="00E84149" w:rsidP="00852202">
      <w:pPr>
        <w:rPr>
          <w:rFonts w:cs="Arial"/>
          <w:b/>
          <w:lang w:val="en-US"/>
        </w:rPr>
      </w:pPr>
    </w:p>
    <w:p w14:paraId="58D5F0E7" w14:textId="77777777" w:rsidR="006B0D88" w:rsidRPr="00CA5A7F" w:rsidRDefault="006B0D88">
      <w:pPr>
        <w:spacing w:line="259" w:lineRule="auto"/>
        <w:jc w:val="left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br w:type="page"/>
      </w:r>
    </w:p>
    <w:p w14:paraId="36491D7F" w14:textId="237E6FF5" w:rsidR="00DD78A4" w:rsidRPr="00CA5A7F" w:rsidRDefault="00905653" w:rsidP="006B0D88">
      <w:pPr>
        <w:spacing w:after="0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lastRenderedPageBreak/>
        <w:t>Tabl</w:t>
      </w:r>
      <w:r w:rsidR="00761C8E" w:rsidRPr="00CA5A7F">
        <w:rPr>
          <w:rFonts w:cs="Arial"/>
          <w:b/>
          <w:lang w:val="en-US"/>
        </w:rPr>
        <w:t>e</w:t>
      </w:r>
      <w:r w:rsidRPr="00CA5A7F">
        <w:rPr>
          <w:rFonts w:cs="Arial"/>
          <w:b/>
          <w:lang w:val="en-US"/>
        </w:rPr>
        <w:t xml:space="preserve"> </w:t>
      </w:r>
      <w:r w:rsidR="00367D6B" w:rsidRPr="00CA5A7F">
        <w:rPr>
          <w:rFonts w:cs="Arial"/>
          <w:b/>
          <w:lang w:val="en-US"/>
        </w:rPr>
        <w:t>4</w:t>
      </w:r>
      <w:r w:rsidR="000E16E1" w:rsidRPr="00CA5A7F">
        <w:rPr>
          <w:rFonts w:cs="Arial"/>
          <w:b/>
          <w:lang w:val="en-US"/>
        </w:rPr>
        <w:t xml:space="preserve">: </w:t>
      </w:r>
      <w:r w:rsidR="00761C8E" w:rsidRPr="00CA5A7F">
        <w:rPr>
          <w:rFonts w:cs="Arial"/>
          <w:b/>
          <w:lang w:val="en-US"/>
        </w:rPr>
        <w:t>Seasonally adjusted youth employment and unemployment rates (%)</w:t>
      </w:r>
      <w:r w:rsidR="0043661F" w:rsidRPr="00CA5A7F">
        <w:rPr>
          <w:rFonts w:cs="Arial"/>
          <w:b/>
          <w:lang w:val="en-US"/>
        </w:rPr>
        <w:t xml:space="preserve"> </w:t>
      </w:r>
    </w:p>
    <w:tbl>
      <w:tblPr>
        <w:tblW w:w="76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960"/>
        <w:gridCol w:w="960"/>
        <w:gridCol w:w="960"/>
        <w:gridCol w:w="960"/>
        <w:gridCol w:w="960"/>
        <w:gridCol w:w="960"/>
        <w:gridCol w:w="960"/>
      </w:tblGrid>
      <w:tr w:rsidR="006B0D88" w:rsidRPr="00CA5A7F" w14:paraId="58DF37C1" w14:textId="77777777" w:rsidTr="00AC1546">
        <w:trPr>
          <w:trHeight w:val="606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4BEE" w14:textId="77777777" w:rsidR="006B0D88" w:rsidRPr="00CA5A7F" w:rsidRDefault="006B0D88" w:rsidP="00F3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DBCD" w14:textId="77777777" w:rsidR="006B0D88" w:rsidRPr="00CA5A7F" w:rsidRDefault="006B0D88" w:rsidP="00F3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7A30" w14:textId="1E2407E4" w:rsidR="006B0D88" w:rsidRPr="00CA5A7F" w:rsidRDefault="00AC1546" w:rsidP="00AC1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Employment rate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BA329" w14:textId="569DAE9F" w:rsidR="006B0D88" w:rsidRPr="00CA5A7F" w:rsidRDefault="00AC1546" w:rsidP="00AC154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Unemployment rate</w:t>
            </w:r>
          </w:p>
        </w:tc>
      </w:tr>
      <w:tr w:rsidR="00A20BC0" w:rsidRPr="00CA5A7F" w14:paraId="34AF3518" w14:textId="77777777" w:rsidTr="00A20BC0">
        <w:trPr>
          <w:trHeight w:val="416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D2DC" w14:textId="77777777" w:rsidR="00A20BC0" w:rsidRPr="00CA5A7F" w:rsidRDefault="00A20BC0" w:rsidP="00A2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182A" w14:textId="77777777" w:rsidR="00A20BC0" w:rsidRPr="00CA5A7F" w:rsidRDefault="00A20BC0" w:rsidP="00A2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A7DFB9" w14:textId="71425A73" w:rsidR="00A20BC0" w:rsidRPr="00CA5A7F" w:rsidRDefault="00A20BC0" w:rsidP="00A2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3E753A" w14:textId="0215C0F3" w:rsidR="00A20BC0" w:rsidRPr="00CA5A7F" w:rsidRDefault="00A20BC0" w:rsidP="00A2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14AE" w14:textId="3A424E58" w:rsidR="00A20BC0" w:rsidRPr="00CA5A7F" w:rsidRDefault="00A20BC0" w:rsidP="00A2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3A0C30" w14:textId="364006FE" w:rsidR="00A20BC0" w:rsidRPr="00CA5A7F" w:rsidRDefault="00A20BC0" w:rsidP="00A2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F25105" w14:textId="5DFF903F" w:rsidR="00A20BC0" w:rsidRPr="00CA5A7F" w:rsidRDefault="00A20BC0" w:rsidP="00A2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1B26E0" w14:textId="2D88D3FC" w:rsidR="00A20BC0" w:rsidRPr="00CA5A7F" w:rsidRDefault="00A20BC0" w:rsidP="00A2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Male</w:t>
            </w:r>
          </w:p>
        </w:tc>
      </w:tr>
      <w:tr w:rsidR="00F3422F" w:rsidRPr="00CA5A7F" w14:paraId="5B09FE62" w14:textId="77777777" w:rsidTr="006B0D88">
        <w:trPr>
          <w:trHeight w:val="300"/>
        </w:trPr>
        <w:tc>
          <w:tcPr>
            <w:tcW w:w="8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ABC4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5413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168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33,7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E04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22,6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F11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061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B127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26,5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C92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19,2</w:t>
            </w:r>
          </w:p>
        </w:tc>
      </w:tr>
      <w:tr w:rsidR="00F3422F" w:rsidRPr="00CA5A7F" w14:paraId="6C08CD50" w14:textId="77777777" w:rsidTr="006B0D88">
        <w:trPr>
          <w:trHeight w:val="300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970D80F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84D9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6B0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34,2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DC9821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E064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45,1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0ADC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6A6C0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26,3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BFBED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18,1</w:t>
            </w:r>
          </w:p>
        </w:tc>
      </w:tr>
      <w:tr w:rsidR="00F3422F" w:rsidRPr="00CA5A7F" w14:paraId="57710BFD" w14:textId="77777777" w:rsidTr="006B0D88">
        <w:trPr>
          <w:trHeight w:val="300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8B97165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08EE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791D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34,6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6A21AE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23,2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E961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45,6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E78E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B3110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25,5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162407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17,2</w:t>
            </w:r>
          </w:p>
        </w:tc>
      </w:tr>
      <w:tr w:rsidR="00F3422F" w:rsidRPr="00CA5A7F" w14:paraId="3D6D7A40" w14:textId="77777777" w:rsidTr="006B0D88">
        <w:trPr>
          <w:trHeight w:val="315"/>
        </w:trPr>
        <w:tc>
          <w:tcPr>
            <w:tcW w:w="8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D4E2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B220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4F2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35,2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DA6C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23,9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24B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46,2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801D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18,8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B260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24,0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DE8D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15,9</w:t>
            </w:r>
          </w:p>
        </w:tc>
      </w:tr>
      <w:tr w:rsidR="00F3422F" w:rsidRPr="00CA5A7F" w14:paraId="71BBE979" w14:textId="77777777" w:rsidTr="006B0D88">
        <w:trPr>
          <w:trHeight w:val="300"/>
        </w:trPr>
        <w:tc>
          <w:tcPr>
            <w:tcW w:w="8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77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8F1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EB97E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35,3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2E739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23,7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6F4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B809CE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18,3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25CE5D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EA90A4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15,5</w:t>
            </w:r>
          </w:p>
        </w:tc>
      </w:tr>
      <w:tr w:rsidR="00F3422F" w:rsidRPr="00CA5A7F" w14:paraId="072D1A00" w14:textId="77777777" w:rsidTr="006B0D88">
        <w:trPr>
          <w:trHeight w:val="300"/>
        </w:trPr>
        <w:tc>
          <w:tcPr>
            <w:tcW w:w="8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50F8B793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5C8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9607AD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35,5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B16745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795D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E3C09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19,1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5F8E70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24,2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E819A7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16,3</w:t>
            </w:r>
          </w:p>
        </w:tc>
      </w:tr>
      <w:tr w:rsidR="00F3422F" w:rsidRPr="00CA5A7F" w14:paraId="68C92C45" w14:textId="77777777" w:rsidTr="006B0D88">
        <w:trPr>
          <w:trHeight w:val="300"/>
        </w:trPr>
        <w:tc>
          <w:tcPr>
            <w:tcW w:w="8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84B2F10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7A71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BAFDAB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35,8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A260F0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24,0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AC8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80B2F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20,1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5EE4E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24,6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815C9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17,7</w:t>
            </w:r>
          </w:p>
        </w:tc>
      </w:tr>
      <w:tr w:rsidR="00F3422F" w:rsidRPr="00CA5A7F" w14:paraId="4E1DC2F0" w14:textId="77777777" w:rsidTr="006B0D88">
        <w:trPr>
          <w:trHeight w:val="315"/>
        </w:trPr>
        <w:tc>
          <w:tcPr>
            <w:tcW w:w="8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4E1A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F8A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5499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34,5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25F5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0093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AF5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22,8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6F55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27,3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C874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20,3</w:t>
            </w:r>
          </w:p>
        </w:tc>
      </w:tr>
      <w:tr w:rsidR="00F3422F" w:rsidRPr="00CA5A7F" w14:paraId="77797093" w14:textId="77777777" w:rsidTr="006B0D88">
        <w:trPr>
          <w:trHeight w:val="300"/>
        </w:trPr>
        <w:tc>
          <w:tcPr>
            <w:tcW w:w="8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3EE3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722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9E15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33,6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69E4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23,6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16A3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37A5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25,4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72E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29,7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106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22,9</w:t>
            </w:r>
          </w:p>
        </w:tc>
      </w:tr>
      <w:tr w:rsidR="00F3422F" w:rsidRPr="00CA5A7F" w14:paraId="2DD8A0D9" w14:textId="77777777" w:rsidTr="006B0D88">
        <w:trPr>
          <w:trHeight w:val="300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8E0BA28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42A9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14B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33,7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2BFA6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7BFD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43,4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7DB0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A1AE9E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28,8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B4A989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22,8</w:t>
            </w:r>
          </w:p>
        </w:tc>
      </w:tr>
      <w:tr w:rsidR="00F3422F" w:rsidRPr="00CA5A7F" w14:paraId="6AC06775" w14:textId="77777777" w:rsidTr="006B0D88">
        <w:trPr>
          <w:trHeight w:val="300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A9F6186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3BF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52A4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32,5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49243D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22,1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F6A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42,6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2AE1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26,1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C7B4C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31,4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6F5299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23,0</w:t>
            </w:r>
          </w:p>
        </w:tc>
      </w:tr>
      <w:tr w:rsidR="00F3422F" w:rsidRPr="00CA5A7F" w14:paraId="67F69FFC" w14:textId="77777777" w:rsidTr="006B0D88">
        <w:trPr>
          <w:trHeight w:val="315"/>
        </w:trPr>
        <w:tc>
          <w:tcPr>
            <w:tcW w:w="8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F653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D3E7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013D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32,2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3D1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21,6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F445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F57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24,8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01D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30,8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AD49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21,3</w:t>
            </w:r>
          </w:p>
        </w:tc>
      </w:tr>
      <w:tr w:rsidR="00F3422F" w:rsidRPr="00CA5A7F" w14:paraId="281D75F2" w14:textId="77777777" w:rsidTr="006B0D88">
        <w:trPr>
          <w:trHeight w:val="300"/>
        </w:trPr>
        <w:tc>
          <w:tcPr>
            <w:tcW w:w="8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77E9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1F07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083345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31,1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A3D534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21,1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FE89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3CFB505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23,8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606633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27,6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3D5CC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21,7</w:t>
            </w:r>
          </w:p>
        </w:tc>
      </w:tr>
      <w:tr w:rsidR="00F3422F" w:rsidRPr="00CA5A7F" w14:paraId="01BEFBA5" w14:textId="77777777" w:rsidTr="006B0D88">
        <w:trPr>
          <w:trHeight w:val="300"/>
        </w:trPr>
        <w:tc>
          <w:tcPr>
            <w:tcW w:w="8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D42801C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78AE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D78220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29,1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A7FA70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18,5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7B6B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39,3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EA4D1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24,7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B5C3F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29,9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2B8CA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22,1</w:t>
            </w:r>
          </w:p>
        </w:tc>
      </w:tr>
      <w:tr w:rsidR="00F3422F" w:rsidRPr="00CA5A7F" w14:paraId="5BA10FDD" w14:textId="77777777" w:rsidTr="006B0D88">
        <w:trPr>
          <w:trHeight w:val="315"/>
        </w:trPr>
        <w:tc>
          <w:tcPr>
            <w:tcW w:w="8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6C8A5C9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D66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09273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29,7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32835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19,3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349D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20319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24,7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1C584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30,2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73B2D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21,9</w:t>
            </w:r>
          </w:p>
        </w:tc>
      </w:tr>
      <w:tr w:rsidR="00F3422F" w:rsidRPr="00CA5A7F" w14:paraId="401623F8" w14:textId="77777777" w:rsidTr="006B0D88">
        <w:trPr>
          <w:trHeight w:val="315"/>
        </w:trPr>
        <w:tc>
          <w:tcPr>
            <w:tcW w:w="8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73D1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ED4B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4451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29,8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AAB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19,5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3AA1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F2C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25,3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904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30,2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3230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22,8</w:t>
            </w:r>
          </w:p>
        </w:tc>
      </w:tr>
      <w:tr w:rsidR="00F3422F" w:rsidRPr="00CA5A7F" w14:paraId="5B8FFE86" w14:textId="77777777" w:rsidTr="006B0D88">
        <w:trPr>
          <w:trHeight w:val="300"/>
        </w:trPr>
        <w:tc>
          <w:tcPr>
            <w:tcW w:w="8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B457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3FE1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E45F2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30,6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23086C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19,5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C5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718880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25,4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8E6BFE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31,8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D1D2C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22,0</w:t>
            </w:r>
          </w:p>
        </w:tc>
      </w:tr>
      <w:tr w:rsidR="00F3422F" w:rsidRPr="00CA5A7F" w14:paraId="2FDAD3AD" w14:textId="77777777" w:rsidTr="006B0D88">
        <w:trPr>
          <w:trHeight w:val="300"/>
        </w:trPr>
        <w:tc>
          <w:tcPr>
            <w:tcW w:w="8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E24398A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3B54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B0B0F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32,0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227C9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1013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9EA2BC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D5EDA0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28,0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09D91B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21,0</w:t>
            </w:r>
          </w:p>
        </w:tc>
      </w:tr>
      <w:tr w:rsidR="00F3422F" w:rsidRPr="00CA5A7F" w14:paraId="26398EAD" w14:textId="77777777" w:rsidTr="006B0D88">
        <w:trPr>
          <w:trHeight w:val="300"/>
        </w:trPr>
        <w:tc>
          <w:tcPr>
            <w:tcW w:w="8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8F758C7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CEB1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A734A5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32,6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9B5757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21,7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5D54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873263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8F2AB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27,3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664A35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17,8</w:t>
            </w:r>
          </w:p>
        </w:tc>
      </w:tr>
      <w:tr w:rsidR="00F3422F" w:rsidRPr="00CA5A7F" w14:paraId="527FD061" w14:textId="77777777" w:rsidTr="006B0D88">
        <w:trPr>
          <w:trHeight w:val="315"/>
        </w:trPr>
        <w:tc>
          <w:tcPr>
            <w:tcW w:w="8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37E7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3D1C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2AB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33,5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B77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22,2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B83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B0E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8999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27,8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6E9A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17,5</w:t>
            </w:r>
          </w:p>
        </w:tc>
      </w:tr>
      <w:tr w:rsidR="00F3422F" w:rsidRPr="00CA5A7F" w14:paraId="031F56E5" w14:textId="77777777" w:rsidTr="006B0D88">
        <w:trPr>
          <w:trHeight w:val="300"/>
        </w:trPr>
        <w:tc>
          <w:tcPr>
            <w:tcW w:w="8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E931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A90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9203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33,6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4039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21,8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C15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2EF2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20,7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D0AF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26,2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A17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17,9</w:t>
            </w:r>
          </w:p>
        </w:tc>
      </w:tr>
      <w:tr w:rsidR="00F3422F" w:rsidRPr="00CA5A7F" w14:paraId="6B67DAA7" w14:textId="77777777" w:rsidTr="006B0D88">
        <w:trPr>
          <w:trHeight w:val="315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4554E0E" w14:textId="77777777" w:rsidR="00F3422F" w:rsidRPr="00CA5A7F" w:rsidRDefault="00F3422F" w:rsidP="00F34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5823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1A86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34,6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380E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22,7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65D3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2958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20,3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D8B5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26,3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5307" w14:textId="77777777" w:rsidR="00F3422F" w:rsidRPr="00CA5A7F" w:rsidRDefault="00F3422F" w:rsidP="00F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17,1</w:t>
            </w:r>
          </w:p>
        </w:tc>
      </w:tr>
    </w:tbl>
    <w:p w14:paraId="57BA7752" w14:textId="21C9863D" w:rsidR="00E84149" w:rsidRPr="00CA5A7F" w:rsidRDefault="00206982" w:rsidP="00852202">
      <w:pPr>
        <w:rPr>
          <w:rFonts w:cs="Arial"/>
          <w:b/>
          <w:lang w:val="en-US"/>
        </w:rPr>
      </w:pP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</w:p>
    <w:p w14:paraId="042547DE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0FDF564C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0974BA45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3FE2BBED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38D5C531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5D23E998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3F7BD853" w14:textId="77777777" w:rsidR="00E84149" w:rsidRPr="00CA5A7F" w:rsidRDefault="00E84149" w:rsidP="00852202">
      <w:pPr>
        <w:rPr>
          <w:rFonts w:cs="Arial"/>
          <w:b/>
          <w:lang w:val="en-US"/>
        </w:rPr>
      </w:pPr>
    </w:p>
    <w:p w14:paraId="4C3A4044" w14:textId="77777777" w:rsidR="00607807" w:rsidRPr="00CA5A7F" w:rsidRDefault="00607807">
      <w:pPr>
        <w:spacing w:line="259" w:lineRule="auto"/>
        <w:jc w:val="left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br w:type="page"/>
      </w:r>
    </w:p>
    <w:p w14:paraId="2B293D1E" w14:textId="17BAF2F3" w:rsidR="00DD78A4" w:rsidRPr="00CA5A7F" w:rsidRDefault="00DD78A4" w:rsidP="006B0D88">
      <w:pPr>
        <w:spacing w:after="0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lastRenderedPageBreak/>
        <w:t>T</w:t>
      </w:r>
      <w:r w:rsidR="00227CC8" w:rsidRPr="00CA5A7F">
        <w:rPr>
          <w:rFonts w:cs="Arial"/>
          <w:b/>
          <w:lang w:val="en-US"/>
        </w:rPr>
        <w:t>abl</w:t>
      </w:r>
      <w:r w:rsidR="0096786C" w:rsidRPr="00CA5A7F">
        <w:rPr>
          <w:rFonts w:cs="Arial"/>
          <w:b/>
          <w:lang w:val="en-US"/>
        </w:rPr>
        <w:t>e</w:t>
      </w:r>
      <w:r w:rsidR="00227CC8" w:rsidRPr="00CA5A7F">
        <w:rPr>
          <w:rFonts w:cs="Arial"/>
          <w:b/>
          <w:lang w:val="en-US"/>
        </w:rPr>
        <w:t xml:space="preserve"> </w:t>
      </w:r>
      <w:r w:rsidR="001671D3" w:rsidRPr="00CA5A7F">
        <w:rPr>
          <w:rFonts w:cs="Arial"/>
          <w:b/>
          <w:lang w:val="en-US"/>
        </w:rPr>
        <w:t>5</w:t>
      </w:r>
      <w:r w:rsidR="00227CC8" w:rsidRPr="00CA5A7F">
        <w:rPr>
          <w:rFonts w:cs="Arial"/>
          <w:b/>
          <w:lang w:val="en-US"/>
        </w:rPr>
        <w:t xml:space="preserve">: </w:t>
      </w:r>
      <w:r w:rsidR="0096786C" w:rsidRPr="00CA5A7F">
        <w:rPr>
          <w:rFonts w:cs="Arial"/>
          <w:b/>
          <w:lang w:val="en-US"/>
        </w:rPr>
        <w:t>Unemployment Rates by Educational and Gender Breakdown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56"/>
        <w:gridCol w:w="1091"/>
        <w:gridCol w:w="1035"/>
      </w:tblGrid>
      <w:tr w:rsidR="006D43FE" w:rsidRPr="00CA5A7F" w14:paraId="7A9AF52F" w14:textId="77777777" w:rsidTr="006D43F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DEDD8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A3EE0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Total</w:t>
            </w:r>
          </w:p>
        </w:tc>
      </w:tr>
      <w:tr w:rsidR="006D43FE" w:rsidRPr="00CA5A7F" w14:paraId="3070E62C" w14:textId="77777777" w:rsidTr="006D43F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CF5CD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7856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Less than high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644A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High school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5E0C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Vocational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D32B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Higher education</w:t>
            </w:r>
          </w:p>
        </w:tc>
      </w:tr>
      <w:tr w:rsidR="006D43FE" w:rsidRPr="00CA5A7F" w14:paraId="5529CCB7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AFFBF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3374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13,4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C6BA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0A263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2A17A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12,7</w:t>
            </w:r>
          </w:p>
        </w:tc>
      </w:tr>
      <w:tr w:rsidR="006D43FE" w:rsidRPr="00CA5A7F" w14:paraId="44308424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6B03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92675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4492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8EB8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2872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11,3</w:t>
            </w:r>
          </w:p>
        </w:tc>
      </w:tr>
      <w:tr w:rsidR="006D43FE" w:rsidRPr="00CA5A7F" w14:paraId="28299829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A340B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5119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3AC0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853B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0C17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13,7</w:t>
            </w:r>
          </w:p>
        </w:tc>
      </w:tr>
      <w:tr w:rsidR="006D43FE" w:rsidRPr="00CA5A7F" w14:paraId="472E7413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F3383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0187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9,9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F892F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EB48D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7551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11,9</w:t>
            </w:r>
          </w:p>
        </w:tc>
      </w:tr>
      <w:tr w:rsidR="006D43FE" w:rsidRPr="00CA5A7F" w14:paraId="4C4287E1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7D9F6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2022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A321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10,9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375B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5608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53EB0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11,4</w:t>
            </w:r>
          </w:p>
        </w:tc>
      </w:tr>
      <w:tr w:rsidR="006D43FE" w:rsidRPr="00CA5A7F" w14:paraId="66147F74" w14:textId="77777777" w:rsidTr="006D43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3A771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2022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B78B0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9,3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1BB39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857E4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AC07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10,5</w:t>
            </w:r>
          </w:p>
        </w:tc>
      </w:tr>
      <w:tr w:rsidR="006D43FE" w:rsidRPr="00CA5A7F" w14:paraId="6FDF462F" w14:textId="77777777" w:rsidTr="006D43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A6918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4EA365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Male</w:t>
            </w:r>
          </w:p>
        </w:tc>
      </w:tr>
      <w:tr w:rsidR="006D43FE" w:rsidRPr="00CA5A7F" w14:paraId="55F82E3A" w14:textId="77777777" w:rsidTr="006D43F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479E0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6981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Less than high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5F9D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High school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FD81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Vocational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EDE4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Higher education</w:t>
            </w:r>
          </w:p>
        </w:tc>
      </w:tr>
      <w:tr w:rsidR="006D43FE" w:rsidRPr="00CA5A7F" w14:paraId="17E9C028" w14:textId="77777777" w:rsidTr="006D43F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3E37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80F9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13,6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5A4C1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E40D9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C2A3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9,8</w:t>
            </w:r>
          </w:p>
        </w:tc>
      </w:tr>
      <w:tr w:rsidR="006D43FE" w:rsidRPr="00CA5A7F" w14:paraId="211B90F7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D894E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9802D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11,6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72E85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05492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93DFA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8,7</w:t>
            </w:r>
          </w:p>
        </w:tc>
      </w:tr>
      <w:tr w:rsidR="006D43FE" w:rsidRPr="00CA5A7F" w14:paraId="322A469A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511FF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3B4E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9,8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E6BF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E4D6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A91B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9,8</w:t>
            </w:r>
          </w:p>
        </w:tc>
      </w:tr>
      <w:tr w:rsidR="006D43FE" w:rsidRPr="00CA5A7F" w14:paraId="087B89FD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35AF6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5611E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9,6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75E4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9C4B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DBCF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8,8</w:t>
            </w:r>
          </w:p>
        </w:tc>
      </w:tr>
      <w:tr w:rsidR="006D43FE" w:rsidRPr="00CA5A7F" w14:paraId="41B6E0D6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97712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2022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9DF2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10,8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0D6D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F780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A85E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9,4</w:t>
            </w:r>
          </w:p>
        </w:tc>
      </w:tr>
      <w:tr w:rsidR="006D43FE" w:rsidRPr="00CA5A7F" w14:paraId="2293E03A" w14:textId="77777777" w:rsidTr="006D43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C3E8C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2022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3B4D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7ECE3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A3B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9422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7,9</w:t>
            </w:r>
          </w:p>
        </w:tc>
      </w:tr>
      <w:tr w:rsidR="006D43FE" w:rsidRPr="00CA5A7F" w14:paraId="1A04D450" w14:textId="77777777" w:rsidTr="006D43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DDEEC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DD303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Female</w:t>
            </w:r>
          </w:p>
        </w:tc>
      </w:tr>
      <w:tr w:rsidR="006D43FE" w:rsidRPr="00CA5A7F" w14:paraId="3AF4592E" w14:textId="77777777" w:rsidTr="006D43F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1B9B5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3AE2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Less than high school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B9AE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High school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304A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Vocational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45E5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Higher education</w:t>
            </w:r>
          </w:p>
        </w:tc>
      </w:tr>
      <w:tr w:rsidR="006D43FE" w:rsidRPr="00CA5A7F" w14:paraId="6369CB00" w14:textId="77777777" w:rsidTr="006D43F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DFE45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7E9F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12,8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86A2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CBD8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F2E4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16,7</w:t>
            </w:r>
          </w:p>
        </w:tc>
      </w:tr>
      <w:tr w:rsidR="006D43FE" w:rsidRPr="00CA5A7F" w14:paraId="4CEAB784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A55A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D4C2D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10,7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05C80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619B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5F9C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15,0</w:t>
            </w:r>
          </w:p>
        </w:tc>
      </w:tr>
      <w:tr w:rsidR="006D43FE" w:rsidRPr="00CA5A7F" w14:paraId="4B4CEDAE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269B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8F87B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10,5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36F1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19,1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56E22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B2C4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19,0</w:t>
            </w:r>
          </w:p>
        </w:tc>
      </w:tr>
      <w:tr w:rsidR="006D43FE" w:rsidRPr="00CA5A7F" w14:paraId="7F12E2B6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71C4D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2021 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5ABFD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10,7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BF9B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8E14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9648A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16,1</w:t>
            </w:r>
          </w:p>
        </w:tc>
      </w:tr>
      <w:tr w:rsidR="006D43FE" w:rsidRPr="00CA5A7F" w14:paraId="610D6176" w14:textId="77777777" w:rsidTr="006D43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0657E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2022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528A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11,2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41B7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CB32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DFC1B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14,1</w:t>
            </w:r>
          </w:p>
        </w:tc>
      </w:tr>
      <w:tr w:rsidR="006D43FE" w:rsidRPr="00CA5A7F" w14:paraId="0C35E019" w14:textId="77777777" w:rsidTr="006D43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0DAE9" w14:textId="77777777" w:rsidR="006D43FE" w:rsidRPr="00CA5A7F" w:rsidRDefault="006D43FE" w:rsidP="006D43F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2022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AFDD3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780B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2985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9FE4" w14:textId="77777777" w:rsidR="006D43FE" w:rsidRPr="00CA5A7F" w:rsidRDefault="006D43FE" w:rsidP="006D43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</w:pPr>
            <w:r w:rsidRPr="00CA5A7F">
              <w:rPr>
                <w:rFonts w:asciiTheme="minorHAnsi" w:eastAsia="Times New Roman" w:hAnsiTheme="minorHAnsi" w:cstheme="minorHAnsi"/>
                <w:color w:val="000000"/>
                <w:lang w:val="en-US" w:eastAsia="tr-TR"/>
              </w:rPr>
              <w:t>14,0</w:t>
            </w:r>
          </w:p>
        </w:tc>
      </w:tr>
    </w:tbl>
    <w:p w14:paraId="45E4C524" w14:textId="21E0B735" w:rsidR="00843311" w:rsidRPr="00CA5A7F" w:rsidRDefault="00206982" w:rsidP="00843311">
      <w:pPr>
        <w:spacing w:before="60" w:after="60"/>
        <w:rPr>
          <w:rFonts w:cs="Arial"/>
          <w:bCs/>
          <w:sz w:val="18"/>
          <w:lang w:val="en-US"/>
        </w:rPr>
      </w:pP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</w:p>
    <w:p w14:paraId="5DBF5FFD" w14:textId="77777777" w:rsidR="006B0D88" w:rsidRPr="00CA5A7F" w:rsidRDefault="006B0D88" w:rsidP="00843311">
      <w:pPr>
        <w:spacing w:before="60" w:after="60"/>
        <w:rPr>
          <w:rFonts w:cs="Arial"/>
          <w:bCs/>
          <w:sz w:val="18"/>
          <w:lang w:val="en-US"/>
        </w:rPr>
      </w:pPr>
    </w:p>
    <w:p w14:paraId="7A32EBF3" w14:textId="1CA4E29C" w:rsidR="00E84149" w:rsidRPr="00CA5A7F" w:rsidRDefault="00E84149" w:rsidP="006B0D88">
      <w:pPr>
        <w:spacing w:before="60" w:after="0"/>
        <w:rPr>
          <w:rFonts w:cs="Arial"/>
          <w:b/>
          <w:lang w:val="en-US"/>
        </w:rPr>
      </w:pPr>
      <w:r w:rsidRPr="00CA5A7F">
        <w:rPr>
          <w:rFonts w:cs="Arial"/>
          <w:b/>
          <w:lang w:val="en-US"/>
        </w:rPr>
        <w:t>Tabl</w:t>
      </w:r>
      <w:r w:rsidR="006D43FE" w:rsidRPr="00CA5A7F">
        <w:rPr>
          <w:rFonts w:cs="Arial"/>
          <w:b/>
          <w:lang w:val="en-US"/>
        </w:rPr>
        <w:t>e</w:t>
      </w:r>
      <w:r w:rsidRPr="00CA5A7F">
        <w:rPr>
          <w:rFonts w:cs="Arial"/>
          <w:b/>
          <w:lang w:val="en-US"/>
        </w:rPr>
        <w:t xml:space="preserve"> </w:t>
      </w:r>
      <w:r w:rsidR="001671D3" w:rsidRPr="00CA5A7F">
        <w:rPr>
          <w:rFonts w:cs="Arial"/>
          <w:b/>
          <w:lang w:val="en-US"/>
        </w:rPr>
        <w:t>6</w:t>
      </w:r>
      <w:r w:rsidRPr="00CA5A7F">
        <w:rPr>
          <w:rFonts w:cs="Arial"/>
          <w:b/>
          <w:lang w:val="en-US"/>
        </w:rPr>
        <w:t xml:space="preserve">: </w:t>
      </w:r>
      <w:r w:rsidR="006D43FE" w:rsidRPr="00CA5A7F">
        <w:rPr>
          <w:rFonts w:cs="Arial"/>
          <w:b/>
          <w:lang w:val="en-US"/>
        </w:rPr>
        <w:t>Long term unemployment rates</w:t>
      </w:r>
      <w:r w:rsidR="00AD5C4D" w:rsidRPr="00CA5A7F">
        <w:rPr>
          <w:rFonts w:cs="Arial"/>
          <w:b/>
          <w:lang w:val="en-US"/>
        </w:rPr>
        <w:t xml:space="preserve"> (</w:t>
      </w:r>
      <w:r w:rsidR="006D43FE" w:rsidRPr="00CA5A7F">
        <w:rPr>
          <w:rFonts w:cs="Arial"/>
          <w:b/>
          <w:lang w:val="en-US"/>
        </w:rPr>
        <w:t>Total</w:t>
      </w:r>
      <w:r w:rsidR="00AD5C4D" w:rsidRPr="00CA5A7F">
        <w:rPr>
          <w:rFonts w:cs="Arial"/>
          <w:b/>
          <w:lang w:val="en-US"/>
        </w:rPr>
        <w:t xml:space="preserve">, </w:t>
      </w:r>
      <w:r w:rsidR="006D43FE" w:rsidRPr="00CA5A7F">
        <w:rPr>
          <w:rFonts w:cs="Arial"/>
          <w:b/>
          <w:lang w:val="en-US"/>
        </w:rPr>
        <w:t>Female</w:t>
      </w:r>
      <w:r w:rsidR="00AD5C4D" w:rsidRPr="00CA5A7F">
        <w:rPr>
          <w:rFonts w:cs="Arial"/>
          <w:b/>
          <w:lang w:val="en-US"/>
        </w:rPr>
        <w:t xml:space="preserve">, </w:t>
      </w:r>
      <w:r w:rsidR="006D43FE" w:rsidRPr="00CA5A7F">
        <w:rPr>
          <w:rFonts w:cs="Arial"/>
          <w:b/>
          <w:lang w:val="en-US"/>
        </w:rPr>
        <w:t>Male</w:t>
      </w:r>
      <w:r w:rsidR="00AD5C4D" w:rsidRPr="00CA5A7F">
        <w:rPr>
          <w:rFonts w:cs="Arial"/>
          <w:b/>
          <w:lang w:val="en-US"/>
        </w:rPr>
        <w:t>) (%)</w:t>
      </w:r>
    </w:p>
    <w:tbl>
      <w:tblPr>
        <w:tblW w:w="67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909"/>
        <w:gridCol w:w="1513"/>
        <w:gridCol w:w="1513"/>
        <w:gridCol w:w="1513"/>
      </w:tblGrid>
      <w:tr w:rsidR="005F68EE" w:rsidRPr="00CA5A7F" w14:paraId="715BA228" w14:textId="77777777" w:rsidTr="006B0D88">
        <w:trPr>
          <w:trHeight w:val="606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7585" w14:textId="77777777" w:rsidR="005F68EE" w:rsidRPr="00CA5A7F" w:rsidRDefault="005F68EE" w:rsidP="005F6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903" w14:textId="77777777" w:rsidR="005F68EE" w:rsidRPr="00CA5A7F" w:rsidRDefault="005F68EE" w:rsidP="005F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1E5E23" w14:textId="6B91C385" w:rsidR="005F68EE" w:rsidRPr="00CA5A7F" w:rsidRDefault="005F68EE" w:rsidP="005F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Long term unemployment rate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0E30FF" w14:textId="64F77D8D" w:rsidR="005F68EE" w:rsidRPr="00CA5A7F" w:rsidRDefault="005F68EE" w:rsidP="005F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Female long term unemployment rate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7A56AA" w14:textId="42F8A356" w:rsidR="005F68EE" w:rsidRPr="00CA5A7F" w:rsidRDefault="005F68EE" w:rsidP="005F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hAnsi="Calibri" w:cs="Calibri"/>
                <w:color w:val="000000"/>
                <w:lang w:val="en-US"/>
              </w:rPr>
              <w:t>Male long term unemployment rate</w:t>
            </w:r>
          </w:p>
        </w:tc>
      </w:tr>
      <w:tr w:rsidR="00C92517" w:rsidRPr="00CA5A7F" w14:paraId="5A234BD3" w14:textId="77777777" w:rsidTr="006B0D88">
        <w:trPr>
          <w:trHeight w:val="119"/>
        </w:trPr>
        <w:tc>
          <w:tcPr>
            <w:tcW w:w="12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C6C0" w14:textId="0973CDA2" w:rsidR="00C92517" w:rsidRPr="00CA5A7F" w:rsidRDefault="00C92517" w:rsidP="00C9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0F0F3" w14:textId="3190B730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9D9515" w14:textId="0BD9DFF2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29,3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6D1E98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36,5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3B907F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25,1</w:t>
            </w:r>
          </w:p>
        </w:tc>
      </w:tr>
      <w:tr w:rsidR="00C92517" w:rsidRPr="00CA5A7F" w14:paraId="2C60FC2C" w14:textId="77777777" w:rsidTr="006B0D88">
        <w:trPr>
          <w:trHeight w:val="119"/>
        </w:trPr>
        <w:tc>
          <w:tcPr>
            <w:tcW w:w="12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C8E1" w14:textId="3D271A6C" w:rsidR="00C92517" w:rsidRPr="00CA5A7F" w:rsidRDefault="00C92517" w:rsidP="00C9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 xml:space="preserve">2021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8DB2A" w14:textId="17D06815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C71071" w14:textId="47D8704B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34,6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CE9B6F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41,9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2DF019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30,2</w:t>
            </w:r>
          </w:p>
        </w:tc>
      </w:tr>
      <w:tr w:rsidR="00C92517" w:rsidRPr="00CA5A7F" w14:paraId="7AC6E2DC" w14:textId="77777777" w:rsidTr="006B0D88">
        <w:trPr>
          <w:trHeight w:val="119"/>
        </w:trPr>
        <w:tc>
          <w:tcPr>
            <w:tcW w:w="12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F06" w14:textId="40998500" w:rsidR="00C92517" w:rsidRPr="00CA5A7F" w:rsidRDefault="00C92517" w:rsidP="00C9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4F5D8" w14:textId="3135B796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III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625741" w14:textId="4CDCC601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31,7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A3CCB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36,5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BB0BF7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28,0</w:t>
            </w:r>
          </w:p>
        </w:tc>
      </w:tr>
      <w:tr w:rsidR="00C92517" w:rsidRPr="00CA5A7F" w14:paraId="56D3F4B7" w14:textId="77777777" w:rsidTr="006B0D88">
        <w:trPr>
          <w:trHeight w:val="125"/>
        </w:trPr>
        <w:tc>
          <w:tcPr>
            <w:tcW w:w="12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3D9" w14:textId="7E8D5C4B" w:rsidR="00C92517" w:rsidRPr="00CA5A7F" w:rsidRDefault="00C92517" w:rsidP="00C9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88C" w14:textId="74D0B3AE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IV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4479" w14:textId="6F78455E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28,5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B3A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35,6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EAB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23,4</w:t>
            </w:r>
          </w:p>
        </w:tc>
      </w:tr>
      <w:tr w:rsidR="00C92517" w:rsidRPr="00CA5A7F" w14:paraId="5DD558D4" w14:textId="77777777" w:rsidTr="006B0D88">
        <w:trPr>
          <w:trHeight w:val="119"/>
        </w:trPr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EE38" w14:textId="51B41414" w:rsidR="00C92517" w:rsidRPr="00CA5A7F" w:rsidRDefault="00C92517" w:rsidP="00C9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A62BB" w14:textId="058A114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96BD" w14:textId="44C2775F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24,4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9392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33,1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29BE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18,8</w:t>
            </w:r>
          </w:p>
        </w:tc>
      </w:tr>
      <w:tr w:rsidR="00C92517" w:rsidRPr="00CA5A7F" w14:paraId="5C63AEAD" w14:textId="77777777" w:rsidTr="006B0D88">
        <w:trPr>
          <w:trHeight w:val="125"/>
        </w:trPr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B221" w14:textId="17F21ED6" w:rsidR="00C92517" w:rsidRPr="00CA5A7F" w:rsidRDefault="00C92517" w:rsidP="00C92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lastRenderedPageBreak/>
              <w:t xml:space="preserve">2022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D552" w14:textId="1CC57609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II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227" w14:textId="535A9D5D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24,5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F933E06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31,6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EBF4FC3" w14:textId="77777777" w:rsidR="00C92517" w:rsidRPr="00CA5A7F" w:rsidRDefault="00C92517" w:rsidP="00C925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tr-TR"/>
              </w:rPr>
            </w:pPr>
            <w:r w:rsidRPr="00CA5A7F">
              <w:rPr>
                <w:rFonts w:ascii="Calibri" w:eastAsia="Times New Roman" w:hAnsi="Calibri" w:cs="Calibri"/>
                <w:color w:val="000000"/>
                <w:lang w:val="en-US" w:eastAsia="tr-TR"/>
              </w:rPr>
              <w:t>19,4</w:t>
            </w:r>
          </w:p>
        </w:tc>
      </w:tr>
    </w:tbl>
    <w:p w14:paraId="38B284CC" w14:textId="03A68A47" w:rsidR="00E84149" w:rsidRPr="00CA5A7F" w:rsidRDefault="00206982" w:rsidP="00E84149">
      <w:pPr>
        <w:rPr>
          <w:rFonts w:cs="Arial"/>
          <w:b/>
          <w:lang w:val="en-US"/>
        </w:rPr>
      </w:pPr>
      <w:r w:rsidRPr="00CA5A7F">
        <w:rPr>
          <w:bCs/>
          <w:sz w:val="18"/>
          <w:szCs w:val="18"/>
          <w:lang w:val="en-US"/>
        </w:rPr>
        <w:t xml:space="preserve">Source: </w:t>
      </w:r>
      <w:proofErr w:type="spellStart"/>
      <w:r w:rsidRPr="00CA5A7F">
        <w:rPr>
          <w:bCs/>
          <w:sz w:val="18"/>
          <w:szCs w:val="18"/>
          <w:lang w:val="en-US"/>
        </w:rPr>
        <w:t>Turkstat</w:t>
      </w:r>
      <w:proofErr w:type="spellEnd"/>
      <w:r w:rsidRPr="00CA5A7F">
        <w:rPr>
          <w:bCs/>
          <w:sz w:val="18"/>
          <w:szCs w:val="18"/>
          <w:lang w:val="en-US"/>
        </w:rPr>
        <w:t xml:space="preserve">, </w:t>
      </w:r>
      <w:proofErr w:type="spellStart"/>
      <w:r w:rsidRPr="00CA5A7F">
        <w:rPr>
          <w:bCs/>
          <w:sz w:val="18"/>
          <w:szCs w:val="18"/>
          <w:lang w:val="en-US"/>
        </w:rPr>
        <w:t>Betam</w:t>
      </w:r>
      <w:proofErr w:type="spellEnd"/>
    </w:p>
    <w:sectPr w:rsidR="00E84149" w:rsidRPr="00CA5A7F" w:rsidSect="00C3114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6AF1" w14:textId="77777777" w:rsidR="00FF05EC" w:rsidRDefault="00FF05EC" w:rsidP="00EC0BDC">
      <w:pPr>
        <w:spacing w:after="0" w:line="240" w:lineRule="auto"/>
      </w:pPr>
      <w:r>
        <w:separator/>
      </w:r>
    </w:p>
  </w:endnote>
  <w:endnote w:type="continuationSeparator" w:id="0">
    <w:p w14:paraId="7CF50765" w14:textId="77777777" w:rsidR="00FF05EC" w:rsidRDefault="00FF05EC" w:rsidP="00E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009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9B568" w14:textId="0584F096" w:rsidR="007E11F6" w:rsidRDefault="007E1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9314AB2" w14:textId="77777777" w:rsidR="007E11F6" w:rsidRDefault="007E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10FB" w14:textId="77777777" w:rsidR="00FF05EC" w:rsidRDefault="00FF05EC" w:rsidP="00EC0BDC">
      <w:pPr>
        <w:spacing w:after="0" w:line="240" w:lineRule="auto"/>
      </w:pPr>
      <w:r>
        <w:separator/>
      </w:r>
    </w:p>
  </w:footnote>
  <w:footnote w:type="continuationSeparator" w:id="0">
    <w:p w14:paraId="5ECD7EEB" w14:textId="77777777" w:rsidR="00FF05EC" w:rsidRDefault="00FF05EC" w:rsidP="00EC0BDC">
      <w:pPr>
        <w:spacing w:after="0" w:line="240" w:lineRule="auto"/>
      </w:pPr>
      <w:r>
        <w:continuationSeparator/>
      </w:r>
    </w:p>
  </w:footnote>
  <w:footnote w:id="1">
    <w:p w14:paraId="64E96D44" w14:textId="64149D22" w:rsidR="007E11F6" w:rsidRPr="00570CF0" w:rsidRDefault="007E11F6" w:rsidP="00EF1A81">
      <w:pPr>
        <w:pStyle w:val="FootnoteText"/>
        <w:rPr>
          <w:rFonts w:cs="Arial"/>
          <w:sz w:val="16"/>
          <w:lang w:val="en-US"/>
        </w:rPr>
      </w:pPr>
      <w:r w:rsidRPr="00570CF0">
        <w:rPr>
          <w:rStyle w:val="FootnoteReference"/>
          <w:rFonts w:cs="Arial"/>
          <w:b/>
          <w:bCs/>
          <w:sz w:val="16"/>
          <w:lang w:val="en-US"/>
        </w:rPr>
        <w:t>*</w:t>
      </w:r>
      <w:r w:rsidRPr="00570CF0">
        <w:rPr>
          <w:rFonts w:cs="Arial"/>
          <w:sz w:val="16"/>
          <w:lang w:val="en-US"/>
        </w:rPr>
        <w:t xml:space="preserve"> Prof. Dr. </w:t>
      </w:r>
      <w:proofErr w:type="spellStart"/>
      <w:r w:rsidRPr="00570CF0">
        <w:rPr>
          <w:rFonts w:cs="Arial"/>
          <w:sz w:val="16"/>
          <w:lang w:val="en-US"/>
        </w:rPr>
        <w:t>Seyfettin</w:t>
      </w:r>
      <w:proofErr w:type="spellEnd"/>
      <w:r w:rsidRPr="00570CF0">
        <w:rPr>
          <w:rFonts w:cs="Arial"/>
          <w:sz w:val="16"/>
          <w:lang w:val="en-US"/>
        </w:rPr>
        <w:t xml:space="preserve"> </w:t>
      </w:r>
      <w:proofErr w:type="spellStart"/>
      <w:r w:rsidRPr="00570CF0">
        <w:rPr>
          <w:rFonts w:cs="Arial"/>
          <w:sz w:val="16"/>
          <w:lang w:val="en-US"/>
        </w:rPr>
        <w:t>Gürsel</w:t>
      </w:r>
      <w:proofErr w:type="spellEnd"/>
      <w:r w:rsidRPr="00570CF0">
        <w:rPr>
          <w:rFonts w:cs="Arial"/>
          <w:sz w:val="16"/>
          <w:lang w:val="en-US"/>
        </w:rPr>
        <w:t xml:space="preserve">, </w:t>
      </w:r>
      <w:proofErr w:type="spellStart"/>
      <w:r w:rsidRPr="00570CF0">
        <w:rPr>
          <w:rFonts w:cs="Arial"/>
          <w:sz w:val="16"/>
          <w:lang w:val="en-US"/>
        </w:rPr>
        <w:t>Betam</w:t>
      </w:r>
      <w:proofErr w:type="spellEnd"/>
      <w:r w:rsidRPr="00570CF0">
        <w:rPr>
          <w:rFonts w:cs="Arial"/>
          <w:sz w:val="16"/>
          <w:lang w:val="en-US"/>
        </w:rPr>
        <w:t xml:space="preserve">, Director, </w:t>
      </w:r>
      <w:hyperlink r:id="rId1" w:history="1">
        <w:r w:rsidRPr="00570CF0">
          <w:rPr>
            <w:rStyle w:val="Hyperlink"/>
            <w:rFonts w:cs="Arial"/>
            <w:sz w:val="16"/>
            <w:lang w:val="en-US"/>
          </w:rPr>
          <w:t>seyfettin.gursel@eas.bau.edu.tr</w:t>
        </w:r>
      </w:hyperlink>
    </w:p>
  </w:footnote>
  <w:footnote w:id="2">
    <w:p w14:paraId="6A11BDEA" w14:textId="43FCDEB5" w:rsidR="007E11F6" w:rsidRPr="00570CF0" w:rsidRDefault="007E11F6" w:rsidP="00EF1A81">
      <w:pPr>
        <w:pStyle w:val="FootnoteText"/>
        <w:rPr>
          <w:rFonts w:cs="Arial"/>
          <w:sz w:val="16"/>
          <w:lang w:val="en-US"/>
        </w:rPr>
      </w:pPr>
      <w:r w:rsidRPr="00570CF0">
        <w:rPr>
          <w:rStyle w:val="FootnoteReference"/>
          <w:rFonts w:cs="Arial"/>
          <w:b/>
          <w:bCs/>
          <w:sz w:val="16"/>
          <w:lang w:val="en-US"/>
        </w:rPr>
        <w:t>**</w:t>
      </w:r>
      <w:r w:rsidRPr="00570CF0">
        <w:rPr>
          <w:rFonts w:cs="Arial"/>
          <w:sz w:val="16"/>
          <w:lang w:val="en-US"/>
        </w:rPr>
        <w:t xml:space="preserve">Hamza </w:t>
      </w:r>
      <w:proofErr w:type="spellStart"/>
      <w:r w:rsidRPr="00570CF0">
        <w:rPr>
          <w:rFonts w:cs="Arial"/>
          <w:sz w:val="16"/>
          <w:lang w:val="en-US"/>
        </w:rPr>
        <w:t>Mutluay</w:t>
      </w:r>
      <w:proofErr w:type="spellEnd"/>
      <w:r w:rsidRPr="00570CF0">
        <w:rPr>
          <w:rFonts w:cs="Arial"/>
          <w:sz w:val="16"/>
          <w:lang w:val="en-US"/>
        </w:rPr>
        <w:t xml:space="preserve">, </w:t>
      </w:r>
      <w:proofErr w:type="spellStart"/>
      <w:r w:rsidRPr="00570CF0">
        <w:rPr>
          <w:rFonts w:cs="Arial"/>
          <w:sz w:val="16"/>
          <w:lang w:val="en-US"/>
        </w:rPr>
        <w:t>Betam</w:t>
      </w:r>
      <w:proofErr w:type="spellEnd"/>
      <w:r w:rsidRPr="00570CF0">
        <w:rPr>
          <w:rFonts w:cs="Arial"/>
          <w:sz w:val="16"/>
          <w:lang w:val="en-US"/>
        </w:rPr>
        <w:t xml:space="preserve">, Research Assistant, </w:t>
      </w:r>
      <w:hyperlink r:id="rId2" w:history="1">
        <w:r w:rsidRPr="00570CF0">
          <w:rPr>
            <w:rStyle w:val="Hyperlink"/>
            <w:rFonts w:cs="Arial"/>
            <w:sz w:val="16"/>
            <w:lang w:val="en-US"/>
          </w:rPr>
          <w:t>hamza.mutluay@eas.bau.edu.tr</w:t>
        </w:r>
      </w:hyperlink>
    </w:p>
  </w:footnote>
  <w:footnote w:id="3">
    <w:p w14:paraId="45AFAFA5" w14:textId="6EEFE83D" w:rsidR="007E11F6" w:rsidRPr="00570CF0" w:rsidRDefault="007E11F6" w:rsidP="00AB1503">
      <w:pPr>
        <w:pStyle w:val="FootnoteText"/>
        <w:spacing w:after="120"/>
        <w:rPr>
          <w:rFonts w:cs="Arial"/>
          <w:sz w:val="16"/>
          <w:lang w:val="en-US"/>
        </w:rPr>
      </w:pPr>
      <w:r w:rsidRPr="00570CF0">
        <w:rPr>
          <w:rStyle w:val="FootnoteReference"/>
          <w:rFonts w:cs="Arial"/>
          <w:b/>
          <w:bCs/>
          <w:sz w:val="16"/>
          <w:lang w:val="en-US"/>
        </w:rPr>
        <w:t>***</w:t>
      </w:r>
      <w:r w:rsidRPr="00570CF0">
        <w:rPr>
          <w:rFonts w:cs="Arial"/>
          <w:sz w:val="16"/>
          <w:lang w:val="en-US"/>
        </w:rPr>
        <w:t xml:space="preserve">Mehmet </w:t>
      </w:r>
      <w:proofErr w:type="spellStart"/>
      <w:r w:rsidRPr="00570CF0">
        <w:rPr>
          <w:rFonts w:cs="Arial"/>
          <w:sz w:val="16"/>
          <w:lang w:val="en-US"/>
        </w:rPr>
        <w:t>Cem</w:t>
      </w:r>
      <w:proofErr w:type="spellEnd"/>
      <w:r w:rsidRPr="00570CF0">
        <w:rPr>
          <w:rFonts w:cs="Arial"/>
          <w:sz w:val="16"/>
          <w:lang w:val="en-US"/>
        </w:rPr>
        <w:t xml:space="preserve"> </w:t>
      </w:r>
      <w:proofErr w:type="spellStart"/>
      <w:r w:rsidRPr="00570CF0">
        <w:rPr>
          <w:rFonts w:cs="Arial"/>
          <w:sz w:val="16"/>
          <w:lang w:val="en-US"/>
        </w:rPr>
        <w:t>Şahin</w:t>
      </w:r>
      <w:proofErr w:type="spellEnd"/>
      <w:r w:rsidRPr="00570CF0">
        <w:rPr>
          <w:rFonts w:cs="Arial"/>
          <w:sz w:val="16"/>
          <w:lang w:val="en-US"/>
        </w:rPr>
        <w:t xml:space="preserve">, </w:t>
      </w:r>
      <w:proofErr w:type="spellStart"/>
      <w:r w:rsidRPr="00570CF0">
        <w:rPr>
          <w:rFonts w:cs="Arial"/>
          <w:sz w:val="16"/>
          <w:lang w:val="en-US"/>
        </w:rPr>
        <w:t>Betam</w:t>
      </w:r>
      <w:proofErr w:type="spellEnd"/>
      <w:r w:rsidRPr="00570CF0">
        <w:rPr>
          <w:rFonts w:cs="Arial"/>
          <w:sz w:val="16"/>
          <w:lang w:val="en-US"/>
        </w:rPr>
        <w:t xml:space="preserve">, Research Assistant, </w:t>
      </w:r>
      <w:hyperlink r:id="rId3" w:history="1">
        <w:r w:rsidRPr="00570CF0">
          <w:rPr>
            <w:rStyle w:val="Hyperlink"/>
            <w:rFonts w:cs="Arial"/>
            <w:sz w:val="16"/>
            <w:lang w:val="en-US"/>
          </w:rPr>
          <w:t>mehmetcem.sahin@eas.bau.edu.tr</w:t>
        </w:r>
      </w:hyperlink>
    </w:p>
  </w:footnote>
  <w:footnote w:id="4">
    <w:p w14:paraId="254CB8E9" w14:textId="23B1DA68" w:rsidR="007E11F6" w:rsidRDefault="007E11F6" w:rsidP="00D43E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3ECE">
        <w:rPr>
          <w:lang w:val="en-US"/>
        </w:rPr>
        <w:t xml:space="preserve">Before the pandemic, the difference between those in employment and those at work was around 3.5 </w:t>
      </w:r>
      <w:r>
        <w:rPr>
          <w:lang w:val="en-US"/>
        </w:rPr>
        <w:t>%</w:t>
      </w:r>
      <w:r w:rsidRPr="00D43ECE">
        <w:rPr>
          <w:lang w:val="en-US"/>
        </w:rPr>
        <w:t xml:space="preserve">. In the 2nd quarter of 2020, </w:t>
      </w:r>
      <w:r>
        <w:rPr>
          <w:lang w:val="en-US"/>
        </w:rPr>
        <w:t xml:space="preserve">when the ban of the </w:t>
      </w:r>
      <w:r w:rsidRPr="00D43ECE">
        <w:rPr>
          <w:lang w:val="en-US"/>
        </w:rPr>
        <w:t>removal</w:t>
      </w:r>
      <w:r>
        <w:rPr>
          <w:lang w:val="en-US"/>
        </w:rPr>
        <w:t xml:space="preserve"> from work</w:t>
      </w:r>
      <w:r w:rsidRPr="00D43ECE">
        <w:rPr>
          <w:lang w:val="en-US"/>
        </w:rPr>
        <w:t xml:space="preserve"> and other employment supports </w:t>
      </w:r>
      <w:r>
        <w:rPr>
          <w:lang w:val="en-US"/>
        </w:rPr>
        <w:t xml:space="preserve">were enacted, </w:t>
      </w:r>
      <w:r w:rsidRPr="00D43ECE">
        <w:rPr>
          <w:lang w:val="en-US"/>
        </w:rPr>
        <w:t xml:space="preserve">this difference </w:t>
      </w:r>
      <w:r>
        <w:rPr>
          <w:lang w:val="en-US"/>
        </w:rPr>
        <w:t>jumped to</w:t>
      </w:r>
      <w:r w:rsidRPr="00D43ECE">
        <w:rPr>
          <w:lang w:val="en-US"/>
        </w:rPr>
        <w:t xml:space="preserve"> 21.4</w:t>
      </w:r>
      <w:r>
        <w:rPr>
          <w:lang w:val="en-US"/>
        </w:rPr>
        <w:t>%</w:t>
      </w:r>
      <w:r w:rsidRPr="00D43ECE">
        <w:rPr>
          <w:lang w:val="en-US"/>
        </w:rPr>
        <w:t xml:space="preserve">. In the following period, this difference gradually decreased and </w:t>
      </w:r>
      <w:r>
        <w:rPr>
          <w:lang w:val="en-US"/>
        </w:rPr>
        <w:t>edged down</w:t>
      </w:r>
      <w:r w:rsidRPr="00D43ECE">
        <w:rPr>
          <w:lang w:val="en-US"/>
        </w:rPr>
        <w:t xml:space="preserve"> to around 5.5</w:t>
      </w:r>
      <w:r>
        <w:rPr>
          <w:lang w:val="en-US"/>
        </w:rPr>
        <w:t>%</w:t>
      </w:r>
      <w:r w:rsidRPr="00D43ECE">
        <w:rPr>
          <w:lang w:val="en-US"/>
        </w:rPr>
        <w:t xml:space="preserve"> in </w:t>
      </w:r>
      <w:r>
        <w:rPr>
          <w:lang w:val="en-US"/>
        </w:rPr>
        <w:t>Q2</w:t>
      </w:r>
      <w:r w:rsidRPr="00D43ECE">
        <w:rPr>
          <w:lang w:val="en-US"/>
        </w:rPr>
        <w:t xml:space="preserve"> 2022.</w:t>
      </w:r>
    </w:p>
  </w:footnote>
  <w:footnote w:id="5">
    <w:p w14:paraId="316B50B6" w14:textId="7D8A41E0" w:rsidR="007E11F6" w:rsidRPr="00570CF0" w:rsidRDefault="007E11F6">
      <w:pPr>
        <w:pStyle w:val="FootnoteText"/>
        <w:rPr>
          <w:lang w:val="en-US"/>
        </w:rPr>
      </w:pPr>
      <w:r w:rsidRPr="00570CF0">
        <w:rPr>
          <w:rStyle w:val="FootnoteReference"/>
          <w:lang w:val="en-US"/>
        </w:rPr>
        <w:footnoteRef/>
      </w:r>
      <w:r>
        <w:rPr>
          <w:lang w:val="en-US"/>
        </w:rPr>
        <w:t>Since the female employment in the construction sector is very low, we did not depict it.</w:t>
      </w:r>
    </w:p>
  </w:footnote>
  <w:footnote w:id="6">
    <w:p w14:paraId="682F402D" w14:textId="08AA63AB" w:rsidR="007E11F6" w:rsidRDefault="007E11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0A08">
        <w:rPr>
          <w:lang w:val="en-US"/>
        </w:rPr>
        <w:t xml:space="preserve">As </w:t>
      </w:r>
      <w:proofErr w:type="spellStart"/>
      <w:r w:rsidRPr="00330A08">
        <w:rPr>
          <w:lang w:val="en-US"/>
        </w:rPr>
        <w:t>TurkStat</w:t>
      </w:r>
      <w:proofErr w:type="spellEnd"/>
      <w:r w:rsidRPr="00330A08">
        <w:rPr>
          <w:lang w:val="en-US"/>
        </w:rPr>
        <w:t xml:space="preserve"> does not back</w:t>
      </w:r>
      <w:r>
        <w:rPr>
          <w:lang w:val="en-US"/>
        </w:rPr>
        <w:t xml:space="preserve"> date</w:t>
      </w:r>
      <w:r w:rsidRPr="00330A08">
        <w:rPr>
          <w:lang w:val="en-US"/>
        </w:rPr>
        <w:t xml:space="preserve"> these series to 2014, it is possible to seasonally adjust them.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5117"/>
    <w:multiLevelType w:val="hybridMultilevel"/>
    <w:tmpl w:val="3AE23E90"/>
    <w:lvl w:ilvl="0" w:tplc="041F000F">
      <w:start w:val="1"/>
      <w:numFmt w:val="decimal"/>
      <w:lvlText w:val="%1."/>
      <w:lvlJc w:val="left"/>
      <w:pPr>
        <w:ind w:left="1160" w:hanging="360"/>
      </w:pPr>
    </w:lvl>
    <w:lvl w:ilvl="1" w:tplc="041F0019" w:tentative="1">
      <w:start w:val="1"/>
      <w:numFmt w:val="lowerLetter"/>
      <w:lvlText w:val="%2."/>
      <w:lvlJc w:val="left"/>
      <w:pPr>
        <w:ind w:left="1880" w:hanging="360"/>
      </w:pPr>
    </w:lvl>
    <w:lvl w:ilvl="2" w:tplc="041F001B" w:tentative="1">
      <w:start w:val="1"/>
      <w:numFmt w:val="lowerRoman"/>
      <w:lvlText w:val="%3."/>
      <w:lvlJc w:val="right"/>
      <w:pPr>
        <w:ind w:left="2600" w:hanging="180"/>
      </w:pPr>
    </w:lvl>
    <w:lvl w:ilvl="3" w:tplc="041F000F" w:tentative="1">
      <w:start w:val="1"/>
      <w:numFmt w:val="decimal"/>
      <w:lvlText w:val="%4."/>
      <w:lvlJc w:val="left"/>
      <w:pPr>
        <w:ind w:left="3320" w:hanging="360"/>
      </w:pPr>
    </w:lvl>
    <w:lvl w:ilvl="4" w:tplc="041F0019" w:tentative="1">
      <w:start w:val="1"/>
      <w:numFmt w:val="lowerLetter"/>
      <w:lvlText w:val="%5."/>
      <w:lvlJc w:val="left"/>
      <w:pPr>
        <w:ind w:left="4040" w:hanging="360"/>
      </w:pPr>
    </w:lvl>
    <w:lvl w:ilvl="5" w:tplc="041F001B" w:tentative="1">
      <w:start w:val="1"/>
      <w:numFmt w:val="lowerRoman"/>
      <w:lvlText w:val="%6."/>
      <w:lvlJc w:val="right"/>
      <w:pPr>
        <w:ind w:left="4760" w:hanging="180"/>
      </w:pPr>
    </w:lvl>
    <w:lvl w:ilvl="6" w:tplc="041F000F" w:tentative="1">
      <w:start w:val="1"/>
      <w:numFmt w:val="decimal"/>
      <w:lvlText w:val="%7."/>
      <w:lvlJc w:val="left"/>
      <w:pPr>
        <w:ind w:left="5480" w:hanging="360"/>
      </w:pPr>
    </w:lvl>
    <w:lvl w:ilvl="7" w:tplc="041F0019" w:tentative="1">
      <w:start w:val="1"/>
      <w:numFmt w:val="lowerLetter"/>
      <w:lvlText w:val="%8."/>
      <w:lvlJc w:val="left"/>
      <w:pPr>
        <w:ind w:left="6200" w:hanging="360"/>
      </w:pPr>
    </w:lvl>
    <w:lvl w:ilvl="8" w:tplc="041F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4C255C37"/>
    <w:multiLevelType w:val="hybridMultilevel"/>
    <w:tmpl w:val="F0E4FA10"/>
    <w:lvl w:ilvl="0" w:tplc="041F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1872524799">
    <w:abstractNumId w:val="1"/>
  </w:num>
  <w:num w:numId="2" w16cid:durableId="56125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0E2"/>
    <w:rsid w:val="00001903"/>
    <w:rsid w:val="000031DF"/>
    <w:rsid w:val="000070D5"/>
    <w:rsid w:val="0001357E"/>
    <w:rsid w:val="000155B9"/>
    <w:rsid w:val="00015E49"/>
    <w:rsid w:val="00016B2F"/>
    <w:rsid w:val="000177FB"/>
    <w:rsid w:val="0002113E"/>
    <w:rsid w:val="00027448"/>
    <w:rsid w:val="00027730"/>
    <w:rsid w:val="00030152"/>
    <w:rsid w:val="00031070"/>
    <w:rsid w:val="00031D71"/>
    <w:rsid w:val="0003338B"/>
    <w:rsid w:val="0003392E"/>
    <w:rsid w:val="00035E09"/>
    <w:rsid w:val="0003661A"/>
    <w:rsid w:val="000370F4"/>
    <w:rsid w:val="00037D1A"/>
    <w:rsid w:val="00040008"/>
    <w:rsid w:val="000474E0"/>
    <w:rsid w:val="00050354"/>
    <w:rsid w:val="00052898"/>
    <w:rsid w:val="00052AEB"/>
    <w:rsid w:val="0005376B"/>
    <w:rsid w:val="00053A3D"/>
    <w:rsid w:val="00053DB0"/>
    <w:rsid w:val="00053E39"/>
    <w:rsid w:val="000547ED"/>
    <w:rsid w:val="00055EDF"/>
    <w:rsid w:val="00062C0F"/>
    <w:rsid w:val="0006450D"/>
    <w:rsid w:val="0006461F"/>
    <w:rsid w:val="00067188"/>
    <w:rsid w:val="00073872"/>
    <w:rsid w:val="0007517C"/>
    <w:rsid w:val="000760C8"/>
    <w:rsid w:val="00080183"/>
    <w:rsid w:val="00081FCE"/>
    <w:rsid w:val="00082EEE"/>
    <w:rsid w:val="000831CA"/>
    <w:rsid w:val="00083F48"/>
    <w:rsid w:val="000904CF"/>
    <w:rsid w:val="00091187"/>
    <w:rsid w:val="00092041"/>
    <w:rsid w:val="00093505"/>
    <w:rsid w:val="00095DDD"/>
    <w:rsid w:val="000A02BC"/>
    <w:rsid w:val="000A2CFE"/>
    <w:rsid w:val="000A3880"/>
    <w:rsid w:val="000B2BB1"/>
    <w:rsid w:val="000C2D10"/>
    <w:rsid w:val="000C6803"/>
    <w:rsid w:val="000C79E9"/>
    <w:rsid w:val="000D076D"/>
    <w:rsid w:val="000D13C8"/>
    <w:rsid w:val="000D2F87"/>
    <w:rsid w:val="000D690F"/>
    <w:rsid w:val="000E0DE0"/>
    <w:rsid w:val="000E1046"/>
    <w:rsid w:val="000E16E1"/>
    <w:rsid w:val="000E6920"/>
    <w:rsid w:val="000E7B83"/>
    <w:rsid w:val="000F06F1"/>
    <w:rsid w:val="000F09A9"/>
    <w:rsid w:val="000F7082"/>
    <w:rsid w:val="00100A1E"/>
    <w:rsid w:val="00102B92"/>
    <w:rsid w:val="0010404B"/>
    <w:rsid w:val="0010600F"/>
    <w:rsid w:val="00106708"/>
    <w:rsid w:val="001100DD"/>
    <w:rsid w:val="0011440A"/>
    <w:rsid w:val="0012187E"/>
    <w:rsid w:val="00121FF0"/>
    <w:rsid w:val="001240D2"/>
    <w:rsid w:val="0012592A"/>
    <w:rsid w:val="00125F5F"/>
    <w:rsid w:val="00130340"/>
    <w:rsid w:val="00131B2C"/>
    <w:rsid w:val="00131CDD"/>
    <w:rsid w:val="00133DF0"/>
    <w:rsid w:val="00137219"/>
    <w:rsid w:val="001405BA"/>
    <w:rsid w:val="00140F61"/>
    <w:rsid w:val="00142E73"/>
    <w:rsid w:val="00143737"/>
    <w:rsid w:val="001462C3"/>
    <w:rsid w:val="0014787E"/>
    <w:rsid w:val="001604E9"/>
    <w:rsid w:val="00160931"/>
    <w:rsid w:val="00162846"/>
    <w:rsid w:val="00166EAB"/>
    <w:rsid w:val="001671D3"/>
    <w:rsid w:val="00170AC2"/>
    <w:rsid w:val="00171487"/>
    <w:rsid w:val="001721B8"/>
    <w:rsid w:val="00173A94"/>
    <w:rsid w:val="00174985"/>
    <w:rsid w:val="00174A9E"/>
    <w:rsid w:val="00175009"/>
    <w:rsid w:val="00175C4E"/>
    <w:rsid w:val="00185315"/>
    <w:rsid w:val="00191BEB"/>
    <w:rsid w:val="00192432"/>
    <w:rsid w:val="00192884"/>
    <w:rsid w:val="001A256A"/>
    <w:rsid w:val="001A57B6"/>
    <w:rsid w:val="001A7BDE"/>
    <w:rsid w:val="001B278A"/>
    <w:rsid w:val="001B3B2A"/>
    <w:rsid w:val="001B4808"/>
    <w:rsid w:val="001B5D1B"/>
    <w:rsid w:val="001B7A45"/>
    <w:rsid w:val="001C1457"/>
    <w:rsid w:val="001C3A38"/>
    <w:rsid w:val="001C6A09"/>
    <w:rsid w:val="001C7606"/>
    <w:rsid w:val="001D4F36"/>
    <w:rsid w:val="001D6001"/>
    <w:rsid w:val="001D758F"/>
    <w:rsid w:val="001E09CA"/>
    <w:rsid w:val="001E134D"/>
    <w:rsid w:val="001E17A5"/>
    <w:rsid w:val="001E2217"/>
    <w:rsid w:val="001F18F4"/>
    <w:rsid w:val="001F2803"/>
    <w:rsid w:val="001F3638"/>
    <w:rsid w:val="001F3AC2"/>
    <w:rsid w:val="001F4D60"/>
    <w:rsid w:val="001F4DD8"/>
    <w:rsid w:val="001F7F84"/>
    <w:rsid w:val="00201C8A"/>
    <w:rsid w:val="00203D8F"/>
    <w:rsid w:val="00205537"/>
    <w:rsid w:val="00206982"/>
    <w:rsid w:val="002069C7"/>
    <w:rsid w:val="00212434"/>
    <w:rsid w:val="00212E90"/>
    <w:rsid w:val="00213934"/>
    <w:rsid w:val="00213B0C"/>
    <w:rsid w:val="00214C0B"/>
    <w:rsid w:val="00214D1F"/>
    <w:rsid w:val="002169E2"/>
    <w:rsid w:val="00217793"/>
    <w:rsid w:val="00217AFC"/>
    <w:rsid w:val="00220C76"/>
    <w:rsid w:val="00220CC5"/>
    <w:rsid w:val="00225926"/>
    <w:rsid w:val="00227CC8"/>
    <w:rsid w:val="00236D0C"/>
    <w:rsid w:val="00237E8B"/>
    <w:rsid w:val="00250D36"/>
    <w:rsid w:val="00253383"/>
    <w:rsid w:val="00255C00"/>
    <w:rsid w:val="00256632"/>
    <w:rsid w:val="00256D15"/>
    <w:rsid w:val="00257C9F"/>
    <w:rsid w:val="002601D7"/>
    <w:rsid w:val="00262FA9"/>
    <w:rsid w:val="0026384A"/>
    <w:rsid w:val="002640CD"/>
    <w:rsid w:val="00264A3B"/>
    <w:rsid w:val="002650E3"/>
    <w:rsid w:val="00265A03"/>
    <w:rsid w:val="00266D66"/>
    <w:rsid w:val="0026776D"/>
    <w:rsid w:val="0027057F"/>
    <w:rsid w:val="00273CEE"/>
    <w:rsid w:val="00275E80"/>
    <w:rsid w:val="00275E84"/>
    <w:rsid w:val="00282FBB"/>
    <w:rsid w:val="00284FF6"/>
    <w:rsid w:val="00285D6A"/>
    <w:rsid w:val="0028608C"/>
    <w:rsid w:val="00286588"/>
    <w:rsid w:val="00286BAC"/>
    <w:rsid w:val="0028749B"/>
    <w:rsid w:val="002907F4"/>
    <w:rsid w:val="00290BBB"/>
    <w:rsid w:val="00292222"/>
    <w:rsid w:val="00294ACF"/>
    <w:rsid w:val="00297856"/>
    <w:rsid w:val="002A0E70"/>
    <w:rsid w:val="002A51D9"/>
    <w:rsid w:val="002A5BE1"/>
    <w:rsid w:val="002A6990"/>
    <w:rsid w:val="002B253A"/>
    <w:rsid w:val="002B4F8F"/>
    <w:rsid w:val="002B6698"/>
    <w:rsid w:val="002C0AC6"/>
    <w:rsid w:val="002C1B81"/>
    <w:rsid w:val="002C3CB0"/>
    <w:rsid w:val="002C53C0"/>
    <w:rsid w:val="002C61B9"/>
    <w:rsid w:val="002C6D77"/>
    <w:rsid w:val="002D1765"/>
    <w:rsid w:val="002D246D"/>
    <w:rsid w:val="002D48BB"/>
    <w:rsid w:val="002D5189"/>
    <w:rsid w:val="002D79BE"/>
    <w:rsid w:val="002E0934"/>
    <w:rsid w:val="002E312A"/>
    <w:rsid w:val="002E3759"/>
    <w:rsid w:val="002E5E19"/>
    <w:rsid w:val="002E625B"/>
    <w:rsid w:val="002E79AB"/>
    <w:rsid w:val="002F0506"/>
    <w:rsid w:val="002F0BBC"/>
    <w:rsid w:val="002F21F9"/>
    <w:rsid w:val="002F2674"/>
    <w:rsid w:val="002F2F26"/>
    <w:rsid w:val="002F3362"/>
    <w:rsid w:val="002F391F"/>
    <w:rsid w:val="002F6538"/>
    <w:rsid w:val="00301391"/>
    <w:rsid w:val="00304720"/>
    <w:rsid w:val="00306022"/>
    <w:rsid w:val="00307920"/>
    <w:rsid w:val="00307EB5"/>
    <w:rsid w:val="00310301"/>
    <w:rsid w:val="0031127E"/>
    <w:rsid w:val="00311B63"/>
    <w:rsid w:val="00312689"/>
    <w:rsid w:val="0031568C"/>
    <w:rsid w:val="003161BB"/>
    <w:rsid w:val="00317992"/>
    <w:rsid w:val="00320974"/>
    <w:rsid w:val="003279FA"/>
    <w:rsid w:val="00327DCF"/>
    <w:rsid w:val="003309D1"/>
    <w:rsid w:val="00330A08"/>
    <w:rsid w:val="00333ED5"/>
    <w:rsid w:val="003355A5"/>
    <w:rsid w:val="00337288"/>
    <w:rsid w:val="00337A86"/>
    <w:rsid w:val="003436F9"/>
    <w:rsid w:val="00343863"/>
    <w:rsid w:val="00347947"/>
    <w:rsid w:val="00347EB1"/>
    <w:rsid w:val="00350256"/>
    <w:rsid w:val="00350E04"/>
    <w:rsid w:val="00350FCF"/>
    <w:rsid w:val="00352B2A"/>
    <w:rsid w:val="0035472C"/>
    <w:rsid w:val="0035707B"/>
    <w:rsid w:val="00357B8E"/>
    <w:rsid w:val="00357E0F"/>
    <w:rsid w:val="00363BEC"/>
    <w:rsid w:val="00367D6B"/>
    <w:rsid w:val="0037114B"/>
    <w:rsid w:val="00372DC5"/>
    <w:rsid w:val="00373C56"/>
    <w:rsid w:val="003746C1"/>
    <w:rsid w:val="00381900"/>
    <w:rsid w:val="0038224C"/>
    <w:rsid w:val="0038257E"/>
    <w:rsid w:val="003826C0"/>
    <w:rsid w:val="00383283"/>
    <w:rsid w:val="00385414"/>
    <w:rsid w:val="00385D99"/>
    <w:rsid w:val="00385DD4"/>
    <w:rsid w:val="00386411"/>
    <w:rsid w:val="00387421"/>
    <w:rsid w:val="003906D7"/>
    <w:rsid w:val="00390CBE"/>
    <w:rsid w:val="00392523"/>
    <w:rsid w:val="00392900"/>
    <w:rsid w:val="00392F59"/>
    <w:rsid w:val="00393C4C"/>
    <w:rsid w:val="00395BA2"/>
    <w:rsid w:val="00397B6A"/>
    <w:rsid w:val="003A1BD8"/>
    <w:rsid w:val="003A28B0"/>
    <w:rsid w:val="003A2BF3"/>
    <w:rsid w:val="003A3063"/>
    <w:rsid w:val="003A4B4A"/>
    <w:rsid w:val="003A64E6"/>
    <w:rsid w:val="003A775A"/>
    <w:rsid w:val="003B247B"/>
    <w:rsid w:val="003B3461"/>
    <w:rsid w:val="003B37EA"/>
    <w:rsid w:val="003C1ADF"/>
    <w:rsid w:val="003C2A99"/>
    <w:rsid w:val="003C5834"/>
    <w:rsid w:val="003C5906"/>
    <w:rsid w:val="003C6610"/>
    <w:rsid w:val="003D2A17"/>
    <w:rsid w:val="003D53CE"/>
    <w:rsid w:val="003D7591"/>
    <w:rsid w:val="003E2103"/>
    <w:rsid w:val="003E3853"/>
    <w:rsid w:val="003E62E3"/>
    <w:rsid w:val="003F05F5"/>
    <w:rsid w:val="003F0DF9"/>
    <w:rsid w:val="003F2D13"/>
    <w:rsid w:val="003F6E28"/>
    <w:rsid w:val="0041138E"/>
    <w:rsid w:val="00412A65"/>
    <w:rsid w:val="00412C5F"/>
    <w:rsid w:val="0041402B"/>
    <w:rsid w:val="00417603"/>
    <w:rsid w:val="0042000D"/>
    <w:rsid w:val="004215E2"/>
    <w:rsid w:val="00423C34"/>
    <w:rsid w:val="00424A62"/>
    <w:rsid w:val="004252B1"/>
    <w:rsid w:val="004307A5"/>
    <w:rsid w:val="00431B56"/>
    <w:rsid w:val="00432167"/>
    <w:rsid w:val="00432557"/>
    <w:rsid w:val="004334F9"/>
    <w:rsid w:val="0043641D"/>
    <w:rsid w:val="0043661F"/>
    <w:rsid w:val="00450ACC"/>
    <w:rsid w:val="00455DB8"/>
    <w:rsid w:val="00456F20"/>
    <w:rsid w:val="00457685"/>
    <w:rsid w:val="004579B0"/>
    <w:rsid w:val="00457E06"/>
    <w:rsid w:val="00460573"/>
    <w:rsid w:val="00463F19"/>
    <w:rsid w:val="004655D3"/>
    <w:rsid w:val="00465974"/>
    <w:rsid w:val="00465A11"/>
    <w:rsid w:val="00473A30"/>
    <w:rsid w:val="004744AF"/>
    <w:rsid w:val="00476F40"/>
    <w:rsid w:val="00483D58"/>
    <w:rsid w:val="00485196"/>
    <w:rsid w:val="00485848"/>
    <w:rsid w:val="004879EA"/>
    <w:rsid w:val="00491C19"/>
    <w:rsid w:val="004929D8"/>
    <w:rsid w:val="0049585F"/>
    <w:rsid w:val="004976CF"/>
    <w:rsid w:val="00497D23"/>
    <w:rsid w:val="004A148D"/>
    <w:rsid w:val="004A2433"/>
    <w:rsid w:val="004A4ECF"/>
    <w:rsid w:val="004A6AB1"/>
    <w:rsid w:val="004B1BDF"/>
    <w:rsid w:val="004B312B"/>
    <w:rsid w:val="004B373F"/>
    <w:rsid w:val="004B72FC"/>
    <w:rsid w:val="004B7661"/>
    <w:rsid w:val="004C0E16"/>
    <w:rsid w:val="004C11C1"/>
    <w:rsid w:val="004C1FCF"/>
    <w:rsid w:val="004C3074"/>
    <w:rsid w:val="004C364C"/>
    <w:rsid w:val="004C402A"/>
    <w:rsid w:val="004C6C45"/>
    <w:rsid w:val="004D7B84"/>
    <w:rsid w:val="004E04CA"/>
    <w:rsid w:val="004E4300"/>
    <w:rsid w:val="004E47EE"/>
    <w:rsid w:val="004E5EF4"/>
    <w:rsid w:val="004F074C"/>
    <w:rsid w:val="004F0D56"/>
    <w:rsid w:val="004F1B2B"/>
    <w:rsid w:val="004F1F14"/>
    <w:rsid w:val="004F4077"/>
    <w:rsid w:val="004F43B3"/>
    <w:rsid w:val="00501F3B"/>
    <w:rsid w:val="005022A5"/>
    <w:rsid w:val="00504119"/>
    <w:rsid w:val="005041E1"/>
    <w:rsid w:val="005049C5"/>
    <w:rsid w:val="00507969"/>
    <w:rsid w:val="00511BA5"/>
    <w:rsid w:val="00511BCE"/>
    <w:rsid w:val="00516219"/>
    <w:rsid w:val="00517C8F"/>
    <w:rsid w:val="00520382"/>
    <w:rsid w:val="005203A8"/>
    <w:rsid w:val="00521E14"/>
    <w:rsid w:val="00531506"/>
    <w:rsid w:val="00533DFF"/>
    <w:rsid w:val="00533FE4"/>
    <w:rsid w:val="005342D9"/>
    <w:rsid w:val="005348A2"/>
    <w:rsid w:val="00534E8F"/>
    <w:rsid w:val="005369B2"/>
    <w:rsid w:val="00546F49"/>
    <w:rsid w:val="00561A28"/>
    <w:rsid w:val="00561BDD"/>
    <w:rsid w:val="00563534"/>
    <w:rsid w:val="00566D06"/>
    <w:rsid w:val="00570CF0"/>
    <w:rsid w:val="00571E4D"/>
    <w:rsid w:val="00572D8D"/>
    <w:rsid w:val="0057400A"/>
    <w:rsid w:val="00576C50"/>
    <w:rsid w:val="0058032A"/>
    <w:rsid w:val="0058272E"/>
    <w:rsid w:val="0058449C"/>
    <w:rsid w:val="005867F6"/>
    <w:rsid w:val="00590E71"/>
    <w:rsid w:val="00594CFC"/>
    <w:rsid w:val="00596017"/>
    <w:rsid w:val="005A4921"/>
    <w:rsid w:val="005A71FF"/>
    <w:rsid w:val="005B03EE"/>
    <w:rsid w:val="005B0558"/>
    <w:rsid w:val="005B36A2"/>
    <w:rsid w:val="005B4A72"/>
    <w:rsid w:val="005C0B3B"/>
    <w:rsid w:val="005C15C6"/>
    <w:rsid w:val="005C2603"/>
    <w:rsid w:val="005C5B1D"/>
    <w:rsid w:val="005C60A9"/>
    <w:rsid w:val="005C6341"/>
    <w:rsid w:val="005D0F8C"/>
    <w:rsid w:val="005D5F4B"/>
    <w:rsid w:val="005D6EC1"/>
    <w:rsid w:val="005E1616"/>
    <w:rsid w:val="005E2556"/>
    <w:rsid w:val="005E366D"/>
    <w:rsid w:val="005E5C0C"/>
    <w:rsid w:val="005E61EC"/>
    <w:rsid w:val="005F1D0D"/>
    <w:rsid w:val="005F2567"/>
    <w:rsid w:val="005F3E83"/>
    <w:rsid w:val="005F68EE"/>
    <w:rsid w:val="00601555"/>
    <w:rsid w:val="0060260B"/>
    <w:rsid w:val="006050AD"/>
    <w:rsid w:val="00605160"/>
    <w:rsid w:val="006069CC"/>
    <w:rsid w:val="0060755A"/>
    <w:rsid w:val="00607807"/>
    <w:rsid w:val="00611B6F"/>
    <w:rsid w:val="006164CF"/>
    <w:rsid w:val="00617999"/>
    <w:rsid w:val="00623BC3"/>
    <w:rsid w:val="00624050"/>
    <w:rsid w:val="00625C3E"/>
    <w:rsid w:val="00625C6B"/>
    <w:rsid w:val="006328FD"/>
    <w:rsid w:val="00633810"/>
    <w:rsid w:val="006346A2"/>
    <w:rsid w:val="00637348"/>
    <w:rsid w:val="0064151B"/>
    <w:rsid w:val="006432FB"/>
    <w:rsid w:val="00644EE8"/>
    <w:rsid w:val="006472FA"/>
    <w:rsid w:val="0064770F"/>
    <w:rsid w:val="006522FA"/>
    <w:rsid w:val="00652A59"/>
    <w:rsid w:val="00652BB9"/>
    <w:rsid w:val="006571C1"/>
    <w:rsid w:val="006620C4"/>
    <w:rsid w:val="00663032"/>
    <w:rsid w:val="00663AEE"/>
    <w:rsid w:val="00664199"/>
    <w:rsid w:val="00664B0B"/>
    <w:rsid w:val="00664D83"/>
    <w:rsid w:val="00664FFF"/>
    <w:rsid w:val="00665049"/>
    <w:rsid w:val="00670C06"/>
    <w:rsid w:val="00671C57"/>
    <w:rsid w:val="0067219F"/>
    <w:rsid w:val="006727FA"/>
    <w:rsid w:val="0067357A"/>
    <w:rsid w:val="0067387B"/>
    <w:rsid w:val="006738FD"/>
    <w:rsid w:val="00674C84"/>
    <w:rsid w:val="006750C3"/>
    <w:rsid w:val="006818EE"/>
    <w:rsid w:val="0068254A"/>
    <w:rsid w:val="006845C1"/>
    <w:rsid w:val="006873C2"/>
    <w:rsid w:val="00687880"/>
    <w:rsid w:val="00690A21"/>
    <w:rsid w:val="006942E4"/>
    <w:rsid w:val="00694709"/>
    <w:rsid w:val="006948B8"/>
    <w:rsid w:val="00695DC1"/>
    <w:rsid w:val="006A3939"/>
    <w:rsid w:val="006A4694"/>
    <w:rsid w:val="006A532C"/>
    <w:rsid w:val="006A6F85"/>
    <w:rsid w:val="006B0D88"/>
    <w:rsid w:val="006B15D9"/>
    <w:rsid w:val="006B29CA"/>
    <w:rsid w:val="006C0286"/>
    <w:rsid w:val="006C09ED"/>
    <w:rsid w:val="006C1F6E"/>
    <w:rsid w:val="006C22E2"/>
    <w:rsid w:val="006C2DF8"/>
    <w:rsid w:val="006C39FE"/>
    <w:rsid w:val="006D0B9E"/>
    <w:rsid w:val="006D43FE"/>
    <w:rsid w:val="006D7223"/>
    <w:rsid w:val="006E0173"/>
    <w:rsid w:val="006E1D10"/>
    <w:rsid w:val="006E6958"/>
    <w:rsid w:val="006E6C11"/>
    <w:rsid w:val="006E7DEB"/>
    <w:rsid w:val="006F1925"/>
    <w:rsid w:val="006F2064"/>
    <w:rsid w:val="006F2479"/>
    <w:rsid w:val="006F7919"/>
    <w:rsid w:val="0070076D"/>
    <w:rsid w:val="007015E6"/>
    <w:rsid w:val="007047B7"/>
    <w:rsid w:val="007058B8"/>
    <w:rsid w:val="00710A2D"/>
    <w:rsid w:val="00710BF2"/>
    <w:rsid w:val="007116C9"/>
    <w:rsid w:val="0071358F"/>
    <w:rsid w:val="00715049"/>
    <w:rsid w:val="00717F6F"/>
    <w:rsid w:val="007255EA"/>
    <w:rsid w:val="007260CB"/>
    <w:rsid w:val="00726D93"/>
    <w:rsid w:val="007312E2"/>
    <w:rsid w:val="007321A3"/>
    <w:rsid w:val="00732994"/>
    <w:rsid w:val="00732E82"/>
    <w:rsid w:val="007339AB"/>
    <w:rsid w:val="00733AC2"/>
    <w:rsid w:val="0073401D"/>
    <w:rsid w:val="00735405"/>
    <w:rsid w:val="00735823"/>
    <w:rsid w:val="0073617E"/>
    <w:rsid w:val="00741F9B"/>
    <w:rsid w:val="00742C46"/>
    <w:rsid w:val="00746704"/>
    <w:rsid w:val="00746EE7"/>
    <w:rsid w:val="00747C30"/>
    <w:rsid w:val="007519F6"/>
    <w:rsid w:val="00751CBC"/>
    <w:rsid w:val="00753408"/>
    <w:rsid w:val="0075527C"/>
    <w:rsid w:val="00755968"/>
    <w:rsid w:val="007569AE"/>
    <w:rsid w:val="00757CDF"/>
    <w:rsid w:val="00761C8E"/>
    <w:rsid w:val="00761EBD"/>
    <w:rsid w:val="007628C1"/>
    <w:rsid w:val="007647FD"/>
    <w:rsid w:val="00771F15"/>
    <w:rsid w:val="00772F4D"/>
    <w:rsid w:val="00773CD5"/>
    <w:rsid w:val="00776DAF"/>
    <w:rsid w:val="00777374"/>
    <w:rsid w:val="00780FD2"/>
    <w:rsid w:val="0078152E"/>
    <w:rsid w:val="00785005"/>
    <w:rsid w:val="00791950"/>
    <w:rsid w:val="0079443F"/>
    <w:rsid w:val="007953F1"/>
    <w:rsid w:val="007A0FDF"/>
    <w:rsid w:val="007A227E"/>
    <w:rsid w:val="007A4DEB"/>
    <w:rsid w:val="007A6FDE"/>
    <w:rsid w:val="007A70E5"/>
    <w:rsid w:val="007B04BD"/>
    <w:rsid w:val="007B1D58"/>
    <w:rsid w:val="007B2CC0"/>
    <w:rsid w:val="007B3EAC"/>
    <w:rsid w:val="007B5D42"/>
    <w:rsid w:val="007C1AA7"/>
    <w:rsid w:val="007C3FE3"/>
    <w:rsid w:val="007C4348"/>
    <w:rsid w:val="007C54BB"/>
    <w:rsid w:val="007E11F6"/>
    <w:rsid w:val="007E451C"/>
    <w:rsid w:val="007E773F"/>
    <w:rsid w:val="007F11B9"/>
    <w:rsid w:val="007F3AFA"/>
    <w:rsid w:val="007F4080"/>
    <w:rsid w:val="007F57C6"/>
    <w:rsid w:val="007F5A6C"/>
    <w:rsid w:val="007F6510"/>
    <w:rsid w:val="007F7162"/>
    <w:rsid w:val="007F78E8"/>
    <w:rsid w:val="008012AA"/>
    <w:rsid w:val="00805BD3"/>
    <w:rsid w:val="00805EFD"/>
    <w:rsid w:val="00806C4B"/>
    <w:rsid w:val="00807447"/>
    <w:rsid w:val="00810284"/>
    <w:rsid w:val="00810587"/>
    <w:rsid w:val="00816707"/>
    <w:rsid w:val="0081772A"/>
    <w:rsid w:val="00824630"/>
    <w:rsid w:val="00826797"/>
    <w:rsid w:val="0083162A"/>
    <w:rsid w:val="008327B0"/>
    <w:rsid w:val="00834C9B"/>
    <w:rsid w:val="00834D63"/>
    <w:rsid w:val="00840202"/>
    <w:rsid w:val="00843311"/>
    <w:rsid w:val="00844CB4"/>
    <w:rsid w:val="00846C57"/>
    <w:rsid w:val="00852202"/>
    <w:rsid w:val="00852308"/>
    <w:rsid w:val="0085367D"/>
    <w:rsid w:val="0085578B"/>
    <w:rsid w:val="00855EA4"/>
    <w:rsid w:val="00856D4E"/>
    <w:rsid w:val="00857A4F"/>
    <w:rsid w:val="008611BF"/>
    <w:rsid w:val="00862A4B"/>
    <w:rsid w:val="00863627"/>
    <w:rsid w:val="0086456F"/>
    <w:rsid w:val="00866021"/>
    <w:rsid w:val="00867763"/>
    <w:rsid w:val="008720C5"/>
    <w:rsid w:val="00873098"/>
    <w:rsid w:val="00874845"/>
    <w:rsid w:val="008755E0"/>
    <w:rsid w:val="00876296"/>
    <w:rsid w:val="00876ACA"/>
    <w:rsid w:val="00876C84"/>
    <w:rsid w:val="00876CB0"/>
    <w:rsid w:val="008800F5"/>
    <w:rsid w:val="00881D15"/>
    <w:rsid w:val="00882075"/>
    <w:rsid w:val="00885B2F"/>
    <w:rsid w:val="0089075F"/>
    <w:rsid w:val="00893546"/>
    <w:rsid w:val="008A336C"/>
    <w:rsid w:val="008A3DBA"/>
    <w:rsid w:val="008A6C76"/>
    <w:rsid w:val="008A72E8"/>
    <w:rsid w:val="008B1475"/>
    <w:rsid w:val="008B3636"/>
    <w:rsid w:val="008B3B65"/>
    <w:rsid w:val="008C0413"/>
    <w:rsid w:val="008C122F"/>
    <w:rsid w:val="008C3D84"/>
    <w:rsid w:val="008C5F47"/>
    <w:rsid w:val="008D15F9"/>
    <w:rsid w:val="008D230E"/>
    <w:rsid w:val="008D53AB"/>
    <w:rsid w:val="008D5FC3"/>
    <w:rsid w:val="008D6571"/>
    <w:rsid w:val="008E1847"/>
    <w:rsid w:val="008E5B58"/>
    <w:rsid w:val="008F04CB"/>
    <w:rsid w:val="008F46C9"/>
    <w:rsid w:val="008F6CC6"/>
    <w:rsid w:val="008F770A"/>
    <w:rsid w:val="009006E5"/>
    <w:rsid w:val="00900CD3"/>
    <w:rsid w:val="00900E69"/>
    <w:rsid w:val="0090100F"/>
    <w:rsid w:val="009026ED"/>
    <w:rsid w:val="00902D13"/>
    <w:rsid w:val="009047E1"/>
    <w:rsid w:val="00905653"/>
    <w:rsid w:val="00905A7D"/>
    <w:rsid w:val="00905B1F"/>
    <w:rsid w:val="0090789B"/>
    <w:rsid w:val="00912C55"/>
    <w:rsid w:val="0091412B"/>
    <w:rsid w:val="00916348"/>
    <w:rsid w:val="009215F0"/>
    <w:rsid w:val="0092271A"/>
    <w:rsid w:val="00931234"/>
    <w:rsid w:val="009344EE"/>
    <w:rsid w:val="009363E6"/>
    <w:rsid w:val="009437E9"/>
    <w:rsid w:val="00945932"/>
    <w:rsid w:val="00945A0E"/>
    <w:rsid w:val="00953462"/>
    <w:rsid w:val="00953DF9"/>
    <w:rsid w:val="009611E4"/>
    <w:rsid w:val="0096604D"/>
    <w:rsid w:val="0096786C"/>
    <w:rsid w:val="009703CC"/>
    <w:rsid w:val="00970ADA"/>
    <w:rsid w:val="00981674"/>
    <w:rsid w:val="00986401"/>
    <w:rsid w:val="00986C2F"/>
    <w:rsid w:val="00987E11"/>
    <w:rsid w:val="00995790"/>
    <w:rsid w:val="00995806"/>
    <w:rsid w:val="009A0B76"/>
    <w:rsid w:val="009A1EFC"/>
    <w:rsid w:val="009A1FC2"/>
    <w:rsid w:val="009A29DE"/>
    <w:rsid w:val="009A33E0"/>
    <w:rsid w:val="009B02D7"/>
    <w:rsid w:val="009B3AA6"/>
    <w:rsid w:val="009B4989"/>
    <w:rsid w:val="009B7078"/>
    <w:rsid w:val="009C402F"/>
    <w:rsid w:val="009C483B"/>
    <w:rsid w:val="009D5BD7"/>
    <w:rsid w:val="009D770F"/>
    <w:rsid w:val="009D7EBF"/>
    <w:rsid w:val="009E0A52"/>
    <w:rsid w:val="009E2052"/>
    <w:rsid w:val="009F0563"/>
    <w:rsid w:val="009F0935"/>
    <w:rsid w:val="009F291B"/>
    <w:rsid w:val="009F4B15"/>
    <w:rsid w:val="009F7E81"/>
    <w:rsid w:val="00A02BF9"/>
    <w:rsid w:val="00A02CFF"/>
    <w:rsid w:val="00A06106"/>
    <w:rsid w:val="00A10100"/>
    <w:rsid w:val="00A10DAC"/>
    <w:rsid w:val="00A125E2"/>
    <w:rsid w:val="00A12868"/>
    <w:rsid w:val="00A131AE"/>
    <w:rsid w:val="00A20BC0"/>
    <w:rsid w:val="00A23F96"/>
    <w:rsid w:val="00A3064F"/>
    <w:rsid w:val="00A306D7"/>
    <w:rsid w:val="00A32DAB"/>
    <w:rsid w:val="00A34C76"/>
    <w:rsid w:val="00A371AC"/>
    <w:rsid w:val="00A42D59"/>
    <w:rsid w:val="00A437FE"/>
    <w:rsid w:val="00A441E6"/>
    <w:rsid w:val="00A45CCA"/>
    <w:rsid w:val="00A471E9"/>
    <w:rsid w:val="00A51744"/>
    <w:rsid w:val="00A54E92"/>
    <w:rsid w:val="00A558A5"/>
    <w:rsid w:val="00A562B5"/>
    <w:rsid w:val="00A61853"/>
    <w:rsid w:val="00A61D45"/>
    <w:rsid w:val="00A61D81"/>
    <w:rsid w:val="00A62031"/>
    <w:rsid w:val="00A62296"/>
    <w:rsid w:val="00A63406"/>
    <w:rsid w:val="00A63FC4"/>
    <w:rsid w:val="00A65B2A"/>
    <w:rsid w:val="00A713A2"/>
    <w:rsid w:val="00A7313B"/>
    <w:rsid w:val="00A73921"/>
    <w:rsid w:val="00A7494B"/>
    <w:rsid w:val="00A7510E"/>
    <w:rsid w:val="00A76996"/>
    <w:rsid w:val="00A772B5"/>
    <w:rsid w:val="00A823AD"/>
    <w:rsid w:val="00A826F6"/>
    <w:rsid w:val="00A82FD2"/>
    <w:rsid w:val="00A83721"/>
    <w:rsid w:val="00A87898"/>
    <w:rsid w:val="00A92DA1"/>
    <w:rsid w:val="00A957B8"/>
    <w:rsid w:val="00A961D7"/>
    <w:rsid w:val="00A96F0D"/>
    <w:rsid w:val="00A9797D"/>
    <w:rsid w:val="00AA2FE4"/>
    <w:rsid w:val="00AA55E7"/>
    <w:rsid w:val="00AB1503"/>
    <w:rsid w:val="00AB6014"/>
    <w:rsid w:val="00AB6202"/>
    <w:rsid w:val="00AC0B7E"/>
    <w:rsid w:val="00AC1546"/>
    <w:rsid w:val="00AC3795"/>
    <w:rsid w:val="00AC3F28"/>
    <w:rsid w:val="00AC69F7"/>
    <w:rsid w:val="00AD244C"/>
    <w:rsid w:val="00AD4F0C"/>
    <w:rsid w:val="00AD5C4D"/>
    <w:rsid w:val="00AD655A"/>
    <w:rsid w:val="00AD7B08"/>
    <w:rsid w:val="00AE3711"/>
    <w:rsid w:val="00AE5CF3"/>
    <w:rsid w:val="00AF2691"/>
    <w:rsid w:val="00AF3069"/>
    <w:rsid w:val="00AF4350"/>
    <w:rsid w:val="00AF65EB"/>
    <w:rsid w:val="00AF6956"/>
    <w:rsid w:val="00B007F3"/>
    <w:rsid w:val="00B01CC0"/>
    <w:rsid w:val="00B04BF8"/>
    <w:rsid w:val="00B055A0"/>
    <w:rsid w:val="00B05B25"/>
    <w:rsid w:val="00B07FAD"/>
    <w:rsid w:val="00B10660"/>
    <w:rsid w:val="00B11182"/>
    <w:rsid w:val="00B1315C"/>
    <w:rsid w:val="00B145E1"/>
    <w:rsid w:val="00B1467F"/>
    <w:rsid w:val="00B15454"/>
    <w:rsid w:val="00B205D3"/>
    <w:rsid w:val="00B213AC"/>
    <w:rsid w:val="00B22929"/>
    <w:rsid w:val="00B24DC4"/>
    <w:rsid w:val="00B255C5"/>
    <w:rsid w:val="00B25E2C"/>
    <w:rsid w:val="00B306BE"/>
    <w:rsid w:val="00B329FF"/>
    <w:rsid w:val="00B369E9"/>
    <w:rsid w:val="00B50022"/>
    <w:rsid w:val="00B50B87"/>
    <w:rsid w:val="00B5740F"/>
    <w:rsid w:val="00B60BDF"/>
    <w:rsid w:val="00B633E1"/>
    <w:rsid w:val="00B635D2"/>
    <w:rsid w:val="00B67303"/>
    <w:rsid w:val="00B70EB4"/>
    <w:rsid w:val="00B711BC"/>
    <w:rsid w:val="00B778AC"/>
    <w:rsid w:val="00B818F0"/>
    <w:rsid w:val="00B825E9"/>
    <w:rsid w:val="00B84757"/>
    <w:rsid w:val="00B93518"/>
    <w:rsid w:val="00BA08EA"/>
    <w:rsid w:val="00BA0972"/>
    <w:rsid w:val="00BA0C46"/>
    <w:rsid w:val="00BA6199"/>
    <w:rsid w:val="00BA645B"/>
    <w:rsid w:val="00BA6F69"/>
    <w:rsid w:val="00BB01F4"/>
    <w:rsid w:val="00BB41D5"/>
    <w:rsid w:val="00BB5796"/>
    <w:rsid w:val="00BB6482"/>
    <w:rsid w:val="00BB67B3"/>
    <w:rsid w:val="00BC0351"/>
    <w:rsid w:val="00BC2881"/>
    <w:rsid w:val="00BC2A68"/>
    <w:rsid w:val="00BC324D"/>
    <w:rsid w:val="00BC788B"/>
    <w:rsid w:val="00BD1A3E"/>
    <w:rsid w:val="00BD1F55"/>
    <w:rsid w:val="00BD465F"/>
    <w:rsid w:val="00BD7D78"/>
    <w:rsid w:val="00BE0E8F"/>
    <w:rsid w:val="00BE12E1"/>
    <w:rsid w:val="00BE4FCA"/>
    <w:rsid w:val="00BE7723"/>
    <w:rsid w:val="00BF7ACA"/>
    <w:rsid w:val="00C002E0"/>
    <w:rsid w:val="00C02EFD"/>
    <w:rsid w:val="00C05983"/>
    <w:rsid w:val="00C07536"/>
    <w:rsid w:val="00C12D23"/>
    <w:rsid w:val="00C15D7C"/>
    <w:rsid w:val="00C17A32"/>
    <w:rsid w:val="00C22930"/>
    <w:rsid w:val="00C23C5D"/>
    <w:rsid w:val="00C24505"/>
    <w:rsid w:val="00C2689C"/>
    <w:rsid w:val="00C26A84"/>
    <w:rsid w:val="00C27553"/>
    <w:rsid w:val="00C308A6"/>
    <w:rsid w:val="00C3114E"/>
    <w:rsid w:val="00C3513C"/>
    <w:rsid w:val="00C365E7"/>
    <w:rsid w:val="00C37071"/>
    <w:rsid w:val="00C40276"/>
    <w:rsid w:val="00C42D25"/>
    <w:rsid w:val="00C44104"/>
    <w:rsid w:val="00C44EA2"/>
    <w:rsid w:val="00C473EA"/>
    <w:rsid w:val="00C503DA"/>
    <w:rsid w:val="00C53237"/>
    <w:rsid w:val="00C53A30"/>
    <w:rsid w:val="00C53F44"/>
    <w:rsid w:val="00C574A3"/>
    <w:rsid w:val="00C57D10"/>
    <w:rsid w:val="00C613CF"/>
    <w:rsid w:val="00C618E5"/>
    <w:rsid w:val="00C63768"/>
    <w:rsid w:val="00C64A74"/>
    <w:rsid w:val="00C64CBB"/>
    <w:rsid w:val="00C66673"/>
    <w:rsid w:val="00C666AE"/>
    <w:rsid w:val="00C7035D"/>
    <w:rsid w:val="00C7333C"/>
    <w:rsid w:val="00C745F4"/>
    <w:rsid w:val="00C74E6C"/>
    <w:rsid w:val="00C76EFA"/>
    <w:rsid w:val="00C7796F"/>
    <w:rsid w:val="00C80025"/>
    <w:rsid w:val="00C80265"/>
    <w:rsid w:val="00C80CEA"/>
    <w:rsid w:val="00C8292E"/>
    <w:rsid w:val="00C82C40"/>
    <w:rsid w:val="00C832A2"/>
    <w:rsid w:val="00C862B0"/>
    <w:rsid w:val="00C862B1"/>
    <w:rsid w:val="00C877E9"/>
    <w:rsid w:val="00C90F16"/>
    <w:rsid w:val="00C92517"/>
    <w:rsid w:val="00C93346"/>
    <w:rsid w:val="00C93AB6"/>
    <w:rsid w:val="00C94F8B"/>
    <w:rsid w:val="00C96E94"/>
    <w:rsid w:val="00CA1F0C"/>
    <w:rsid w:val="00CA2304"/>
    <w:rsid w:val="00CA2F1D"/>
    <w:rsid w:val="00CA2F49"/>
    <w:rsid w:val="00CA4A0F"/>
    <w:rsid w:val="00CA5358"/>
    <w:rsid w:val="00CA57EB"/>
    <w:rsid w:val="00CA5A7F"/>
    <w:rsid w:val="00CA5F82"/>
    <w:rsid w:val="00CB102A"/>
    <w:rsid w:val="00CB2CCC"/>
    <w:rsid w:val="00CC34D7"/>
    <w:rsid w:val="00CC3C51"/>
    <w:rsid w:val="00CC508F"/>
    <w:rsid w:val="00CC5D45"/>
    <w:rsid w:val="00CC6A05"/>
    <w:rsid w:val="00CD1D1C"/>
    <w:rsid w:val="00CD242E"/>
    <w:rsid w:val="00CD25FF"/>
    <w:rsid w:val="00CD6BDE"/>
    <w:rsid w:val="00CD775E"/>
    <w:rsid w:val="00CE016B"/>
    <w:rsid w:val="00CE11E1"/>
    <w:rsid w:val="00CE1280"/>
    <w:rsid w:val="00CE2AB7"/>
    <w:rsid w:val="00CE51D3"/>
    <w:rsid w:val="00CE6C3D"/>
    <w:rsid w:val="00CF08D2"/>
    <w:rsid w:val="00CF2A4F"/>
    <w:rsid w:val="00CF4FB0"/>
    <w:rsid w:val="00CF73B9"/>
    <w:rsid w:val="00CF7684"/>
    <w:rsid w:val="00D0591A"/>
    <w:rsid w:val="00D063F2"/>
    <w:rsid w:val="00D07594"/>
    <w:rsid w:val="00D13ED7"/>
    <w:rsid w:val="00D165B1"/>
    <w:rsid w:val="00D17696"/>
    <w:rsid w:val="00D20BB2"/>
    <w:rsid w:val="00D21B6D"/>
    <w:rsid w:val="00D26A4D"/>
    <w:rsid w:val="00D26F85"/>
    <w:rsid w:val="00D31813"/>
    <w:rsid w:val="00D33CD6"/>
    <w:rsid w:val="00D34CB3"/>
    <w:rsid w:val="00D354FB"/>
    <w:rsid w:val="00D355C2"/>
    <w:rsid w:val="00D378DA"/>
    <w:rsid w:val="00D4014B"/>
    <w:rsid w:val="00D436DB"/>
    <w:rsid w:val="00D43ECE"/>
    <w:rsid w:val="00D46704"/>
    <w:rsid w:val="00D46DD0"/>
    <w:rsid w:val="00D4709E"/>
    <w:rsid w:val="00D4777E"/>
    <w:rsid w:val="00D47853"/>
    <w:rsid w:val="00D47D27"/>
    <w:rsid w:val="00D51E92"/>
    <w:rsid w:val="00D566AA"/>
    <w:rsid w:val="00D60256"/>
    <w:rsid w:val="00D60B36"/>
    <w:rsid w:val="00D61450"/>
    <w:rsid w:val="00D61F7E"/>
    <w:rsid w:val="00D650FA"/>
    <w:rsid w:val="00D67849"/>
    <w:rsid w:val="00D679C5"/>
    <w:rsid w:val="00D70D1E"/>
    <w:rsid w:val="00D71A9E"/>
    <w:rsid w:val="00D77B6E"/>
    <w:rsid w:val="00D81791"/>
    <w:rsid w:val="00D8229B"/>
    <w:rsid w:val="00D83968"/>
    <w:rsid w:val="00D86CE3"/>
    <w:rsid w:val="00D90B13"/>
    <w:rsid w:val="00D91889"/>
    <w:rsid w:val="00D94D58"/>
    <w:rsid w:val="00D96E75"/>
    <w:rsid w:val="00D97D79"/>
    <w:rsid w:val="00DA1637"/>
    <w:rsid w:val="00DA21E4"/>
    <w:rsid w:val="00DA255D"/>
    <w:rsid w:val="00DA27EB"/>
    <w:rsid w:val="00DA2DCA"/>
    <w:rsid w:val="00DA2FF3"/>
    <w:rsid w:val="00DA67BD"/>
    <w:rsid w:val="00DA6C23"/>
    <w:rsid w:val="00DA7A51"/>
    <w:rsid w:val="00DB391F"/>
    <w:rsid w:val="00DB4963"/>
    <w:rsid w:val="00DB4C59"/>
    <w:rsid w:val="00DB57E1"/>
    <w:rsid w:val="00DB66B2"/>
    <w:rsid w:val="00DB7A2A"/>
    <w:rsid w:val="00DC1AD3"/>
    <w:rsid w:val="00DC6378"/>
    <w:rsid w:val="00DC63EC"/>
    <w:rsid w:val="00DC7B2E"/>
    <w:rsid w:val="00DD4DA0"/>
    <w:rsid w:val="00DD682C"/>
    <w:rsid w:val="00DD709A"/>
    <w:rsid w:val="00DD78A4"/>
    <w:rsid w:val="00DD7EA8"/>
    <w:rsid w:val="00DE10C5"/>
    <w:rsid w:val="00DE297B"/>
    <w:rsid w:val="00DE325A"/>
    <w:rsid w:val="00DE33F2"/>
    <w:rsid w:val="00DE3468"/>
    <w:rsid w:val="00DE5B4B"/>
    <w:rsid w:val="00DF0C8C"/>
    <w:rsid w:val="00DF3257"/>
    <w:rsid w:val="00DF5A88"/>
    <w:rsid w:val="00DF5C86"/>
    <w:rsid w:val="00E02E17"/>
    <w:rsid w:val="00E0335B"/>
    <w:rsid w:val="00E10949"/>
    <w:rsid w:val="00E13660"/>
    <w:rsid w:val="00E23417"/>
    <w:rsid w:val="00E23601"/>
    <w:rsid w:val="00E23FF9"/>
    <w:rsid w:val="00E25E0B"/>
    <w:rsid w:val="00E2631E"/>
    <w:rsid w:val="00E2762C"/>
    <w:rsid w:val="00E311B1"/>
    <w:rsid w:val="00E312FA"/>
    <w:rsid w:val="00E31CF4"/>
    <w:rsid w:val="00E33688"/>
    <w:rsid w:val="00E416E0"/>
    <w:rsid w:val="00E41CE6"/>
    <w:rsid w:val="00E43F8C"/>
    <w:rsid w:val="00E44F65"/>
    <w:rsid w:val="00E45DCC"/>
    <w:rsid w:val="00E461AC"/>
    <w:rsid w:val="00E512B8"/>
    <w:rsid w:val="00E559E8"/>
    <w:rsid w:val="00E56184"/>
    <w:rsid w:val="00E57C5B"/>
    <w:rsid w:val="00E60A2A"/>
    <w:rsid w:val="00E643BB"/>
    <w:rsid w:val="00E7362E"/>
    <w:rsid w:val="00E74A24"/>
    <w:rsid w:val="00E814F7"/>
    <w:rsid w:val="00E81C92"/>
    <w:rsid w:val="00E82ED5"/>
    <w:rsid w:val="00E84149"/>
    <w:rsid w:val="00E858B3"/>
    <w:rsid w:val="00E90B55"/>
    <w:rsid w:val="00E919B0"/>
    <w:rsid w:val="00E91ACF"/>
    <w:rsid w:val="00E9205E"/>
    <w:rsid w:val="00E92917"/>
    <w:rsid w:val="00E948EB"/>
    <w:rsid w:val="00E94A09"/>
    <w:rsid w:val="00E961CC"/>
    <w:rsid w:val="00E9663F"/>
    <w:rsid w:val="00EA0B75"/>
    <w:rsid w:val="00EA0C8D"/>
    <w:rsid w:val="00EA22F8"/>
    <w:rsid w:val="00EA2E4F"/>
    <w:rsid w:val="00EA3B19"/>
    <w:rsid w:val="00EA4BC6"/>
    <w:rsid w:val="00EB0F89"/>
    <w:rsid w:val="00EB3E16"/>
    <w:rsid w:val="00EB5308"/>
    <w:rsid w:val="00EB6730"/>
    <w:rsid w:val="00EC0BDC"/>
    <w:rsid w:val="00EC1A43"/>
    <w:rsid w:val="00EC3949"/>
    <w:rsid w:val="00EC56F7"/>
    <w:rsid w:val="00EC7A2A"/>
    <w:rsid w:val="00EC7E3B"/>
    <w:rsid w:val="00ED160B"/>
    <w:rsid w:val="00ED2E2F"/>
    <w:rsid w:val="00ED3A62"/>
    <w:rsid w:val="00ED6C5E"/>
    <w:rsid w:val="00EE179E"/>
    <w:rsid w:val="00EE1E2A"/>
    <w:rsid w:val="00EF1A81"/>
    <w:rsid w:val="00EF24EE"/>
    <w:rsid w:val="00EF51BB"/>
    <w:rsid w:val="00EF6D74"/>
    <w:rsid w:val="00F01954"/>
    <w:rsid w:val="00F02946"/>
    <w:rsid w:val="00F067C4"/>
    <w:rsid w:val="00F06A70"/>
    <w:rsid w:val="00F06CED"/>
    <w:rsid w:val="00F10200"/>
    <w:rsid w:val="00F109B5"/>
    <w:rsid w:val="00F11E13"/>
    <w:rsid w:val="00F12989"/>
    <w:rsid w:val="00F12CA1"/>
    <w:rsid w:val="00F12EBA"/>
    <w:rsid w:val="00F151CC"/>
    <w:rsid w:val="00F16AA4"/>
    <w:rsid w:val="00F21365"/>
    <w:rsid w:val="00F2189C"/>
    <w:rsid w:val="00F21FF0"/>
    <w:rsid w:val="00F24890"/>
    <w:rsid w:val="00F24922"/>
    <w:rsid w:val="00F25BB0"/>
    <w:rsid w:val="00F27CF3"/>
    <w:rsid w:val="00F27ECF"/>
    <w:rsid w:val="00F3054A"/>
    <w:rsid w:val="00F33E6B"/>
    <w:rsid w:val="00F3422F"/>
    <w:rsid w:val="00F37244"/>
    <w:rsid w:val="00F375BA"/>
    <w:rsid w:val="00F410C3"/>
    <w:rsid w:val="00F411E0"/>
    <w:rsid w:val="00F43C0A"/>
    <w:rsid w:val="00F44718"/>
    <w:rsid w:val="00F44B68"/>
    <w:rsid w:val="00F463D3"/>
    <w:rsid w:val="00F46FF5"/>
    <w:rsid w:val="00F514CD"/>
    <w:rsid w:val="00F545DE"/>
    <w:rsid w:val="00F603D6"/>
    <w:rsid w:val="00F63DBD"/>
    <w:rsid w:val="00F64E84"/>
    <w:rsid w:val="00F668B7"/>
    <w:rsid w:val="00F71B88"/>
    <w:rsid w:val="00F730E2"/>
    <w:rsid w:val="00F732CD"/>
    <w:rsid w:val="00F7671D"/>
    <w:rsid w:val="00F7788C"/>
    <w:rsid w:val="00F810AA"/>
    <w:rsid w:val="00F81470"/>
    <w:rsid w:val="00F83903"/>
    <w:rsid w:val="00F8397E"/>
    <w:rsid w:val="00F85077"/>
    <w:rsid w:val="00F8516A"/>
    <w:rsid w:val="00F87A79"/>
    <w:rsid w:val="00F94BA0"/>
    <w:rsid w:val="00F95047"/>
    <w:rsid w:val="00FA2905"/>
    <w:rsid w:val="00FA339D"/>
    <w:rsid w:val="00FA4A09"/>
    <w:rsid w:val="00FA675B"/>
    <w:rsid w:val="00FA7934"/>
    <w:rsid w:val="00FB0669"/>
    <w:rsid w:val="00FB150C"/>
    <w:rsid w:val="00FB37EF"/>
    <w:rsid w:val="00FB4001"/>
    <w:rsid w:val="00FB5CFA"/>
    <w:rsid w:val="00FB6913"/>
    <w:rsid w:val="00FB72EA"/>
    <w:rsid w:val="00FC00D9"/>
    <w:rsid w:val="00FC5176"/>
    <w:rsid w:val="00FC58EA"/>
    <w:rsid w:val="00FD0BDF"/>
    <w:rsid w:val="00FD267E"/>
    <w:rsid w:val="00FD5C19"/>
    <w:rsid w:val="00FF05EC"/>
    <w:rsid w:val="00FF0F1C"/>
    <w:rsid w:val="00FF1E11"/>
    <w:rsid w:val="00FF3719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D34E"/>
  <w15:docId w15:val="{718DE7BA-800F-44EE-B061-119D9E6D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63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70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70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C3F28"/>
    <w:pPr>
      <w:outlineLvl w:val="2"/>
    </w:pPr>
    <w:rPr>
      <w:rFonts w:asciiTheme="majorHAnsi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704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F28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704"/>
    <w:rPr>
      <w:rFonts w:eastAsiaTheme="majorEastAsia" w:cstheme="majorBidi"/>
      <w:b/>
      <w:color w:val="000000" w:themeColor="text1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B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0B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BD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C15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4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01"/>
  </w:style>
  <w:style w:type="paragraph" w:styleId="Footer">
    <w:name w:val="footer"/>
    <w:basedOn w:val="Normal"/>
    <w:link w:val="FooterChar"/>
    <w:uiPriority w:val="99"/>
    <w:unhideWhenUsed/>
    <w:rsid w:val="009864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01"/>
  </w:style>
  <w:style w:type="character" w:styleId="CommentReference">
    <w:name w:val="annotation reference"/>
    <w:basedOn w:val="DefaultParagraphFont"/>
    <w:uiPriority w:val="99"/>
    <w:semiHidden/>
    <w:unhideWhenUsed/>
    <w:rsid w:val="00E94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E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862B1"/>
    <w:rPr>
      <w:i/>
      <w:iCs/>
    </w:rPr>
  </w:style>
  <w:style w:type="paragraph" w:styleId="ListParagraph">
    <w:name w:val="List Paragraph"/>
    <w:basedOn w:val="Normal"/>
    <w:uiPriority w:val="34"/>
    <w:qFormat/>
    <w:rsid w:val="00FB5CFA"/>
    <w:pPr>
      <w:ind w:left="720"/>
      <w:contextualSpacing/>
    </w:pPr>
  </w:style>
  <w:style w:type="paragraph" w:styleId="Revision">
    <w:name w:val="Revision"/>
    <w:hidden/>
    <w:uiPriority w:val="99"/>
    <w:semiHidden/>
    <w:rsid w:val="002A51D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chart" Target="charts/chart9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4.xml"/><Relationship Id="rId25" Type="http://schemas.openxmlformats.org/officeDocument/2006/relationships/chart" Target="charts/chart8.xml"/><Relationship Id="rId33" Type="http://schemas.openxmlformats.org/officeDocument/2006/relationships/chart" Target="charts/chart12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image" Target="media/image3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7.xml"/><Relationship Id="rId32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chart" Target="charts/chart11.xml"/><Relationship Id="rId10" Type="http://schemas.openxmlformats.org/officeDocument/2006/relationships/endnotes" Target="endnotes.xml"/><Relationship Id="rId19" Type="http://schemas.openxmlformats.org/officeDocument/2006/relationships/chart" Target="charts/chart6.xml"/><Relationship Id="rId31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5.png"/><Relationship Id="rId27" Type="http://schemas.openxmlformats.org/officeDocument/2006/relationships/chart" Target="charts/chart10.xml"/><Relationship Id="rId30" Type="http://schemas.openxmlformats.org/officeDocument/2006/relationships/image" Target="media/image8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CeyreklikIsgucuNotlari/2022/2022-2/Isgucu-Excel-ENG-2022Q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3"/>
          <c:order val="0"/>
          <c:tx>
            <c:strRef>
              <c:f>'Figure-1 (LF-Employment)'!$E$2</c:f>
              <c:strCache>
                <c:ptCount val="1"/>
                <c:pt idx="0">
                  <c:v>Labor force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0.12751821795629298"/>
                  <c:y val="5.4570131260391841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351-4D49-B626-0A993F30F36A}"/>
                </c:ext>
              </c:extLst>
            </c:dLbl>
            <c:dLbl>
              <c:idx val="13"/>
              <c:layout>
                <c:manualLayout>
                  <c:x val="-4.2879019908116461E-2"/>
                  <c:y val="4.083716181725369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3351-4D49-B626-0A993F30F36A}"/>
                </c:ext>
              </c:extLst>
            </c:dLbl>
            <c:dLbl>
              <c:idx val="20"/>
              <c:layout>
                <c:manualLayout>
                  <c:x val="-8.3158931320414964E-2"/>
                  <c:y val="-4.8049047467841402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3351-4D49-B626-0A993F30F36A}"/>
                </c:ext>
              </c:extLst>
            </c:dLbl>
            <c:dLbl>
              <c:idx val="21"/>
              <c:layout>
                <c:manualLayout>
                  <c:x val="0"/>
                  <c:y val="-5.303789614356625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3351-4D49-B626-0A993F30F3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B0F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'Figure-1 (LF-Employment)'!$C$15:$D$38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'Figure-1 (LF-Employment)'!$E$15:$E$36</c:f>
              <c:numCache>
                <c:formatCode>0</c:formatCode>
                <c:ptCount val="22"/>
                <c:pt idx="0">
                  <c:v>31093</c:v>
                </c:pt>
                <c:pt idx="1">
                  <c:v>31366</c:v>
                </c:pt>
                <c:pt idx="2">
                  <c:v>31666</c:v>
                </c:pt>
                <c:pt idx="3">
                  <c:v>31866</c:v>
                </c:pt>
                <c:pt idx="4">
                  <c:v>31878</c:v>
                </c:pt>
                <c:pt idx="5">
                  <c:v>32135</c:v>
                </c:pt>
                <c:pt idx="6">
                  <c:v>32432</c:v>
                </c:pt>
                <c:pt idx="7">
                  <c:v>32354</c:v>
                </c:pt>
                <c:pt idx="8">
                  <c:v>32468</c:v>
                </c:pt>
                <c:pt idx="9">
                  <c:v>32546</c:v>
                </c:pt>
                <c:pt idx="10">
                  <c:v>32484</c:v>
                </c:pt>
                <c:pt idx="11">
                  <c:v>32542</c:v>
                </c:pt>
                <c:pt idx="12">
                  <c:v>31259</c:v>
                </c:pt>
                <c:pt idx="13">
                  <c:v>29886</c:v>
                </c:pt>
                <c:pt idx="14">
                  <c:v>30804</c:v>
                </c:pt>
                <c:pt idx="15">
                  <c:v>31139</c:v>
                </c:pt>
                <c:pt idx="16">
                  <c:v>31908</c:v>
                </c:pt>
                <c:pt idx="17">
                  <c:v>32405</c:v>
                </c:pt>
                <c:pt idx="18">
                  <c:v>32912</c:v>
                </c:pt>
                <c:pt idx="19">
                  <c:v>33554</c:v>
                </c:pt>
                <c:pt idx="20">
                  <c:v>33707</c:v>
                </c:pt>
                <c:pt idx="21">
                  <c:v>34429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351-4D49-B626-0A993F30F36A}"/>
            </c:ext>
          </c:extLst>
        </c:ser>
        <c:ser>
          <c:idx val="2"/>
          <c:order val="1"/>
          <c:tx>
            <c:strRef>
              <c:f>'Figure-1 (LF-Employment)'!$F$2</c:f>
              <c:strCache>
                <c:ptCount val="1"/>
                <c:pt idx="0">
                  <c:v>Employed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0.14722222222222223"/>
                  <c:y val="0.1044312169312168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3351-4D49-B626-0A993F30F36A}"/>
                </c:ext>
              </c:extLst>
            </c:dLbl>
            <c:dLbl>
              <c:idx val="13"/>
              <c:layout>
                <c:manualLayout>
                  <c:x val="-6.9042456982310596E-2"/>
                  <c:y val="4.274557563918586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3351-4D49-B626-0A993F30F36A}"/>
                </c:ext>
              </c:extLst>
            </c:dLbl>
            <c:dLbl>
              <c:idx val="20"/>
              <c:layout>
                <c:manualLayout>
                  <c:x val="-8.4658491195491833E-2"/>
                  <c:y val="5.23264990038572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3351-4D49-B626-0A993F30F36A}"/>
                </c:ext>
              </c:extLst>
            </c:dLbl>
            <c:dLbl>
              <c:idx val="21"/>
              <c:layout>
                <c:manualLayout>
                  <c:x val="-1.4293006636038944E-2"/>
                  <c:y val="2.7224774544835802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8-3351-4D49-B626-0A993F30F3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'Figure-1 (LF-Employment)'!$C$15:$D$38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'Figure-1 (LF-Employment)'!$F$15:$F$36</c:f>
              <c:numCache>
                <c:formatCode>0</c:formatCode>
                <c:ptCount val="22"/>
                <c:pt idx="0">
                  <c:v>27388</c:v>
                </c:pt>
                <c:pt idx="1">
                  <c:v>27853</c:v>
                </c:pt>
                <c:pt idx="2">
                  <c:v>28346</c:v>
                </c:pt>
                <c:pt idx="3">
                  <c:v>28650</c:v>
                </c:pt>
                <c:pt idx="4">
                  <c:v>28712</c:v>
                </c:pt>
                <c:pt idx="5">
                  <c:v>28755</c:v>
                </c:pt>
                <c:pt idx="6">
                  <c:v>28816</c:v>
                </c:pt>
                <c:pt idx="7">
                  <c:v>28412</c:v>
                </c:pt>
                <c:pt idx="8">
                  <c:v>28002</c:v>
                </c:pt>
                <c:pt idx="9">
                  <c:v>28072</c:v>
                </c:pt>
                <c:pt idx="10">
                  <c:v>27944</c:v>
                </c:pt>
                <c:pt idx="11">
                  <c:v>28190</c:v>
                </c:pt>
                <c:pt idx="12">
                  <c:v>27229</c:v>
                </c:pt>
                <c:pt idx="13">
                  <c:v>25868</c:v>
                </c:pt>
                <c:pt idx="14">
                  <c:v>26737</c:v>
                </c:pt>
                <c:pt idx="15">
                  <c:v>27091</c:v>
                </c:pt>
                <c:pt idx="16">
                  <c:v>27792</c:v>
                </c:pt>
                <c:pt idx="17">
                  <c:v>28401</c:v>
                </c:pt>
                <c:pt idx="18">
                  <c:v>29112</c:v>
                </c:pt>
                <c:pt idx="19">
                  <c:v>29794</c:v>
                </c:pt>
                <c:pt idx="20">
                  <c:v>30010</c:v>
                </c:pt>
                <c:pt idx="21">
                  <c:v>30775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351-4D49-B626-0A993F30F3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895232"/>
        <c:axId val="386925696"/>
      </c:lineChart>
      <c:lineChart>
        <c:grouping val="standard"/>
        <c:varyColors val="0"/>
        <c:ser>
          <c:idx val="0"/>
          <c:order val="2"/>
          <c:tx>
            <c:strRef>
              <c:f>'Figure-1 (LF-Employment)'!$G$2</c:f>
              <c:strCache>
                <c:ptCount val="1"/>
                <c:pt idx="0">
                  <c:v>Unemployed (Right)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layout>
                <c:manualLayout>
                  <c:x val="-4.2879019908116385E-2"/>
                  <c:y val="-5.785264590777608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A-3351-4D49-B626-0A993F30F36A}"/>
                </c:ext>
              </c:extLst>
            </c:dLbl>
            <c:dLbl>
              <c:idx val="13"/>
              <c:layout>
                <c:manualLayout>
                  <c:x val="-4.0837161817253775E-2"/>
                  <c:y val="-4.083716181725372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3351-4D49-B626-0A993F30F36A}"/>
                </c:ext>
              </c:extLst>
            </c:dLbl>
            <c:dLbl>
              <c:idx val="20"/>
              <c:layout>
                <c:manualLayout>
                  <c:x val="-0.11026033690658499"/>
                  <c:y val="6.1255742725880552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C-3351-4D49-B626-0A993F30F36A}"/>
                </c:ext>
              </c:extLst>
            </c:dLbl>
            <c:dLbl>
              <c:idx val="21"/>
              <c:layout>
                <c:manualLayout>
                  <c:x val="-1.225114854517626E-2"/>
                  <c:y val="2.382167772673129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D-3351-4D49-B626-0A993F30F3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'Figure-1 (LF-Employment)'!$C$15:$D$38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'Figure-1 (LF-Employment)'!$G$15:$G$36</c:f>
              <c:numCache>
                <c:formatCode>0</c:formatCode>
                <c:ptCount val="22"/>
                <c:pt idx="0">
                  <c:v>3706</c:v>
                </c:pt>
                <c:pt idx="1">
                  <c:v>3513</c:v>
                </c:pt>
                <c:pt idx="2">
                  <c:v>3320</c:v>
                </c:pt>
                <c:pt idx="3">
                  <c:v>3216</c:v>
                </c:pt>
                <c:pt idx="4">
                  <c:v>3165</c:v>
                </c:pt>
                <c:pt idx="5">
                  <c:v>3380</c:v>
                </c:pt>
                <c:pt idx="6">
                  <c:v>3616</c:v>
                </c:pt>
                <c:pt idx="7">
                  <c:v>3942</c:v>
                </c:pt>
                <c:pt idx="8">
                  <c:v>4466</c:v>
                </c:pt>
                <c:pt idx="9">
                  <c:v>4475</c:v>
                </c:pt>
                <c:pt idx="10">
                  <c:v>4540</c:v>
                </c:pt>
                <c:pt idx="11">
                  <c:v>4353</c:v>
                </c:pt>
                <c:pt idx="12">
                  <c:v>4030</c:v>
                </c:pt>
                <c:pt idx="13">
                  <c:v>4018</c:v>
                </c:pt>
                <c:pt idx="14">
                  <c:v>4067</c:v>
                </c:pt>
                <c:pt idx="15">
                  <c:v>4048</c:v>
                </c:pt>
                <c:pt idx="16">
                  <c:v>4116</c:v>
                </c:pt>
                <c:pt idx="17">
                  <c:v>4004</c:v>
                </c:pt>
                <c:pt idx="18">
                  <c:v>3800</c:v>
                </c:pt>
                <c:pt idx="19">
                  <c:v>3761</c:v>
                </c:pt>
                <c:pt idx="20">
                  <c:v>3697</c:v>
                </c:pt>
                <c:pt idx="21">
                  <c:v>3654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351-4D49-B626-0A993F30F3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949504"/>
        <c:axId val="386927232"/>
      </c:lineChart>
      <c:catAx>
        <c:axId val="38689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925696"/>
        <c:crosses val="autoZero"/>
        <c:auto val="1"/>
        <c:lblAlgn val="ctr"/>
        <c:lblOffset val="100"/>
        <c:noMultiLvlLbl val="0"/>
      </c:catAx>
      <c:valAx>
        <c:axId val="386925696"/>
        <c:scaling>
          <c:orientation val="minMax"/>
          <c:max val="36000"/>
          <c:min val="2400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895232"/>
        <c:crosses val="autoZero"/>
        <c:crossBetween val="between"/>
      </c:valAx>
      <c:valAx>
        <c:axId val="386927232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949504"/>
        <c:crosses val="max"/>
        <c:crossBetween val="between"/>
        <c:majorUnit val="1000"/>
      </c:valAx>
      <c:catAx>
        <c:axId val="386949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69272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Vocational high school</a:t>
            </a:r>
            <a:endParaRPr lang="en-US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'Figure-5 (Educ-Unemp)'!$P$1:$T$1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(Educ-Unemp)'!$R$31:$R$36</c:f>
              <c:numCache>
                <c:formatCode>0.0</c:formatCode>
                <c:ptCount val="6"/>
                <c:pt idx="0">
                  <c:v>14.9</c:v>
                </c:pt>
                <c:pt idx="1">
                  <c:v>12.5</c:v>
                </c:pt>
                <c:pt idx="2">
                  <c:v>12.5</c:v>
                </c:pt>
                <c:pt idx="3">
                  <c:v>11.7</c:v>
                </c:pt>
                <c:pt idx="4">
                  <c:v>12.8</c:v>
                </c:pt>
                <c:pt idx="5">
                  <c:v>10.5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96-483B-B3D4-66EAFC3466E8}"/>
            </c:ext>
          </c:extLst>
        </c:ser>
        <c:ser>
          <c:idx val="0"/>
          <c:order val="1"/>
          <c:tx>
            <c:strRef>
              <c:f>'Figure-5 (Educ-Unemp)'!$F$1:$J$1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(Educ-Unemp)'!$H$31:$H$36</c:f>
              <c:numCache>
                <c:formatCode>0.0</c:formatCode>
                <c:ptCount val="6"/>
                <c:pt idx="0">
                  <c:v>12.8</c:v>
                </c:pt>
                <c:pt idx="1">
                  <c:v>10.5</c:v>
                </c:pt>
                <c:pt idx="2">
                  <c:v>8.6</c:v>
                </c:pt>
                <c:pt idx="3">
                  <c:v>8.8000000000000007</c:v>
                </c:pt>
                <c:pt idx="4">
                  <c:v>10</c:v>
                </c:pt>
                <c:pt idx="5">
                  <c:v>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96-483B-B3D4-66EAFC3466E8}"/>
            </c:ext>
          </c:extLst>
        </c:ser>
        <c:ser>
          <c:idx val="1"/>
          <c:order val="2"/>
          <c:tx>
            <c:strRef>
              <c:f>'Figure-5 (Educ-Unemp)'!$K$1:$O$1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(Educ-Unemp)'!$M$31:$M$36</c:f>
              <c:numCache>
                <c:formatCode>0.0</c:formatCode>
                <c:ptCount val="6"/>
                <c:pt idx="0">
                  <c:v>22.5</c:v>
                </c:pt>
                <c:pt idx="1">
                  <c:v>19.2</c:v>
                </c:pt>
                <c:pt idx="2">
                  <c:v>24.6</c:v>
                </c:pt>
                <c:pt idx="3">
                  <c:v>20.9</c:v>
                </c:pt>
                <c:pt idx="4">
                  <c:v>21.8</c:v>
                </c:pt>
                <c:pt idx="5">
                  <c:v>18.2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B96-483B-B3D4-66EAFC346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8173824"/>
        <c:axId val="388175360"/>
      </c:lineChart>
      <c:catAx>
        <c:axId val="38817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175360"/>
        <c:crosses val="autoZero"/>
        <c:auto val="1"/>
        <c:lblAlgn val="ctr"/>
        <c:lblOffset val="100"/>
        <c:noMultiLvlLbl val="0"/>
      </c:catAx>
      <c:valAx>
        <c:axId val="388175360"/>
        <c:scaling>
          <c:orientation val="minMax"/>
          <c:min val="4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17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Higher education</a:t>
            </a:r>
            <a:endParaRPr lang="en-US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'Figure-5 (Educ-Unemp)'!$P$1:$T$1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(Educ-Unemp)'!$S$31:$S$36</c:f>
              <c:numCache>
                <c:formatCode>0.0</c:formatCode>
                <c:ptCount val="6"/>
                <c:pt idx="0">
                  <c:v>12.7</c:v>
                </c:pt>
                <c:pt idx="1">
                  <c:v>11.3</c:v>
                </c:pt>
                <c:pt idx="2">
                  <c:v>13.7</c:v>
                </c:pt>
                <c:pt idx="3">
                  <c:v>11.9</c:v>
                </c:pt>
                <c:pt idx="4">
                  <c:v>11.4</c:v>
                </c:pt>
                <c:pt idx="5">
                  <c:v>10.5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11-4BF3-A4BC-25645A98DB55}"/>
            </c:ext>
          </c:extLst>
        </c:ser>
        <c:ser>
          <c:idx val="0"/>
          <c:order val="1"/>
          <c:tx>
            <c:strRef>
              <c:f>'Figure-5 (Educ-Unemp)'!$F$1:$J$1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(Educ-Unemp)'!$I$31:$I$36</c:f>
              <c:numCache>
                <c:formatCode>0.0</c:formatCode>
                <c:ptCount val="6"/>
                <c:pt idx="0">
                  <c:v>9.8000000000000007</c:v>
                </c:pt>
                <c:pt idx="1">
                  <c:v>8.6999999999999993</c:v>
                </c:pt>
                <c:pt idx="2">
                  <c:v>9.8000000000000007</c:v>
                </c:pt>
                <c:pt idx="3">
                  <c:v>8.8000000000000007</c:v>
                </c:pt>
                <c:pt idx="4">
                  <c:v>9.4</c:v>
                </c:pt>
                <c:pt idx="5">
                  <c:v>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11-4BF3-A4BC-25645A98DB55}"/>
            </c:ext>
          </c:extLst>
        </c:ser>
        <c:ser>
          <c:idx val="1"/>
          <c:order val="2"/>
          <c:tx>
            <c:strRef>
              <c:f>'Figure-5 (Educ-Unemp)'!$K$1:$O$1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(Educ-Unemp)'!$N$31:$N$36</c:f>
              <c:numCache>
                <c:formatCode>0.0</c:formatCode>
                <c:ptCount val="6"/>
                <c:pt idx="0">
                  <c:v>16.7</c:v>
                </c:pt>
                <c:pt idx="1">
                  <c:v>15</c:v>
                </c:pt>
                <c:pt idx="2">
                  <c:v>19</c:v>
                </c:pt>
                <c:pt idx="3">
                  <c:v>16.100000000000001</c:v>
                </c:pt>
                <c:pt idx="4">
                  <c:v>14.1</c:v>
                </c:pt>
                <c:pt idx="5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11-4BF3-A4BC-25645A98D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8228224"/>
        <c:axId val="388229760"/>
      </c:lineChart>
      <c:catAx>
        <c:axId val="38822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229760"/>
        <c:crosses val="autoZero"/>
        <c:auto val="1"/>
        <c:lblAlgn val="ctr"/>
        <c:lblOffset val="100"/>
        <c:noMultiLvlLbl val="0"/>
      </c:catAx>
      <c:valAx>
        <c:axId val="388229760"/>
        <c:scaling>
          <c:orientation val="minMax"/>
          <c:min val="4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22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'Figure-6 (LongTermUR)'!$H$3</c:f>
              <c:strCache>
                <c:ptCount val="1"/>
                <c:pt idx="0">
                  <c:v>Long term unemployment rate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'Figure-6 (LongTermUR)'!$D$4:$D$9</c:f>
              <c:strCache>
                <c:ptCount val="6"/>
                <c:pt idx="0">
                  <c:v>2021 I</c:v>
                </c:pt>
                <c:pt idx="1">
                  <c:v>2021 II</c:v>
                </c:pt>
                <c:pt idx="2">
                  <c:v>2021 III</c:v>
                </c:pt>
                <c:pt idx="3">
                  <c:v>2021 IV</c:v>
                </c:pt>
                <c:pt idx="4">
                  <c:v>2022 I</c:v>
                </c:pt>
                <c:pt idx="5">
                  <c:v>2022 II</c:v>
                </c:pt>
              </c:strCache>
            </c:strRef>
          </c:cat>
          <c:val>
            <c:numRef>
              <c:f>'Figure-6 (LongTermUR)'!$H$4:$H$9</c:f>
              <c:numCache>
                <c:formatCode>0.0</c:formatCode>
                <c:ptCount val="6"/>
                <c:pt idx="0">
                  <c:v>29.2728548047697</c:v>
                </c:pt>
                <c:pt idx="1">
                  <c:v>34.571805006587617</c:v>
                </c:pt>
                <c:pt idx="2">
                  <c:v>31.697341513292432</c:v>
                </c:pt>
                <c:pt idx="3">
                  <c:v>28.505434782608695</c:v>
                </c:pt>
                <c:pt idx="4">
                  <c:v>24.430641821946171</c:v>
                </c:pt>
                <c:pt idx="5">
                  <c:v>24.538638985005768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12-498D-83AA-6C6C3C67F963}"/>
            </c:ext>
          </c:extLst>
        </c:ser>
        <c:ser>
          <c:idx val="1"/>
          <c:order val="1"/>
          <c:tx>
            <c:strRef>
              <c:f>'Figure-6 (LongTermUR)'!$L$3</c:f>
              <c:strCache>
                <c:ptCount val="1"/>
                <c:pt idx="0">
                  <c:v>Long term unemployment rate, 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'Figure-6 (LongTermUR)'!$D$4:$D$9</c:f>
              <c:strCache>
                <c:ptCount val="6"/>
                <c:pt idx="0">
                  <c:v>2021 I</c:v>
                </c:pt>
                <c:pt idx="1">
                  <c:v>2021 II</c:v>
                </c:pt>
                <c:pt idx="2">
                  <c:v>2021 III</c:v>
                </c:pt>
                <c:pt idx="3">
                  <c:v>2021 IV</c:v>
                </c:pt>
                <c:pt idx="4">
                  <c:v>2022 I</c:v>
                </c:pt>
                <c:pt idx="5">
                  <c:v>2022 II</c:v>
                </c:pt>
              </c:strCache>
            </c:strRef>
          </c:cat>
          <c:val>
            <c:numRef>
              <c:f>'Figure-6 (LongTermUR)'!$L$4:$L$9</c:f>
              <c:numCache>
                <c:formatCode>0.0</c:formatCode>
                <c:ptCount val="6"/>
                <c:pt idx="0">
                  <c:v>36.486486486486484</c:v>
                </c:pt>
                <c:pt idx="1">
                  <c:v>41.880341880341881</c:v>
                </c:pt>
                <c:pt idx="2">
                  <c:v>36.540731995277447</c:v>
                </c:pt>
                <c:pt idx="3">
                  <c:v>35.552682611506143</c:v>
                </c:pt>
                <c:pt idx="4">
                  <c:v>33.136094674556219</c:v>
                </c:pt>
                <c:pt idx="5">
                  <c:v>31.636863823933975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12-498D-83AA-6C6C3C67F963}"/>
            </c:ext>
          </c:extLst>
        </c:ser>
        <c:ser>
          <c:idx val="2"/>
          <c:order val="2"/>
          <c:tx>
            <c:strRef>
              <c:f>'Figure-6 (LongTermUR)'!$P$3</c:f>
              <c:strCache>
                <c:ptCount val="1"/>
                <c:pt idx="0">
                  <c:v>Long term unemployment rate, 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chemeClr val="accent6">
                    <a:lumMod val="5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6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'Figure-6 (LongTermUR)'!$D$4:$D$9</c:f>
              <c:strCache>
                <c:ptCount val="6"/>
                <c:pt idx="0">
                  <c:v>2021 I</c:v>
                </c:pt>
                <c:pt idx="1">
                  <c:v>2021 II</c:v>
                </c:pt>
                <c:pt idx="2">
                  <c:v>2021 III</c:v>
                </c:pt>
                <c:pt idx="3">
                  <c:v>2021 IV</c:v>
                </c:pt>
                <c:pt idx="4">
                  <c:v>2022 I</c:v>
                </c:pt>
                <c:pt idx="5">
                  <c:v>2022 II</c:v>
                </c:pt>
              </c:strCache>
            </c:strRef>
          </c:cat>
          <c:val>
            <c:numRef>
              <c:f>'Figure-6 (LongTermUR)'!$P$4:$P$9</c:f>
              <c:numCache>
                <c:formatCode>0.0</c:formatCode>
                <c:ptCount val="6"/>
                <c:pt idx="0">
                  <c:v>25.119353654058024</c:v>
                </c:pt>
                <c:pt idx="1">
                  <c:v>30.238393977415306</c:v>
                </c:pt>
                <c:pt idx="2">
                  <c:v>27.998196573489629</c:v>
                </c:pt>
                <c:pt idx="3">
                  <c:v>23.394280356305671</c:v>
                </c:pt>
                <c:pt idx="4">
                  <c:v>18.779342723004692</c:v>
                </c:pt>
                <c:pt idx="5">
                  <c:v>19.364448857994041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712-498D-83AA-6C6C3C67F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8279680"/>
        <c:axId val="388727936"/>
      </c:lineChart>
      <c:catAx>
        <c:axId val="38827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727936"/>
        <c:crosses val="autoZero"/>
        <c:auto val="1"/>
        <c:lblAlgn val="ctr"/>
        <c:lblOffset val="100"/>
        <c:noMultiLvlLbl val="0"/>
      </c:catAx>
      <c:valAx>
        <c:axId val="388727936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27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'Figure-2 (Unemployment)'!$G$2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5D-46A8-AFB2-0D07711E2074}"/>
                </c:ext>
              </c:extLst>
            </c:dLbl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5D-46A8-AFB2-0D07711E2074}"/>
                </c:ext>
              </c:extLst>
            </c:dLbl>
            <c:dLbl>
              <c:idx val="1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5D-46A8-AFB2-0D07711E2074}"/>
                </c:ext>
              </c:extLst>
            </c:dLbl>
            <c:dLbl>
              <c:idx val="2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5D-46A8-AFB2-0D07711E2074}"/>
                </c:ext>
              </c:extLst>
            </c:dLbl>
            <c:dLbl>
              <c:idx val="2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5D-46A8-AFB2-0D07711E20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'Figure-2 (Unemployment)'!$C$51:$D$72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'Figure-2 (Unemployment)'!$G$51:$G$72</c:f>
              <c:numCache>
                <c:formatCode>0.0</c:formatCode>
                <c:ptCount val="22"/>
                <c:pt idx="0">
                  <c:v>11.9</c:v>
                </c:pt>
                <c:pt idx="1">
                  <c:v>11.2</c:v>
                </c:pt>
                <c:pt idx="2">
                  <c:v>10.5</c:v>
                </c:pt>
                <c:pt idx="3">
                  <c:v>10.1</c:v>
                </c:pt>
                <c:pt idx="4">
                  <c:v>9.9</c:v>
                </c:pt>
                <c:pt idx="5">
                  <c:v>10.5</c:v>
                </c:pt>
                <c:pt idx="6">
                  <c:v>11.1</c:v>
                </c:pt>
                <c:pt idx="7">
                  <c:v>12.2</c:v>
                </c:pt>
                <c:pt idx="8">
                  <c:v>13.8</c:v>
                </c:pt>
                <c:pt idx="9">
                  <c:v>13.7</c:v>
                </c:pt>
                <c:pt idx="10">
                  <c:v>14</c:v>
                </c:pt>
                <c:pt idx="11">
                  <c:v>13.4</c:v>
                </c:pt>
                <c:pt idx="12">
                  <c:v>12.9</c:v>
                </c:pt>
                <c:pt idx="13">
                  <c:v>13.4</c:v>
                </c:pt>
                <c:pt idx="14">
                  <c:v>13.2</c:v>
                </c:pt>
                <c:pt idx="15">
                  <c:v>13</c:v>
                </c:pt>
                <c:pt idx="16">
                  <c:v>12.9</c:v>
                </c:pt>
                <c:pt idx="17">
                  <c:v>12.4</c:v>
                </c:pt>
                <c:pt idx="18">
                  <c:v>11.5</c:v>
                </c:pt>
                <c:pt idx="19">
                  <c:v>11.2</c:v>
                </c:pt>
                <c:pt idx="20">
                  <c:v>11</c:v>
                </c:pt>
                <c:pt idx="21">
                  <c:v>10.6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15D-46A8-AFB2-0D07711E2074}"/>
            </c:ext>
          </c:extLst>
        </c:ser>
        <c:ser>
          <c:idx val="1"/>
          <c:order val="1"/>
          <c:tx>
            <c:strRef>
              <c:f>'Figure-2 (Unemployment)'!$J$2</c:f>
              <c:strCache>
                <c:ptCount val="1"/>
                <c:pt idx="0">
                  <c:v>Female UR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5D-46A8-AFB2-0D07711E2074}"/>
                </c:ext>
              </c:extLst>
            </c:dLbl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15D-46A8-AFB2-0D07711E2074}"/>
                </c:ext>
              </c:extLst>
            </c:dLbl>
            <c:dLbl>
              <c:idx val="1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15D-46A8-AFB2-0D07711E2074}"/>
                </c:ext>
              </c:extLst>
            </c:dLbl>
            <c:dLbl>
              <c:idx val="2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5D-46A8-AFB2-0D07711E2074}"/>
                </c:ext>
              </c:extLst>
            </c:dLbl>
            <c:dLbl>
              <c:idx val="2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15D-46A8-AFB2-0D07711E20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'Figure-2 (Unemployment)'!$C$51:$D$72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'Figure-2 (Unemployment)'!$J$51:$J$72</c:f>
              <c:numCache>
                <c:formatCode>0.0</c:formatCode>
                <c:ptCount val="22"/>
                <c:pt idx="0">
                  <c:v>14.4</c:v>
                </c:pt>
                <c:pt idx="1">
                  <c:v>14.5</c:v>
                </c:pt>
                <c:pt idx="2">
                  <c:v>13.9</c:v>
                </c:pt>
                <c:pt idx="3">
                  <c:v>13</c:v>
                </c:pt>
                <c:pt idx="4">
                  <c:v>13</c:v>
                </c:pt>
                <c:pt idx="5">
                  <c:v>13.5</c:v>
                </c:pt>
                <c:pt idx="6">
                  <c:v>14</c:v>
                </c:pt>
                <c:pt idx="7">
                  <c:v>14.3</c:v>
                </c:pt>
                <c:pt idx="8">
                  <c:v>16.3</c:v>
                </c:pt>
                <c:pt idx="9">
                  <c:v>16.5</c:v>
                </c:pt>
                <c:pt idx="10">
                  <c:v>16.399999999999999</c:v>
                </c:pt>
                <c:pt idx="11">
                  <c:v>16.2</c:v>
                </c:pt>
                <c:pt idx="12">
                  <c:v>15.1</c:v>
                </c:pt>
                <c:pt idx="13">
                  <c:v>14.8</c:v>
                </c:pt>
                <c:pt idx="14">
                  <c:v>14.9</c:v>
                </c:pt>
                <c:pt idx="15">
                  <c:v>14.5</c:v>
                </c:pt>
                <c:pt idx="16">
                  <c:v>15.3</c:v>
                </c:pt>
                <c:pt idx="17">
                  <c:v>15</c:v>
                </c:pt>
                <c:pt idx="18">
                  <c:v>14.3</c:v>
                </c:pt>
                <c:pt idx="19">
                  <c:v>14.1</c:v>
                </c:pt>
                <c:pt idx="20">
                  <c:v>13.8</c:v>
                </c:pt>
                <c:pt idx="21">
                  <c:v>13.9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15D-46A8-AFB2-0D07711E2074}"/>
            </c:ext>
          </c:extLst>
        </c:ser>
        <c:ser>
          <c:idx val="2"/>
          <c:order val="2"/>
          <c:tx>
            <c:strRef>
              <c:f>'Figure-2 (Unemployment)'!$M$2</c:f>
              <c:strCache>
                <c:ptCount val="1"/>
                <c:pt idx="0">
                  <c:v>Male UR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5D-46A8-AFB2-0D07711E2074}"/>
                </c:ext>
              </c:extLst>
            </c:dLbl>
            <c:dLbl>
              <c:idx val="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15D-46A8-AFB2-0D07711E2074}"/>
                </c:ext>
              </c:extLst>
            </c:dLbl>
            <c:dLbl>
              <c:idx val="1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15D-46A8-AFB2-0D07711E2074}"/>
                </c:ext>
              </c:extLst>
            </c:dLbl>
            <c:dLbl>
              <c:idx val="2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15D-46A8-AFB2-0D07711E2074}"/>
                </c:ext>
              </c:extLst>
            </c:dLbl>
            <c:dLbl>
              <c:idx val="2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15D-46A8-AFB2-0D07711E20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'Figure-2 (Unemployment)'!$C$51:$D$72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'Figure-2 (Unemployment)'!$M$51:$M$72</c:f>
              <c:numCache>
                <c:formatCode>0.0</c:formatCode>
                <c:ptCount val="22"/>
                <c:pt idx="0">
                  <c:v>10.7</c:v>
                </c:pt>
                <c:pt idx="1">
                  <c:v>9.6</c:v>
                </c:pt>
                <c:pt idx="2">
                  <c:v>8.9</c:v>
                </c:pt>
                <c:pt idx="3">
                  <c:v>8.6999999999999993</c:v>
                </c:pt>
                <c:pt idx="4">
                  <c:v>8.4</c:v>
                </c:pt>
                <c:pt idx="5">
                  <c:v>9.1</c:v>
                </c:pt>
                <c:pt idx="6">
                  <c:v>9.8000000000000007</c:v>
                </c:pt>
                <c:pt idx="7">
                  <c:v>11.1</c:v>
                </c:pt>
                <c:pt idx="8">
                  <c:v>12.5</c:v>
                </c:pt>
                <c:pt idx="9">
                  <c:v>12.4</c:v>
                </c:pt>
                <c:pt idx="10">
                  <c:v>12.8</c:v>
                </c:pt>
                <c:pt idx="11">
                  <c:v>12</c:v>
                </c:pt>
                <c:pt idx="12">
                  <c:v>11.9</c:v>
                </c:pt>
                <c:pt idx="13">
                  <c:v>12.8</c:v>
                </c:pt>
                <c:pt idx="14">
                  <c:v>12.4</c:v>
                </c:pt>
                <c:pt idx="15">
                  <c:v>12.3</c:v>
                </c:pt>
                <c:pt idx="16">
                  <c:v>11.8</c:v>
                </c:pt>
                <c:pt idx="17">
                  <c:v>11.1</c:v>
                </c:pt>
                <c:pt idx="18">
                  <c:v>10.199999999999999</c:v>
                </c:pt>
                <c:pt idx="19">
                  <c:v>9.8000000000000007</c:v>
                </c:pt>
                <c:pt idx="20">
                  <c:v>9.6</c:v>
                </c:pt>
                <c:pt idx="21">
                  <c:v>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D15D-46A8-AFB2-0D07711E20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7034112"/>
        <c:axId val="387052288"/>
      </c:lineChart>
      <c:catAx>
        <c:axId val="38703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052288"/>
        <c:crosses val="autoZero"/>
        <c:auto val="1"/>
        <c:lblAlgn val="ctr"/>
        <c:lblOffset val="100"/>
        <c:noMultiLvlLbl val="0"/>
      </c:catAx>
      <c:valAx>
        <c:axId val="387052288"/>
        <c:scaling>
          <c:orientation val="minMax"/>
          <c:min val="5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03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Agriculture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'Figure-3 (Sectoral-Emp)'!$E$1:$I$1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'Figure-3 (Sectoral-Emp)'!$C$51:$D$74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'Figure-3 (Sectoral-Emp)'!$E$51:$E$72</c:f>
              <c:numCache>
                <c:formatCode>General</c:formatCode>
                <c:ptCount val="22"/>
                <c:pt idx="0">
                  <c:v>5383</c:v>
                </c:pt>
                <c:pt idx="1">
                  <c:v>5305</c:v>
                </c:pt>
                <c:pt idx="2">
                  <c:v>5390</c:v>
                </c:pt>
                <c:pt idx="3">
                  <c:v>5502</c:v>
                </c:pt>
                <c:pt idx="4">
                  <c:v>5383</c:v>
                </c:pt>
                <c:pt idx="5">
                  <c:v>5333</c:v>
                </c:pt>
                <c:pt idx="6">
                  <c:v>5248</c:v>
                </c:pt>
                <c:pt idx="7">
                  <c:v>5173</c:v>
                </c:pt>
                <c:pt idx="8">
                  <c:v>5126</c:v>
                </c:pt>
                <c:pt idx="9">
                  <c:v>5096</c:v>
                </c:pt>
                <c:pt idx="10">
                  <c:v>5101</c:v>
                </c:pt>
                <c:pt idx="11">
                  <c:v>5120</c:v>
                </c:pt>
                <c:pt idx="12">
                  <c:v>4580</c:v>
                </c:pt>
                <c:pt idx="13">
                  <c:v>4771</c:v>
                </c:pt>
                <c:pt idx="14">
                  <c:v>4836</c:v>
                </c:pt>
                <c:pt idx="15">
                  <c:v>4797</c:v>
                </c:pt>
                <c:pt idx="16">
                  <c:v>4908</c:v>
                </c:pt>
                <c:pt idx="17">
                  <c:v>4892</c:v>
                </c:pt>
                <c:pt idx="18">
                  <c:v>4939</c:v>
                </c:pt>
                <c:pt idx="19">
                  <c:v>4965</c:v>
                </c:pt>
                <c:pt idx="20">
                  <c:v>4817</c:v>
                </c:pt>
                <c:pt idx="21">
                  <c:v>4930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CD-4E19-ADC6-4ACECA780DF9}"/>
            </c:ext>
          </c:extLst>
        </c:ser>
        <c:ser>
          <c:idx val="1"/>
          <c:order val="1"/>
          <c:tx>
            <c:strRef>
              <c:f>'Figure-3 (Sectoral-Emp)'!$J$1:$N$1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'Figure-3 (Sectoral-Emp)'!$C$51:$D$74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'Figure-3 (Sectoral-Emp)'!$J$51:$J$72</c:f>
              <c:numCache>
                <c:formatCode>General</c:formatCode>
                <c:ptCount val="22"/>
                <c:pt idx="0">
                  <c:v>2944</c:v>
                </c:pt>
                <c:pt idx="1">
                  <c:v>2948</c:v>
                </c:pt>
                <c:pt idx="2">
                  <c:v>2968</c:v>
                </c:pt>
                <c:pt idx="3">
                  <c:v>2984</c:v>
                </c:pt>
                <c:pt idx="4">
                  <c:v>2977</c:v>
                </c:pt>
                <c:pt idx="5">
                  <c:v>2953</c:v>
                </c:pt>
                <c:pt idx="6">
                  <c:v>2921</c:v>
                </c:pt>
                <c:pt idx="7">
                  <c:v>2887</c:v>
                </c:pt>
                <c:pt idx="8">
                  <c:v>2871</c:v>
                </c:pt>
                <c:pt idx="9">
                  <c:v>2851</c:v>
                </c:pt>
                <c:pt idx="10">
                  <c:v>2847</c:v>
                </c:pt>
                <c:pt idx="11">
                  <c:v>2857</c:v>
                </c:pt>
                <c:pt idx="12">
                  <c:v>2718</c:v>
                </c:pt>
                <c:pt idx="13">
                  <c:v>2865</c:v>
                </c:pt>
                <c:pt idx="14">
                  <c:v>2899</c:v>
                </c:pt>
                <c:pt idx="15">
                  <c:v>2858</c:v>
                </c:pt>
                <c:pt idx="16">
                  <c:v>2911</c:v>
                </c:pt>
                <c:pt idx="17">
                  <c:v>2882</c:v>
                </c:pt>
                <c:pt idx="18">
                  <c:v>2869</c:v>
                </c:pt>
                <c:pt idx="19">
                  <c:v>2876</c:v>
                </c:pt>
                <c:pt idx="20">
                  <c:v>2843</c:v>
                </c:pt>
                <c:pt idx="21">
                  <c:v>2875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CD-4E19-ADC6-4ACECA780DF9}"/>
            </c:ext>
          </c:extLst>
        </c:ser>
        <c:ser>
          <c:idx val="2"/>
          <c:order val="2"/>
          <c:tx>
            <c:strRef>
              <c:f>'Figure-3 (Sectoral-Emp)'!$O$1:$S$1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'Figure-3 (Sectoral-Emp)'!$C$51:$D$74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'Figure-3 (Sectoral-Emp)'!$O$51:$O$72</c:f>
              <c:numCache>
                <c:formatCode>General</c:formatCode>
                <c:ptCount val="22"/>
                <c:pt idx="0">
                  <c:v>2439</c:v>
                </c:pt>
                <c:pt idx="1">
                  <c:v>2357</c:v>
                </c:pt>
                <c:pt idx="2">
                  <c:v>2422</c:v>
                </c:pt>
                <c:pt idx="3">
                  <c:v>2518</c:v>
                </c:pt>
                <c:pt idx="4">
                  <c:v>2407</c:v>
                </c:pt>
                <c:pt idx="5">
                  <c:v>2380</c:v>
                </c:pt>
                <c:pt idx="6">
                  <c:v>2327</c:v>
                </c:pt>
                <c:pt idx="7">
                  <c:v>2285</c:v>
                </c:pt>
                <c:pt idx="8">
                  <c:v>2254</c:v>
                </c:pt>
                <c:pt idx="9">
                  <c:v>2246</c:v>
                </c:pt>
                <c:pt idx="10">
                  <c:v>2254</c:v>
                </c:pt>
                <c:pt idx="11">
                  <c:v>2262</c:v>
                </c:pt>
                <c:pt idx="12">
                  <c:v>1863</c:v>
                </c:pt>
                <c:pt idx="13">
                  <c:v>1906</c:v>
                </c:pt>
                <c:pt idx="14">
                  <c:v>1937</c:v>
                </c:pt>
                <c:pt idx="15">
                  <c:v>1939</c:v>
                </c:pt>
                <c:pt idx="16">
                  <c:v>1997</c:v>
                </c:pt>
                <c:pt idx="17">
                  <c:v>2011</c:v>
                </c:pt>
                <c:pt idx="18">
                  <c:v>2069</c:v>
                </c:pt>
                <c:pt idx="19">
                  <c:v>2090</c:v>
                </c:pt>
                <c:pt idx="20">
                  <c:v>1974</c:v>
                </c:pt>
                <c:pt idx="21">
                  <c:v>2055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CD-4E19-ADC6-4ACECA780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7170304"/>
        <c:axId val="387171840"/>
      </c:lineChart>
      <c:catAx>
        <c:axId val="38717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171840"/>
        <c:crosses val="autoZero"/>
        <c:auto val="1"/>
        <c:lblAlgn val="ctr"/>
        <c:lblOffset val="100"/>
        <c:noMultiLvlLbl val="0"/>
      </c:catAx>
      <c:valAx>
        <c:axId val="387171840"/>
        <c:scaling>
          <c:orientation val="minMax"/>
          <c:min val="10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17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Manufacturing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'Figure-3 (Sectoral-Emp)'!$E$1:$I$1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'Figure-3 (Sectoral-Emp)'!$C$51:$D$74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'Figure-3 (Sectoral-Emp)'!$F$51:$F$72</c:f>
              <c:numCache>
                <c:formatCode>General</c:formatCode>
                <c:ptCount val="22"/>
                <c:pt idx="0">
                  <c:v>5222</c:v>
                </c:pt>
                <c:pt idx="1">
                  <c:v>5376</c:v>
                </c:pt>
                <c:pt idx="2">
                  <c:v>5477</c:v>
                </c:pt>
                <c:pt idx="3">
                  <c:v>5488</c:v>
                </c:pt>
                <c:pt idx="4">
                  <c:v>5601</c:v>
                </c:pt>
                <c:pt idx="5">
                  <c:v>5647</c:v>
                </c:pt>
                <c:pt idx="6">
                  <c:v>5783</c:v>
                </c:pt>
                <c:pt idx="7">
                  <c:v>5693</c:v>
                </c:pt>
                <c:pt idx="8">
                  <c:v>5392</c:v>
                </c:pt>
                <c:pt idx="9">
                  <c:v>5550</c:v>
                </c:pt>
                <c:pt idx="10">
                  <c:v>5574</c:v>
                </c:pt>
                <c:pt idx="11">
                  <c:v>5768</c:v>
                </c:pt>
                <c:pt idx="12">
                  <c:v>5578</c:v>
                </c:pt>
                <c:pt idx="13">
                  <c:v>5316</c:v>
                </c:pt>
                <c:pt idx="14">
                  <c:v>5428</c:v>
                </c:pt>
                <c:pt idx="15">
                  <c:v>5664</c:v>
                </c:pt>
                <c:pt idx="16">
                  <c:v>5934</c:v>
                </c:pt>
                <c:pt idx="17">
                  <c:v>6078</c:v>
                </c:pt>
                <c:pt idx="18">
                  <c:v>6212</c:v>
                </c:pt>
                <c:pt idx="19">
                  <c:v>6466</c:v>
                </c:pt>
                <c:pt idx="20">
                  <c:v>6542</c:v>
                </c:pt>
                <c:pt idx="21">
                  <c:v>6759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02-4F76-92FF-D2E2834180A2}"/>
            </c:ext>
          </c:extLst>
        </c:ser>
        <c:ser>
          <c:idx val="1"/>
          <c:order val="1"/>
          <c:tx>
            <c:strRef>
              <c:f>'Figure-3 (Sectoral-Emp)'!$J$1:$N$1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'Figure-3 (Sectoral-Emp)'!$C$51:$D$74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'Figure-3 (Sectoral-Emp)'!$K$51:$K$72</c:f>
              <c:numCache>
                <c:formatCode>General</c:formatCode>
                <c:ptCount val="22"/>
                <c:pt idx="0">
                  <c:v>3964</c:v>
                </c:pt>
                <c:pt idx="1">
                  <c:v>4110</c:v>
                </c:pt>
                <c:pt idx="2">
                  <c:v>4189</c:v>
                </c:pt>
                <c:pt idx="3">
                  <c:v>4163</c:v>
                </c:pt>
                <c:pt idx="4">
                  <c:v>4235</c:v>
                </c:pt>
                <c:pt idx="5">
                  <c:v>4279</c:v>
                </c:pt>
                <c:pt idx="6">
                  <c:v>4418</c:v>
                </c:pt>
                <c:pt idx="7">
                  <c:v>4325</c:v>
                </c:pt>
                <c:pt idx="8">
                  <c:v>4042</c:v>
                </c:pt>
                <c:pt idx="9">
                  <c:v>4167</c:v>
                </c:pt>
                <c:pt idx="10">
                  <c:v>4227</c:v>
                </c:pt>
                <c:pt idx="11">
                  <c:v>4435</c:v>
                </c:pt>
                <c:pt idx="12">
                  <c:v>4247</c:v>
                </c:pt>
                <c:pt idx="13">
                  <c:v>4036</c:v>
                </c:pt>
                <c:pt idx="14">
                  <c:v>4109</c:v>
                </c:pt>
                <c:pt idx="15">
                  <c:v>4311</c:v>
                </c:pt>
                <c:pt idx="16">
                  <c:v>4515</c:v>
                </c:pt>
                <c:pt idx="17">
                  <c:v>4600</c:v>
                </c:pt>
                <c:pt idx="18">
                  <c:v>4681</c:v>
                </c:pt>
                <c:pt idx="19">
                  <c:v>4862</c:v>
                </c:pt>
                <c:pt idx="20">
                  <c:v>4907</c:v>
                </c:pt>
                <c:pt idx="21">
                  <c:v>5055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02-4F76-92FF-D2E2834180A2}"/>
            </c:ext>
          </c:extLst>
        </c:ser>
        <c:ser>
          <c:idx val="2"/>
          <c:order val="2"/>
          <c:tx>
            <c:strRef>
              <c:f>'Figure-3 (Sectoral-Emp)'!$O$1:$S$1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'Figure-3 (Sectoral-Emp)'!$C$51:$D$74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'Figure-3 (Sectoral-Emp)'!$P$51:$P$72</c:f>
              <c:numCache>
                <c:formatCode>General</c:formatCode>
                <c:ptCount val="22"/>
                <c:pt idx="0">
                  <c:v>1258</c:v>
                </c:pt>
                <c:pt idx="1">
                  <c:v>1266</c:v>
                </c:pt>
                <c:pt idx="2">
                  <c:v>1288</c:v>
                </c:pt>
                <c:pt idx="3">
                  <c:v>1326</c:v>
                </c:pt>
                <c:pt idx="4">
                  <c:v>1367</c:v>
                </c:pt>
                <c:pt idx="5">
                  <c:v>1368</c:v>
                </c:pt>
                <c:pt idx="6">
                  <c:v>1365</c:v>
                </c:pt>
                <c:pt idx="7">
                  <c:v>1368</c:v>
                </c:pt>
                <c:pt idx="8">
                  <c:v>1349</c:v>
                </c:pt>
                <c:pt idx="9">
                  <c:v>1383</c:v>
                </c:pt>
                <c:pt idx="10">
                  <c:v>1348</c:v>
                </c:pt>
                <c:pt idx="11">
                  <c:v>1334</c:v>
                </c:pt>
                <c:pt idx="12">
                  <c:v>1332</c:v>
                </c:pt>
                <c:pt idx="13">
                  <c:v>1279</c:v>
                </c:pt>
                <c:pt idx="14">
                  <c:v>1319</c:v>
                </c:pt>
                <c:pt idx="15">
                  <c:v>1353</c:v>
                </c:pt>
                <c:pt idx="16">
                  <c:v>1419</c:v>
                </c:pt>
                <c:pt idx="17">
                  <c:v>1478</c:v>
                </c:pt>
                <c:pt idx="18">
                  <c:v>1531</c:v>
                </c:pt>
                <c:pt idx="19">
                  <c:v>1604</c:v>
                </c:pt>
                <c:pt idx="20">
                  <c:v>1635</c:v>
                </c:pt>
                <c:pt idx="21">
                  <c:v>1704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02-4F76-92FF-D2E283418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7675264"/>
        <c:axId val="387676800"/>
      </c:lineChart>
      <c:catAx>
        <c:axId val="38767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676800"/>
        <c:crosses val="autoZero"/>
        <c:auto val="1"/>
        <c:lblAlgn val="ctr"/>
        <c:lblOffset val="100"/>
        <c:noMultiLvlLbl val="0"/>
      </c:catAx>
      <c:valAx>
        <c:axId val="387676800"/>
        <c:scaling>
          <c:orientation val="minMax"/>
          <c:max val="7000"/>
          <c:min val="5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675264"/>
        <c:crosses val="autoZero"/>
        <c:crossBetween val="between"/>
        <c:majorUnit val="13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Construction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'Figure-3 (Sectoral-Emp)'!$E$1:$I$1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'Figure-3 (Sectoral-Emp)'!$C$51:$D$74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'Figure-3 (Sectoral-Emp)'!$G$51:$G$72</c:f>
              <c:numCache>
                <c:formatCode>General</c:formatCode>
                <c:ptCount val="22"/>
                <c:pt idx="0">
                  <c:v>2027</c:v>
                </c:pt>
                <c:pt idx="1">
                  <c:v>2082</c:v>
                </c:pt>
                <c:pt idx="2">
                  <c:v>2171</c:v>
                </c:pt>
                <c:pt idx="3">
                  <c:v>2153</c:v>
                </c:pt>
                <c:pt idx="4">
                  <c:v>2167</c:v>
                </c:pt>
                <c:pt idx="5">
                  <c:v>2079</c:v>
                </c:pt>
                <c:pt idx="6">
                  <c:v>1959</c:v>
                </c:pt>
                <c:pt idx="7">
                  <c:v>1813</c:v>
                </c:pt>
                <c:pt idx="8">
                  <c:v>1682</c:v>
                </c:pt>
                <c:pt idx="9">
                  <c:v>1590</c:v>
                </c:pt>
                <c:pt idx="10">
                  <c:v>1497</c:v>
                </c:pt>
                <c:pt idx="11">
                  <c:v>1505</c:v>
                </c:pt>
                <c:pt idx="12">
                  <c:v>1504</c:v>
                </c:pt>
                <c:pt idx="13">
                  <c:v>1413</c:v>
                </c:pt>
                <c:pt idx="14">
                  <c:v>1615</c:v>
                </c:pt>
                <c:pt idx="15">
                  <c:v>1635</c:v>
                </c:pt>
                <c:pt idx="16">
                  <c:v>1727</c:v>
                </c:pt>
                <c:pt idx="17">
                  <c:v>1767</c:v>
                </c:pt>
                <c:pt idx="18">
                  <c:v>1764</c:v>
                </c:pt>
                <c:pt idx="19">
                  <c:v>1785</c:v>
                </c:pt>
                <c:pt idx="20">
                  <c:v>1769</c:v>
                </c:pt>
                <c:pt idx="21">
                  <c:v>1811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8DD-4C2C-AEAC-43B9E64A8FFA}"/>
            </c:ext>
          </c:extLst>
        </c:ser>
        <c:ser>
          <c:idx val="1"/>
          <c:order val="1"/>
          <c:tx>
            <c:strRef>
              <c:f>'Figure-3 (Sectoral-Emp)'!$J$1:$N$1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'Figure-3 (Sectoral-Emp)'!$C$51:$D$74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'Figure-3 (Sectoral-Emp)'!$L$51:$L$72</c:f>
              <c:numCache>
                <c:formatCode>General</c:formatCode>
                <c:ptCount val="22"/>
                <c:pt idx="0">
                  <c:v>1944</c:v>
                </c:pt>
                <c:pt idx="1">
                  <c:v>2003</c:v>
                </c:pt>
                <c:pt idx="2">
                  <c:v>2085</c:v>
                </c:pt>
                <c:pt idx="3">
                  <c:v>2069</c:v>
                </c:pt>
                <c:pt idx="4">
                  <c:v>2072</c:v>
                </c:pt>
                <c:pt idx="5">
                  <c:v>1989</c:v>
                </c:pt>
                <c:pt idx="6">
                  <c:v>1877</c:v>
                </c:pt>
                <c:pt idx="7">
                  <c:v>1747</c:v>
                </c:pt>
                <c:pt idx="8">
                  <c:v>1602</c:v>
                </c:pt>
                <c:pt idx="9">
                  <c:v>1520</c:v>
                </c:pt>
                <c:pt idx="10">
                  <c:v>1441</c:v>
                </c:pt>
                <c:pt idx="11">
                  <c:v>1440</c:v>
                </c:pt>
                <c:pt idx="12">
                  <c:v>1444</c:v>
                </c:pt>
                <c:pt idx="13">
                  <c:v>1334</c:v>
                </c:pt>
                <c:pt idx="14">
                  <c:v>1542</c:v>
                </c:pt>
                <c:pt idx="15">
                  <c:v>1569</c:v>
                </c:pt>
                <c:pt idx="16">
                  <c:v>1653</c:v>
                </c:pt>
                <c:pt idx="17">
                  <c:v>1684</c:v>
                </c:pt>
                <c:pt idx="18">
                  <c:v>1673</c:v>
                </c:pt>
                <c:pt idx="19">
                  <c:v>1696</c:v>
                </c:pt>
                <c:pt idx="20">
                  <c:v>1684</c:v>
                </c:pt>
                <c:pt idx="21">
                  <c:v>1717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8DD-4C2C-AEAC-43B9E64A8F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7704320"/>
        <c:axId val="387705856"/>
      </c:lineChart>
      <c:catAx>
        <c:axId val="38770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705856"/>
        <c:crosses val="autoZero"/>
        <c:auto val="1"/>
        <c:lblAlgn val="ctr"/>
        <c:lblOffset val="100"/>
        <c:noMultiLvlLbl val="0"/>
      </c:catAx>
      <c:valAx>
        <c:axId val="387705856"/>
        <c:scaling>
          <c:orientation val="minMax"/>
          <c:min val="10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704320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Services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'Figure-3 (Sectoral-Emp)'!$E$1:$I$1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'Figure-3 (Sectoral-Emp)'!$C$51:$D$74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'Figure-3 (Sectoral-Emp)'!$H$51:$H$72</c:f>
              <c:numCache>
                <c:formatCode>General</c:formatCode>
                <c:ptCount val="22"/>
                <c:pt idx="0">
                  <c:v>14755</c:v>
                </c:pt>
                <c:pt idx="1">
                  <c:v>15091</c:v>
                </c:pt>
                <c:pt idx="2">
                  <c:v>15309</c:v>
                </c:pt>
                <c:pt idx="3">
                  <c:v>15506</c:v>
                </c:pt>
                <c:pt idx="4">
                  <c:v>15561</c:v>
                </c:pt>
                <c:pt idx="5">
                  <c:v>15697</c:v>
                </c:pt>
                <c:pt idx="6">
                  <c:v>15825</c:v>
                </c:pt>
                <c:pt idx="7">
                  <c:v>15733</c:v>
                </c:pt>
                <c:pt idx="8">
                  <c:v>15802</c:v>
                </c:pt>
                <c:pt idx="9">
                  <c:v>15835</c:v>
                </c:pt>
                <c:pt idx="10">
                  <c:v>15771</c:v>
                </c:pt>
                <c:pt idx="11">
                  <c:v>15796</c:v>
                </c:pt>
                <c:pt idx="12">
                  <c:v>15567</c:v>
                </c:pt>
                <c:pt idx="13">
                  <c:v>14368</c:v>
                </c:pt>
                <c:pt idx="14">
                  <c:v>14858</c:v>
                </c:pt>
                <c:pt idx="15">
                  <c:v>14996</c:v>
                </c:pt>
                <c:pt idx="16">
                  <c:v>15224</c:v>
                </c:pt>
                <c:pt idx="17">
                  <c:v>15663</c:v>
                </c:pt>
                <c:pt idx="18">
                  <c:v>16198</c:v>
                </c:pt>
                <c:pt idx="19">
                  <c:v>16577</c:v>
                </c:pt>
                <c:pt idx="20">
                  <c:v>16882</c:v>
                </c:pt>
                <c:pt idx="21">
                  <c:v>17275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55-4870-8316-F76B65649F9C}"/>
            </c:ext>
          </c:extLst>
        </c:ser>
        <c:ser>
          <c:idx val="1"/>
          <c:order val="1"/>
          <c:tx>
            <c:strRef>
              <c:f>'Figure-3 (Sectoral-Emp)'!$J$1:$N$1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'Figure-3 (Sectoral-Emp)'!$C$51:$D$74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'Figure-3 (Sectoral-Emp)'!$M$51:$M$72</c:f>
              <c:numCache>
                <c:formatCode>General</c:formatCode>
                <c:ptCount val="22"/>
                <c:pt idx="0">
                  <c:v>10018</c:v>
                </c:pt>
                <c:pt idx="1">
                  <c:v>10251</c:v>
                </c:pt>
                <c:pt idx="2">
                  <c:v>10369</c:v>
                </c:pt>
                <c:pt idx="3">
                  <c:v>10446</c:v>
                </c:pt>
                <c:pt idx="4">
                  <c:v>10423</c:v>
                </c:pt>
                <c:pt idx="5">
                  <c:v>10499</c:v>
                </c:pt>
                <c:pt idx="6">
                  <c:v>10566</c:v>
                </c:pt>
                <c:pt idx="7">
                  <c:v>10459</c:v>
                </c:pt>
                <c:pt idx="8">
                  <c:v>10528</c:v>
                </c:pt>
                <c:pt idx="9">
                  <c:v>10578</c:v>
                </c:pt>
                <c:pt idx="10">
                  <c:v>10520</c:v>
                </c:pt>
                <c:pt idx="11">
                  <c:v>10497</c:v>
                </c:pt>
                <c:pt idx="12">
                  <c:v>10342</c:v>
                </c:pt>
                <c:pt idx="13">
                  <c:v>9629</c:v>
                </c:pt>
                <c:pt idx="14">
                  <c:v>9882</c:v>
                </c:pt>
                <c:pt idx="15">
                  <c:v>9983</c:v>
                </c:pt>
                <c:pt idx="16">
                  <c:v>10101</c:v>
                </c:pt>
                <c:pt idx="17">
                  <c:v>10430</c:v>
                </c:pt>
                <c:pt idx="18">
                  <c:v>10695</c:v>
                </c:pt>
                <c:pt idx="19">
                  <c:v>10913</c:v>
                </c:pt>
                <c:pt idx="20">
                  <c:v>11032</c:v>
                </c:pt>
                <c:pt idx="21">
                  <c:v>11212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55-4870-8316-F76B65649F9C}"/>
            </c:ext>
          </c:extLst>
        </c:ser>
        <c:ser>
          <c:idx val="2"/>
          <c:order val="2"/>
          <c:tx>
            <c:strRef>
              <c:f>'Figure-3 (Sectoral-Emp)'!$O$1:$S$1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'Figure-3 (Sectoral-Emp)'!$C$51:$D$74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'Figure-3 (Sectoral-Emp)'!$R$51:$R$72</c:f>
              <c:numCache>
                <c:formatCode>General</c:formatCode>
                <c:ptCount val="22"/>
                <c:pt idx="0">
                  <c:v>4737</c:v>
                </c:pt>
                <c:pt idx="1">
                  <c:v>4841</c:v>
                </c:pt>
                <c:pt idx="2">
                  <c:v>4940</c:v>
                </c:pt>
                <c:pt idx="3">
                  <c:v>5061</c:v>
                </c:pt>
                <c:pt idx="4">
                  <c:v>5138</c:v>
                </c:pt>
                <c:pt idx="5">
                  <c:v>5198</c:v>
                </c:pt>
                <c:pt idx="6">
                  <c:v>5259</c:v>
                </c:pt>
                <c:pt idx="7">
                  <c:v>5274</c:v>
                </c:pt>
                <c:pt idx="8">
                  <c:v>5274</c:v>
                </c:pt>
                <c:pt idx="9">
                  <c:v>5258</c:v>
                </c:pt>
                <c:pt idx="10">
                  <c:v>5251</c:v>
                </c:pt>
                <c:pt idx="11">
                  <c:v>5299</c:v>
                </c:pt>
                <c:pt idx="12">
                  <c:v>5225</c:v>
                </c:pt>
                <c:pt idx="13">
                  <c:v>4739</c:v>
                </c:pt>
                <c:pt idx="14">
                  <c:v>4976</c:v>
                </c:pt>
                <c:pt idx="15">
                  <c:v>5013</c:v>
                </c:pt>
                <c:pt idx="16">
                  <c:v>5122</c:v>
                </c:pt>
                <c:pt idx="17">
                  <c:v>5233</c:v>
                </c:pt>
                <c:pt idx="18">
                  <c:v>5503</c:v>
                </c:pt>
                <c:pt idx="19">
                  <c:v>5664</c:v>
                </c:pt>
                <c:pt idx="20">
                  <c:v>5850</c:v>
                </c:pt>
                <c:pt idx="21">
                  <c:v>6063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A55-4870-8316-F76B65649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8045056"/>
        <c:axId val="388050944"/>
      </c:lineChart>
      <c:catAx>
        <c:axId val="38804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050944"/>
        <c:crosses val="autoZero"/>
        <c:auto val="1"/>
        <c:lblAlgn val="ctr"/>
        <c:lblOffset val="100"/>
        <c:noMultiLvlLbl val="0"/>
      </c:catAx>
      <c:valAx>
        <c:axId val="388050944"/>
        <c:scaling>
          <c:orientation val="minMax"/>
          <c:max val="18000"/>
          <c:min val="30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045056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'Figure-4 (YouthUnemp)'!$E$2</c:f>
              <c:strCache>
                <c:ptCount val="1"/>
                <c:pt idx="0">
                  <c:v>Youth UR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9B-4878-84FB-9BB35D89E934}"/>
                </c:ext>
              </c:extLst>
            </c:dLbl>
            <c:dLbl>
              <c:idx val="1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9B-4878-84FB-9BB35D89E934}"/>
                </c:ext>
              </c:extLst>
            </c:dLbl>
            <c:dLbl>
              <c:idx val="2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9B-4878-84FB-9BB35D89E934}"/>
                </c:ext>
              </c:extLst>
            </c:dLbl>
            <c:dLbl>
              <c:idx val="2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9B-4878-84FB-9BB35D89E9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'Figure-4 (YouthUnemp)'!$C$51:$D$72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'Figure-4 (YouthUnemp)'!$E$51:$E$72</c:f>
              <c:numCache>
                <c:formatCode>0.0</c:formatCode>
                <c:ptCount val="22"/>
                <c:pt idx="0">
                  <c:v>21.8</c:v>
                </c:pt>
                <c:pt idx="1">
                  <c:v>21</c:v>
                </c:pt>
                <c:pt idx="2">
                  <c:v>20.100000000000001</c:v>
                </c:pt>
                <c:pt idx="3">
                  <c:v>18.8</c:v>
                </c:pt>
                <c:pt idx="4">
                  <c:v>18.3</c:v>
                </c:pt>
                <c:pt idx="5">
                  <c:v>19.100000000000001</c:v>
                </c:pt>
                <c:pt idx="6">
                  <c:v>20.100000000000001</c:v>
                </c:pt>
                <c:pt idx="7">
                  <c:v>22.8</c:v>
                </c:pt>
                <c:pt idx="8">
                  <c:v>25.4</c:v>
                </c:pt>
                <c:pt idx="9">
                  <c:v>25</c:v>
                </c:pt>
                <c:pt idx="10">
                  <c:v>26.1</c:v>
                </c:pt>
                <c:pt idx="11">
                  <c:v>24.8</c:v>
                </c:pt>
                <c:pt idx="12">
                  <c:v>23.8</c:v>
                </c:pt>
                <c:pt idx="13">
                  <c:v>24.7</c:v>
                </c:pt>
                <c:pt idx="14">
                  <c:v>24.7</c:v>
                </c:pt>
                <c:pt idx="15">
                  <c:v>25.3</c:v>
                </c:pt>
                <c:pt idx="16">
                  <c:v>25.4</c:v>
                </c:pt>
                <c:pt idx="17">
                  <c:v>23.4</c:v>
                </c:pt>
                <c:pt idx="18">
                  <c:v>21.1</c:v>
                </c:pt>
                <c:pt idx="19">
                  <c:v>21.2</c:v>
                </c:pt>
                <c:pt idx="20">
                  <c:v>20.7</c:v>
                </c:pt>
                <c:pt idx="21">
                  <c:v>20.3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B9B-4878-84FB-9BB35D89E934}"/>
            </c:ext>
          </c:extLst>
        </c:ser>
        <c:ser>
          <c:idx val="1"/>
          <c:order val="1"/>
          <c:tx>
            <c:strRef>
              <c:f>'Figure-4 (YouthUnemp)'!$F$2</c:f>
              <c:strCache>
                <c:ptCount val="1"/>
                <c:pt idx="0">
                  <c:v>Female youth UR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9B-4878-84FB-9BB35D89E934}"/>
                </c:ext>
              </c:extLst>
            </c:dLbl>
            <c:dLbl>
              <c:idx val="1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B9B-4878-84FB-9BB35D89E934}"/>
                </c:ext>
              </c:extLst>
            </c:dLbl>
            <c:dLbl>
              <c:idx val="2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9B-4878-84FB-9BB35D89E934}"/>
                </c:ext>
              </c:extLst>
            </c:dLbl>
            <c:dLbl>
              <c:idx val="2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B9B-4878-84FB-9BB35D89E9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'Figure-4 (YouthUnemp)'!$C$51:$D$72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'Figure-4 (YouthUnemp)'!$F$51:$F$72</c:f>
              <c:numCache>
                <c:formatCode>0.0</c:formatCode>
                <c:ptCount val="22"/>
                <c:pt idx="0">
                  <c:v>26.5</c:v>
                </c:pt>
                <c:pt idx="1">
                  <c:v>26.3</c:v>
                </c:pt>
                <c:pt idx="2">
                  <c:v>25.5</c:v>
                </c:pt>
                <c:pt idx="3">
                  <c:v>24</c:v>
                </c:pt>
                <c:pt idx="4">
                  <c:v>23.6</c:v>
                </c:pt>
                <c:pt idx="5">
                  <c:v>24.2</c:v>
                </c:pt>
                <c:pt idx="6">
                  <c:v>24.6</c:v>
                </c:pt>
                <c:pt idx="7">
                  <c:v>27.3</c:v>
                </c:pt>
                <c:pt idx="8">
                  <c:v>29.7</c:v>
                </c:pt>
                <c:pt idx="9">
                  <c:v>28.8</c:v>
                </c:pt>
                <c:pt idx="10">
                  <c:v>31.4</c:v>
                </c:pt>
                <c:pt idx="11">
                  <c:v>30.8</c:v>
                </c:pt>
                <c:pt idx="12">
                  <c:v>27.6</c:v>
                </c:pt>
                <c:pt idx="13">
                  <c:v>29.9</c:v>
                </c:pt>
                <c:pt idx="14">
                  <c:v>30.2</c:v>
                </c:pt>
                <c:pt idx="15">
                  <c:v>30.2</c:v>
                </c:pt>
                <c:pt idx="16">
                  <c:v>31.8</c:v>
                </c:pt>
                <c:pt idx="17">
                  <c:v>28</c:v>
                </c:pt>
                <c:pt idx="18">
                  <c:v>27.3</c:v>
                </c:pt>
                <c:pt idx="19">
                  <c:v>27.8</c:v>
                </c:pt>
                <c:pt idx="20">
                  <c:v>26.2</c:v>
                </c:pt>
                <c:pt idx="21">
                  <c:v>26.3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B9B-4878-84FB-9BB35D89E934}"/>
            </c:ext>
          </c:extLst>
        </c:ser>
        <c:ser>
          <c:idx val="2"/>
          <c:order val="2"/>
          <c:tx>
            <c:strRef>
              <c:f>'Figure-4 (YouthUnemp)'!$G$2</c:f>
              <c:strCache>
                <c:ptCount val="1"/>
                <c:pt idx="0">
                  <c:v>Male youth UR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B9B-4878-84FB-9BB35D89E934}"/>
                </c:ext>
              </c:extLst>
            </c:dLbl>
            <c:dLbl>
              <c:idx val="1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B9B-4878-84FB-9BB35D89E934}"/>
                </c:ext>
              </c:extLst>
            </c:dLbl>
            <c:dLbl>
              <c:idx val="2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B9B-4878-84FB-9BB35D89E934}"/>
                </c:ext>
              </c:extLst>
            </c:dLbl>
            <c:dLbl>
              <c:idx val="2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B9B-4878-84FB-9BB35D89E9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'Figure-4 (YouthUnemp)'!$C$51:$D$72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'Figure-4 (YouthUnemp)'!$G$51:$G$72</c:f>
              <c:numCache>
                <c:formatCode>0.0</c:formatCode>
                <c:ptCount val="22"/>
                <c:pt idx="0">
                  <c:v>19.2</c:v>
                </c:pt>
                <c:pt idx="1">
                  <c:v>18.100000000000001</c:v>
                </c:pt>
                <c:pt idx="2">
                  <c:v>17.2</c:v>
                </c:pt>
                <c:pt idx="3">
                  <c:v>15.9</c:v>
                </c:pt>
                <c:pt idx="4">
                  <c:v>15.5</c:v>
                </c:pt>
                <c:pt idx="5">
                  <c:v>16.3</c:v>
                </c:pt>
                <c:pt idx="6">
                  <c:v>17.7</c:v>
                </c:pt>
                <c:pt idx="7">
                  <c:v>20.3</c:v>
                </c:pt>
                <c:pt idx="8">
                  <c:v>22.9</c:v>
                </c:pt>
                <c:pt idx="9">
                  <c:v>22.8</c:v>
                </c:pt>
                <c:pt idx="10">
                  <c:v>23</c:v>
                </c:pt>
                <c:pt idx="11">
                  <c:v>21.3</c:v>
                </c:pt>
                <c:pt idx="12">
                  <c:v>21.7</c:v>
                </c:pt>
                <c:pt idx="13">
                  <c:v>22.1</c:v>
                </c:pt>
                <c:pt idx="14">
                  <c:v>21.9</c:v>
                </c:pt>
                <c:pt idx="15">
                  <c:v>22.8</c:v>
                </c:pt>
                <c:pt idx="16">
                  <c:v>22</c:v>
                </c:pt>
                <c:pt idx="17">
                  <c:v>21</c:v>
                </c:pt>
                <c:pt idx="18">
                  <c:v>17.8</c:v>
                </c:pt>
                <c:pt idx="19">
                  <c:v>17.5</c:v>
                </c:pt>
                <c:pt idx="20">
                  <c:v>17.899999999999999</c:v>
                </c:pt>
                <c:pt idx="21">
                  <c:v>17.100000000000001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DB9B-4878-84FB-9BB35D89E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8077440"/>
        <c:axId val="388078976"/>
      </c:lineChart>
      <c:catAx>
        <c:axId val="38807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078976"/>
        <c:crosses val="autoZero"/>
        <c:auto val="1"/>
        <c:lblAlgn val="ctr"/>
        <c:lblOffset val="100"/>
        <c:noMultiLvlLbl val="0"/>
      </c:catAx>
      <c:valAx>
        <c:axId val="388078976"/>
        <c:scaling>
          <c:orientation val="minMax"/>
          <c:min val="5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07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Less than high</a:t>
            </a:r>
            <a:r>
              <a:rPr lang="tr-TR" baseline="0"/>
              <a:t> school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'Figure-5 (Educ-Unemp)'!$P$1:$T$1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(Educ-Unemp)'!$P$31:$P$36</c:f>
              <c:numCache>
                <c:formatCode>0.0</c:formatCode>
                <c:ptCount val="6"/>
                <c:pt idx="0">
                  <c:v>13.4</c:v>
                </c:pt>
                <c:pt idx="1">
                  <c:v>11.4</c:v>
                </c:pt>
                <c:pt idx="2">
                  <c:v>10</c:v>
                </c:pt>
                <c:pt idx="3">
                  <c:v>9.9</c:v>
                </c:pt>
                <c:pt idx="4">
                  <c:v>10.9</c:v>
                </c:pt>
                <c:pt idx="5">
                  <c:v>9.3000000000000007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64-463F-87D5-8F22A9221FEF}"/>
            </c:ext>
          </c:extLst>
        </c:ser>
        <c:ser>
          <c:idx val="0"/>
          <c:order val="1"/>
          <c:tx>
            <c:strRef>
              <c:f>'Figure-5 (Educ-Unemp)'!$F$1:$J$1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(Educ-Unemp)'!$F$31:$F$36</c:f>
              <c:numCache>
                <c:formatCode>0.0</c:formatCode>
                <c:ptCount val="6"/>
                <c:pt idx="0">
                  <c:v>13.6</c:v>
                </c:pt>
                <c:pt idx="1">
                  <c:v>11.6</c:v>
                </c:pt>
                <c:pt idx="2">
                  <c:v>9.8000000000000007</c:v>
                </c:pt>
                <c:pt idx="3">
                  <c:v>9.6</c:v>
                </c:pt>
                <c:pt idx="4">
                  <c:v>10.8</c:v>
                </c:pt>
                <c:pt idx="5">
                  <c:v>9.1999999999999993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64-463F-87D5-8F22A9221FEF}"/>
            </c:ext>
          </c:extLst>
        </c:ser>
        <c:ser>
          <c:idx val="1"/>
          <c:order val="2"/>
          <c:tx>
            <c:strRef>
              <c:f>'Figure-5 (Educ-Unemp)'!$K$1:$O$1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(Educ-Unemp)'!$K$31:$K$36</c:f>
              <c:numCache>
                <c:formatCode>0.0</c:formatCode>
                <c:ptCount val="6"/>
                <c:pt idx="0">
                  <c:v>12.8</c:v>
                </c:pt>
                <c:pt idx="1">
                  <c:v>10.7</c:v>
                </c:pt>
                <c:pt idx="2">
                  <c:v>10.5</c:v>
                </c:pt>
                <c:pt idx="3">
                  <c:v>10.7</c:v>
                </c:pt>
                <c:pt idx="4">
                  <c:v>11.2</c:v>
                </c:pt>
                <c:pt idx="5">
                  <c:v>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64-463F-87D5-8F22A9221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8109824"/>
        <c:axId val="388111360"/>
      </c:lineChart>
      <c:catAx>
        <c:axId val="38810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111360"/>
        <c:crosses val="autoZero"/>
        <c:auto val="1"/>
        <c:lblAlgn val="ctr"/>
        <c:lblOffset val="100"/>
        <c:noMultiLvlLbl val="0"/>
      </c:catAx>
      <c:valAx>
        <c:axId val="388111360"/>
        <c:scaling>
          <c:orientation val="minMax"/>
          <c:min val="8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10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High school</a:t>
            </a:r>
            <a:endParaRPr lang="en-US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'Figure-5 (Educ-Unemp)'!$P$1:$T$1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(Educ-Unemp)'!$Q$31:$Q$36</c:f>
              <c:numCache>
                <c:formatCode>0.0</c:formatCode>
                <c:ptCount val="6"/>
                <c:pt idx="0">
                  <c:v>15.6</c:v>
                </c:pt>
                <c:pt idx="1">
                  <c:v>14.4</c:v>
                </c:pt>
                <c:pt idx="2">
                  <c:v>13.5</c:v>
                </c:pt>
                <c:pt idx="3">
                  <c:v>13</c:v>
                </c:pt>
                <c:pt idx="4">
                  <c:v>13.9</c:v>
                </c:pt>
                <c:pt idx="5">
                  <c:v>12.5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A3-40AE-B73B-ABEDE850C9CD}"/>
            </c:ext>
          </c:extLst>
        </c:ser>
        <c:ser>
          <c:idx val="0"/>
          <c:order val="1"/>
          <c:tx>
            <c:strRef>
              <c:f>'Figure-5 (Educ-Unemp)'!$F$1:$J$1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(Educ-Unemp)'!$G$31:$G$36</c:f>
              <c:numCache>
                <c:formatCode>0.0</c:formatCode>
                <c:ptCount val="6"/>
                <c:pt idx="0">
                  <c:v>13.4</c:v>
                </c:pt>
                <c:pt idx="1">
                  <c:v>11.8</c:v>
                </c:pt>
                <c:pt idx="2">
                  <c:v>11.1</c:v>
                </c:pt>
                <c:pt idx="3">
                  <c:v>10.6</c:v>
                </c:pt>
                <c:pt idx="4">
                  <c:v>11.1</c:v>
                </c:pt>
                <c:pt idx="5">
                  <c:v>9.6999999999999993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A3-40AE-B73B-ABEDE850C9CD}"/>
            </c:ext>
          </c:extLst>
        </c:ser>
        <c:ser>
          <c:idx val="1"/>
          <c:order val="2"/>
          <c:tx>
            <c:strRef>
              <c:f>'Figure-5 (Educ-Unemp)'!$K$1:$O$1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multiLvlStrRef>
              <c:f>'Figure-5 (Educ-Unemp)'!$C$31:$D$38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'Figure-5 (Educ-Unemp)'!$L$31:$L$36</c:f>
              <c:numCache>
                <c:formatCode>0.0</c:formatCode>
                <c:ptCount val="6"/>
                <c:pt idx="0">
                  <c:v>20.7</c:v>
                </c:pt>
                <c:pt idx="1">
                  <c:v>20.9</c:v>
                </c:pt>
                <c:pt idx="2">
                  <c:v>19.100000000000001</c:v>
                </c:pt>
                <c:pt idx="3">
                  <c:v>18.600000000000001</c:v>
                </c:pt>
                <c:pt idx="4">
                  <c:v>20.5</c:v>
                </c:pt>
                <c:pt idx="5">
                  <c:v>19.100000000000001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A3-40AE-B73B-ABEDE850C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8131456"/>
        <c:axId val="388145536"/>
      </c:lineChart>
      <c:catAx>
        <c:axId val="38813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145536"/>
        <c:crosses val="autoZero"/>
        <c:auto val="1"/>
        <c:lblAlgn val="ctr"/>
        <c:lblOffset val="100"/>
        <c:noMultiLvlLbl val="0"/>
      </c:catAx>
      <c:valAx>
        <c:axId val="388145536"/>
        <c:scaling>
          <c:orientation val="minMax"/>
          <c:min val="8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13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8190D-DC8E-4AB1-A62B-0625B91DA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A2DF9-D7D8-40DC-AF2E-D9CD19B3C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4F232-1237-48F4-8E65-685B4BAD04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7EE1F0-039B-4C94-9986-D038E9229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2574</Words>
  <Characters>14678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Cem SAHIN</dc:creator>
  <cp:lastModifiedBy>Gokhan Sahin GUNES</cp:lastModifiedBy>
  <cp:revision>4</cp:revision>
  <cp:lastPrinted>2022-08-18T08:35:00Z</cp:lastPrinted>
  <dcterms:created xsi:type="dcterms:W3CDTF">2022-11-07T06:06:00Z</dcterms:created>
  <dcterms:modified xsi:type="dcterms:W3CDTF">2022-11-16T08:16:00Z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