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50BAC1CA" w:rsidR="00667FE8" w:rsidRPr="00C460DB" w:rsidRDefault="00E73826" w:rsidP="007C3CD9">
      <w:pPr>
        <w:pStyle w:val="Heading4"/>
        <w:spacing w:line="276" w:lineRule="auto"/>
        <w:rPr>
          <w:rFonts w:ascii="Arial" w:hAnsi="Arial" w:cs="Arial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78124E2C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B85EF5" w:rsidRPr="009529DA" w:rsidRDefault="00B85EF5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07C9A284" w:rsidR="00B85EF5" w:rsidRPr="009529DA" w:rsidRDefault="00B85EF5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Eylül 2022</w:t>
                            </w:r>
                          </w:p>
                          <w:p w14:paraId="052AC5C6" w14:textId="77777777" w:rsidR="00B85EF5" w:rsidRPr="00526178" w:rsidRDefault="00B85E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2D2EA7BA" w14:textId="77777777" w:rsidR="00B85EF5" w:rsidRPr="009529DA" w:rsidRDefault="00B85EF5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07C9A284" w:rsidR="00B85EF5" w:rsidRPr="009529DA" w:rsidRDefault="00B85EF5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Eylül 2022</w:t>
                      </w:r>
                    </w:p>
                    <w:p w14:paraId="052AC5C6" w14:textId="77777777" w:rsidR="00B85EF5" w:rsidRPr="00526178" w:rsidRDefault="00B85EF5"/>
                  </w:txbxContent>
                </v:textbox>
              </v:shape>
            </w:pict>
          </mc:Fallback>
        </mc:AlternateContent>
      </w:r>
      <w:r w:rsidR="00A3249B" w:rsidRPr="00C460DB">
        <w:rPr>
          <w:noProof/>
          <w:lang w:val="en-GB" w:eastAsia="en-GB"/>
        </w:rPr>
        <w:drawing>
          <wp:anchor distT="0" distB="0" distL="114300" distR="114300" simplePos="0" relativeHeight="251650560" behindDoc="1" locked="0" layoutInCell="1" allowOverlap="1" wp14:anchorId="50DFB7B8" wp14:editId="714DEE09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F017729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C460DB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55B1B971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4D4A5CEA" w:rsidR="00B85EF5" w:rsidRPr="00AF5A90" w:rsidRDefault="00B85EF5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12 Eylül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5FC62148" w14:textId="4D4A5CEA" w:rsidR="00B85EF5" w:rsidRPr="00AF5A90" w:rsidRDefault="00B85EF5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12 Eylül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C460DB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C460DB">
        <w:rPr>
          <w:rFonts w:ascii="Arial" w:hAnsi="Arial" w:cs="Arial"/>
          <w:b/>
          <w:bCs/>
        </w:rPr>
        <w:tab/>
      </w:r>
    </w:p>
    <w:p w14:paraId="700C07CF" w14:textId="5E5A51A3" w:rsidR="007078D6" w:rsidRDefault="00F2393E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 w:rsidRPr="00F2393E">
        <w:rPr>
          <w:rFonts w:ascii="Arial" w:hAnsi="Arial" w:cs="Arial"/>
          <w:b/>
          <w:bCs/>
        </w:rPr>
        <w:t>İŞSİZLİK İSTİHDAM VE İŞGÜCÜNDE DÜŞÜŞLER SONUCU AZALDI</w:t>
      </w:r>
    </w:p>
    <w:p w14:paraId="49FAC044" w14:textId="77777777" w:rsidR="006D7789" w:rsidRPr="00C460DB" w:rsidRDefault="006D7789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61E95509" w:rsidR="004A3731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>Seyfettin Gürsel</w:t>
      </w:r>
      <w:r w:rsidRPr="00C460DB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460DB">
        <w:rPr>
          <w:rFonts w:ascii="Arial" w:hAnsi="Arial" w:cs="Arial"/>
          <w:b/>
          <w:bCs/>
          <w:sz w:val="20"/>
          <w:szCs w:val="20"/>
        </w:rPr>
        <w:t xml:space="preserve">, </w:t>
      </w:r>
      <w:r w:rsidR="00CA76FE" w:rsidRPr="00C460DB">
        <w:rPr>
          <w:rFonts w:ascii="Arial" w:hAnsi="Arial" w:cs="Arial"/>
          <w:b/>
          <w:bCs/>
          <w:sz w:val="20"/>
          <w:szCs w:val="20"/>
        </w:rPr>
        <w:t>Hamza Mutluay</w:t>
      </w:r>
      <w:r w:rsidRPr="00C460DB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  <w:r w:rsidRPr="00C460DB">
        <w:rPr>
          <w:rFonts w:ascii="Arial" w:hAnsi="Arial" w:cs="Arial"/>
          <w:b/>
          <w:bCs/>
          <w:sz w:val="20"/>
          <w:szCs w:val="20"/>
        </w:rPr>
        <w:t>,</w:t>
      </w:r>
      <w:bookmarkStart w:id="0" w:name="_Hlk66438502"/>
      <w:r w:rsidR="00C460DB">
        <w:rPr>
          <w:rFonts w:ascii="Arial" w:hAnsi="Arial" w:cs="Arial"/>
          <w:b/>
          <w:bCs/>
          <w:sz w:val="20"/>
          <w:szCs w:val="20"/>
        </w:rPr>
        <w:t xml:space="preserve"> </w:t>
      </w:r>
      <w:r w:rsidR="003631A9" w:rsidRPr="00C460DB">
        <w:rPr>
          <w:rFonts w:ascii="Arial" w:hAnsi="Arial" w:cs="Arial"/>
          <w:b/>
          <w:bCs/>
          <w:sz w:val="20"/>
          <w:szCs w:val="20"/>
        </w:rPr>
        <w:t>Mehmet Cem Şahin</w:t>
      </w:r>
      <w:r w:rsidRPr="00C460DB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3"/>
        <w:t>***</w:t>
      </w:r>
      <w:bookmarkEnd w:id="0"/>
    </w:p>
    <w:p w14:paraId="641DCD05" w14:textId="77777777" w:rsidR="00BF75F8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4F2F0D" w14:textId="77777777" w:rsidR="0032627B" w:rsidRPr="00C460DB" w:rsidRDefault="004A3731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77777777" w:rsidR="006B226E" w:rsidRPr="00C460DB" w:rsidRDefault="006B226E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46FF58" w14:textId="11472F8E" w:rsidR="009B6CBA" w:rsidRPr="00C460DB" w:rsidRDefault="006D6DDF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İstihdamda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3118E">
        <w:rPr>
          <w:rFonts w:asciiTheme="minorHAnsi" w:hAnsiTheme="minorHAnsi" w:cs="Arial"/>
          <w:sz w:val="22"/>
          <w:szCs w:val="22"/>
        </w:rPr>
        <w:t>148</w:t>
      </w:r>
      <w:r w:rsidR="00E63FB6">
        <w:rPr>
          <w:rFonts w:asciiTheme="minorHAnsi" w:hAnsiTheme="minorHAnsi" w:cs="Arial"/>
          <w:sz w:val="22"/>
          <w:szCs w:val="22"/>
        </w:rPr>
        <w:t xml:space="preserve"> binlik azalış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ile birlikte </w:t>
      </w:r>
      <w:r w:rsidR="008321B1" w:rsidRPr="00C460DB">
        <w:rPr>
          <w:rFonts w:asciiTheme="minorHAnsi" w:hAnsiTheme="minorHAnsi" w:cs="Arial"/>
          <w:sz w:val="22"/>
          <w:szCs w:val="22"/>
        </w:rPr>
        <w:t>işsiz</w:t>
      </w:r>
      <w:r w:rsidR="004F555A" w:rsidRPr="00C460DB">
        <w:rPr>
          <w:rFonts w:asciiTheme="minorHAnsi" w:hAnsiTheme="minorHAnsi" w:cs="Arial"/>
          <w:sz w:val="22"/>
          <w:szCs w:val="22"/>
        </w:rPr>
        <w:t xml:space="preserve"> sayısında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3118E">
        <w:rPr>
          <w:rFonts w:asciiTheme="minorHAnsi" w:hAnsiTheme="minorHAnsi" w:cs="Arial"/>
          <w:sz w:val="22"/>
          <w:szCs w:val="22"/>
        </w:rPr>
        <w:t>113</w:t>
      </w:r>
      <w:r w:rsidR="006667C9">
        <w:rPr>
          <w:rFonts w:asciiTheme="minorHAnsi" w:hAnsiTheme="minorHAnsi" w:cs="Arial"/>
          <w:sz w:val="22"/>
          <w:szCs w:val="22"/>
        </w:rPr>
        <w:t xml:space="preserve"> binlik azalış</w:t>
      </w:r>
      <w:r w:rsidR="0089792C" w:rsidRPr="00C460DB">
        <w:rPr>
          <w:rFonts w:asciiTheme="minorHAnsi" w:hAnsiTheme="minorHAnsi" w:cs="Arial"/>
          <w:sz w:val="22"/>
          <w:szCs w:val="22"/>
        </w:rPr>
        <w:t xml:space="preserve"> işgücü</w:t>
      </w:r>
      <w:r w:rsidR="00412616" w:rsidRPr="00C460DB">
        <w:rPr>
          <w:rFonts w:asciiTheme="minorHAnsi" w:hAnsiTheme="minorHAnsi" w:cs="Arial"/>
          <w:sz w:val="22"/>
          <w:szCs w:val="22"/>
        </w:rPr>
        <w:t>nü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3118E">
        <w:rPr>
          <w:rFonts w:asciiTheme="minorHAnsi" w:hAnsiTheme="minorHAnsi" w:cs="Arial"/>
          <w:sz w:val="22"/>
          <w:szCs w:val="22"/>
        </w:rPr>
        <w:t>262</w:t>
      </w:r>
      <w:r w:rsidR="00E63FB6">
        <w:rPr>
          <w:rFonts w:asciiTheme="minorHAnsi" w:hAnsiTheme="minorHAnsi" w:cs="Arial"/>
          <w:sz w:val="22"/>
          <w:szCs w:val="22"/>
        </w:rPr>
        <w:t xml:space="preserve"> bin azaltmış</w:t>
      </w:r>
      <w:r w:rsidR="0089792C" w:rsidRPr="00C460DB">
        <w:rPr>
          <w:rFonts w:asciiTheme="minorHAnsi" w:hAnsiTheme="minorHAnsi" w:cs="Arial"/>
          <w:sz w:val="22"/>
          <w:szCs w:val="22"/>
        </w:rPr>
        <w:t>,</w:t>
      </w:r>
      <w:r w:rsidRPr="00C460DB"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C460DB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3C2479" w:rsidRPr="00C460DB">
        <w:rPr>
          <w:rFonts w:asciiTheme="minorHAnsi" w:hAnsiTheme="minorHAnsi" w:cs="Arial"/>
          <w:sz w:val="22"/>
          <w:szCs w:val="22"/>
        </w:rPr>
        <w:t xml:space="preserve">da </w:t>
      </w:r>
      <w:r w:rsidR="0043118E">
        <w:rPr>
          <w:rFonts w:asciiTheme="minorHAnsi" w:hAnsiTheme="minorHAnsi" w:cs="Arial"/>
          <w:sz w:val="22"/>
          <w:szCs w:val="22"/>
        </w:rPr>
        <w:t>Haziran’dan Temmuz</w:t>
      </w:r>
      <w:r w:rsidR="00E63FB6">
        <w:rPr>
          <w:rFonts w:asciiTheme="minorHAnsi" w:hAnsiTheme="minorHAnsi" w:cs="Arial"/>
          <w:sz w:val="22"/>
          <w:szCs w:val="22"/>
        </w:rPr>
        <w:t>’a</w:t>
      </w:r>
      <w:r w:rsidR="00F56AC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D1BD1" w:rsidRPr="00C460DB">
        <w:rPr>
          <w:rFonts w:asciiTheme="minorHAnsi" w:hAnsiTheme="minorHAnsi" w:cs="Arial"/>
          <w:sz w:val="22"/>
          <w:szCs w:val="22"/>
        </w:rPr>
        <w:t>0,</w:t>
      </w:r>
      <w:r w:rsidR="006667C9">
        <w:rPr>
          <w:rFonts w:asciiTheme="minorHAnsi" w:hAnsiTheme="minorHAnsi" w:cs="Arial"/>
          <w:sz w:val="22"/>
          <w:szCs w:val="22"/>
        </w:rPr>
        <w:t>3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yüzde puan </w:t>
      </w:r>
      <w:r w:rsidR="006667C9">
        <w:rPr>
          <w:rFonts w:asciiTheme="minorHAnsi" w:hAnsiTheme="minorHAnsi" w:cs="Arial"/>
          <w:sz w:val="22"/>
          <w:szCs w:val="22"/>
        </w:rPr>
        <w:t>azalarak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F567D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9D1BD1" w:rsidRPr="00C460DB">
        <w:rPr>
          <w:rFonts w:asciiTheme="minorHAnsi" w:hAnsiTheme="minorHAnsi" w:cs="Arial"/>
          <w:sz w:val="22"/>
          <w:szCs w:val="22"/>
        </w:rPr>
        <w:t>1</w:t>
      </w:r>
      <w:r w:rsidR="006667C9">
        <w:rPr>
          <w:rFonts w:asciiTheme="minorHAnsi" w:hAnsiTheme="minorHAnsi" w:cs="Arial"/>
          <w:sz w:val="22"/>
          <w:szCs w:val="22"/>
        </w:rPr>
        <w:t>0</w:t>
      </w:r>
      <w:r w:rsidR="00412616" w:rsidRPr="00C460DB">
        <w:rPr>
          <w:rFonts w:asciiTheme="minorHAnsi" w:hAnsiTheme="minorHAnsi" w:cs="Arial"/>
          <w:sz w:val="22"/>
          <w:szCs w:val="22"/>
        </w:rPr>
        <w:t>,</w:t>
      </w:r>
      <w:r w:rsidR="0043118E">
        <w:rPr>
          <w:rFonts w:asciiTheme="minorHAnsi" w:hAnsiTheme="minorHAnsi" w:cs="Arial"/>
          <w:sz w:val="22"/>
          <w:szCs w:val="22"/>
        </w:rPr>
        <w:t>1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seviyesin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e </w:t>
      </w:r>
      <w:r w:rsidR="006667C9">
        <w:rPr>
          <w:rFonts w:asciiTheme="minorHAnsi" w:hAnsiTheme="minorHAnsi" w:cs="Arial"/>
          <w:sz w:val="22"/>
          <w:szCs w:val="22"/>
        </w:rPr>
        <w:t>gerilemiştir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. </w:t>
      </w:r>
    </w:p>
    <w:p w14:paraId="3EBE95BB" w14:textId="5C523731" w:rsidR="00551927" w:rsidRPr="00C460DB" w:rsidRDefault="00EA748D" w:rsidP="006F567D">
      <w:pPr>
        <w:suppressAutoHyphens w:val="0"/>
        <w:spacing w:after="3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</w:t>
      </w:r>
      <w:r w:rsidR="00DD3FD6" w:rsidRPr="00C460DB">
        <w:rPr>
          <w:rFonts w:asciiTheme="minorHAnsi" w:hAnsiTheme="minorHAnsi" w:cs="Arial"/>
          <w:sz w:val="22"/>
          <w:szCs w:val="22"/>
        </w:rPr>
        <w:t>evsim etkilerinden arındırılmış kadın işsizlik oranı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3118E">
        <w:rPr>
          <w:rFonts w:asciiTheme="minorHAnsi" w:hAnsiTheme="minorHAnsi" w:cs="Arial"/>
          <w:sz w:val="22"/>
          <w:szCs w:val="22"/>
        </w:rPr>
        <w:t>Haziran’dan Temmuz’a</w:t>
      </w:r>
      <w:r w:rsidR="0043118E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E1B9F" w:rsidRPr="00C460DB">
        <w:rPr>
          <w:rFonts w:asciiTheme="minorHAnsi" w:hAnsiTheme="minorHAnsi" w:cs="Arial"/>
          <w:sz w:val="22"/>
          <w:szCs w:val="22"/>
        </w:rPr>
        <w:t>istihdam</w:t>
      </w:r>
      <w:r w:rsidR="009D1BD1" w:rsidRPr="00C460DB">
        <w:rPr>
          <w:rFonts w:asciiTheme="minorHAnsi" w:hAnsiTheme="minorHAnsi" w:cs="Arial"/>
          <w:sz w:val="22"/>
          <w:szCs w:val="22"/>
        </w:rPr>
        <w:t>da</w:t>
      </w:r>
      <w:r w:rsidR="002E1B9F" w:rsidRPr="00C460DB">
        <w:rPr>
          <w:rFonts w:asciiTheme="minorHAnsi" w:hAnsiTheme="minorHAnsi" w:cs="Arial"/>
          <w:sz w:val="22"/>
          <w:szCs w:val="22"/>
        </w:rPr>
        <w:t xml:space="preserve"> görülen </w:t>
      </w:r>
      <w:r w:rsidR="0043118E">
        <w:rPr>
          <w:rFonts w:asciiTheme="minorHAnsi" w:hAnsiTheme="minorHAnsi" w:cs="Arial"/>
          <w:sz w:val="22"/>
          <w:szCs w:val="22"/>
        </w:rPr>
        <w:t>17</w:t>
      </w:r>
      <w:r w:rsidR="006667C9">
        <w:rPr>
          <w:rFonts w:asciiTheme="minorHAnsi" w:hAnsiTheme="minorHAnsi" w:cs="Arial"/>
          <w:sz w:val="22"/>
          <w:szCs w:val="22"/>
        </w:rPr>
        <w:t xml:space="preserve"> binlik </w:t>
      </w:r>
      <w:r w:rsidR="00BF6325">
        <w:rPr>
          <w:rFonts w:asciiTheme="minorHAnsi" w:hAnsiTheme="minorHAnsi" w:cs="Arial"/>
          <w:sz w:val="22"/>
          <w:szCs w:val="22"/>
        </w:rPr>
        <w:t xml:space="preserve">artış ve 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işsizlikte </w:t>
      </w:r>
      <w:r w:rsidR="0043118E">
        <w:rPr>
          <w:rFonts w:asciiTheme="minorHAnsi" w:hAnsiTheme="minorHAnsi" w:cs="Arial"/>
          <w:sz w:val="22"/>
          <w:szCs w:val="22"/>
        </w:rPr>
        <w:t>86</w:t>
      </w:r>
      <w:r w:rsidR="009A2C29">
        <w:rPr>
          <w:rFonts w:asciiTheme="minorHAnsi" w:hAnsiTheme="minorHAnsi" w:cs="Arial"/>
          <w:sz w:val="22"/>
          <w:szCs w:val="22"/>
        </w:rPr>
        <w:t xml:space="preserve"> binlik </w:t>
      </w:r>
      <w:r w:rsidR="0043118E">
        <w:rPr>
          <w:rFonts w:asciiTheme="minorHAnsi" w:hAnsiTheme="minorHAnsi" w:cs="Arial"/>
          <w:sz w:val="22"/>
          <w:szCs w:val="22"/>
        </w:rPr>
        <w:t>azalış</w:t>
      </w:r>
      <w:r w:rsidR="00BF6325">
        <w:rPr>
          <w:rFonts w:asciiTheme="minorHAnsi" w:hAnsiTheme="minorHAnsi" w:cs="Arial"/>
          <w:sz w:val="22"/>
          <w:szCs w:val="22"/>
        </w:rPr>
        <w:t>ın sonucu</w:t>
      </w:r>
      <w:r w:rsidR="0043118E">
        <w:rPr>
          <w:rFonts w:asciiTheme="minorHAnsi" w:hAnsiTheme="minorHAnsi" w:cs="Arial"/>
          <w:sz w:val="22"/>
          <w:szCs w:val="22"/>
        </w:rPr>
        <w:t xml:space="preserve"> 0,6 yüzde puan azalarak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D3FD6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B55774" w:rsidRPr="00C460DB">
        <w:rPr>
          <w:rFonts w:asciiTheme="minorHAnsi" w:hAnsiTheme="minorHAnsi" w:cs="Arial"/>
          <w:sz w:val="22"/>
          <w:szCs w:val="22"/>
        </w:rPr>
        <w:t>1</w:t>
      </w:r>
      <w:r w:rsidR="00E4630A">
        <w:rPr>
          <w:rFonts w:asciiTheme="minorHAnsi" w:hAnsiTheme="minorHAnsi" w:cs="Arial"/>
          <w:sz w:val="22"/>
          <w:szCs w:val="22"/>
        </w:rPr>
        <w:t>3</w:t>
      </w:r>
      <w:r w:rsidR="00B55774" w:rsidRPr="00C460DB">
        <w:rPr>
          <w:rFonts w:asciiTheme="minorHAnsi" w:hAnsiTheme="minorHAnsi" w:cs="Arial"/>
          <w:sz w:val="22"/>
          <w:szCs w:val="22"/>
        </w:rPr>
        <w:t>,</w:t>
      </w:r>
      <w:r w:rsidR="0043118E">
        <w:rPr>
          <w:rFonts w:asciiTheme="minorHAnsi" w:hAnsiTheme="minorHAnsi" w:cs="Arial"/>
          <w:sz w:val="22"/>
          <w:szCs w:val="22"/>
        </w:rPr>
        <w:t>1</w:t>
      </w:r>
      <w:r w:rsidR="00DD3FD6" w:rsidRPr="00C460DB">
        <w:rPr>
          <w:rFonts w:asciiTheme="minorHAnsi" w:hAnsiTheme="minorHAnsi" w:cs="Arial"/>
          <w:sz w:val="22"/>
          <w:szCs w:val="22"/>
        </w:rPr>
        <w:t>’</w:t>
      </w:r>
      <w:r w:rsidR="00781C76">
        <w:rPr>
          <w:rFonts w:asciiTheme="minorHAnsi" w:hAnsiTheme="minorHAnsi" w:cs="Arial"/>
          <w:sz w:val="22"/>
          <w:szCs w:val="22"/>
        </w:rPr>
        <w:t>e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3118E">
        <w:rPr>
          <w:rFonts w:asciiTheme="minorHAnsi" w:hAnsiTheme="minorHAnsi" w:cs="Arial"/>
          <w:sz w:val="22"/>
          <w:szCs w:val="22"/>
        </w:rPr>
        <w:t>gerile</w:t>
      </w:r>
      <w:r w:rsidR="00BF6325">
        <w:rPr>
          <w:rFonts w:asciiTheme="minorHAnsi" w:hAnsiTheme="minorHAnsi" w:cs="Arial"/>
          <w:sz w:val="22"/>
          <w:szCs w:val="22"/>
        </w:rPr>
        <w:t>miştir. E</w:t>
      </w:r>
      <w:r w:rsidR="00DD3FD6" w:rsidRPr="00C460DB">
        <w:rPr>
          <w:rFonts w:asciiTheme="minorHAnsi" w:hAnsiTheme="minorHAnsi" w:cs="Arial"/>
          <w:sz w:val="22"/>
          <w:szCs w:val="22"/>
        </w:rPr>
        <w:t>rkek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C460DB">
        <w:rPr>
          <w:rFonts w:asciiTheme="minorHAnsi" w:hAnsiTheme="minorHAnsi" w:cs="Arial"/>
          <w:sz w:val="22"/>
          <w:szCs w:val="22"/>
        </w:rPr>
        <w:t>işsizlik oranı</w:t>
      </w:r>
      <w:r w:rsidR="00BF6325">
        <w:rPr>
          <w:rFonts w:asciiTheme="minorHAnsi" w:hAnsiTheme="minorHAnsi" w:cs="Arial"/>
          <w:sz w:val="22"/>
          <w:szCs w:val="22"/>
        </w:rPr>
        <w:t xml:space="preserve"> ise</w:t>
      </w:r>
      <w:r w:rsidR="00D37C42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E64E5" w:rsidRPr="00C460DB">
        <w:rPr>
          <w:rFonts w:asciiTheme="minorHAnsi" w:hAnsiTheme="minorHAnsi" w:cs="Arial"/>
          <w:sz w:val="22"/>
          <w:szCs w:val="22"/>
        </w:rPr>
        <w:t>istihdam</w:t>
      </w:r>
      <w:r w:rsidR="00781C76">
        <w:rPr>
          <w:rFonts w:asciiTheme="minorHAnsi" w:hAnsiTheme="minorHAnsi" w:cs="Arial"/>
          <w:sz w:val="22"/>
          <w:szCs w:val="22"/>
        </w:rPr>
        <w:t xml:space="preserve">da </w:t>
      </w:r>
      <w:r w:rsidR="0043118E">
        <w:rPr>
          <w:rFonts w:asciiTheme="minorHAnsi" w:hAnsiTheme="minorHAnsi" w:cs="Arial"/>
          <w:sz w:val="22"/>
          <w:szCs w:val="22"/>
        </w:rPr>
        <w:t>1</w:t>
      </w:r>
      <w:r w:rsidR="00BF6325">
        <w:rPr>
          <w:rFonts w:asciiTheme="minorHAnsi" w:hAnsiTheme="minorHAnsi" w:cs="Arial"/>
          <w:sz w:val="22"/>
          <w:szCs w:val="22"/>
        </w:rPr>
        <w:t>65 binlik, i</w:t>
      </w:r>
      <w:r w:rsidR="0074660D">
        <w:rPr>
          <w:rFonts w:asciiTheme="minorHAnsi" w:hAnsiTheme="minorHAnsi" w:cs="Arial"/>
          <w:sz w:val="22"/>
          <w:szCs w:val="22"/>
        </w:rPr>
        <w:t xml:space="preserve">şsizlikte </w:t>
      </w:r>
      <w:r w:rsidR="0043118E">
        <w:rPr>
          <w:rFonts w:asciiTheme="minorHAnsi" w:hAnsiTheme="minorHAnsi" w:cs="Arial"/>
          <w:sz w:val="22"/>
          <w:szCs w:val="22"/>
        </w:rPr>
        <w:t>27</w:t>
      </w:r>
      <w:r w:rsidR="00014D1C">
        <w:rPr>
          <w:rFonts w:asciiTheme="minorHAnsi" w:hAnsiTheme="minorHAnsi" w:cs="Arial"/>
          <w:sz w:val="22"/>
          <w:szCs w:val="22"/>
        </w:rPr>
        <w:t xml:space="preserve"> binlik azalış</w:t>
      </w:r>
      <w:r w:rsidR="00BF6325">
        <w:rPr>
          <w:rFonts w:asciiTheme="minorHAnsi" w:hAnsiTheme="minorHAnsi" w:cs="Arial"/>
          <w:sz w:val="22"/>
          <w:szCs w:val="22"/>
        </w:rPr>
        <w:t>ların  sonucu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6277E">
        <w:rPr>
          <w:rFonts w:asciiTheme="minorHAnsi" w:hAnsiTheme="minorHAnsi" w:cs="Arial"/>
          <w:sz w:val="22"/>
          <w:szCs w:val="22"/>
        </w:rPr>
        <w:t>0,</w:t>
      </w:r>
      <w:r w:rsidR="0043118E">
        <w:rPr>
          <w:rFonts w:asciiTheme="minorHAnsi" w:hAnsiTheme="minorHAnsi" w:cs="Arial"/>
          <w:sz w:val="22"/>
          <w:szCs w:val="22"/>
        </w:rPr>
        <w:t>1</w:t>
      </w:r>
      <w:r w:rsidR="00A6277E">
        <w:rPr>
          <w:rFonts w:asciiTheme="minorHAnsi" w:hAnsiTheme="minorHAnsi" w:cs="Arial"/>
          <w:sz w:val="22"/>
          <w:szCs w:val="22"/>
        </w:rPr>
        <w:t xml:space="preserve"> yüzde puan </w:t>
      </w:r>
      <w:r w:rsidR="0074660D">
        <w:rPr>
          <w:rFonts w:asciiTheme="minorHAnsi" w:hAnsiTheme="minorHAnsi" w:cs="Arial"/>
          <w:sz w:val="22"/>
          <w:szCs w:val="22"/>
        </w:rPr>
        <w:t>azalarak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yüzde </w:t>
      </w:r>
      <w:r w:rsidR="00014D1C">
        <w:rPr>
          <w:rFonts w:asciiTheme="minorHAnsi" w:hAnsiTheme="minorHAnsi" w:cs="Arial"/>
          <w:sz w:val="22"/>
          <w:szCs w:val="22"/>
        </w:rPr>
        <w:t>8</w:t>
      </w:r>
      <w:r w:rsidR="0074660D">
        <w:rPr>
          <w:rFonts w:asciiTheme="minorHAnsi" w:hAnsiTheme="minorHAnsi" w:cs="Arial"/>
          <w:sz w:val="22"/>
          <w:szCs w:val="22"/>
        </w:rPr>
        <w:t>,</w:t>
      </w:r>
      <w:r w:rsidR="0043118E">
        <w:rPr>
          <w:rFonts w:asciiTheme="minorHAnsi" w:hAnsiTheme="minorHAnsi" w:cs="Arial"/>
          <w:sz w:val="22"/>
          <w:szCs w:val="22"/>
        </w:rPr>
        <w:t>6’ya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3118E">
        <w:rPr>
          <w:rFonts w:asciiTheme="minorHAnsi" w:hAnsiTheme="minorHAnsi" w:cs="Arial"/>
          <w:sz w:val="22"/>
          <w:szCs w:val="22"/>
        </w:rPr>
        <w:t>düşmüştür</w:t>
      </w:r>
      <w:r w:rsidR="007E64E5" w:rsidRPr="00C460DB">
        <w:rPr>
          <w:rFonts w:asciiTheme="minorHAnsi" w:hAnsiTheme="minorHAnsi" w:cs="Arial"/>
          <w:sz w:val="22"/>
          <w:szCs w:val="22"/>
        </w:rPr>
        <w:t>.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B83A8E">
        <w:rPr>
          <w:rFonts w:asciiTheme="minorHAnsi" w:hAnsiTheme="minorHAnsi" w:cs="Arial"/>
          <w:sz w:val="22"/>
          <w:szCs w:val="22"/>
        </w:rPr>
        <w:t xml:space="preserve">Kadın işgücünde 70 binlik bir azalış yaşanırken erkek işgücü 165 bin azalmıştır. </w:t>
      </w:r>
      <w:r w:rsidR="00D079C5">
        <w:rPr>
          <w:rFonts w:asciiTheme="minorHAnsi" w:hAnsiTheme="minorHAnsi" w:cs="Arial"/>
          <w:sz w:val="22"/>
          <w:szCs w:val="22"/>
        </w:rPr>
        <w:t>Haziran</w:t>
      </w:r>
      <w:r w:rsidR="00EB3CB0">
        <w:rPr>
          <w:rFonts w:asciiTheme="minorHAnsi" w:hAnsiTheme="minorHAnsi" w:cs="Arial"/>
          <w:sz w:val="22"/>
          <w:szCs w:val="22"/>
        </w:rPr>
        <w:t>’</w:t>
      </w:r>
      <w:r w:rsidR="00D079C5">
        <w:rPr>
          <w:rFonts w:asciiTheme="minorHAnsi" w:hAnsiTheme="minorHAnsi" w:cs="Arial"/>
          <w:sz w:val="22"/>
          <w:szCs w:val="22"/>
        </w:rPr>
        <w:t>dan Temmuz</w:t>
      </w:r>
      <w:r w:rsidR="00EB3CB0">
        <w:rPr>
          <w:rFonts w:asciiTheme="minorHAnsi" w:hAnsiTheme="minorHAnsi" w:cs="Arial"/>
          <w:sz w:val="22"/>
          <w:szCs w:val="22"/>
        </w:rPr>
        <w:t>’</w:t>
      </w:r>
      <w:r w:rsidR="00D079C5">
        <w:rPr>
          <w:rFonts w:asciiTheme="minorHAnsi" w:hAnsiTheme="minorHAnsi" w:cs="Arial"/>
          <w:sz w:val="22"/>
          <w:szCs w:val="22"/>
        </w:rPr>
        <w:t xml:space="preserve">a kadın ve erkek işgücü yüzde 0,6 ve yüzde 0,7 oranında azalmıştır. Aylık bazda bu çok yüksek bir orandır. </w:t>
      </w:r>
      <w:r w:rsidR="001A3B54" w:rsidRPr="00C460DB">
        <w:rPr>
          <w:rFonts w:asciiTheme="minorHAnsi" w:hAnsiTheme="minorHAnsi" w:cs="Arial"/>
          <w:sz w:val="22"/>
          <w:szCs w:val="22"/>
        </w:rPr>
        <w:t xml:space="preserve">Bu </w:t>
      </w:r>
      <w:r w:rsidR="007B166B" w:rsidRPr="00C460D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 w:rsidRPr="00C460DB">
        <w:rPr>
          <w:rFonts w:asciiTheme="minorHAnsi" w:hAnsiTheme="minorHAnsi" w:cs="Arial"/>
          <w:sz w:val="22"/>
          <w:szCs w:val="22"/>
        </w:rPr>
        <w:t>toplumsal cinsiyet</w:t>
      </w:r>
      <w:r w:rsidR="0043118E">
        <w:rPr>
          <w:rFonts w:asciiTheme="minorHAnsi" w:hAnsiTheme="minorHAnsi" w:cs="Arial"/>
          <w:sz w:val="22"/>
          <w:szCs w:val="22"/>
        </w:rPr>
        <w:t xml:space="preserve"> </w:t>
      </w:r>
      <w:r w:rsidR="00BF6325">
        <w:rPr>
          <w:rFonts w:asciiTheme="minorHAnsi" w:hAnsiTheme="minorHAnsi" w:cs="Arial"/>
          <w:sz w:val="22"/>
          <w:szCs w:val="22"/>
        </w:rPr>
        <w:t xml:space="preserve">farkı </w:t>
      </w:r>
      <w:r w:rsidR="0043118E">
        <w:rPr>
          <w:rFonts w:asciiTheme="minorHAnsi" w:hAnsiTheme="minorHAnsi" w:cs="Arial"/>
          <w:sz w:val="22"/>
          <w:szCs w:val="22"/>
        </w:rPr>
        <w:t>0,5 yüzde puan azalışla</w:t>
      </w:r>
      <w:r w:rsidR="00807AAE" w:rsidRPr="00C460DB">
        <w:rPr>
          <w:rFonts w:asciiTheme="minorHAnsi" w:hAnsiTheme="minorHAnsi" w:cs="Arial"/>
          <w:sz w:val="22"/>
          <w:szCs w:val="22"/>
        </w:rPr>
        <w:t xml:space="preserve"> farkı yüzde </w:t>
      </w:r>
      <w:r w:rsidR="0043118E">
        <w:rPr>
          <w:rFonts w:asciiTheme="minorHAnsi" w:hAnsiTheme="minorHAnsi" w:cs="Arial"/>
          <w:sz w:val="22"/>
          <w:szCs w:val="22"/>
        </w:rPr>
        <w:t>4</w:t>
      </w:r>
      <w:r w:rsidR="0074660D">
        <w:rPr>
          <w:rFonts w:asciiTheme="minorHAnsi" w:hAnsiTheme="minorHAnsi" w:cs="Arial"/>
          <w:sz w:val="22"/>
          <w:szCs w:val="22"/>
        </w:rPr>
        <w:t>,</w:t>
      </w:r>
      <w:r w:rsidR="0043118E">
        <w:rPr>
          <w:rFonts w:asciiTheme="minorHAnsi" w:hAnsiTheme="minorHAnsi" w:cs="Arial"/>
          <w:sz w:val="22"/>
          <w:szCs w:val="22"/>
        </w:rPr>
        <w:t>5</w:t>
      </w:r>
      <w:r w:rsidR="0074660D">
        <w:rPr>
          <w:rFonts w:asciiTheme="minorHAnsi" w:hAnsiTheme="minorHAnsi" w:cs="Arial"/>
          <w:sz w:val="22"/>
          <w:szCs w:val="22"/>
        </w:rPr>
        <w:t>’e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3118E">
        <w:rPr>
          <w:rFonts w:asciiTheme="minorHAnsi" w:hAnsiTheme="minorHAnsi" w:cs="Arial"/>
          <w:sz w:val="22"/>
          <w:szCs w:val="22"/>
        </w:rPr>
        <w:t>gerilemiştir</w:t>
      </w:r>
      <w:r w:rsidR="009D1BD1" w:rsidRPr="00C460DB">
        <w:rPr>
          <w:rFonts w:asciiTheme="minorHAnsi" w:hAnsiTheme="minorHAnsi" w:cs="Arial"/>
          <w:sz w:val="22"/>
          <w:szCs w:val="22"/>
        </w:rPr>
        <w:t>.</w:t>
      </w:r>
      <w:r w:rsidR="003A52FE" w:rsidRPr="00C460DB">
        <w:rPr>
          <w:rFonts w:asciiTheme="minorHAnsi" w:hAnsiTheme="minorHAnsi" w:cs="Arial"/>
          <w:sz w:val="22"/>
          <w:szCs w:val="22"/>
        </w:rPr>
        <w:t xml:space="preserve"> </w:t>
      </w:r>
    </w:p>
    <w:p w14:paraId="3082FAB5" w14:textId="1311ABA4" w:rsidR="00BE2249" w:rsidRPr="00C460DB" w:rsidRDefault="00F732F3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87CDC">
        <w:rPr>
          <w:rFonts w:asciiTheme="minorHAnsi" w:hAnsiTheme="minorHAnsi" w:cs="Arial"/>
          <w:b/>
          <w:bCs/>
        </w:rPr>
        <w:t>İstihdam ve işgücünde gerileme</w:t>
      </w:r>
      <w:r>
        <w:rPr>
          <w:rFonts w:asciiTheme="minorHAnsi" w:hAnsiTheme="minorHAnsi" w:cs="Arial"/>
          <w:b/>
          <w:bCs/>
        </w:rPr>
        <w:t xml:space="preserve"> </w:t>
      </w:r>
    </w:p>
    <w:p w14:paraId="2BD8B677" w14:textId="2B6DCB65" w:rsidR="004A3731" w:rsidRPr="00C460DB" w:rsidRDefault="004A3731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Mevsim etkilerinden arındırılmış 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aylık </w:t>
      </w:r>
      <w:r w:rsidRPr="00C460DB">
        <w:rPr>
          <w:rFonts w:asciiTheme="minorHAnsi" w:hAnsiTheme="minorHAnsi" w:cs="Arial"/>
          <w:sz w:val="22"/>
          <w:szCs w:val="22"/>
        </w:rPr>
        <w:t>verilere göre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C460DB">
        <w:rPr>
          <w:rFonts w:asciiTheme="minorHAnsi" w:hAnsiTheme="minorHAnsi" w:cs="Arial"/>
          <w:sz w:val="22"/>
          <w:szCs w:val="22"/>
        </w:rPr>
        <w:t>istihdam edilenlerin sayısı</w:t>
      </w:r>
      <w:r w:rsidR="00480A9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3118E">
        <w:rPr>
          <w:rFonts w:asciiTheme="minorHAnsi" w:hAnsiTheme="minorHAnsi" w:cs="Arial"/>
          <w:sz w:val="22"/>
          <w:szCs w:val="22"/>
        </w:rPr>
        <w:t>Haziran’dan Temmuz’a</w:t>
      </w:r>
      <w:r w:rsidR="0043118E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3118E">
        <w:rPr>
          <w:rFonts w:asciiTheme="minorHAnsi" w:hAnsiTheme="minorHAnsi" w:cs="Arial"/>
          <w:sz w:val="22"/>
          <w:szCs w:val="22"/>
        </w:rPr>
        <w:t>148</w:t>
      </w:r>
      <w:r w:rsidR="00AF5D90">
        <w:rPr>
          <w:rFonts w:asciiTheme="minorHAnsi" w:hAnsiTheme="minorHAnsi" w:cs="Arial"/>
          <w:sz w:val="22"/>
          <w:szCs w:val="22"/>
        </w:rPr>
        <w:t xml:space="preserve"> bin azalarak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93D09">
        <w:rPr>
          <w:rFonts w:asciiTheme="minorHAnsi" w:hAnsiTheme="minorHAnsi" w:cs="Arial"/>
          <w:sz w:val="22"/>
          <w:szCs w:val="22"/>
        </w:rPr>
        <w:t xml:space="preserve">30 milyon </w:t>
      </w:r>
      <w:r w:rsidR="0043118E">
        <w:rPr>
          <w:rFonts w:asciiTheme="minorHAnsi" w:hAnsiTheme="minorHAnsi" w:cs="Arial"/>
          <w:sz w:val="22"/>
          <w:szCs w:val="22"/>
        </w:rPr>
        <w:t>608</w:t>
      </w:r>
      <w:r w:rsidR="00893D09">
        <w:rPr>
          <w:rFonts w:asciiTheme="minorHAnsi" w:hAnsiTheme="minorHAnsi" w:cs="Arial"/>
          <w:sz w:val="22"/>
          <w:szCs w:val="22"/>
        </w:rPr>
        <w:t xml:space="preserve"> bin kişi</w:t>
      </w:r>
      <w:r w:rsidR="00DB34C4" w:rsidRPr="00C460DB">
        <w:rPr>
          <w:rFonts w:asciiTheme="minorHAnsi" w:hAnsiTheme="minorHAnsi" w:cs="Arial"/>
          <w:sz w:val="22"/>
          <w:szCs w:val="22"/>
        </w:rPr>
        <w:t xml:space="preserve"> olarak kaydedilmiş</w:t>
      </w:r>
      <w:r w:rsidR="007A4DE6" w:rsidRPr="00C460DB">
        <w:rPr>
          <w:rFonts w:asciiTheme="minorHAnsi" w:hAnsiTheme="minorHAnsi" w:cs="Arial"/>
          <w:sz w:val="22"/>
          <w:szCs w:val="22"/>
        </w:rPr>
        <w:t>,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işsiz sayısı da </w:t>
      </w:r>
      <w:r w:rsidR="0043118E">
        <w:rPr>
          <w:rFonts w:asciiTheme="minorHAnsi" w:hAnsiTheme="minorHAnsi" w:cs="Arial"/>
          <w:sz w:val="22"/>
          <w:szCs w:val="22"/>
        </w:rPr>
        <w:t>113</w:t>
      </w:r>
      <w:r w:rsidR="00AF5D90">
        <w:rPr>
          <w:rFonts w:asciiTheme="minorHAnsi" w:hAnsiTheme="minorHAnsi" w:cs="Arial"/>
          <w:sz w:val="22"/>
          <w:szCs w:val="22"/>
        </w:rPr>
        <w:t xml:space="preserve"> bin azalarak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B34C4" w:rsidRPr="00C460DB">
        <w:rPr>
          <w:rFonts w:asciiTheme="minorHAnsi" w:hAnsiTheme="minorHAnsi" w:cs="Arial"/>
          <w:sz w:val="22"/>
          <w:szCs w:val="22"/>
        </w:rPr>
        <w:t xml:space="preserve">3 milyon </w:t>
      </w:r>
      <w:r w:rsidR="0043118E">
        <w:rPr>
          <w:rFonts w:asciiTheme="minorHAnsi" w:hAnsiTheme="minorHAnsi" w:cs="Arial"/>
          <w:sz w:val="22"/>
          <w:szCs w:val="22"/>
        </w:rPr>
        <w:t>445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 bine</w:t>
      </w:r>
      <w:r w:rsidR="00C460DB" w:rsidRPr="00C460DB">
        <w:rPr>
          <w:rFonts w:asciiTheme="minorHAnsi" w:hAnsiTheme="minorHAnsi" w:cs="Arial"/>
          <w:sz w:val="22"/>
          <w:szCs w:val="22"/>
        </w:rPr>
        <w:t xml:space="preserve">, </w:t>
      </w:r>
      <w:r w:rsidR="00911D97" w:rsidRPr="00C460DB">
        <w:rPr>
          <w:rFonts w:asciiTheme="minorHAnsi" w:hAnsiTheme="minorHAnsi" w:cs="Arial"/>
          <w:sz w:val="22"/>
          <w:szCs w:val="22"/>
        </w:rPr>
        <w:t xml:space="preserve">bunun sonucunda </w:t>
      </w:r>
      <w:r w:rsidR="00926BF8" w:rsidRPr="00C460DB">
        <w:rPr>
          <w:rFonts w:asciiTheme="minorHAnsi" w:hAnsiTheme="minorHAnsi" w:cs="Arial"/>
          <w:sz w:val="22"/>
          <w:szCs w:val="22"/>
        </w:rPr>
        <w:t xml:space="preserve">da </w:t>
      </w:r>
      <w:r w:rsidR="007A4DE6" w:rsidRPr="00C460DB">
        <w:rPr>
          <w:rFonts w:asciiTheme="minorHAnsi" w:hAnsiTheme="minorHAnsi" w:cs="Arial"/>
          <w:sz w:val="22"/>
          <w:szCs w:val="22"/>
        </w:rPr>
        <w:t>işgücü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3118E">
        <w:rPr>
          <w:rFonts w:asciiTheme="minorHAnsi" w:hAnsiTheme="minorHAnsi" w:cs="Arial"/>
          <w:sz w:val="22"/>
          <w:szCs w:val="22"/>
        </w:rPr>
        <w:t>262</w:t>
      </w:r>
      <w:r w:rsidR="00B30E9D">
        <w:rPr>
          <w:rFonts w:asciiTheme="minorHAnsi" w:hAnsiTheme="minorHAnsi" w:cs="Arial"/>
          <w:sz w:val="22"/>
          <w:szCs w:val="22"/>
        </w:rPr>
        <w:t xml:space="preserve"> bin azalarak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9321B" w:rsidRPr="00C460DB">
        <w:rPr>
          <w:rFonts w:asciiTheme="minorHAnsi" w:hAnsiTheme="minorHAnsi" w:cs="Arial"/>
          <w:sz w:val="22"/>
          <w:szCs w:val="22"/>
        </w:rPr>
        <w:t>3</w:t>
      </w:r>
      <w:r w:rsidR="00893D09">
        <w:rPr>
          <w:rFonts w:asciiTheme="minorHAnsi" w:hAnsiTheme="minorHAnsi" w:cs="Arial"/>
          <w:sz w:val="22"/>
          <w:szCs w:val="22"/>
        </w:rPr>
        <w:t>4</w:t>
      </w:r>
      <w:r w:rsidR="000137B1" w:rsidRPr="00C460DB">
        <w:rPr>
          <w:rFonts w:asciiTheme="minorHAnsi" w:hAnsiTheme="minorHAnsi" w:cs="Arial"/>
          <w:sz w:val="22"/>
          <w:szCs w:val="22"/>
        </w:rPr>
        <w:t xml:space="preserve"> milyon </w:t>
      </w:r>
      <w:r w:rsidR="0043118E">
        <w:rPr>
          <w:rFonts w:asciiTheme="minorHAnsi" w:hAnsiTheme="minorHAnsi" w:cs="Arial"/>
          <w:sz w:val="22"/>
          <w:szCs w:val="22"/>
        </w:rPr>
        <w:t>52</w:t>
      </w:r>
      <w:r w:rsidR="007A4DE6" w:rsidRPr="00C460DB">
        <w:rPr>
          <w:rFonts w:asciiTheme="minorHAnsi" w:hAnsiTheme="minorHAnsi" w:cs="Arial"/>
          <w:sz w:val="22"/>
          <w:szCs w:val="22"/>
        </w:rPr>
        <w:t xml:space="preserve"> bine </w:t>
      </w:r>
      <w:r w:rsidR="00B30E9D">
        <w:rPr>
          <w:rFonts w:asciiTheme="minorHAnsi" w:hAnsiTheme="minorHAnsi" w:cs="Arial"/>
          <w:sz w:val="22"/>
          <w:szCs w:val="22"/>
        </w:rPr>
        <w:t>gerilemiştir</w:t>
      </w:r>
      <w:r w:rsidR="007934F8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(</w:t>
      </w:r>
      <w:r w:rsidR="005D6023" w:rsidRPr="00C460DB">
        <w:rPr>
          <w:rFonts w:asciiTheme="minorHAnsi" w:hAnsiTheme="minorHAnsi" w:cs="Arial"/>
          <w:sz w:val="22"/>
          <w:szCs w:val="22"/>
        </w:rPr>
        <w:t>Şekil 1, Tablo 1</w:t>
      </w:r>
      <w:r w:rsidRPr="00C460DB">
        <w:rPr>
          <w:rFonts w:asciiTheme="minorHAnsi" w:hAnsiTheme="minorHAnsi" w:cs="Arial"/>
          <w:sz w:val="22"/>
          <w:szCs w:val="22"/>
        </w:rPr>
        <w:t>).</w:t>
      </w:r>
      <w:r w:rsidR="009410FE">
        <w:rPr>
          <w:rFonts w:asciiTheme="minorHAnsi" w:hAnsiTheme="minorHAnsi" w:cs="Arial"/>
          <w:sz w:val="22"/>
          <w:szCs w:val="22"/>
        </w:rPr>
        <w:t xml:space="preserve"> </w:t>
      </w:r>
      <w:r w:rsidR="004A30FF">
        <w:rPr>
          <w:rFonts w:asciiTheme="minorHAnsi" w:hAnsiTheme="minorHAnsi" w:cs="Arial"/>
          <w:sz w:val="22"/>
          <w:szCs w:val="22"/>
        </w:rPr>
        <w:t xml:space="preserve">İşsiz sayısı </w:t>
      </w:r>
      <w:r w:rsidR="0043118E">
        <w:rPr>
          <w:rFonts w:asciiTheme="minorHAnsi" w:hAnsiTheme="minorHAnsi" w:cs="Arial"/>
          <w:sz w:val="22"/>
          <w:szCs w:val="22"/>
        </w:rPr>
        <w:t>113</w:t>
      </w:r>
      <w:r w:rsidR="006A3C8B">
        <w:rPr>
          <w:rFonts w:asciiTheme="minorHAnsi" w:hAnsiTheme="minorHAnsi" w:cs="Arial"/>
          <w:sz w:val="22"/>
          <w:szCs w:val="22"/>
        </w:rPr>
        <w:t xml:space="preserve"> bin azalırken</w:t>
      </w:r>
      <w:r w:rsidR="004A30FF">
        <w:rPr>
          <w:rFonts w:asciiTheme="minorHAnsi" w:hAnsiTheme="minorHAnsi" w:cs="Arial"/>
          <w:sz w:val="22"/>
          <w:szCs w:val="22"/>
        </w:rPr>
        <w:t xml:space="preserve"> </w:t>
      </w:r>
      <w:r w:rsidR="00B359CC" w:rsidRPr="00C460DB">
        <w:rPr>
          <w:rFonts w:asciiTheme="minorHAnsi" w:hAnsiTheme="minorHAnsi" w:cs="Arial"/>
          <w:sz w:val="22"/>
          <w:szCs w:val="22"/>
        </w:rPr>
        <w:t>işsizlik oranı</w:t>
      </w:r>
      <w:r w:rsidR="00C31029">
        <w:rPr>
          <w:rFonts w:asciiTheme="minorHAnsi" w:hAnsiTheme="minorHAnsi" w:cs="Arial"/>
          <w:sz w:val="22"/>
          <w:szCs w:val="22"/>
        </w:rPr>
        <w:t xml:space="preserve"> </w:t>
      </w:r>
      <w:r w:rsidR="0043118E">
        <w:rPr>
          <w:rFonts w:asciiTheme="minorHAnsi" w:hAnsiTheme="minorHAnsi" w:cs="Arial"/>
          <w:sz w:val="22"/>
          <w:szCs w:val="22"/>
        </w:rPr>
        <w:t>Haziran’dan Temmuz’a</w:t>
      </w:r>
      <w:r w:rsidR="00B359CC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D3444" w:rsidRPr="00C460DB">
        <w:rPr>
          <w:rFonts w:asciiTheme="minorHAnsi" w:hAnsiTheme="minorHAnsi" w:cs="Arial"/>
          <w:sz w:val="22"/>
          <w:szCs w:val="22"/>
        </w:rPr>
        <w:t>0,</w:t>
      </w:r>
      <w:r w:rsidR="0073327A">
        <w:rPr>
          <w:rFonts w:asciiTheme="minorHAnsi" w:hAnsiTheme="minorHAnsi" w:cs="Arial"/>
          <w:sz w:val="22"/>
          <w:szCs w:val="22"/>
        </w:rPr>
        <w:t>3</w:t>
      </w:r>
      <w:r w:rsidR="00E9321B" w:rsidRPr="00C460DB">
        <w:rPr>
          <w:rFonts w:asciiTheme="minorHAnsi" w:hAnsiTheme="minorHAnsi" w:cs="Arial"/>
          <w:sz w:val="22"/>
          <w:szCs w:val="22"/>
        </w:rPr>
        <w:t xml:space="preserve"> yüzde</w:t>
      </w:r>
      <w:r w:rsidR="00DD3444" w:rsidRPr="00C460DB">
        <w:rPr>
          <w:rFonts w:asciiTheme="minorHAnsi" w:hAnsiTheme="minorHAnsi" w:cs="Arial"/>
          <w:sz w:val="22"/>
          <w:szCs w:val="22"/>
        </w:rPr>
        <w:t xml:space="preserve"> puan </w:t>
      </w:r>
      <w:r w:rsidR="001B0C55">
        <w:rPr>
          <w:rFonts w:asciiTheme="minorHAnsi" w:hAnsiTheme="minorHAnsi" w:cs="Arial"/>
          <w:sz w:val="22"/>
          <w:szCs w:val="22"/>
        </w:rPr>
        <w:t>azalar</w:t>
      </w:r>
      <w:r w:rsidR="009B1BB4">
        <w:rPr>
          <w:rFonts w:asciiTheme="minorHAnsi" w:hAnsiTheme="minorHAnsi" w:cs="Arial"/>
          <w:sz w:val="22"/>
          <w:szCs w:val="22"/>
        </w:rPr>
        <w:t>a</w:t>
      </w:r>
      <w:r w:rsidR="001B0C55">
        <w:rPr>
          <w:rFonts w:asciiTheme="minorHAnsi" w:hAnsiTheme="minorHAnsi" w:cs="Arial"/>
          <w:sz w:val="22"/>
          <w:szCs w:val="22"/>
        </w:rPr>
        <w:t>k yüzde</w:t>
      </w:r>
      <w:r w:rsidR="00E9321B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D3444" w:rsidRPr="00C460DB">
        <w:rPr>
          <w:rFonts w:asciiTheme="minorHAnsi" w:hAnsiTheme="minorHAnsi" w:cs="Arial"/>
          <w:sz w:val="22"/>
          <w:szCs w:val="22"/>
        </w:rPr>
        <w:t>1</w:t>
      </w:r>
      <w:r w:rsidR="001B0C55">
        <w:rPr>
          <w:rFonts w:asciiTheme="minorHAnsi" w:hAnsiTheme="minorHAnsi" w:cs="Arial"/>
          <w:sz w:val="22"/>
          <w:szCs w:val="22"/>
        </w:rPr>
        <w:t>0</w:t>
      </w:r>
      <w:r w:rsidR="00DD3444" w:rsidRPr="00C460DB">
        <w:rPr>
          <w:rFonts w:asciiTheme="minorHAnsi" w:hAnsiTheme="minorHAnsi" w:cs="Arial"/>
          <w:sz w:val="22"/>
          <w:szCs w:val="22"/>
        </w:rPr>
        <w:t>,</w:t>
      </w:r>
      <w:r w:rsidR="0043118E">
        <w:rPr>
          <w:rFonts w:asciiTheme="minorHAnsi" w:hAnsiTheme="minorHAnsi" w:cs="Arial"/>
          <w:sz w:val="22"/>
          <w:szCs w:val="22"/>
        </w:rPr>
        <w:t>1</w:t>
      </w:r>
      <w:r w:rsidR="007279AF" w:rsidRPr="00C460DB">
        <w:rPr>
          <w:rFonts w:asciiTheme="minorHAnsi" w:hAnsiTheme="minorHAnsi" w:cs="Arial"/>
          <w:sz w:val="22"/>
          <w:szCs w:val="22"/>
        </w:rPr>
        <w:t xml:space="preserve"> seviyesin</w:t>
      </w:r>
      <w:r w:rsidR="00DD3444" w:rsidRPr="00C460DB">
        <w:rPr>
          <w:rFonts w:asciiTheme="minorHAnsi" w:hAnsiTheme="minorHAnsi" w:cs="Arial"/>
          <w:sz w:val="22"/>
          <w:szCs w:val="22"/>
        </w:rPr>
        <w:t>e</w:t>
      </w:r>
      <w:r w:rsidR="007279AF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87CDC">
        <w:rPr>
          <w:rFonts w:asciiTheme="minorHAnsi" w:hAnsiTheme="minorHAnsi" w:cs="Arial"/>
          <w:sz w:val="22"/>
          <w:szCs w:val="22"/>
        </w:rPr>
        <w:t>inmiştir</w:t>
      </w:r>
      <w:r w:rsidR="007934F8" w:rsidRPr="00C460DB">
        <w:rPr>
          <w:rFonts w:asciiTheme="minorHAnsi" w:hAnsiTheme="minorHAnsi" w:cs="Arial"/>
          <w:sz w:val="22"/>
          <w:szCs w:val="22"/>
        </w:rPr>
        <w:t>.</w:t>
      </w:r>
      <w:r w:rsidR="00637CB4">
        <w:rPr>
          <w:rFonts w:asciiTheme="minorHAnsi" w:hAnsiTheme="minorHAnsi" w:cs="Arial"/>
          <w:sz w:val="22"/>
          <w:szCs w:val="22"/>
        </w:rPr>
        <w:t xml:space="preserve"> </w:t>
      </w:r>
      <w:r w:rsidR="0043118E">
        <w:rPr>
          <w:rFonts w:asciiTheme="minorHAnsi" w:hAnsiTheme="minorHAnsi" w:cs="Arial"/>
          <w:sz w:val="22"/>
          <w:szCs w:val="22"/>
        </w:rPr>
        <w:t>Haziran işsizlik oranının yüzde 10,3’den yüzde 10,4’e</w:t>
      </w:r>
      <w:r w:rsidR="006A3C8B" w:rsidRPr="00BB42D4">
        <w:rPr>
          <w:rFonts w:asciiTheme="minorHAnsi" w:hAnsiTheme="minorHAnsi" w:cs="Arial"/>
          <w:sz w:val="22"/>
          <w:szCs w:val="22"/>
        </w:rPr>
        <w:t xml:space="preserve"> revize edildiğini not etmek isteriz.</w:t>
      </w:r>
    </w:p>
    <w:p w14:paraId="33DCBC5D" w14:textId="4349539D" w:rsidR="00131472" w:rsidRPr="00C460DB" w:rsidRDefault="00131472" w:rsidP="007C3CD9">
      <w:pPr>
        <w:pStyle w:val="Caption"/>
        <w:keepNext/>
        <w:spacing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1D3C5D">
        <w:rPr>
          <w:rFonts w:asciiTheme="minorHAnsi" w:hAnsiTheme="minorHAnsi" w:cs="Arial"/>
          <w:noProof/>
          <w:sz w:val="22"/>
          <w:szCs w:val="22"/>
        </w:rPr>
        <w:t>1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işgücü, istihdam ve işsizlik oranı</w:t>
      </w:r>
    </w:p>
    <w:p w14:paraId="3632FA0D" w14:textId="0DA444D2" w:rsidR="005E139A" w:rsidRPr="00C460DB" w:rsidRDefault="00EE0CC1" w:rsidP="007C3C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71F0E9A7" wp14:editId="7A8F9ACB">
            <wp:extent cx="5409984" cy="2664000"/>
            <wp:effectExtent l="0" t="0" r="635" b="31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0F6FBC" w14:textId="48094823" w:rsidR="00191C06" w:rsidRPr="00C460DB" w:rsidRDefault="00FF766E" w:rsidP="005F057E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18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18"/>
          <w:szCs w:val="20"/>
        </w:rPr>
        <w:t>Betam</w:t>
      </w:r>
    </w:p>
    <w:p w14:paraId="633E5D1B" w14:textId="798D6E65" w:rsidR="009E6E16" w:rsidRPr="00C460DB" w:rsidRDefault="009E6E16" w:rsidP="00E41D5E">
      <w:pPr>
        <w:spacing w:after="12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b/>
          <w:bCs/>
        </w:rPr>
        <w:lastRenderedPageBreak/>
        <w:t xml:space="preserve">Alternatif işsizlik oranlarındaki gelişmeler </w:t>
      </w:r>
    </w:p>
    <w:p w14:paraId="6A86BE88" w14:textId="77777777" w:rsidR="006461A8" w:rsidRPr="00C460DB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TÜİK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C460DB">
        <w:rPr>
          <w:rFonts w:asciiTheme="minorHAnsi" w:hAnsiTheme="minorHAnsi" w:cs="Arial"/>
          <w:sz w:val="22"/>
          <w:szCs w:val="22"/>
        </w:rPr>
        <w:t xml:space="preserve"> alt</w:t>
      </w:r>
      <w:r w:rsidR="00912BCE" w:rsidRPr="00C460DB">
        <w:rPr>
          <w:rFonts w:asciiTheme="minorHAnsi" w:hAnsiTheme="minorHAnsi" w:cs="Arial"/>
          <w:sz w:val="22"/>
          <w:szCs w:val="22"/>
        </w:rPr>
        <w:t>e</w:t>
      </w:r>
      <w:r w:rsidRPr="00C460DB">
        <w:rPr>
          <w:rFonts w:asciiTheme="minorHAnsi" w:hAnsiTheme="minorHAnsi" w:cs="Arial"/>
          <w:sz w:val="22"/>
          <w:szCs w:val="22"/>
        </w:rPr>
        <w:t>rnatif işsizlik oranlarını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n </w:t>
      </w:r>
      <w:r w:rsidRPr="00C460DB">
        <w:rPr>
          <w:rFonts w:asciiTheme="minorHAnsi" w:hAnsiTheme="minorHAnsi" w:cs="Arial"/>
          <w:sz w:val="22"/>
          <w:szCs w:val="22"/>
        </w:rPr>
        <w:t>nas</w:t>
      </w:r>
      <w:r w:rsidR="00372FE2" w:rsidRPr="00C460DB">
        <w:rPr>
          <w:rFonts w:asciiTheme="minorHAnsi" w:hAnsiTheme="minorHAnsi" w:cs="Arial"/>
          <w:sz w:val="22"/>
          <w:szCs w:val="22"/>
        </w:rPr>
        <w:t>ı</w:t>
      </w:r>
      <w:r w:rsidRPr="00C460DB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Alternatif işsizlik oranları, işgücü arzından yeterince faydalanılamayan çalışan (zamana bağlı eksik istihdam) ya da işgücü dışına çıkmış ama aslında çalışmak isteyen ve çalışmaya hazır kişileri </w:t>
      </w:r>
      <w:r w:rsidR="000260BB" w:rsidRPr="00C460DB">
        <w:rPr>
          <w:rFonts w:asciiTheme="minorHAnsi" w:hAnsiTheme="minorHAnsi" w:cs="Arial"/>
          <w:sz w:val="22"/>
          <w:szCs w:val="22"/>
        </w:rPr>
        <w:t>(potansiyel iş</w:t>
      </w:r>
      <w:r w:rsidR="00A16F40" w:rsidRPr="00C460DB">
        <w:rPr>
          <w:rFonts w:asciiTheme="minorHAnsi" w:hAnsiTheme="minorHAnsi" w:cs="Arial"/>
          <w:sz w:val="22"/>
          <w:szCs w:val="22"/>
        </w:rPr>
        <w:t>gücü</w:t>
      </w:r>
      <w:r w:rsidR="000260BB" w:rsidRPr="00C460DB">
        <w:rPr>
          <w:rFonts w:asciiTheme="minorHAnsi" w:hAnsiTheme="minorHAnsi" w:cs="Arial"/>
          <w:sz w:val="22"/>
          <w:szCs w:val="22"/>
        </w:rPr>
        <w:t xml:space="preserve">) 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de içermektedir.   </w:t>
      </w:r>
    </w:p>
    <w:p w14:paraId="4F18D893" w14:textId="36420830" w:rsidR="00604682" w:rsidRPr="00C460DB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Mevsim etkiler</w:t>
      </w:r>
      <w:r w:rsidR="00FD3C81" w:rsidRPr="00C460DB">
        <w:rPr>
          <w:rFonts w:asciiTheme="minorHAnsi" w:hAnsiTheme="minorHAnsi" w:cs="Arial"/>
          <w:sz w:val="22"/>
          <w:szCs w:val="22"/>
        </w:rPr>
        <w:t>i</w:t>
      </w:r>
      <w:r w:rsidRPr="00C460DB"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 w:rsidRPr="00C460DB">
        <w:rPr>
          <w:rFonts w:asciiTheme="minorHAnsi" w:hAnsiTheme="minorHAnsi" w:cs="Arial"/>
          <w:sz w:val="22"/>
          <w:szCs w:val="22"/>
        </w:rPr>
        <w:t>verilere göre “G</w:t>
      </w:r>
      <w:r w:rsidR="005F2EBA" w:rsidRPr="00C460DB">
        <w:rPr>
          <w:rFonts w:asciiTheme="minorHAnsi" w:hAnsiTheme="minorHAnsi" w:cs="Arial"/>
          <w:sz w:val="22"/>
          <w:szCs w:val="22"/>
        </w:rPr>
        <w:t>enel işsizlik oranı</w:t>
      </w:r>
      <w:r w:rsidR="00FD3C81" w:rsidRPr="00C460DB">
        <w:rPr>
          <w:rFonts w:asciiTheme="minorHAnsi" w:hAnsiTheme="minorHAnsi" w:cs="Arial"/>
          <w:sz w:val="22"/>
          <w:szCs w:val="22"/>
        </w:rPr>
        <w:t>”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B85EF5">
        <w:rPr>
          <w:rFonts w:asciiTheme="minorHAnsi" w:hAnsiTheme="minorHAnsi" w:cs="Arial"/>
          <w:sz w:val="22"/>
          <w:szCs w:val="22"/>
        </w:rPr>
        <w:t>Haziran’dan Temmuz’a</w:t>
      </w:r>
      <w:r w:rsidR="00B85EF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439D8">
        <w:rPr>
          <w:rFonts w:asciiTheme="minorHAnsi" w:hAnsiTheme="minorHAnsi" w:cs="Arial"/>
          <w:sz w:val="22"/>
          <w:szCs w:val="22"/>
        </w:rPr>
        <w:t>0,</w:t>
      </w:r>
      <w:r w:rsidR="004E20E9">
        <w:rPr>
          <w:rFonts w:asciiTheme="minorHAnsi" w:hAnsiTheme="minorHAnsi" w:cs="Arial"/>
          <w:sz w:val="22"/>
          <w:szCs w:val="22"/>
        </w:rPr>
        <w:t>3</w:t>
      </w:r>
      <w:r w:rsidR="00D439D8">
        <w:rPr>
          <w:rFonts w:asciiTheme="minorHAnsi" w:hAnsiTheme="minorHAnsi" w:cs="Arial"/>
          <w:sz w:val="22"/>
          <w:szCs w:val="22"/>
        </w:rPr>
        <w:t xml:space="preserve"> yüzde puan a</w:t>
      </w:r>
      <w:r w:rsidR="004E20E9">
        <w:rPr>
          <w:rFonts w:asciiTheme="minorHAnsi" w:hAnsiTheme="minorHAnsi" w:cs="Arial"/>
          <w:sz w:val="22"/>
          <w:szCs w:val="22"/>
        </w:rPr>
        <w:t>zalarak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439D8">
        <w:rPr>
          <w:rFonts w:asciiTheme="minorHAnsi" w:hAnsiTheme="minorHAnsi" w:cs="Arial"/>
          <w:sz w:val="22"/>
          <w:szCs w:val="22"/>
        </w:rPr>
        <w:t xml:space="preserve">yüzde </w:t>
      </w:r>
      <w:r w:rsidR="00AC23C5" w:rsidRPr="00C460DB">
        <w:rPr>
          <w:rFonts w:asciiTheme="minorHAnsi" w:hAnsiTheme="minorHAnsi" w:cs="Arial"/>
          <w:sz w:val="22"/>
          <w:szCs w:val="22"/>
        </w:rPr>
        <w:t>1</w:t>
      </w:r>
      <w:r w:rsidR="004E20E9">
        <w:rPr>
          <w:rFonts w:asciiTheme="minorHAnsi" w:hAnsiTheme="minorHAnsi" w:cs="Arial"/>
          <w:sz w:val="22"/>
          <w:szCs w:val="22"/>
        </w:rPr>
        <w:t>0</w:t>
      </w:r>
      <w:r w:rsidR="005E59A1" w:rsidRPr="00C460DB">
        <w:rPr>
          <w:rFonts w:asciiTheme="minorHAnsi" w:hAnsiTheme="minorHAnsi" w:cs="Arial"/>
          <w:sz w:val="22"/>
          <w:szCs w:val="22"/>
        </w:rPr>
        <w:t>,</w:t>
      </w:r>
      <w:r w:rsidR="005B6E26">
        <w:rPr>
          <w:rFonts w:asciiTheme="minorHAnsi" w:hAnsiTheme="minorHAnsi" w:cs="Arial"/>
          <w:sz w:val="22"/>
          <w:szCs w:val="22"/>
        </w:rPr>
        <w:t>1</w:t>
      </w:r>
      <w:r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C23C5" w:rsidRPr="00C460DB">
        <w:rPr>
          <w:rFonts w:asciiTheme="minorHAnsi" w:hAnsiTheme="minorHAnsi" w:cs="Arial"/>
          <w:sz w:val="22"/>
          <w:szCs w:val="22"/>
        </w:rPr>
        <w:t xml:space="preserve">seviyesine </w:t>
      </w:r>
      <w:r w:rsidR="004E20E9">
        <w:rPr>
          <w:rFonts w:asciiTheme="minorHAnsi" w:hAnsiTheme="minorHAnsi" w:cs="Arial"/>
          <w:sz w:val="22"/>
          <w:szCs w:val="22"/>
        </w:rPr>
        <w:t>gerile</w:t>
      </w:r>
      <w:r w:rsidR="00187CDC">
        <w:rPr>
          <w:rFonts w:asciiTheme="minorHAnsi" w:hAnsiTheme="minorHAnsi" w:cs="Arial"/>
          <w:sz w:val="22"/>
          <w:szCs w:val="22"/>
        </w:rPr>
        <w:t>miştir. Buna karşılık işgücünden çıkışların potansiyel işgücünü artırması sonucunda</w:t>
      </w:r>
      <w:r w:rsidR="0069713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B6953" w:rsidRPr="00C460DB">
        <w:rPr>
          <w:rFonts w:asciiTheme="minorHAnsi" w:hAnsiTheme="minorHAnsi" w:cs="Arial"/>
          <w:sz w:val="22"/>
          <w:szCs w:val="22"/>
        </w:rPr>
        <w:t>“</w:t>
      </w:r>
      <w:r w:rsidR="005B6E26">
        <w:rPr>
          <w:rFonts w:asciiTheme="minorHAnsi" w:hAnsiTheme="minorHAnsi" w:cs="Arial"/>
          <w:sz w:val="22"/>
          <w:szCs w:val="22"/>
        </w:rPr>
        <w:t>İşsiz ve potansiyel işgücünün bütünleşik oranı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” </w:t>
      </w:r>
      <w:r w:rsidR="00033817">
        <w:rPr>
          <w:rFonts w:asciiTheme="minorHAnsi" w:hAnsiTheme="minorHAnsi" w:cs="Arial"/>
          <w:sz w:val="22"/>
          <w:szCs w:val="22"/>
        </w:rPr>
        <w:t>0,</w:t>
      </w:r>
      <w:r w:rsidR="005B6E26">
        <w:rPr>
          <w:rFonts w:asciiTheme="minorHAnsi" w:hAnsiTheme="minorHAnsi" w:cs="Arial"/>
          <w:sz w:val="22"/>
          <w:szCs w:val="22"/>
        </w:rPr>
        <w:t>8</w:t>
      </w:r>
      <w:r w:rsidR="00033817">
        <w:rPr>
          <w:rFonts w:asciiTheme="minorHAnsi" w:hAnsiTheme="minorHAnsi" w:cs="Arial"/>
          <w:sz w:val="22"/>
          <w:szCs w:val="22"/>
        </w:rPr>
        <w:t xml:space="preserve"> yüzde puan </w:t>
      </w:r>
      <w:r w:rsidR="005B6E26">
        <w:rPr>
          <w:rFonts w:asciiTheme="minorHAnsi" w:hAnsiTheme="minorHAnsi" w:cs="Arial"/>
          <w:sz w:val="22"/>
          <w:szCs w:val="22"/>
        </w:rPr>
        <w:t>artarak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 yüzde 1</w:t>
      </w:r>
      <w:r w:rsidR="005B6E26">
        <w:rPr>
          <w:rFonts w:asciiTheme="minorHAnsi" w:hAnsiTheme="minorHAnsi" w:cs="Arial"/>
          <w:sz w:val="22"/>
          <w:szCs w:val="22"/>
        </w:rPr>
        <w:t>8</w:t>
      </w:r>
      <w:r w:rsidR="00AC23C5" w:rsidRPr="00C460DB">
        <w:rPr>
          <w:rFonts w:asciiTheme="minorHAnsi" w:hAnsiTheme="minorHAnsi" w:cs="Arial"/>
          <w:sz w:val="22"/>
          <w:szCs w:val="22"/>
        </w:rPr>
        <w:t>,</w:t>
      </w:r>
      <w:r w:rsidR="005B6E26">
        <w:rPr>
          <w:rFonts w:asciiTheme="minorHAnsi" w:hAnsiTheme="minorHAnsi" w:cs="Arial"/>
          <w:sz w:val="22"/>
          <w:szCs w:val="22"/>
        </w:rPr>
        <w:t>0’</w:t>
      </w:r>
      <w:r w:rsidR="00187CDC">
        <w:rPr>
          <w:rFonts w:asciiTheme="minorHAnsi" w:hAnsiTheme="minorHAnsi" w:cs="Arial"/>
          <w:sz w:val="22"/>
          <w:szCs w:val="22"/>
        </w:rPr>
        <w:t>e</w:t>
      </w:r>
      <w:r w:rsidR="00CA060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5B6E26">
        <w:rPr>
          <w:rFonts w:asciiTheme="minorHAnsi" w:hAnsiTheme="minorHAnsi" w:cs="Arial"/>
          <w:sz w:val="22"/>
          <w:szCs w:val="22"/>
        </w:rPr>
        <w:t>yükselmiştir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697130" w:rsidRPr="009E4AF7">
        <w:rPr>
          <w:rFonts w:asciiTheme="minorHAnsi" w:hAnsiTheme="minorHAnsi" w:cs="Arial"/>
          <w:sz w:val="22"/>
          <w:szCs w:val="22"/>
        </w:rPr>
        <w:t xml:space="preserve">“Zamana bağlı eksik istihdam ve işsizlerin bütünleşik oranı” </w:t>
      </w:r>
      <w:r w:rsidR="00A73FE2" w:rsidRPr="009E4AF7">
        <w:rPr>
          <w:rFonts w:asciiTheme="minorHAnsi" w:hAnsiTheme="minorHAnsi" w:cs="Arial"/>
          <w:sz w:val="22"/>
          <w:szCs w:val="22"/>
        </w:rPr>
        <w:t xml:space="preserve">ise </w:t>
      </w:r>
      <w:r w:rsidR="00D340DF">
        <w:rPr>
          <w:rFonts w:asciiTheme="minorHAnsi" w:hAnsiTheme="minorHAnsi" w:cs="Arial"/>
          <w:sz w:val="22"/>
          <w:szCs w:val="22"/>
        </w:rPr>
        <w:t>Mayıs’dan Haziran</w:t>
      </w:r>
      <w:r w:rsidR="005B6E26">
        <w:rPr>
          <w:rFonts w:asciiTheme="minorHAnsi" w:hAnsiTheme="minorHAnsi" w:cs="Arial"/>
          <w:sz w:val="22"/>
          <w:szCs w:val="22"/>
        </w:rPr>
        <w:t>’a yüzde 15,7’d</w:t>
      </w:r>
      <w:r w:rsidR="000C136C" w:rsidRPr="009E4AF7">
        <w:rPr>
          <w:rFonts w:asciiTheme="minorHAnsi" w:hAnsiTheme="minorHAnsi" w:cs="Arial"/>
          <w:sz w:val="22"/>
          <w:szCs w:val="22"/>
        </w:rPr>
        <w:t>e</w:t>
      </w:r>
      <w:r w:rsidR="005B6E26">
        <w:rPr>
          <w:rFonts w:asciiTheme="minorHAnsi" w:hAnsiTheme="minorHAnsi" w:cs="Arial"/>
          <w:sz w:val="22"/>
          <w:szCs w:val="22"/>
        </w:rPr>
        <w:t>n</w:t>
      </w:r>
      <w:r w:rsidR="005B6E26" w:rsidRPr="009E4AF7">
        <w:rPr>
          <w:rFonts w:asciiTheme="minorHAnsi" w:hAnsiTheme="minorHAnsi" w:cs="Arial"/>
          <w:sz w:val="22"/>
          <w:szCs w:val="22"/>
        </w:rPr>
        <w:t xml:space="preserve"> yüzde </w:t>
      </w:r>
      <w:r w:rsidR="005B6E26">
        <w:rPr>
          <w:rFonts w:asciiTheme="minorHAnsi" w:hAnsiTheme="minorHAnsi" w:cs="Arial"/>
          <w:sz w:val="22"/>
          <w:szCs w:val="22"/>
        </w:rPr>
        <w:t>14,0’a gerilemiş</w:t>
      </w:r>
      <w:r w:rsidR="00D340DF">
        <w:rPr>
          <w:rFonts w:asciiTheme="minorHAnsi" w:hAnsiTheme="minorHAnsi" w:cs="Arial"/>
          <w:sz w:val="22"/>
          <w:szCs w:val="22"/>
        </w:rPr>
        <w:t>,</w:t>
      </w:r>
      <w:r w:rsidR="005B6E26" w:rsidRPr="005B6E26">
        <w:rPr>
          <w:rFonts w:asciiTheme="minorHAnsi" w:hAnsiTheme="minorHAnsi" w:cs="Arial"/>
          <w:sz w:val="22"/>
          <w:szCs w:val="22"/>
        </w:rPr>
        <w:t xml:space="preserve"> </w:t>
      </w:r>
      <w:r w:rsidR="005B6E26">
        <w:rPr>
          <w:rFonts w:asciiTheme="minorHAnsi" w:hAnsiTheme="minorHAnsi" w:cs="Arial"/>
          <w:sz w:val="22"/>
          <w:szCs w:val="22"/>
        </w:rPr>
        <w:t>Haziran’dan Temmuz’a</w:t>
      </w:r>
      <w:r w:rsidR="005B6E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4004C" w:rsidRPr="009E4AF7">
        <w:rPr>
          <w:rFonts w:asciiTheme="minorHAnsi" w:hAnsiTheme="minorHAnsi" w:cs="Arial"/>
          <w:sz w:val="22"/>
          <w:szCs w:val="22"/>
        </w:rPr>
        <w:t>ise</w:t>
      </w:r>
      <w:r w:rsidR="00266ECC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E21D65" w:rsidRPr="009E4AF7">
        <w:rPr>
          <w:rFonts w:asciiTheme="minorHAnsi" w:hAnsiTheme="minorHAnsi" w:cs="Arial"/>
          <w:sz w:val="22"/>
          <w:szCs w:val="22"/>
        </w:rPr>
        <w:t>1</w:t>
      </w:r>
      <w:r w:rsidR="00AC23C5" w:rsidRPr="009E4AF7">
        <w:rPr>
          <w:rFonts w:asciiTheme="minorHAnsi" w:hAnsiTheme="minorHAnsi" w:cs="Arial"/>
          <w:sz w:val="22"/>
          <w:szCs w:val="22"/>
        </w:rPr>
        <w:t>,</w:t>
      </w:r>
      <w:r w:rsidR="005B6E26">
        <w:rPr>
          <w:rFonts w:asciiTheme="minorHAnsi" w:hAnsiTheme="minorHAnsi" w:cs="Arial"/>
          <w:sz w:val="22"/>
          <w:szCs w:val="22"/>
        </w:rPr>
        <w:t>1</w:t>
      </w:r>
      <w:r w:rsidR="0083130C" w:rsidRPr="009E4AF7">
        <w:rPr>
          <w:rFonts w:asciiTheme="minorHAnsi" w:hAnsiTheme="minorHAnsi" w:cs="Arial"/>
          <w:sz w:val="22"/>
          <w:szCs w:val="22"/>
        </w:rPr>
        <w:t xml:space="preserve"> yüzde puanlık </w:t>
      </w:r>
      <w:r w:rsidR="005B6E26">
        <w:rPr>
          <w:rFonts w:asciiTheme="minorHAnsi" w:hAnsiTheme="minorHAnsi" w:cs="Arial"/>
          <w:sz w:val="22"/>
          <w:szCs w:val="22"/>
        </w:rPr>
        <w:t>artışla</w:t>
      </w:r>
      <w:r w:rsidR="00487D33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9E4AF7">
        <w:rPr>
          <w:rFonts w:asciiTheme="minorHAnsi" w:hAnsiTheme="minorHAnsi" w:cs="Arial"/>
          <w:sz w:val="22"/>
          <w:szCs w:val="22"/>
        </w:rPr>
        <w:t xml:space="preserve">yüzde </w:t>
      </w:r>
      <w:r w:rsidR="00697130" w:rsidRPr="009E4AF7">
        <w:rPr>
          <w:rFonts w:asciiTheme="minorHAnsi" w:hAnsiTheme="minorHAnsi" w:cs="Arial"/>
          <w:sz w:val="22"/>
          <w:szCs w:val="22"/>
        </w:rPr>
        <w:t>1</w:t>
      </w:r>
      <w:r w:rsidR="005B6E26">
        <w:rPr>
          <w:rFonts w:asciiTheme="minorHAnsi" w:hAnsiTheme="minorHAnsi" w:cs="Arial"/>
          <w:sz w:val="22"/>
          <w:szCs w:val="22"/>
        </w:rPr>
        <w:t>5</w:t>
      </w:r>
      <w:r w:rsidR="00BB3447" w:rsidRPr="009E4AF7">
        <w:rPr>
          <w:rFonts w:asciiTheme="minorHAnsi" w:hAnsiTheme="minorHAnsi" w:cs="Arial"/>
          <w:sz w:val="22"/>
          <w:szCs w:val="22"/>
        </w:rPr>
        <w:t>,</w:t>
      </w:r>
      <w:r w:rsidR="005B6E26">
        <w:rPr>
          <w:rFonts w:asciiTheme="minorHAnsi" w:hAnsiTheme="minorHAnsi" w:cs="Arial"/>
          <w:sz w:val="22"/>
          <w:szCs w:val="22"/>
        </w:rPr>
        <w:t>1</w:t>
      </w:r>
      <w:r w:rsidR="0083130C" w:rsidRPr="009E4AF7">
        <w:rPr>
          <w:rFonts w:asciiTheme="minorHAnsi" w:hAnsiTheme="minorHAnsi" w:cs="Arial"/>
          <w:sz w:val="22"/>
          <w:szCs w:val="22"/>
        </w:rPr>
        <w:t>’</w:t>
      </w:r>
      <w:r w:rsidR="005B6E26">
        <w:rPr>
          <w:rFonts w:asciiTheme="minorHAnsi" w:hAnsiTheme="minorHAnsi" w:cs="Arial"/>
          <w:sz w:val="22"/>
          <w:szCs w:val="22"/>
        </w:rPr>
        <w:t>e</w:t>
      </w:r>
      <w:r w:rsidR="00D05127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5B6E26">
        <w:rPr>
          <w:rFonts w:asciiTheme="minorHAnsi" w:hAnsiTheme="minorHAnsi" w:cs="Arial"/>
          <w:sz w:val="22"/>
          <w:szCs w:val="22"/>
        </w:rPr>
        <w:t>yükselmiştir</w:t>
      </w:r>
      <w:r w:rsidR="001A56B3" w:rsidRPr="009E4AF7">
        <w:rPr>
          <w:rFonts w:asciiTheme="minorHAnsi" w:hAnsiTheme="minorHAnsi" w:cs="Arial"/>
          <w:sz w:val="22"/>
          <w:szCs w:val="22"/>
        </w:rPr>
        <w:t>.</w:t>
      </w:r>
      <w:r w:rsidR="00CF3978">
        <w:rPr>
          <w:rFonts w:asciiTheme="minorHAnsi" w:hAnsiTheme="minorHAnsi" w:cs="Arial"/>
          <w:sz w:val="22"/>
          <w:szCs w:val="22"/>
        </w:rPr>
        <w:t xml:space="preserve"> </w:t>
      </w:r>
      <w:r w:rsidR="00C30587" w:rsidRPr="00C460DB">
        <w:rPr>
          <w:rFonts w:asciiTheme="minorHAnsi" w:hAnsiTheme="minorHAnsi" w:cs="Arial"/>
          <w:sz w:val="22"/>
          <w:szCs w:val="22"/>
        </w:rPr>
        <w:t>Son iki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alternatif işsizlik oranın bileşiminden oluşan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“Atıl işgücü oranı” ise yüzde 2</w:t>
      </w:r>
      <w:r w:rsidR="005B6E26">
        <w:rPr>
          <w:rFonts w:asciiTheme="minorHAnsi" w:hAnsiTheme="minorHAnsi" w:cs="Arial"/>
          <w:sz w:val="22"/>
          <w:szCs w:val="22"/>
        </w:rPr>
        <w:t>0</w:t>
      </w:r>
      <w:r w:rsidR="008D1070" w:rsidRPr="00C460DB">
        <w:rPr>
          <w:rFonts w:asciiTheme="minorHAnsi" w:hAnsiTheme="minorHAnsi" w:cs="Arial"/>
          <w:sz w:val="22"/>
          <w:szCs w:val="22"/>
        </w:rPr>
        <w:t>,</w:t>
      </w:r>
      <w:r w:rsidR="005B6E26">
        <w:rPr>
          <w:rFonts w:asciiTheme="minorHAnsi" w:hAnsiTheme="minorHAnsi" w:cs="Arial"/>
          <w:sz w:val="22"/>
          <w:szCs w:val="22"/>
        </w:rPr>
        <w:t>5</w:t>
      </w:r>
      <w:r w:rsidR="008D1070" w:rsidRPr="00C460DB">
        <w:rPr>
          <w:rFonts w:asciiTheme="minorHAnsi" w:hAnsiTheme="minorHAnsi" w:cs="Arial"/>
          <w:sz w:val="22"/>
          <w:szCs w:val="22"/>
        </w:rPr>
        <w:t>’</w:t>
      </w:r>
      <w:r w:rsidR="00BB3447" w:rsidRPr="00C460DB">
        <w:rPr>
          <w:rFonts w:asciiTheme="minorHAnsi" w:hAnsiTheme="minorHAnsi" w:cs="Arial"/>
          <w:sz w:val="22"/>
          <w:szCs w:val="22"/>
        </w:rPr>
        <w:t>d</w:t>
      </w:r>
      <w:r w:rsidR="00903BB5">
        <w:rPr>
          <w:rFonts w:asciiTheme="minorHAnsi" w:hAnsiTheme="minorHAnsi" w:cs="Arial"/>
          <w:sz w:val="22"/>
          <w:szCs w:val="22"/>
        </w:rPr>
        <w:t>e</w:t>
      </w:r>
      <w:r w:rsidR="008D1070" w:rsidRPr="00C460DB">
        <w:rPr>
          <w:rFonts w:asciiTheme="minorHAnsi" w:hAnsiTheme="minorHAnsi" w:cs="Arial"/>
          <w:sz w:val="22"/>
          <w:szCs w:val="22"/>
        </w:rPr>
        <w:t>n yüzde 2</w:t>
      </w:r>
      <w:r w:rsidR="005B6E26">
        <w:rPr>
          <w:rFonts w:asciiTheme="minorHAnsi" w:hAnsiTheme="minorHAnsi" w:cs="Arial"/>
          <w:sz w:val="22"/>
          <w:szCs w:val="22"/>
        </w:rPr>
        <w:t>2</w:t>
      </w:r>
      <w:r w:rsidR="008D1070" w:rsidRPr="00C460DB">
        <w:rPr>
          <w:rFonts w:asciiTheme="minorHAnsi" w:hAnsiTheme="minorHAnsi" w:cs="Arial"/>
          <w:sz w:val="22"/>
          <w:szCs w:val="22"/>
        </w:rPr>
        <w:t>,</w:t>
      </w:r>
      <w:r w:rsidR="005B6E26">
        <w:rPr>
          <w:rFonts w:asciiTheme="minorHAnsi" w:hAnsiTheme="minorHAnsi" w:cs="Arial"/>
          <w:sz w:val="22"/>
          <w:szCs w:val="22"/>
        </w:rPr>
        <w:t>5</w:t>
      </w:r>
      <w:r w:rsidR="005217DD" w:rsidRPr="00C460DB">
        <w:rPr>
          <w:rFonts w:asciiTheme="minorHAnsi" w:hAnsiTheme="minorHAnsi" w:cs="Arial"/>
          <w:sz w:val="22"/>
          <w:szCs w:val="22"/>
        </w:rPr>
        <w:t>’</w:t>
      </w:r>
      <w:r w:rsidR="00AB1753">
        <w:rPr>
          <w:rFonts w:asciiTheme="minorHAnsi" w:hAnsiTheme="minorHAnsi" w:cs="Arial"/>
          <w:sz w:val="22"/>
          <w:szCs w:val="22"/>
        </w:rPr>
        <w:t>e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5B6E26">
        <w:rPr>
          <w:rFonts w:asciiTheme="minorHAnsi" w:hAnsiTheme="minorHAnsi" w:cs="Arial"/>
          <w:sz w:val="22"/>
          <w:szCs w:val="22"/>
        </w:rPr>
        <w:t>2,0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yüzde puan </w:t>
      </w:r>
      <w:r w:rsidR="005B6E26">
        <w:rPr>
          <w:rFonts w:asciiTheme="minorHAnsi" w:hAnsiTheme="minorHAnsi" w:cs="Arial"/>
          <w:sz w:val="22"/>
          <w:szCs w:val="22"/>
        </w:rPr>
        <w:t>artmıştır</w:t>
      </w:r>
      <w:r w:rsidR="001A56B3" w:rsidRPr="00C460DB">
        <w:rPr>
          <w:rFonts w:asciiTheme="minorHAnsi" w:hAnsiTheme="minorHAnsi" w:cs="Arial"/>
          <w:sz w:val="22"/>
          <w:szCs w:val="22"/>
        </w:rPr>
        <w:t>.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C460DB">
        <w:rPr>
          <w:rFonts w:asciiTheme="minorHAnsi" w:hAnsiTheme="minorHAnsi" w:cs="Arial"/>
          <w:sz w:val="22"/>
          <w:szCs w:val="22"/>
        </w:rPr>
        <w:t>(Şekil 2, Tablo 4)</w:t>
      </w:r>
      <w:r w:rsidR="009E172D" w:rsidRPr="00C460DB">
        <w:rPr>
          <w:rFonts w:asciiTheme="minorHAnsi" w:hAnsiTheme="minorHAnsi" w:cs="Arial"/>
          <w:sz w:val="22"/>
          <w:szCs w:val="22"/>
        </w:rPr>
        <w:t>.</w:t>
      </w:r>
    </w:p>
    <w:p w14:paraId="07394EC1" w14:textId="3AD117E1" w:rsidR="00AB7BD7" w:rsidRPr="00C460DB" w:rsidRDefault="00131472" w:rsidP="007C3CD9">
      <w:pPr>
        <w:pStyle w:val="Caption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1D3C5D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FD3C81" w:rsidRPr="00C460DB">
        <w:rPr>
          <w:rFonts w:asciiTheme="minorHAnsi" w:hAnsiTheme="minorHAnsi" w:cs="Arial"/>
          <w:sz w:val="22"/>
          <w:szCs w:val="22"/>
        </w:rPr>
        <w:t xml:space="preserve"> : </w:t>
      </w:r>
      <w:r w:rsidRPr="00C460DB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3C8F034D" w14:textId="4542FD31" w:rsidR="00167A6F" w:rsidRPr="00C460DB" w:rsidRDefault="00DB489B" w:rsidP="00167A6F">
      <w:pPr>
        <w:pStyle w:val="Caption"/>
        <w:keepNext/>
        <w:spacing w:after="120" w:line="276" w:lineRule="auto"/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35F80C2E" wp14:editId="5A4C8A6C">
            <wp:extent cx="5375507" cy="3212785"/>
            <wp:effectExtent l="0" t="0" r="15875" b="698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49F149" w14:textId="77777777" w:rsidR="00C43804" w:rsidRPr="00C460DB" w:rsidRDefault="004A3731" w:rsidP="007478FC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bookmarkStart w:id="1" w:name="_Hlk508874919"/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  <w:bookmarkEnd w:id="1"/>
    </w:p>
    <w:p w14:paraId="0FD854A9" w14:textId="50B51031" w:rsidR="00803A55" w:rsidRPr="00C460DB" w:rsidRDefault="00CC6A9B" w:rsidP="007C3CD9">
      <w:pPr>
        <w:suppressAutoHyphens w:val="0"/>
        <w:spacing w:line="276" w:lineRule="auto"/>
        <w:jc w:val="both"/>
        <w:rPr>
          <w:rFonts w:asciiTheme="minorHAnsi" w:hAnsiTheme="minorHAnsi" w:cs="Arial"/>
          <w:b/>
          <w:highlight w:val="yellow"/>
        </w:rPr>
      </w:pPr>
      <w:r w:rsidRPr="00C460DB">
        <w:rPr>
          <w:rFonts w:asciiTheme="minorHAnsi" w:hAnsiTheme="minorHAnsi" w:cs="Arial"/>
          <w:b/>
        </w:rPr>
        <w:t xml:space="preserve">Sektörel istihdama </w:t>
      </w:r>
      <w:r w:rsidR="00DA1B89">
        <w:rPr>
          <w:rFonts w:asciiTheme="minorHAnsi" w:hAnsiTheme="minorHAnsi" w:cs="Arial"/>
          <w:b/>
        </w:rPr>
        <w:t>dair açıklama</w:t>
      </w:r>
    </w:p>
    <w:p w14:paraId="79348493" w14:textId="77777777" w:rsidR="00803A55" w:rsidRPr="00C460DB" w:rsidRDefault="00803A55" w:rsidP="007C3CD9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CEE98B" w14:textId="14686BFE" w:rsidR="00191C06" w:rsidRPr="00C460DB" w:rsidRDefault="00733D16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Bilindiği üzere TÜİK </w:t>
      </w:r>
      <w:r w:rsidR="009311A8" w:rsidRPr="00C460DB">
        <w:rPr>
          <w:rFonts w:asciiTheme="minorHAnsi" w:hAnsiTheme="minorHAnsi" w:cs="Arial"/>
          <w:sz w:val="22"/>
          <w:szCs w:val="22"/>
        </w:rPr>
        <w:t>İ</w:t>
      </w:r>
      <w:r w:rsidR="00DC3EF3" w:rsidRPr="00C460DB">
        <w:rPr>
          <w:rFonts w:asciiTheme="minorHAnsi" w:hAnsiTheme="minorHAnsi" w:cs="Arial"/>
          <w:sz w:val="22"/>
          <w:szCs w:val="22"/>
        </w:rPr>
        <w:t xml:space="preserve">şgücü istatistiklerini Ocak 2021'den itibaren </w:t>
      </w:r>
      <w:r w:rsidR="009311A8" w:rsidRPr="00C460DB">
        <w:rPr>
          <w:rFonts w:asciiTheme="minorHAnsi" w:hAnsiTheme="minorHAnsi" w:cs="Arial"/>
          <w:sz w:val="22"/>
          <w:szCs w:val="22"/>
        </w:rPr>
        <w:t xml:space="preserve">üç aylık ortalamalar yerine </w:t>
      </w:r>
      <w:r w:rsidR="00DC3EF3" w:rsidRPr="00C460DB">
        <w:rPr>
          <w:rFonts w:asciiTheme="minorHAnsi" w:hAnsiTheme="minorHAnsi" w:cs="Arial"/>
          <w:sz w:val="22"/>
          <w:szCs w:val="22"/>
        </w:rPr>
        <w:t>aylık</w:t>
      </w:r>
      <w:r w:rsidR="009311A8" w:rsidRPr="00C460DB">
        <w:rPr>
          <w:rFonts w:asciiTheme="minorHAnsi" w:hAnsiTheme="minorHAnsi" w:cs="Arial"/>
          <w:sz w:val="22"/>
          <w:szCs w:val="22"/>
        </w:rPr>
        <w:t xml:space="preserve"> olarak</w:t>
      </w:r>
      <w:r w:rsidR="00DC3EF3" w:rsidRPr="00C460DB">
        <w:rPr>
          <w:rFonts w:asciiTheme="minorHAnsi" w:hAnsiTheme="minorHAnsi" w:cs="Arial"/>
          <w:sz w:val="22"/>
          <w:szCs w:val="22"/>
        </w:rPr>
        <w:t xml:space="preserve"> yayımlamaya başla</w:t>
      </w:r>
      <w:r w:rsidR="00497F65" w:rsidRPr="00C460DB">
        <w:rPr>
          <w:rFonts w:asciiTheme="minorHAnsi" w:hAnsiTheme="minorHAnsi" w:cs="Arial"/>
          <w:sz w:val="22"/>
          <w:szCs w:val="22"/>
        </w:rPr>
        <w:t>mıştı</w:t>
      </w:r>
      <w:r w:rsidRPr="00C460DB">
        <w:rPr>
          <w:rFonts w:asciiTheme="minorHAnsi" w:hAnsiTheme="minorHAnsi" w:cs="Arial"/>
          <w:sz w:val="22"/>
          <w:szCs w:val="22"/>
        </w:rPr>
        <w:t>. Ancak işgücü istatistiklerinin aylık yayımlanmaya başladığı tarihten bu yana sektör istihdamlarında üç aylık ortalamalara kıyasla ekonomik gidişattan tamamen kopuk aşırı artış ya da azalışlar</w:t>
      </w:r>
      <w:r w:rsidR="007F2DEF" w:rsidRPr="00C460DB">
        <w:rPr>
          <w:rFonts w:asciiTheme="minorHAnsi" w:hAnsiTheme="minorHAnsi" w:cs="Arial"/>
          <w:sz w:val="22"/>
          <w:szCs w:val="22"/>
        </w:rPr>
        <w:t>ın ortaya çıktığı görüldü</w:t>
      </w:r>
      <w:r w:rsidRPr="00C460DB">
        <w:rPr>
          <w:rFonts w:asciiTheme="minorHAnsi" w:hAnsiTheme="minorHAnsi" w:cs="Arial"/>
          <w:sz w:val="22"/>
          <w:szCs w:val="22"/>
        </w:rPr>
        <w:t>.</w:t>
      </w:r>
      <w:r w:rsidR="00991538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B3B17" w:rsidRPr="00C460DB">
        <w:rPr>
          <w:rFonts w:asciiTheme="minorHAnsi" w:hAnsiTheme="minorHAnsi" w:cs="Arial"/>
          <w:sz w:val="22"/>
          <w:szCs w:val="22"/>
        </w:rPr>
        <w:t xml:space="preserve">2021 dördüncü çeyrek işgücü istatistiklerinin yayımlandığı 15 Şubat'ta </w:t>
      </w:r>
      <w:r w:rsidR="00497F65" w:rsidRPr="00C460DB">
        <w:rPr>
          <w:rFonts w:asciiTheme="minorHAnsi" w:hAnsiTheme="minorHAnsi" w:cs="Arial"/>
          <w:sz w:val="22"/>
          <w:szCs w:val="22"/>
        </w:rPr>
        <w:t xml:space="preserve">TÜİK </w:t>
      </w:r>
      <w:r w:rsidR="00FB3B17" w:rsidRPr="00C460DB">
        <w:rPr>
          <w:rFonts w:asciiTheme="minorHAnsi" w:hAnsiTheme="minorHAnsi" w:cs="Arial"/>
          <w:sz w:val="22"/>
          <w:szCs w:val="22"/>
        </w:rPr>
        <w:t>HİA istatistikleri ile ilgili bir duyuru yap</w:t>
      </w:r>
      <w:r w:rsidR="00497F65" w:rsidRPr="00C460DB">
        <w:rPr>
          <w:rFonts w:asciiTheme="minorHAnsi" w:hAnsiTheme="minorHAnsi" w:cs="Arial"/>
          <w:sz w:val="22"/>
          <w:szCs w:val="22"/>
        </w:rPr>
        <w:t>arak bundan böyle</w:t>
      </w:r>
      <w:r w:rsidR="00FB3B17" w:rsidRPr="00C460DB">
        <w:rPr>
          <w:rFonts w:asciiTheme="minorHAnsi" w:hAnsiTheme="minorHAnsi" w:cs="Arial"/>
          <w:sz w:val="22"/>
          <w:szCs w:val="22"/>
        </w:rPr>
        <w:t xml:space="preserve"> sektör istihdam rakamları</w:t>
      </w:r>
      <w:r w:rsidR="00497F65" w:rsidRPr="00C460DB">
        <w:rPr>
          <w:rFonts w:asciiTheme="minorHAnsi" w:hAnsiTheme="minorHAnsi" w:cs="Arial"/>
          <w:sz w:val="22"/>
          <w:szCs w:val="22"/>
        </w:rPr>
        <w:t>nı</w:t>
      </w:r>
      <w:r w:rsidR="00AE0473" w:rsidRPr="00C460DB">
        <w:rPr>
          <w:rFonts w:asciiTheme="minorHAnsi" w:hAnsiTheme="minorHAnsi" w:cs="Arial"/>
          <w:sz w:val="22"/>
          <w:szCs w:val="22"/>
        </w:rPr>
        <w:t>n</w:t>
      </w:r>
      <w:r w:rsidR="00FB3B17" w:rsidRPr="00C460DB">
        <w:rPr>
          <w:rFonts w:asciiTheme="minorHAnsi" w:hAnsiTheme="minorHAnsi" w:cs="Arial"/>
          <w:sz w:val="22"/>
          <w:szCs w:val="22"/>
        </w:rPr>
        <w:t xml:space="preserve"> aylık olarak yayımlanmayaca</w:t>
      </w:r>
      <w:r w:rsidR="00497F65" w:rsidRPr="00C460DB">
        <w:rPr>
          <w:rFonts w:asciiTheme="minorHAnsi" w:hAnsiTheme="minorHAnsi" w:cs="Arial"/>
          <w:sz w:val="22"/>
          <w:szCs w:val="22"/>
        </w:rPr>
        <w:t>ğını açıkla</w:t>
      </w:r>
      <w:r w:rsidR="00DA1B89">
        <w:rPr>
          <w:rFonts w:asciiTheme="minorHAnsi" w:hAnsiTheme="minorHAnsi" w:cs="Arial"/>
          <w:sz w:val="22"/>
          <w:szCs w:val="22"/>
        </w:rPr>
        <w:t>mıştır</w:t>
      </w:r>
      <w:r w:rsidR="00497F65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7F2DEF" w:rsidRPr="00C460DB">
        <w:rPr>
          <w:rFonts w:asciiTheme="minorHAnsi" w:hAnsiTheme="minorHAnsi" w:cs="Arial"/>
          <w:sz w:val="22"/>
          <w:szCs w:val="22"/>
        </w:rPr>
        <w:t xml:space="preserve">Betam sektör istihdamlarındaki gelişmelere </w:t>
      </w:r>
      <w:r w:rsidR="00972FA6" w:rsidRPr="00C460DB">
        <w:rPr>
          <w:rFonts w:asciiTheme="minorHAnsi" w:hAnsiTheme="minorHAnsi" w:cs="Arial"/>
          <w:sz w:val="22"/>
          <w:szCs w:val="22"/>
        </w:rPr>
        <w:t>çeyreklik işgücü piyasa görünümü notlarınd</w:t>
      </w:r>
      <w:r w:rsidR="001E6DB1" w:rsidRPr="00C460DB">
        <w:rPr>
          <w:rFonts w:asciiTheme="minorHAnsi" w:hAnsiTheme="minorHAnsi" w:cs="Arial"/>
          <w:sz w:val="22"/>
          <w:szCs w:val="22"/>
        </w:rPr>
        <w:t>a yer ver</w:t>
      </w:r>
      <w:r w:rsidR="006372D5">
        <w:rPr>
          <w:rFonts w:asciiTheme="minorHAnsi" w:hAnsiTheme="minorHAnsi" w:cs="Arial"/>
          <w:sz w:val="22"/>
          <w:szCs w:val="22"/>
        </w:rPr>
        <w:t>mektedir</w:t>
      </w:r>
      <w:r w:rsidR="001E6DB1" w:rsidRPr="00C460DB">
        <w:rPr>
          <w:rFonts w:asciiTheme="minorHAnsi" w:hAnsiTheme="minorHAnsi" w:cs="Arial"/>
          <w:sz w:val="22"/>
          <w:szCs w:val="22"/>
        </w:rPr>
        <w:t>.</w:t>
      </w:r>
    </w:p>
    <w:p w14:paraId="43990945" w14:textId="3DB98056" w:rsidR="00C62FB5" w:rsidRPr="00C460DB" w:rsidRDefault="00B964BB" w:rsidP="0037529A">
      <w:pPr>
        <w:pStyle w:val="Caption"/>
        <w:keepNext/>
        <w:spacing w:line="276" w:lineRule="auto"/>
        <w:rPr>
          <w:rFonts w:asciiTheme="minorHAnsi" w:hAnsiTheme="minorHAnsi" w:cs="Arial"/>
          <w:sz w:val="24"/>
          <w:szCs w:val="24"/>
        </w:rPr>
      </w:pPr>
      <w:r w:rsidRPr="00187CDC">
        <w:rPr>
          <w:rFonts w:asciiTheme="minorHAnsi" w:hAnsiTheme="minorHAnsi" w:cs="Arial"/>
          <w:sz w:val="24"/>
          <w:szCs w:val="24"/>
        </w:rPr>
        <w:t>Kadın</w:t>
      </w:r>
      <w:r w:rsidR="00446B08" w:rsidRPr="00187CDC">
        <w:rPr>
          <w:rFonts w:asciiTheme="minorHAnsi" w:hAnsiTheme="minorHAnsi" w:cs="Arial"/>
          <w:sz w:val="24"/>
          <w:szCs w:val="24"/>
        </w:rPr>
        <w:t xml:space="preserve"> </w:t>
      </w:r>
      <w:r w:rsidR="00E071DF" w:rsidRPr="00187CDC">
        <w:rPr>
          <w:rFonts w:asciiTheme="minorHAnsi" w:hAnsiTheme="minorHAnsi" w:cs="Arial"/>
          <w:sz w:val="24"/>
          <w:szCs w:val="24"/>
        </w:rPr>
        <w:t>istihdam</w:t>
      </w:r>
      <w:r w:rsidR="000759BA" w:rsidRPr="00187CDC">
        <w:rPr>
          <w:rFonts w:asciiTheme="minorHAnsi" w:hAnsiTheme="minorHAnsi" w:cs="Arial"/>
          <w:sz w:val="24"/>
          <w:szCs w:val="24"/>
        </w:rPr>
        <w:t xml:space="preserve">ında </w:t>
      </w:r>
      <w:r w:rsidR="00187CDC">
        <w:rPr>
          <w:rFonts w:asciiTheme="minorHAnsi" w:hAnsiTheme="minorHAnsi" w:cs="Arial"/>
          <w:sz w:val="24"/>
          <w:szCs w:val="24"/>
        </w:rPr>
        <w:t>sınırlı</w:t>
      </w:r>
      <w:r w:rsidR="000759BA" w:rsidRPr="00187CDC">
        <w:rPr>
          <w:rFonts w:asciiTheme="minorHAnsi" w:hAnsiTheme="minorHAnsi" w:cs="Arial"/>
          <w:sz w:val="24"/>
          <w:szCs w:val="24"/>
        </w:rPr>
        <w:t xml:space="preserve"> artış, erkek işgücü ve istihdamında şiddetli düşüş</w:t>
      </w:r>
    </w:p>
    <w:p w14:paraId="4F6D6889" w14:textId="77777777" w:rsidR="0037529A" w:rsidRPr="00C460DB" w:rsidRDefault="0037529A" w:rsidP="0037529A"/>
    <w:p w14:paraId="6105680B" w14:textId="772BA53A" w:rsidR="00716564" w:rsidRPr="00C460DB" w:rsidRDefault="001A2720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49022F" w:rsidRPr="00C460DB">
        <w:rPr>
          <w:rFonts w:asciiTheme="minorHAnsi" w:hAnsiTheme="minorHAnsi" w:cs="Arial"/>
          <w:sz w:val="22"/>
          <w:szCs w:val="22"/>
        </w:rPr>
        <w:t>3</w:t>
      </w:r>
      <w:r w:rsidR="00734B82" w:rsidRPr="00C460DB">
        <w:rPr>
          <w:rFonts w:asciiTheme="minorHAnsi" w:hAnsiTheme="minorHAnsi" w:cs="Arial"/>
          <w:sz w:val="22"/>
          <w:szCs w:val="22"/>
        </w:rPr>
        <w:t>’</w:t>
      </w:r>
      <w:r w:rsidR="00904775" w:rsidRPr="00C460DB">
        <w:rPr>
          <w:rFonts w:asciiTheme="minorHAnsi" w:hAnsiTheme="minorHAnsi" w:cs="Arial"/>
          <w:sz w:val="22"/>
          <w:szCs w:val="22"/>
        </w:rPr>
        <w:t>t</w:t>
      </w:r>
      <w:r w:rsidR="00133019" w:rsidRPr="00C460DB">
        <w:rPr>
          <w:rFonts w:asciiTheme="minorHAnsi" w:hAnsiTheme="minorHAnsi" w:cs="Arial"/>
          <w:sz w:val="22"/>
          <w:szCs w:val="22"/>
        </w:rPr>
        <w:t>e</w:t>
      </w:r>
      <w:bookmarkStart w:id="2" w:name="_Hlk71538051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C460DB">
        <w:rPr>
          <w:rFonts w:asciiTheme="minorHAnsi" w:hAnsiTheme="minorHAnsi" w:cs="Arial"/>
          <w:sz w:val="22"/>
          <w:szCs w:val="22"/>
        </w:rPr>
        <w:t>mevsim etkilerinden arındırılmış kadın ve erkek işsizlik oranları verilmektedir</w:t>
      </w:r>
      <w:r w:rsidR="00515DC0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E64015">
        <w:rPr>
          <w:rFonts w:asciiTheme="minorHAnsi" w:hAnsiTheme="minorHAnsi" w:cs="Arial"/>
          <w:sz w:val="22"/>
          <w:szCs w:val="22"/>
        </w:rPr>
        <w:t>Nisan ve Mayıs aylarında</w:t>
      </w:r>
      <w:r w:rsidR="00B62120" w:rsidRPr="00B62120">
        <w:rPr>
          <w:rFonts w:asciiTheme="minorHAnsi" w:hAnsiTheme="minorHAnsi" w:cs="Arial"/>
          <w:sz w:val="22"/>
          <w:szCs w:val="22"/>
        </w:rPr>
        <w:t xml:space="preserve"> </w:t>
      </w:r>
      <w:r w:rsidR="00E64015">
        <w:rPr>
          <w:rFonts w:asciiTheme="minorHAnsi" w:hAnsiTheme="minorHAnsi" w:cs="Arial"/>
          <w:sz w:val="22"/>
          <w:szCs w:val="22"/>
        </w:rPr>
        <w:t>541</w:t>
      </w:r>
      <w:r w:rsidR="00B62120" w:rsidRPr="00B62120">
        <w:rPr>
          <w:rFonts w:asciiTheme="minorHAnsi" w:hAnsiTheme="minorHAnsi" w:cs="Arial"/>
          <w:sz w:val="22"/>
          <w:szCs w:val="22"/>
        </w:rPr>
        <w:t xml:space="preserve"> binlik </w:t>
      </w:r>
      <w:r w:rsidR="00E11975">
        <w:rPr>
          <w:rFonts w:asciiTheme="minorHAnsi" w:hAnsiTheme="minorHAnsi" w:cs="Arial"/>
          <w:sz w:val="22"/>
          <w:szCs w:val="22"/>
        </w:rPr>
        <w:t>artış kaydeden kadın istihdam</w:t>
      </w:r>
      <w:r w:rsidR="00E64015">
        <w:rPr>
          <w:rFonts w:asciiTheme="minorHAnsi" w:hAnsiTheme="minorHAnsi" w:cs="Arial"/>
          <w:sz w:val="22"/>
          <w:szCs w:val="22"/>
        </w:rPr>
        <w:t xml:space="preserve"> seviyesi</w:t>
      </w:r>
      <w:r w:rsidR="00B62120" w:rsidRPr="00B62120">
        <w:rPr>
          <w:rFonts w:asciiTheme="minorHAnsi" w:hAnsiTheme="minorHAnsi" w:cs="Arial"/>
          <w:sz w:val="22"/>
          <w:szCs w:val="22"/>
        </w:rPr>
        <w:t xml:space="preserve"> </w:t>
      </w:r>
      <w:r w:rsidR="00962236">
        <w:rPr>
          <w:rFonts w:asciiTheme="minorHAnsi" w:hAnsiTheme="minorHAnsi" w:cs="Arial"/>
          <w:sz w:val="22"/>
          <w:szCs w:val="22"/>
        </w:rPr>
        <w:t>Haziran</w:t>
      </w:r>
      <w:r w:rsidR="00B62120" w:rsidRPr="00B62120">
        <w:rPr>
          <w:rFonts w:asciiTheme="minorHAnsi" w:hAnsiTheme="minorHAnsi" w:cs="Arial"/>
          <w:sz w:val="22"/>
          <w:szCs w:val="22"/>
        </w:rPr>
        <w:t xml:space="preserve"> 2022’de </w:t>
      </w:r>
      <w:r w:rsidR="00E64015">
        <w:rPr>
          <w:rFonts w:asciiTheme="minorHAnsi" w:hAnsiTheme="minorHAnsi" w:cs="Arial"/>
          <w:sz w:val="22"/>
          <w:szCs w:val="22"/>
        </w:rPr>
        <w:t xml:space="preserve">2 bin azalmış, Temmuz’da ise 17 binlik sınırlı </w:t>
      </w:r>
      <w:r w:rsidR="00187CDC">
        <w:rPr>
          <w:rFonts w:asciiTheme="minorHAnsi" w:hAnsiTheme="minorHAnsi" w:cs="Arial"/>
          <w:sz w:val="22"/>
          <w:szCs w:val="22"/>
        </w:rPr>
        <w:t xml:space="preserve">bir </w:t>
      </w:r>
      <w:r w:rsidR="00B62120" w:rsidRPr="00B62120">
        <w:rPr>
          <w:rFonts w:asciiTheme="minorHAnsi" w:hAnsiTheme="minorHAnsi" w:cs="Arial"/>
          <w:sz w:val="22"/>
          <w:szCs w:val="22"/>
        </w:rPr>
        <w:t xml:space="preserve">artış göstermiştir. </w:t>
      </w:r>
      <w:r w:rsidR="00CF6709" w:rsidRPr="00B62120">
        <w:rPr>
          <w:rFonts w:asciiTheme="minorHAnsi" w:hAnsiTheme="minorHAnsi" w:cs="Arial"/>
          <w:sz w:val="22"/>
          <w:szCs w:val="22"/>
        </w:rPr>
        <w:t>İ</w:t>
      </w:r>
      <w:r w:rsidR="00E42030" w:rsidRPr="00C460DB">
        <w:rPr>
          <w:rFonts w:asciiTheme="minorHAnsi" w:hAnsiTheme="minorHAnsi" w:cs="Arial"/>
          <w:sz w:val="22"/>
          <w:szCs w:val="22"/>
        </w:rPr>
        <w:t>şsiz sayısı</w:t>
      </w:r>
      <w:r w:rsidR="007934F8" w:rsidRPr="00C460DB">
        <w:rPr>
          <w:rFonts w:asciiTheme="minorHAnsi" w:hAnsiTheme="minorHAnsi" w:cs="Arial"/>
          <w:sz w:val="22"/>
          <w:szCs w:val="22"/>
        </w:rPr>
        <w:t>nda</w:t>
      </w:r>
      <w:r w:rsidR="00CF6709" w:rsidRPr="00C460DB">
        <w:rPr>
          <w:rFonts w:asciiTheme="minorHAnsi" w:hAnsiTheme="minorHAnsi" w:cs="Arial"/>
          <w:sz w:val="22"/>
          <w:szCs w:val="22"/>
        </w:rPr>
        <w:t xml:space="preserve"> ise</w:t>
      </w:r>
      <w:r w:rsidR="00CC77A4" w:rsidRPr="00C460DB">
        <w:rPr>
          <w:rFonts w:asciiTheme="minorHAnsi" w:hAnsiTheme="minorHAnsi" w:cs="Arial"/>
          <w:sz w:val="22"/>
          <w:szCs w:val="22"/>
        </w:rPr>
        <w:t xml:space="preserve"> bir önceki aya kıyasla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F25D9">
        <w:rPr>
          <w:rFonts w:asciiTheme="minorHAnsi" w:hAnsiTheme="minorHAnsi" w:cs="Arial"/>
          <w:sz w:val="22"/>
          <w:szCs w:val="22"/>
        </w:rPr>
        <w:t>86</w:t>
      </w:r>
      <w:r w:rsidR="00E11975">
        <w:rPr>
          <w:rFonts w:asciiTheme="minorHAnsi" w:hAnsiTheme="minorHAnsi" w:cs="Arial"/>
          <w:sz w:val="22"/>
          <w:szCs w:val="22"/>
        </w:rPr>
        <w:t xml:space="preserve"> binlik </w:t>
      </w:r>
      <w:r w:rsidR="00EF25D9">
        <w:rPr>
          <w:rFonts w:asciiTheme="minorHAnsi" w:hAnsiTheme="minorHAnsi" w:cs="Arial"/>
          <w:sz w:val="22"/>
          <w:szCs w:val="22"/>
        </w:rPr>
        <w:t>azalış</w:t>
      </w:r>
      <w:r w:rsidR="007934F8" w:rsidRPr="00C460DB">
        <w:rPr>
          <w:rFonts w:asciiTheme="minorHAnsi" w:hAnsiTheme="minorHAnsi" w:cs="Arial"/>
          <w:sz w:val="22"/>
          <w:szCs w:val="22"/>
        </w:rPr>
        <w:t xml:space="preserve"> gerçekleşmiştir.</w:t>
      </w:r>
      <w:r w:rsidR="003A77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C77A4" w:rsidRPr="00C460DB">
        <w:rPr>
          <w:rFonts w:asciiTheme="minorHAnsi" w:hAnsiTheme="minorHAnsi" w:cs="Arial"/>
          <w:sz w:val="22"/>
          <w:szCs w:val="22"/>
        </w:rPr>
        <w:t xml:space="preserve">Bu gelişmeler ışığında kadın 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işsizlik oranı </w:t>
      </w:r>
      <w:r w:rsidR="002E0BC9">
        <w:rPr>
          <w:rFonts w:asciiTheme="minorHAnsi" w:hAnsiTheme="minorHAnsi" w:cs="Arial"/>
          <w:sz w:val="22"/>
          <w:szCs w:val="22"/>
        </w:rPr>
        <w:t>yüzd</w:t>
      </w:r>
      <w:r w:rsidR="00EF25D9">
        <w:rPr>
          <w:rFonts w:asciiTheme="minorHAnsi" w:hAnsiTheme="minorHAnsi" w:cs="Arial"/>
          <w:sz w:val="22"/>
          <w:szCs w:val="22"/>
        </w:rPr>
        <w:t>e 13,7</w:t>
      </w:r>
      <w:r w:rsidR="002E0BC9">
        <w:rPr>
          <w:rFonts w:asciiTheme="minorHAnsi" w:hAnsiTheme="minorHAnsi" w:cs="Arial"/>
          <w:sz w:val="22"/>
          <w:szCs w:val="22"/>
        </w:rPr>
        <w:t>’de</w:t>
      </w:r>
      <w:r w:rsidR="00EF25D9">
        <w:rPr>
          <w:rFonts w:asciiTheme="minorHAnsi" w:hAnsiTheme="minorHAnsi" w:cs="Arial"/>
          <w:sz w:val="22"/>
          <w:szCs w:val="22"/>
        </w:rPr>
        <w:t>n yüzde 13,1’e gerilemiştir</w:t>
      </w:r>
      <w:r w:rsidR="002E0BC9">
        <w:rPr>
          <w:rFonts w:asciiTheme="minorHAnsi" w:hAnsiTheme="minorHAnsi" w:cs="Arial"/>
          <w:sz w:val="22"/>
          <w:szCs w:val="22"/>
        </w:rPr>
        <w:t>.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F25D9">
        <w:rPr>
          <w:rFonts w:asciiTheme="minorHAnsi" w:hAnsiTheme="minorHAnsi" w:cs="Arial"/>
          <w:sz w:val="22"/>
          <w:szCs w:val="22"/>
        </w:rPr>
        <w:t>Temmuz’da</w:t>
      </w:r>
      <w:r w:rsidR="00113334" w:rsidRPr="00C460DB">
        <w:rPr>
          <w:rFonts w:asciiTheme="minorHAnsi" w:hAnsiTheme="minorHAnsi" w:cs="Arial"/>
          <w:sz w:val="22"/>
          <w:szCs w:val="22"/>
        </w:rPr>
        <w:t xml:space="preserve"> erkek </w:t>
      </w:r>
      <w:r w:rsidR="007B0993" w:rsidRPr="00C460DB">
        <w:rPr>
          <w:rFonts w:asciiTheme="minorHAnsi" w:hAnsiTheme="minorHAnsi" w:cs="Arial"/>
          <w:sz w:val="22"/>
          <w:szCs w:val="22"/>
        </w:rPr>
        <w:t>istihdam</w:t>
      </w:r>
      <w:r w:rsidR="00E42030" w:rsidRPr="00C460DB">
        <w:rPr>
          <w:rFonts w:asciiTheme="minorHAnsi" w:hAnsiTheme="minorHAnsi" w:cs="Arial"/>
          <w:sz w:val="22"/>
          <w:szCs w:val="22"/>
        </w:rPr>
        <w:t>ı</w:t>
      </w:r>
      <w:r w:rsidR="00113334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96658">
        <w:rPr>
          <w:rFonts w:asciiTheme="minorHAnsi" w:hAnsiTheme="minorHAnsi" w:cs="Arial"/>
          <w:sz w:val="22"/>
          <w:szCs w:val="22"/>
        </w:rPr>
        <w:t>1</w:t>
      </w:r>
      <w:r w:rsidR="002E0BC9">
        <w:rPr>
          <w:rFonts w:asciiTheme="minorHAnsi" w:hAnsiTheme="minorHAnsi" w:cs="Arial"/>
          <w:sz w:val="22"/>
          <w:szCs w:val="22"/>
        </w:rPr>
        <w:t>65</w:t>
      </w:r>
      <w:r w:rsidR="00AA028B" w:rsidRPr="00C460DB">
        <w:rPr>
          <w:rFonts w:asciiTheme="minorHAnsi" w:hAnsiTheme="minorHAnsi" w:cs="Arial"/>
          <w:sz w:val="22"/>
          <w:szCs w:val="22"/>
        </w:rPr>
        <w:t xml:space="preserve"> bin </w:t>
      </w:r>
      <w:r w:rsidR="002E0BC9">
        <w:rPr>
          <w:rFonts w:asciiTheme="minorHAnsi" w:hAnsiTheme="minorHAnsi" w:cs="Arial"/>
          <w:sz w:val="22"/>
          <w:szCs w:val="22"/>
        </w:rPr>
        <w:t>azalırken</w:t>
      </w:r>
      <w:r w:rsidR="007B0993" w:rsidRPr="00C460DB">
        <w:rPr>
          <w:rFonts w:asciiTheme="minorHAnsi" w:hAnsiTheme="minorHAnsi" w:cs="Arial"/>
          <w:sz w:val="22"/>
          <w:szCs w:val="22"/>
        </w:rPr>
        <w:t xml:space="preserve"> işsiz sayısı </w:t>
      </w:r>
      <w:r w:rsidR="00F96658">
        <w:rPr>
          <w:rFonts w:asciiTheme="minorHAnsi" w:hAnsiTheme="minorHAnsi" w:cs="Arial"/>
          <w:sz w:val="22"/>
          <w:szCs w:val="22"/>
        </w:rPr>
        <w:t>27</w:t>
      </w:r>
      <w:r w:rsidR="00525E4F">
        <w:rPr>
          <w:rFonts w:asciiTheme="minorHAnsi" w:hAnsiTheme="minorHAnsi" w:cs="Arial"/>
          <w:sz w:val="22"/>
          <w:szCs w:val="22"/>
        </w:rPr>
        <w:t xml:space="preserve"> bin kişi azalmış</w:t>
      </w:r>
      <w:r w:rsidR="00352292" w:rsidRPr="00C460DB">
        <w:rPr>
          <w:rFonts w:asciiTheme="minorHAnsi" w:hAnsiTheme="minorHAnsi" w:cs="Arial"/>
          <w:sz w:val="22"/>
          <w:szCs w:val="22"/>
        </w:rPr>
        <w:t>,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erkek işsizlik oranı</w:t>
      </w:r>
      <w:r w:rsidR="0054119E">
        <w:rPr>
          <w:rFonts w:asciiTheme="minorHAnsi" w:hAnsiTheme="minorHAnsi" w:cs="Arial"/>
          <w:sz w:val="22"/>
          <w:szCs w:val="22"/>
        </w:rPr>
        <w:t xml:space="preserve"> </w:t>
      </w:r>
      <w:r w:rsidR="0054119E" w:rsidRPr="00B21D58">
        <w:rPr>
          <w:rFonts w:asciiTheme="minorHAnsi" w:hAnsiTheme="minorHAnsi" w:cs="Arial"/>
          <w:sz w:val="22"/>
          <w:szCs w:val="22"/>
        </w:rPr>
        <w:t xml:space="preserve">da işgücündeki düşüşün istihdamdaki düşüşten daha </w:t>
      </w:r>
      <w:r w:rsidR="00F96658">
        <w:rPr>
          <w:rFonts w:asciiTheme="minorHAnsi" w:hAnsiTheme="minorHAnsi" w:cs="Arial"/>
          <w:sz w:val="22"/>
          <w:szCs w:val="22"/>
        </w:rPr>
        <w:t>yüksek</w:t>
      </w:r>
      <w:r w:rsidR="0054119E" w:rsidRPr="00B21D58">
        <w:rPr>
          <w:rFonts w:asciiTheme="minorHAnsi" w:hAnsiTheme="minorHAnsi" w:cs="Arial"/>
          <w:sz w:val="22"/>
          <w:szCs w:val="22"/>
        </w:rPr>
        <w:t xml:space="preserve"> olması sonucu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yüzde </w:t>
      </w:r>
      <w:r w:rsidR="00F96658">
        <w:rPr>
          <w:rFonts w:asciiTheme="minorHAnsi" w:hAnsiTheme="minorHAnsi" w:cs="Arial"/>
          <w:sz w:val="22"/>
          <w:szCs w:val="22"/>
        </w:rPr>
        <w:t>8</w:t>
      </w:r>
      <w:r w:rsidR="00CC77A4" w:rsidRPr="00C460DB">
        <w:rPr>
          <w:rFonts w:asciiTheme="minorHAnsi" w:hAnsiTheme="minorHAnsi" w:cs="Arial"/>
          <w:sz w:val="22"/>
          <w:szCs w:val="22"/>
        </w:rPr>
        <w:t>,</w:t>
      </w:r>
      <w:r w:rsidR="00F96658">
        <w:rPr>
          <w:rFonts w:asciiTheme="minorHAnsi" w:hAnsiTheme="minorHAnsi" w:cs="Arial"/>
          <w:sz w:val="22"/>
          <w:szCs w:val="22"/>
        </w:rPr>
        <w:t>7</w:t>
      </w:r>
      <w:r w:rsidR="00C01F40" w:rsidRPr="00C460DB">
        <w:rPr>
          <w:rFonts w:asciiTheme="minorHAnsi" w:hAnsiTheme="minorHAnsi" w:cs="Arial"/>
          <w:sz w:val="22"/>
          <w:szCs w:val="22"/>
        </w:rPr>
        <w:t>’d</w:t>
      </w:r>
      <w:r w:rsidR="00525E4F">
        <w:rPr>
          <w:rFonts w:asciiTheme="minorHAnsi" w:hAnsiTheme="minorHAnsi" w:cs="Arial"/>
          <w:sz w:val="22"/>
          <w:szCs w:val="22"/>
        </w:rPr>
        <w:t>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n yüzde </w:t>
      </w:r>
      <w:r w:rsidR="002E0BC9">
        <w:rPr>
          <w:rFonts w:asciiTheme="minorHAnsi" w:hAnsiTheme="minorHAnsi" w:cs="Arial"/>
          <w:sz w:val="22"/>
          <w:szCs w:val="22"/>
        </w:rPr>
        <w:t>8</w:t>
      </w:r>
      <w:r w:rsidR="00AA028B" w:rsidRPr="00C460DB">
        <w:rPr>
          <w:rFonts w:asciiTheme="minorHAnsi" w:hAnsiTheme="minorHAnsi" w:cs="Arial"/>
          <w:sz w:val="22"/>
          <w:szCs w:val="22"/>
        </w:rPr>
        <w:t>,</w:t>
      </w:r>
      <w:r w:rsidR="00F96658">
        <w:rPr>
          <w:rFonts w:asciiTheme="minorHAnsi" w:hAnsiTheme="minorHAnsi" w:cs="Arial"/>
          <w:sz w:val="22"/>
          <w:szCs w:val="22"/>
        </w:rPr>
        <w:t>6’ya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525E4F">
        <w:rPr>
          <w:rFonts w:asciiTheme="minorHAnsi" w:hAnsiTheme="minorHAnsi" w:cs="Arial"/>
          <w:sz w:val="22"/>
          <w:szCs w:val="22"/>
        </w:rPr>
        <w:t>gerilemiştir</w:t>
      </w:r>
      <w:r w:rsidR="0067192F" w:rsidRPr="00C460DB">
        <w:rPr>
          <w:rFonts w:asciiTheme="minorHAnsi" w:hAnsiTheme="minorHAnsi" w:cs="Arial"/>
          <w:sz w:val="22"/>
          <w:szCs w:val="22"/>
        </w:rPr>
        <w:t>.</w:t>
      </w:r>
      <w:bookmarkEnd w:id="2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</w:p>
    <w:p w14:paraId="27754EE1" w14:textId="0AE20DB8" w:rsidR="00AB7BD7" w:rsidRPr="00C460DB" w:rsidRDefault="00853418" w:rsidP="009C014C">
      <w:pPr>
        <w:pStyle w:val="Caption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033A9F" wp14:editId="63201F60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6645275" cy="3239770"/>
                <wp:effectExtent l="0" t="0" r="3175" b="0"/>
                <wp:wrapNone/>
                <wp:docPr id="18" name="Gr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3239770"/>
                          <a:chOff x="0" y="0"/>
                          <a:chExt cx="6139957" cy="3660312"/>
                        </a:xfrm>
                      </wpg:grpSpPr>
                      <wpg:graphicFrame>
                        <wpg:cNvPr id="19" name="Chart 19">
                          <a:extLst>
                            <a:ext uri="{FF2B5EF4-FFF2-40B4-BE49-F238E27FC236}">
                              <a16:creationId xmlns:a16="http://schemas.microsoft.com/office/drawing/2014/main" id="{00000000-0008-0000-0400-000047113901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19957" y="0"/>
                          <a:ext cx="6120000" cy="360000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s:wsp>
                        <wps:cNvPr id="20" name="TextBox 1">
                          <a:extLst>
                            <a:ext uri="{FF2B5EF4-FFF2-40B4-BE49-F238E27FC236}">
                              <a16:creationId xmlns:a16="http://schemas.microsoft.com/office/drawing/2014/main" id="{00000000-0008-0000-0400-000002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3365224"/>
                            <a:ext cx="2104836" cy="29508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13D45F" w14:textId="77777777" w:rsidR="00853418" w:rsidRDefault="00853418" w:rsidP="0085341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 xml:space="preserve">Kaynak: TÜİK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>İşgücü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>İstatistikleri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>, Betam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033A9F" id="Grup 2" o:spid="_x0000_s1028" style="position:absolute;left:0;text-align:left;margin-left:472.05pt;margin-top:21.6pt;width:523.25pt;height:255.1pt;z-index:251659264;mso-position-horizontal:right;mso-position-horizontal-relative:margin;mso-width-relative:margin" coordsize="61399,36603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9" o:spid="_x0000_s1029" type="#_x0000_t75" style="position:absolute;left:225;width:61168;height:360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">
                  <v:imagedata r:id="rId15" o:title=""/>
                  <o:lock v:ext="edit" aspectratio="f"/>
                </v:shape>
                <v:shape id="TextBox 1" o:spid="_x0000_s1030" type="#_x0000_t202" style="position:absolute;top:33652;width:21048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1513D45F" w14:textId="77777777" w:rsidR="00853418" w:rsidRDefault="00853418" w:rsidP="0085341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  <w:t xml:space="preserve">Kaynak: TÜİK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  <w:t>İşgücü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  <w:t>İstatistikleri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  <w:t>, Betam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B7BD7"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="00AB7BD7"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1D3C5D">
        <w:rPr>
          <w:rFonts w:asciiTheme="minorHAnsi" w:hAnsiTheme="minorHAnsi" w:cs="Arial"/>
          <w:noProof/>
          <w:sz w:val="22"/>
          <w:szCs w:val="22"/>
        </w:rPr>
        <w:t>3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AB7BD7" w:rsidRPr="00C460DB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5A5FE242" w14:textId="4A9C9B72" w:rsidR="001C6540" w:rsidRDefault="001C6540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9A7DFDE" w14:textId="6C549ADC" w:rsidR="0078425A" w:rsidRDefault="0078425A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4C5E183" w14:textId="78E7BDCD" w:rsidR="0078425A" w:rsidRDefault="0078425A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D695DED" w14:textId="5D7FB153" w:rsidR="0078425A" w:rsidRDefault="0078425A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6C29E30" w14:textId="70C6C48B" w:rsidR="0078425A" w:rsidRDefault="0078425A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46F0D7F" w14:textId="0DBEE7B3" w:rsidR="0078425A" w:rsidRDefault="0078425A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FCB8522" w14:textId="792A2F3D" w:rsidR="0078425A" w:rsidRDefault="0078425A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2633F87" w14:textId="7E9B095B" w:rsidR="0078425A" w:rsidRDefault="0078425A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CC2D827" w14:textId="1FCE8FC7" w:rsidR="0078425A" w:rsidRDefault="0078425A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26E8030" w14:textId="77777777" w:rsidR="0078425A" w:rsidRDefault="0078425A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36D2EF2" w14:textId="11EED540" w:rsidR="0078425A" w:rsidRDefault="0078425A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277A9EE" w14:textId="230E4372" w:rsidR="0078425A" w:rsidRDefault="0078425A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53E2FC6" w14:textId="77777777" w:rsidR="0078425A" w:rsidRPr="00C460DB" w:rsidRDefault="0078425A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43C014C" w14:textId="77777777" w:rsidR="0078425A" w:rsidRDefault="0078425A" w:rsidP="004A35DC">
      <w:pPr>
        <w:suppressAutoHyphens w:val="0"/>
        <w:spacing w:before="240"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3" w:name="_Ref448480503"/>
    </w:p>
    <w:p w14:paraId="21AB63F1" w14:textId="77777777" w:rsidR="0078425A" w:rsidRDefault="0078425A" w:rsidP="004A35DC">
      <w:pPr>
        <w:suppressAutoHyphens w:val="0"/>
        <w:spacing w:before="240"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08F528A" w14:textId="77777777" w:rsidR="0078425A" w:rsidRDefault="0078425A" w:rsidP="004A35DC">
      <w:pPr>
        <w:suppressAutoHyphens w:val="0"/>
        <w:spacing w:before="240"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B8DAC5E" w14:textId="77777777" w:rsidR="0078425A" w:rsidRDefault="0078425A" w:rsidP="004A35DC">
      <w:pPr>
        <w:suppressAutoHyphens w:val="0"/>
        <w:spacing w:before="240"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0D3B61D" w14:textId="517CBB8D" w:rsidR="00E61325" w:rsidRPr="00C460DB" w:rsidRDefault="006720E5" w:rsidP="004A35DC">
      <w:pPr>
        <w:suppressAutoHyphens w:val="0"/>
        <w:spacing w:before="240"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F5A01">
        <w:rPr>
          <w:rFonts w:asciiTheme="minorHAnsi" w:hAnsiTheme="minorHAnsi" w:cs="Arial"/>
          <w:sz w:val="22"/>
          <w:szCs w:val="22"/>
        </w:rPr>
        <w:t>Nisan ve Mayıs</w:t>
      </w:r>
      <w:r w:rsidR="003605F5" w:rsidRPr="008F5A01">
        <w:rPr>
          <w:rFonts w:asciiTheme="minorHAnsi" w:hAnsiTheme="minorHAnsi" w:cs="Arial"/>
          <w:sz w:val="22"/>
          <w:szCs w:val="22"/>
        </w:rPr>
        <w:t xml:space="preserve"> ay</w:t>
      </w:r>
      <w:r w:rsidRPr="008F5A01">
        <w:rPr>
          <w:rFonts w:asciiTheme="minorHAnsi" w:hAnsiTheme="minorHAnsi" w:cs="Arial"/>
          <w:sz w:val="22"/>
          <w:szCs w:val="22"/>
        </w:rPr>
        <w:t>lar</w:t>
      </w:r>
      <w:r w:rsidR="003605F5" w:rsidRPr="008F5A01">
        <w:rPr>
          <w:rFonts w:asciiTheme="minorHAnsi" w:hAnsiTheme="minorHAnsi" w:cs="Arial"/>
          <w:sz w:val="22"/>
          <w:szCs w:val="22"/>
        </w:rPr>
        <w:t>ında</w:t>
      </w:r>
      <w:r w:rsidR="005F3D39" w:rsidRPr="008F5A01">
        <w:rPr>
          <w:rFonts w:asciiTheme="minorHAnsi" w:hAnsiTheme="minorHAnsi" w:cs="Arial"/>
          <w:sz w:val="22"/>
          <w:szCs w:val="22"/>
        </w:rPr>
        <w:t xml:space="preserve"> </w:t>
      </w:r>
      <w:r w:rsidRPr="008F5A01">
        <w:rPr>
          <w:rFonts w:asciiTheme="minorHAnsi" w:hAnsiTheme="minorHAnsi" w:cs="Arial"/>
          <w:sz w:val="22"/>
          <w:szCs w:val="22"/>
        </w:rPr>
        <w:t xml:space="preserve">toplam </w:t>
      </w:r>
      <w:r w:rsidR="004F6BDA" w:rsidRPr="008F5A01">
        <w:rPr>
          <w:rFonts w:asciiTheme="minorHAnsi" w:hAnsiTheme="minorHAnsi" w:cs="Arial"/>
          <w:sz w:val="22"/>
          <w:szCs w:val="22"/>
        </w:rPr>
        <w:t>1,</w:t>
      </w:r>
      <w:r w:rsidR="00D340DF">
        <w:rPr>
          <w:rFonts w:asciiTheme="minorHAnsi" w:hAnsiTheme="minorHAnsi" w:cs="Arial"/>
          <w:sz w:val="22"/>
          <w:szCs w:val="22"/>
        </w:rPr>
        <w:t>6</w:t>
      </w:r>
      <w:r w:rsidR="00382290">
        <w:rPr>
          <w:rFonts w:asciiTheme="minorHAnsi" w:hAnsiTheme="minorHAnsi" w:cs="Arial"/>
          <w:sz w:val="22"/>
          <w:szCs w:val="22"/>
        </w:rPr>
        <w:t xml:space="preserve"> yüzde puanlık artış gösteren</w:t>
      </w:r>
      <w:r w:rsidR="004F6BDA" w:rsidRPr="008F5A01">
        <w:rPr>
          <w:rFonts w:asciiTheme="minorHAnsi" w:hAnsiTheme="minorHAnsi" w:cs="Arial"/>
          <w:sz w:val="22"/>
          <w:szCs w:val="22"/>
        </w:rPr>
        <w:t xml:space="preserve"> kadın istihdam oranı </w:t>
      </w:r>
      <w:r w:rsidR="0073537B" w:rsidRPr="008F5A01">
        <w:rPr>
          <w:rFonts w:asciiTheme="minorHAnsi" w:hAnsiTheme="minorHAnsi" w:cs="Arial"/>
          <w:sz w:val="22"/>
          <w:szCs w:val="22"/>
        </w:rPr>
        <w:t>Haziran</w:t>
      </w:r>
      <w:r w:rsidR="00133344" w:rsidRPr="008F5A01">
        <w:rPr>
          <w:rFonts w:asciiTheme="minorHAnsi" w:hAnsiTheme="minorHAnsi" w:cs="Arial"/>
          <w:sz w:val="22"/>
          <w:szCs w:val="22"/>
        </w:rPr>
        <w:t xml:space="preserve"> 2022’de</w:t>
      </w:r>
      <w:r w:rsidR="0073537B" w:rsidRPr="008F5A01">
        <w:rPr>
          <w:rFonts w:asciiTheme="minorHAnsi" w:hAnsiTheme="minorHAnsi" w:cs="Arial"/>
          <w:sz w:val="22"/>
          <w:szCs w:val="22"/>
        </w:rPr>
        <w:t xml:space="preserve">ki </w:t>
      </w:r>
      <w:r w:rsidR="00382290">
        <w:rPr>
          <w:rFonts w:asciiTheme="minorHAnsi" w:hAnsiTheme="minorHAnsi" w:cs="Arial"/>
          <w:sz w:val="22"/>
          <w:szCs w:val="22"/>
        </w:rPr>
        <w:t>0,1 yüzde puan azalmış, Temmuz’da ise değişmeyerek</w:t>
      </w:r>
      <w:r w:rsidR="00133344" w:rsidRPr="008F5A01">
        <w:rPr>
          <w:rFonts w:asciiTheme="minorHAnsi" w:hAnsiTheme="minorHAnsi" w:cs="Arial"/>
          <w:sz w:val="22"/>
          <w:szCs w:val="22"/>
        </w:rPr>
        <w:t xml:space="preserve"> </w:t>
      </w:r>
      <w:r w:rsidR="0073537B" w:rsidRPr="008F5A01">
        <w:rPr>
          <w:rFonts w:asciiTheme="minorHAnsi" w:hAnsiTheme="minorHAnsi" w:cs="Arial"/>
          <w:sz w:val="22"/>
          <w:szCs w:val="22"/>
        </w:rPr>
        <w:t>değişmeyerek</w:t>
      </w:r>
      <w:r w:rsidR="00133344" w:rsidRPr="008F5A01">
        <w:rPr>
          <w:rFonts w:asciiTheme="minorHAnsi" w:hAnsiTheme="minorHAnsi" w:cs="Arial"/>
          <w:sz w:val="22"/>
          <w:szCs w:val="22"/>
        </w:rPr>
        <w:t xml:space="preserve"> yüzde </w:t>
      </w:r>
      <w:r w:rsidR="00CC2CDD" w:rsidRPr="008F5A01">
        <w:rPr>
          <w:rFonts w:asciiTheme="minorHAnsi" w:hAnsiTheme="minorHAnsi" w:cs="Arial"/>
          <w:sz w:val="22"/>
          <w:szCs w:val="22"/>
        </w:rPr>
        <w:t>30</w:t>
      </w:r>
      <w:r w:rsidR="00133344" w:rsidRPr="008F5A01">
        <w:rPr>
          <w:rFonts w:asciiTheme="minorHAnsi" w:hAnsiTheme="minorHAnsi" w:cs="Arial"/>
          <w:sz w:val="22"/>
          <w:szCs w:val="22"/>
        </w:rPr>
        <w:t>,</w:t>
      </w:r>
      <w:r w:rsidR="00382290">
        <w:rPr>
          <w:rFonts w:asciiTheme="minorHAnsi" w:hAnsiTheme="minorHAnsi" w:cs="Arial"/>
          <w:sz w:val="22"/>
          <w:szCs w:val="22"/>
        </w:rPr>
        <w:t>3</w:t>
      </w:r>
      <w:r w:rsidR="00133344" w:rsidRPr="008F5A01">
        <w:rPr>
          <w:rFonts w:asciiTheme="minorHAnsi" w:hAnsiTheme="minorHAnsi" w:cs="Arial"/>
          <w:sz w:val="22"/>
          <w:szCs w:val="22"/>
        </w:rPr>
        <w:t>’</w:t>
      </w:r>
      <w:r w:rsidR="0073537B" w:rsidRPr="008F5A01">
        <w:rPr>
          <w:rFonts w:asciiTheme="minorHAnsi" w:hAnsiTheme="minorHAnsi" w:cs="Arial"/>
          <w:sz w:val="22"/>
          <w:szCs w:val="22"/>
        </w:rPr>
        <w:t>d</w:t>
      </w:r>
      <w:r w:rsidR="00382290">
        <w:rPr>
          <w:rFonts w:asciiTheme="minorHAnsi" w:hAnsiTheme="minorHAnsi" w:cs="Arial"/>
          <w:sz w:val="22"/>
          <w:szCs w:val="22"/>
        </w:rPr>
        <w:t>e</w:t>
      </w:r>
      <w:r w:rsidR="00133344" w:rsidRPr="008F5A01">
        <w:rPr>
          <w:rFonts w:asciiTheme="minorHAnsi" w:hAnsiTheme="minorHAnsi" w:cs="Arial"/>
          <w:sz w:val="22"/>
          <w:szCs w:val="22"/>
        </w:rPr>
        <w:t xml:space="preserve"> </w:t>
      </w:r>
      <w:r w:rsidR="0073537B" w:rsidRPr="008F5A01">
        <w:rPr>
          <w:rFonts w:asciiTheme="minorHAnsi" w:hAnsiTheme="minorHAnsi" w:cs="Arial"/>
          <w:sz w:val="22"/>
          <w:szCs w:val="22"/>
        </w:rPr>
        <w:t>sabit kalmıştır</w:t>
      </w:r>
      <w:r w:rsidR="004F6BDA" w:rsidRPr="008F5A01">
        <w:rPr>
          <w:rFonts w:asciiTheme="minorHAnsi" w:hAnsiTheme="minorHAnsi" w:cs="Arial"/>
          <w:sz w:val="22"/>
          <w:szCs w:val="22"/>
        </w:rPr>
        <w:t>.</w:t>
      </w:r>
      <w:r w:rsidR="004F6BDA" w:rsidRPr="004F6BDA">
        <w:rPr>
          <w:rFonts w:asciiTheme="minorHAnsi" w:hAnsiTheme="minorHAnsi" w:cs="Arial"/>
          <w:sz w:val="22"/>
          <w:szCs w:val="22"/>
        </w:rPr>
        <w:t xml:space="preserve"> </w:t>
      </w:r>
      <w:r w:rsidR="00F43254" w:rsidRPr="00C460DB">
        <w:rPr>
          <w:rFonts w:asciiTheme="minorHAnsi" w:hAnsiTheme="minorHAnsi" w:cs="Arial"/>
          <w:sz w:val="22"/>
          <w:szCs w:val="22"/>
        </w:rPr>
        <w:t>Erkek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istihdam oranı ise </w:t>
      </w:r>
      <w:r w:rsidR="00785526" w:rsidRPr="00C460DB">
        <w:rPr>
          <w:rFonts w:asciiTheme="minorHAnsi" w:hAnsiTheme="minorHAnsi" w:cs="Arial"/>
          <w:sz w:val="22"/>
          <w:szCs w:val="22"/>
        </w:rPr>
        <w:t>0,</w:t>
      </w:r>
      <w:r w:rsidR="00382290">
        <w:rPr>
          <w:rFonts w:asciiTheme="minorHAnsi" w:hAnsiTheme="minorHAnsi" w:cs="Arial"/>
          <w:sz w:val="22"/>
          <w:szCs w:val="22"/>
        </w:rPr>
        <w:t>6</w:t>
      </w:r>
      <w:r w:rsidR="007855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7497B" w:rsidRPr="00C460DB">
        <w:rPr>
          <w:rFonts w:asciiTheme="minorHAnsi" w:hAnsiTheme="minorHAnsi" w:cs="Arial"/>
          <w:sz w:val="22"/>
          <w:szCs w:val="22"/>
        </w:rPr>
        <w:t xml:space="preserve">yüzde puanlık </w:t>
      </w:r>
      <w:r w:rsidR="00392F50">
        <w:rPr>
          <w:rFonts w:asciiTheme="minorHAnsi" w:hAnsiTheme="minorHAnsi" w:cs="Arial"/>
          <w:sz w:val="22"/>
          <w:szCs w:val="22"/>
        </w:rPr>
        <w:t>azalışla</w:t>
      </w:r>
      <w:r w:rsidR="00382290">
        <w:rPr>
          <w:rFonts w:asciiTheme="minorHAnsi" w:hAnsiTheme="minorHAnsi" w:cs="Arial"/>
          <w:sz w:val="22"/>
          <w:szCs w:val="22"/>
        </w:rPr>
        <w:t xml:space="preserve"> Temmuz’da</w:t>
      </w:r>
      <w:r w:rsidR="0027497B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785526" w:rsidRPr="00C460DB">
        <w:rPr>
          <w:rFonts w:asciiTheme="minorHAnsi" w:hAnsiTheme="minorHAnsi" w:cs="Arial"/>
          <w:sz w:val="22"/>
          <w:szCs w:val="22"/>
        </w:rPr>
        <w:t>6</w:t>
      </w:r>
      <w:r w:rsidR="00382290">
        <w:rPr>
          <w:rFonts w:asciiTheme="minorHAnsi" w:hAnsiTheme="minorHAnsi" w:cs="Arial"/>
          <w:sz w:val="22"/>
          <w:szCs w:val="22"/>
        </w:rPr>
        <w:t>4</w:t>
      </w:r>
      <w:r w:rsidR="00785526" w:rsidRPr="00C460DB">
        <w:rPr>
          <w:rFonts w:asciiTheme="minorHAnsi" w:hAnsiTheme="minorHAnsi" w:cs="Arial"/>
          <w:sz w:val="22"/>
          <w:szCs w:val="22"/>
        </w:rPr>
        <w:t>,</w:t>
      </w:r>
      <w:r w:rsidR="00382290">
        <w:rPr>
          <w:rFonts w:asciiTheme="minorHAnsi" w:hAnsiTheme="minorHAnsi" w:cs="Arial"/>
          <w:sz w:val="22"/>
          <w:szCs w:val="22"/>
        </w:rPr>
        <w:t>6</w:t>
      </w:r>
      <w:r w:rsidR="007855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20D48" w:rsidRPr="00C460DB">
        <w:rPr>
          <w:rFonts w:asciiTheme="minorHAnsi" w:hAnsiTheme="minorHAnsi" w:cs="Arial"/>
          <w:sz w:val="22"/>
          <w:szCs w:val="22"/>
        </w:rPr>
        <w:t xml:space="preserve">seviyesine </w:t>
      </w:r>
      <w:r w:rsidR="00392F50">
        <w:rPr>
          <w:rFonts w:asciiTheme="minorHAnsi" w:hAnsiTheme="minorHAnsi" w:cs="Arial"/>
          <w:sz w:val="22"/>
          <w:szCs w:val="22"/>
        </w:rPr>
        <w:t>gerilemiştir</w:t>
      </w:r>
      <w:r w:rsidR="00187CDC">
        <w:rPr>
          <w:rFonts w:asciiTheme="minorHAnsi" w:hAnsiTheme="minorHAnsi" w:cs="Arial"/>
          <w:sz w:val="22"/>
          <w:szCs w:val="22"/>
        </w:rPr>
        <w:t>. Erkek isitahdam oranının Mayıstan bu yana düşüşte olduğu dikkat çekmektedir</w:t>
      </w:r>
      <w:r w:rsidR="00DA680C" w:rsidRPr="00C460DB">
        <w:rPr>
          <w:rFonts w:asciiTheme="minorHAnsi" w:hAnsiTheme="minorHAnsi" w:cs="Arial"/>
          <w:sz w:val="22"/>
          <w:szCs w:val="22"/>
        </w:rPr>
        <w:t xml:space="preserve"> (</w:t>
      </w:r>
      <w:r w:rsidR="00D72D6D">
        <w:rPr>
          <w:rFonts w:asciiTheme="minorHAnsi" w:hAnsiTheme="minorHAnsi" w:cs="Arial"/>
          <w:sz w:val="22"/>
          <w:szCs w:val="22"/>
        </w:rPr>
        <w:t>Şekil 4)</w:t>
      </w:r>
      <w:r w:rsidR="00C26071" w:rsidRPr="00C460DB">
        <w:rPr>
          <w:rFonts w:asciiTheme="minorHAnsi" w:hAnsiTheme="minorHAnsi" w:cs="Arial"/>
          <w:sz w:val="22"/>
          <w:szCs w:val="22"/>
        </w:rPr>
        <w:t xml:space="preserve">. </w:t>
      </w:r>
    </w:p>
    <w:p w14:paraId="47F683D7" w14:textId="77777777" w:rsidR="004A35DC" w:rsidRPr="00C460DB" w:rsidRDefault="004A35DC" w:rsidP="007C3CD9">
      <w:pPr>
        <w:pStyle w:val="Caption"/>
        <w:keepNext/>
        <w:spacing w:after="120" w:line="276" w:lineRule="auto"/>
        <w:rPr>
          <w:rFonts w:ascii="Arial" w:hAnsi="Arial" w:cs="Arial"/>
        </w:rPr>
      </w:pPr>
      <w:bookmarkStart w:id="4" w:name="_Ref480193867"/>
    </w:p>
    <w:p w14:paraId="3E9DE989" w14:textId="3C78F8A0" w:rsidR="00B56B84" w:rsidRPr="004E777B" w:rsidRDefault="004A5D76" w:rsidP="004E777B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C460DB">
        <w:rPr>
          <w:rFonts w:ascii="Arial" w:hAnsi="Arial" w:cs="Arial"/>
        </w:rPr>
        <w:t xml:space="preserve">Şekil </w:t>
      </w:r>
      <w:r w:rsidR="00F36476">
        <w:rPr>
          <w:rFonts w:ascii="Arial" w:hAnsi="Arial" w:cs="Arial"/>
        </w:rPr>
        <w:t>4</w:t>
      </w:r>
      <w:r w:rsidR="00912090" w:rsidRPr="00C460DB">
        <w:rPr>
          <w:rFonts w:ascii="Arial" w:hAnsi="Arial" w:cs="Arial"/>
        </w:rPr>
        <w:t xml:space="preserve"> </w:t>
      </w:r>
      <w:r w:rsidRPr="00C460DB">
        <w:rPr>
          <w:rFonts w:ascii="Arial" w:hAnsi="Arial" w:cs="Arial"/>
        </w:rPr>
        <w:t>: Mevsim etkilerinden arındırılmış kadın ve erkek istihdam oranları (%)</w:t>
      </w:r>
    </w:p>
    <w:p w14:paraId="19E62E16" w14:textId="5343E7DB" w:rsidR="004E777B" w:rsidRDefault="00E36C18" w:rsidP="00B56B84">
      <w:pPr>
        <w:rPr>
          <w:noProof/>
          <w:lang w:eastAsia="tr-TR"/>
        </w:rPr>
      </w:pPr>
      <w:r>
        <w:rPr>
          <w:noProof/>
          <w:lang w:val="en-GB" w:eastAsia="en-GB"/>
        </w:rPr>
        <w:drawing>
          <wp:inline distT="0" distB="0" distL="0" distR="0" wp14:anchorId="6F2293C6" wp14:editId="36C05536">
            <wp:extent cx="6154309" cy="3277870"/>
            <wp:effectExtent l="0" t="0" r="18415" b="17780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6C8F5C07-828C-4E85-8790-E885A810CD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8585686" w14:textId="77777777" w:rsidR="00372FC3" w:rsidRPr="00C460DB" w:rsidRDefault="00372FC3" w:rsidP="00372FC3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</w:p>
    <w:p w14:paraId="419299D3" w14:textId="0670B8C1" w:rsidR="00C54ED8" w:rsidRPr="007E3E4B" w:rsidRDefault="00B56B84" w:rsidP="007E3E4B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97181A">
        <w:rPr>
          <w:noProof/>
          <w:lang w:eastAsia="en-GB"/>
        </w:rPr>
        <w:br w:type="page"/>
      </w:r>
      <w:bookmarkEnd w:id="3"/>
      <w:bookmarkEnd w:id="4"/>
      <w:r w:rsidR="00C54ED8">
        <w:rPr>
          <w:rFonts w:ascii="Arial" w:hAnsi="Arial" w:cs="Arial"/>
        </w:rPr>
        <w:lastRenderedPageBreak/>
        <w:t>Tablo 1 : Mevsim etkilerinden arındırılmış işgücü göstergeleri (bin kişi) *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920"/>
        <w:gridCol w:w="854"/>
        <w:gridCol w:w="1078"/>
        <w:gridCol w:w="868"/>
      </w:tblGrid>
      <w:tr w:rsidR="00816A9C" w14:paraId="560A84C2" w14:textId="77777777" w:rsidTr="00816A9C">
        <w:trPr>
          <w:trHeight w:val="49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2CFCA" w14:textId="77777777" w:rsidR="00816A9C" w:rsidRDefault="00816A9C" w:rsidP="00FB30FB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C6A409E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3DA4C5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E6FC52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6ABF11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3030AA85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Aylık Değişimler</w:t>
            </w:r>
          </w:p>
        </w:tc>
      </w:tr>
      <w:tr w:rsidR="00816A9C" w14:paraId="4E46C822" w14:textId="77777777" w:rsidTr="00816A9C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FB83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C62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9FD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7EA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D4A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594B3C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</w:rPr>
              <w:t>İşgücü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A80F99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</w:rPr>
              <w:t>İstihdam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6B090B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</w:rPr>
              <w:t>İşsizlik</w:t>
            </w:r>
          </w:p>
        </w:tc>
      </w:tr>
      <w:tr w:rsidR="00816A9C" w14:paraId="57A57D74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91BA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4A1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0CB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27.899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1FA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D71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07D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7F7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EE5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816A9C" w14:paraId="20AAD9F7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B7CA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826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378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27.917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466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9E8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9B5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A9C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FCF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816A9C" w14:paraId="24AAAA15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95B9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AE8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4B9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2A6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F0D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DF3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1D0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D1F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-203</w:t>
            </w:r>
          </w:p>
        </w:tc>
      </w:tr>
      <w:tr w:rsidR="00816A9C" w14:paraId="2E45A664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B2EF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435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CD4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FBA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340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C70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891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30B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-51</w:t>
            </w:r>
          </w:p>
        </w:tc>
      </w:tr>
      <w:tr w:rsidR="00816A9C" w14:paraId="1DEF58C8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2691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532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EE2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8EE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0E9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61D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858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C73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816A9C" w14:paraId="7D9411EC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B54B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C06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31.790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3E8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D5B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1C4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CD7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-787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398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-597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F42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-191</w:t>
            </w:r>
          </w:p>
        </w:tc>
      </w:tr>
      <w:tr w:rsidR="00816A9C" w14:paraId="507A4EB4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9820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D42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31.616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7FF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FFD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ADC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AC1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F7C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45B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-188</w:t>
            </w:r>
          </w:p>
        </w:tc>
      </w:tr>
      <w:tr w:rsidR="00816A9C" w14:paraId="78264D59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2554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14D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30.373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F90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26.452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96F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C97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7DE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-1.243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A5B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-1.173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2A0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-70</w:t>
            </w:r>
          </w:p>
        </w:tc>
      </w:tr>
      <w:tr w:rsidR="00816A9C" w14:paraId="15B3D58B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4F9B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EC4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8E6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016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7DC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0FB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-1.109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6E6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-1.123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D1D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816A9C" w14:paraId="4B6DC9A8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E933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09B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29.821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8B0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411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372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281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C2E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507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77E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16A9C" w14:paraId="479FC655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007B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4F5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A29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102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D8A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FCA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49B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0B2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</w:tr>
      <w:tr w:rsidR="00816A9C" w14:paraId="30C8B1D1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8072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7FE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059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B7A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BCE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0DD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752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-269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2BD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</w:tr>
      <w:tr w:rsidR="00816A9C" w14:paraId="0110D326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5DF1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B72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FDE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8ED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949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21F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5C1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BF0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-376</w:t>
            </w:r>
          </w:p>
        </w:tc>
      </w:tr>
      <w:tr w:rsidR="00816A9C" w14:paraId="768D4B44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1259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CD5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E62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A56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8F6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EE8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EDF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A09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</w:t>
            </w:r>
          </w:p>
        </w:tc>
      </w:tr>
      <w:tr w:rsidR="00816A9C" w14:paraId="14EAF6BE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796C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F8A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F9E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48A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7B7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AE8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B93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8D4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</w:tr>
      <w:tr w:rsidR="00816A9C" w14:paraId="04470420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A1BB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3A1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057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0EF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AD9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328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3EA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702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16A9C" w14:paraId="5EA4B6FF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FA72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B17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279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FEF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AF3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78A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-253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48B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-152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0E6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-100</w:t>
            </w:r>
          </w:p>
        </w:tc>
      </w:tr>
      <w:tr w:rsidR="00816A9C" w14:paraId="6591A483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415B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2F6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31.483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594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26D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2B1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10C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87D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61D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  <w:tr w:rsidR="00816A9C" w14:paraId="16C9F4D0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17E6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920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31.789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9DE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DFD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FA0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41E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C5B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B6C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</w:tr>
      <w:tr w:rsidR="00816A9C" w14:paraId="48B919A7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9C36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BCD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CCF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DEE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FBD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6DD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282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F97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-55</w:t>
            </w:r>
          </w:p>
        </w:tc>
      </w:tr>
      <w:tr w:rsidR="00816A9C" w14:paraId="0A980AA5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0A31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AA3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73C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1D7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B1D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59F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3A5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157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</w:tr>
      <w:tr w:rsidR="00816A9C" w14:paraId="67FA5F46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1232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A8C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F4D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B83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12B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7A9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3F7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543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-173</w:t>
            </w:r>
          </w:p>
        </w:tc>
      </w:tr>
      <w:tr w:rsidR="00816A9C" w14:paraId="18992518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0176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B71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32D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28.754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410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420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62F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082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8E0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-702</w:t>
            </w:r>
          </w:p>
        </w:tc>
      </w:tr>
      <w:tr w:rsidR="00816A9C" w14:paraId="481B6637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C416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6CF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32.664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111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D03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487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DFA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305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458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</w:tr>
      <w:tr w:rsidR="00816A9C" w14:paraId="16925CD3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2B96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110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32.850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225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285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748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503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25B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F89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</w:tr>
      <w:tr w:rsidR="00816A9C" w14:paraId="304908B8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C553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BD3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E74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29.412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CDC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71E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B67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C89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84F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-49</w:t>
            </w:r>
          </w:p>
        </w:tc>
      </w:tr>
      <w:tr w:rsidR="00816A9C" w14:paraId="55567CD8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4099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31E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33.307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62B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646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377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747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02A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9F4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-76</w:t>
            </w:r>
          </w:p>
        </w:tc>
      </w:tr>
      <w:tr w:rsidR="00816A9C" w14:paraId="7810FD87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4A73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11C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33.519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6CE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29.754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F9C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D87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A47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70A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8C9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816A9C" w14:paraId="5C4961AA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163C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CEB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33.772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2BC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931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ACD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BB9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05E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F5B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816A9C" w14:paraId="562EBABB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92D9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4B6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33.680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72B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29.901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FCA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27A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05D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FBD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84A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16A9C" w14:paraId="60D1AC2E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7D63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168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33.609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2C6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B3E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419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13C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A64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09D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-178</w:t>
            </w:r>
          </w:p>
        </w:tc>
      </w:tr>
      <w:tr w:rsidR="00816A9C" w14:paraId="4F2BFD29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5A51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CE1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33.690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003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5E5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8B4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85D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91A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A51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  <w:tr w:rsidR="00816A9C" w14:paraId="2494762B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ED93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1EE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8EF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30.491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121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C1F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F0D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551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D58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4DB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816A9C" w14:paraId="0BB15BE0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1FCB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963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DCB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B09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855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988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F83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1DE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-70</w:t>
            </w:r>
          </w:p>
        </w:tc>
      </w:tr>
      <w:tr w:rsidR="00816A9C" w14:paraId="1BE02594" w14:textId="77777777" w:rsidTr="00FB30FB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46E4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5A3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34.314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C5F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30.756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FBC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EED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770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7DD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789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-123</w:t>
            </w:r>
          </w:p>
        </w:tc>
      </w:tr>
      <w:tr w:rsidR="00816A9C" w14:paraId="0DB31ECB" w14:textId="77777777" w:rsidTr="00FB30FB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67C0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E11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34.052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9C2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3C8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3.445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147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970A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3727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F0C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-113</w:t>
            </w:r>
          </w:p>
        </w:tc>
      </w:tr>
    </w:tbl>
    <w:p w14:paraId="797892D6" w14:textId="77777777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bCs w:val="0"/>
          <w:sz w:val="18"/>
          <w:szCs w:val="18"/>
        </w:rPr>
      </w:pPr>
    </w:p>
    <w:p w14:paraId="21A623AA" w14:textId="77777777" w:rsidR="00C54ED8" w:rsidRDefault="00C54ED8" w:rsidP="00C54ED8">
      <w:pPr>
        <w:pStyle w:val="Caption"/>
        <w:keepNext/>
        <w:spacing w:line="276" w:lineRule="auto"/>
      </w:pPr>
      <w:r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7DB2F769" w14:textId="77777777" w:rsidR="00C54ED8" w:rsidRDefault="00C54ED8" w:rsidP="00C54ED8"/>
    <w:p w14:paraId="55CA825C" w14:textId="77777777" w:rsidR="00C54ED8" w:rsidRDefault="00C54ED8" w:rsidP="00C54ED8"/>
    <w:p w14:paraId="54F7F024" w14:textId="77777777" w:rsidR="00C54ED8" w:rsidRDefault="00C54ED8" w:rsidP="00C54ED8"/>
    <w:p w14:paraId="46C4846C" w14:textId="77777777" w:rsidR="00C54ED8" w:rsidRDefault="00C54ED8" w:rsidP="00C54ED8"/>
    <w:p w14:paraId="7C18F9EC" w14:textId="77777777" w:rsidR="00C54ED8" w:rsidRDefault="00C54ED8" w:rsidP="00C54ED8"/>
    <w:p w14:paraId="6538D901" w14:textId="77777777" w:rsidR="00C54ED8" w:rsidRDefault="00C54ED8" w:rsidP="00C54ED8"/>
    <w:p w14:paraId="50E9E862" w14:textId="77777777" w:rsidR="00C54ED8" w:rsidRDefault="00C54ED8" w:rsidP="00C54ED8"/>
    <w:p w14:paraId="3884DC75" w14:textId="77777777" w:rsidR="00C54ED8" w:rsidRDefault="00C54ED8" w:rsidP="00C54ED8"/>
    <w:p w14:paraId="5C0A3AB6" w14:textId="77777777" w:rsidR="00C54ED8" w:rsidRDefault="00C54ED8" w:rsidP="00C54ED8"/>
    <w:p w14:paraId="0F7B3987" w14:textId="77777777" w:rsidR="00C54ED8" w:rsidRDefault="00C54ED8" w:rsidP="00C54ED8"/>
    <w:p w14:paraId="055AA89E" w14:textId="77777777" w:rsidR="00C54ED8" w:rsidRDefault="00C54ED8" w:rsidP="00C54ED8">
      <w:pPr>
        <w:spacing w:line="276" w:lineRule="auto"/>
        <w:rPr>
          <w:rFonts w:ascii="Arial" w:hAnsi="Arial" w:cs="Arial"/>
          <w:sz w:val="20"/>
          <w:szCs w:val="20"/>
        </w:rPr>
      </w:pPr>
    </w:p>
    <w:p w14:paraId="02036E33" w14:textId="77777777" w:rsidR="00C54ED8" w:rsidRDefault="00C54ED8" w:rsidP="00C54ED8">
      <w:pPr>
        <w:pStyle w:val="Caption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Tablo 2 : İşsizlik Ve Alternatif İşsizlik Oranları (%) Ve Seviyeleri (Bin) *</w:t>
      </w:r>
    </w:p>
    <w:tbl>
      <w:tblPr>
        <w:tblW w:w="9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977"/>
        <w:gridCol w:w="977"/>
        <w:gridCol w:w="1184"/>
        <w:gridCol w:w="980"/>
        <w:gridCol w:w="1184"/>
        <w:gridCol w:w="1201"/>
        <w:gridCol w:w="977"/>
        <w:gridCol w:w="977"/>
      </w:tblGrid>
      <w:tr w:rsidR="00816A9C" w14:paraId="59F78B5F" w14:textId="77777777" w:rsidTr="00816A9C">
        <w:trPr>
          <w:trHeight w:val="173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048C06" w14:textId="77777777" w:rsidR="00816A9C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7CB785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İşsizlik Oranı (%)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2E07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İşsiz Sayısı (Bin)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878BAD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Zamana Bağlı Eksik İstihdam Ve İşsizlerin Bütünleşik Oranı (%)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2A1D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Zamana Bağlı Eksik İstihdam Seviyesi (bin)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8A7234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Potansiyel İşgücü Ve İşsizlerin Bütünleşik Oranı (%)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FC4D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Potansiyel İşgücü (bin)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1ACD6C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Atıl İşgücü Oranı (%)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6B99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Toplam</w:t>
            </w:r>
          </w:p>
        </w:tc>
      </w:tr>
      <w:tr w:rsidR="00816A9C" w14:paraId="0AB70C5F" w14:textId="77777777" w:rsidTr="00816A9C">
        <w:trPr>
          <w:trHeight w:val="23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9D99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A12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C28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ECA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FDC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110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661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1762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D98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C61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6608</w:t>
            </w:r>
          </w:p>
        </w:tc>
      </w:tr>
      <w:tr w:rsidR="00816A9C" w14:paraId="07019DBB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5714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19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677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375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4549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BDA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85B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324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6B0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4C2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238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6544</w:t>
            </w:r>
          </w:p>
        </w:tc>
      </w:tr>
      <w:tr w:rsidR="00816A9C" w14:paraId="3CD5A36A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BE70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19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AEA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CA1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4573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74E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AED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322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8C6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99F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771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6452</w:t>
            </w:r>
          </w:p>
        </w:tc>
      </w:tr>
      <w:tr w:rsidR="00816A9C" w14:paraId="04960BA7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E3FC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19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298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873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4370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2AA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BC9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56C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13A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6FF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2EF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6419</w:t>
            </w:r>
          </w:p>
        </w:tc>
      </w:tr>
      <w:tr w:rsidR="00816A9C" w14:paraId="63539672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C450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19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DED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DDA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4319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6F8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B2E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795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03D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6DF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2CA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6295</w:t>
            </w:r>
          </w:p>
        </w:tc>
      </w:tr>
      <w:tr w:rsidR="00816A9C" w14:paraId="62FE0D6A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91D2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E92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2C8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4370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08D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33D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608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CEF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D53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5FA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6411</w:t>
            </w:r>
          </w:p>
        </w:tc>
      </w:tr>
      <w:tr w:rsidR="00816A9C" w14:paraId="07C8DC79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787E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639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C42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4179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36D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40D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EE8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344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0D5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AD1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7363</w:t>
            </w:r>
          </w:p>
        </w:tc>
      </w:tr>
      <w:tr w:rsidR="00816A9C" w14:paraId="0F58C701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C495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4B9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BF6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3991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E34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38D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86D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A29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AB4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D51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7032</w:t>
            </w:r>
          </w:p>
        </w:tc>
      </w:tr>
      <w:tr w:rsidR="00816A9C" w14:paraId="4C54D455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2271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21E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F82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3921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E55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F76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908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970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4C4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EE9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7DF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7646</w:t>
            </w:r>
          </w:p>
        </w:tc>
      </w:tr>
      <w:tr w:rsidR="00816A9C" w14:paraId="6FCF5F9E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AC06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58A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6C2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3935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3FF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46E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6AD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2F8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A9E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1A6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9158</w:t>
            </w:r>
          </w:p>
        </w:tc>
      </w:tr>
      <w:tr w:rsidR="00816A9C" w14:paraId="5700E1A1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22D1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6D7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2BC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3985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4EB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B2F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9A4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A39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2BA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78C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9914</w:t>
            </w:r>
          </w:p>
        </w:tc>
      </w:tr>
      <w:tr w:rsidR="00816A9C" w14:paraId="4AC52979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CE2E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9BB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AA7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4119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FE1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5DD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1143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143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1E8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28F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785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8829</w:t>
            </w:r>
          </w:p>
        </w:tc>
      </w:tr>
      <w:tr w:rsidR="00816A9C" w14:paraId="1C9E99A9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E392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1EF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F70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4329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971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09E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8D6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81E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907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3AF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8792</w:t>
            </w:r>
          </w:p>
        </w:tc>
      </w:tr>
      <w:tr w:rsidR="00816A9C" w14:paraId="5DAD2C36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A038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442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8F9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3953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AAB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142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2F0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F9F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F53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03F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8559</w:t>
            </w:r>
          </w:p>
        </w:tc>
      </w:tr>
      <w:tr w:rsidR="00816A9C" w14:paraId="4510F828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F09A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2DB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BE2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3936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6F6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93D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703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82E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0BF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EF5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8333</w:t>
            </w:r>
          </w:p>
        </w:tc>
      </w:tr>
      <w:tr w:rsidR="00816A9C" w14:paraId="2A443FFB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F3AB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B87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9DA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4079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EE6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C97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1337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C0D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B85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EED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974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8923</w:t>
            </w:r>
          </w:p>
        </w:tc>
      </w:tr>
      <w:tr w:rsidR="00816A9C" w14:paraId="30CC8E13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5B13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A80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740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4080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108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FEE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1235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1CF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08C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7F3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B21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9355</w:t>
            </w:r>
          </w:p>
        </w:tc>
      </w:tr>
      <w:tr w:rsidR="00816A9C" w14:paraId="19AD94DC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47B2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348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259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3980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B47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5CA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1602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433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78E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4EA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30B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10138</w:t>
            </w:r>
          </w:p>
        </w:tc>
      </w:tr>
      <w:tr w:rsidR="00816A9C" w14:paraId="0CC20C89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84D4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88B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9EB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3979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B29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F20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2349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F9D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F39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4190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11F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30D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10518</w:t>
            </w:r>
          </w:p>
        </w:tc>
      </w:tr>
      <w:tr w:rsidR="00816A9C" w14:paraId="5A6BE65C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9D3E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133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E79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780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6FA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2052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26D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09C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107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BAB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9968</w:t>
            </w:r>
          </w:p>
        </w:tc>
      </w:tr>
      <w:tr w:rsidR="00816A9C" w14:paraId="166C9188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415E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AD3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A00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4155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C56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C5A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1651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451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805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624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063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9123</w:t>
            </w:r>
          </w:p>
        </w:tc>
      </w:tr>
      <w:tr w:rsidR="00816A9C" w14:paraId="52FD255D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BE6F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92B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9A5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4396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2BB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D33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1993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710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4C5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3EB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2FF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9762</w:t>
            </w:r>
          </w:p>
        </w:tc>
      </w:tr>
      <w:tr w:rsidR="00816A9C" w14:paraId="5EDEBB11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4171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720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588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4223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E32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19E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1963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839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0FE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3490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D48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52A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9676</w:t>
            </w:r>
          </w:p>
        </w:tc>
      </w:tr>
      <w:tr w:rsidR="00816A9C" w14:paraId="24547684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5252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D0C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5CF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3521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BD6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09A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311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901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118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4B3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8033</w:t>
            </w:r>
          </w:p>
        </w:tc>
      </w:tr>
      <w:tr w:rsidR="00816A9C" w14:paraId="42320E4F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7141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B98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837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3752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8B3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1AD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1409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A41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D51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42F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467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8279</w:t>
            </w:r>
          </w:p>
        </w:tc>
      </w:tr>
      <w:tr w:rsidR="00816A9C" w14:paraId="060A8F2B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C6B1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2D8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250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3849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8CC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79F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1013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0A7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5C3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3DF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1FB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7683</w:t>
            </w:r>
          </w:p>
        </w:tc>
      </w:tr>
      <w:tr w:rsidR="00816A9C" w14:paraId="4289873D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1660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373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783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04F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1AD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046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48B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CDF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A63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7891</w:t>
            </w:r>
          </w:p>
        </w:tc>
      </w:tr>
      <w:tr w:rsidR="00816A9C" w14:paraId="27790174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0148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03F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032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3724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23B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0C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1505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3E8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033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3080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A79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AF9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8310</w:t>
            </w:r>
          </w:p>
        </w:tc>
      </w:tr>
      <w:tr w:rsidR="00816A9C" w14:paraId="573AD306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8652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E71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FA2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3765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4E0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CCB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1397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4DF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FEB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2B7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64C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8017</w:t>
            </w:r>
          </w:p>
        </w:tc>
      </w:tr>
      <w:tr w:rsidR="00816A9C" w14:paraId="5BB3A15C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77E2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BF6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323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3776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A45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B6C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CE9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0A9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076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28F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8370</w:t>
            </w:r>
          </w:p>
        </w:tc>
      </w:tr>
      <w:tr w:rsidR="00816A9C" w14:paraId="1A9D238E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3C83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2B4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494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3779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515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C48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1441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8EC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A76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0F1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6B5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8364</w:t>
            </w:r>
          </w:p>
        </w:tc>
      </w:tr>
      <w:tr w:rsidR="00816A9C" w14:paraId="372C44DB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B97C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8BB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96E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3601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366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958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1373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B3E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D74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716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CE1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8005</w:t>
            </w:r>
          </w:p>
        </w:tc>
      </w:tr>
      <w:tr w:rsidR="00816A9C" w14:paraId="00F43B84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67DE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6F1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7F9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3710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2FA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0B6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8AA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AB1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7DD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C88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8171</w:t>
            </w:r>
          </w:p>
        </w:tc>
      </w:tr>
      <w:tr w:rsidR="00816A9C" w14:paraId="43FD1188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E14A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9F6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681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C33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3FA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1214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2E6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E54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E58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29A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7998</w:t>
            </w:r>
          </w:p>
        </w:tc>
      </w:tr>
      <w:tr w:rsidR="00816A9C" w14:paraId="059A9269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548A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0C9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201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3681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178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811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1736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FEE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FDC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84C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673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8274</w:t>
            </w:r>
          </w:p>
        </w:tc>
      </w:tr>
      <w:tr w:rsidR="00816A9C" w14:paraId="7109BD63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6910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570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03E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3558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96E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A5F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9A6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72C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6EA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1F3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7635</w:t>
            </w:r>
          </w:p>
        </w:tc>
      </w:tr>
      <w:tr w:rsidR="00816A9C" w14:paraId="21E93373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361D6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08F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DA46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3445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DD0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38F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1697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5DA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A86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4D9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6F1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8415</w:t>
            </w:r>
          </w:p>
        </w:tc>
      </w:tr>
    </w:tbl>
    <w:p w14:paraId="17934A0B" w14:textId="77777777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088C4D3C" w14:textId="77777777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097BA3FB" w14:textId="77777777" w:rsidR="00C54ED8" w:rsidRDefault="00C54ED8" w:rsidP="00C54ED8"/>
    <w:p w14:paraId="674E9BF6" w14:textId="77777777" w:rsidR="00C54ED8" w:rsidRDefault="00C54ED8" w:rsidP="00C54ED8"/>
    <w:p w14:paraId="4DC22D05" w14:textId="77777777" w:rsidR="00C54ED8" w:rsidRDefault="00C54ED8" w:rsidP="00C54ED8"/>
    <w:p w14:paraId="2D45EDF0" w14:textId="77777777" w:rsidR="00C54ED8" w:rsidRDefault="00C54ED8" w:rsidP="00C54ED8"/>
    <w:p w14:paraId="6EC5D0D9" w14:textId="6ED2119B" w:rsidR="00C54ED8" w:rsidRDefault="00C54ED8" w:rsidP="00C54ED8"/>
    <w:p w14:paraId="0BFA5D53" w14:textId="6DFEC8E1" w:rsidR="00816A9C" w:rsidRDefault="00816A9C" w:rsidP="00C54ED8"/>
    <w:p w14:paraId="626D4B55" w14:textId="7502730B" w:rsidR="00816A9C" w:rsidRDefault="00816A9C" w:rsidP="00C54ED8"/>
    <w:p w14:paraId="7A0470DE" w14:textId="19CC0E60" w:rsidR="00816A9C" w:rsidRDefault="00816A9C" w:rsidP="00C54ED8"/>
    <w:p w14:paraId="445033FE" w14:textId="77777777" w:rsidR="00816A9C" w:rsidRDefault="00816A9C" w:rsidP="00C54ED8"/>
    <w:p w14:paraId="35EA0BAB" w14:textId="77777777" w:rsidR="00C54ED8" w:rsidRDefault="00C54ED8" w:rsidP="00C54ED8"/>
    <w:p w14:paraId="6ECE7C41" w14:textId="77777777" w:rsidR="00C54ED8" w:rsidRDefault="00C54ED8" w:rsidP="00816A9C">
      <w:pPr>
        <w:pStyle w:val="Caption"/>
        <w:keepNext/>
        <w:spacing w:after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lastRenderedPageBreak/>
        <w:t xml:space="preserve">Tablo 3 : Mevsim etkilerinden arındırılmış kadın ve erkek </w:t>
      </w:r>
      <w:r>
        <w:rPr>
          <w:rFonts w:ascii="Arial" w:hAnsi="Arial" w:cs="Arial"/>
          <w:noProof/>
        </w:rPr>
        <w:t>genel işgücü göstergeleri (bin)</w:t>
      </w:r>
    </w:p>
    <w:tbl>
      <w:tblPr>
        <w:tblW w:w="10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69"/>
        <w:gridCol w:w="874"/>
        <w:gridCol w:w="1134"/>
        <w:gridCol w:w="992"/>
        <w:gridCol w:w="993"/>
        <w:gridCol w:w="850"/>
        <w:gridCol w:w="992"/>
        <w:gridCol w:w="993"/>
        <w:gridCol w:w="992"/>
        <w:gridCol w:w="877"/>
      </w:tblGrid>
      <w:tr w:rsidR="00816A9C" w14:paraId="26286034" w14:textId="77777777" w:rsidTr="00816A9C">
        <w:trPr>
          <w:trHeight w:val="7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F2021" w14:textId="77777777" w:rsidR="00816A9C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6064A3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İşgücü, Kadın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821A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İstihdam, Kadın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E904D3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İşsiz, Kadın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E346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İşgücü, Erkek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9DDF5A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İstihdam, Erkek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6141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İşsiz, Erkek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5C120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İşgücü / 15+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3E992E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İstihdam / 15+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4829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İşgücü / 15+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82D8D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İstihdam / 15+</w:t>
            </w:r>
          </w:p>
        </w:tc>
      </w:tr>
      <w:tr w:rsidR="00816A9C" w14:paraId="51AE145D" w14:textId="77777777" w:rsidTr="00816A9C">
        <w:trPr>
          <w:trHeight w:val="2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6688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5FB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20D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896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488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270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47A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D0B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E58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5F3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551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</w:tr>
      <w:tr w:rsidR="00816A9C" w14:paraId="255B1034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0D8D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19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A4E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F59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2F8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055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FE7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253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ABF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D54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027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E6C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816A9C" w14:paraId="43F2950B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6A8A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19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0D3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019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FFC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4E0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38B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99B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6FB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E44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2F2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1AE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62,4</w:t>
            </w:r>
          </w:p>
        </w:tc>
      </w:tr>
      <w:tr w:rsidR="00816A9C" w14:paraId="56485EDF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A182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19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E24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8BE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619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49B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5D4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5E8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7D6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4EE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F13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261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62,6</w:t>
            </w:r>
          </w:p>
        </w:tc>
      </w:tr>
      <w:tr w:rsidR="00816A9C" w14:paraId="64C7F117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8527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19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F17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93A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990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8B3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B4F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0DC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4F4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FA9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4BF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157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816A9C" w14:paraId="2B31274F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DE4A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9C0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1FB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D75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F39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860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C88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C52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E75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39C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BDA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816A9C" w14:paraId="6C6A8367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C18A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9BA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462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9EF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235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DB3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231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616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CA7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2DF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193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</w:tr>
      <w:tr w:rsidR="00816A9C" w14:paraId="28D76034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0A5E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8D0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B11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A8B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102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C2E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A86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4FC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A53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CDE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1DD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816A9C" w14:paraId="3D08C21D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6CFA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949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9.444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B35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9AF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386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50E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BD4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78E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188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A80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8B6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</w:tr>
      <w:tr w:rsidR="00816A9C" w14:paraId="01062912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A842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97A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9.183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044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7.888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5E5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63D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89E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FF0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1AC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852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3E3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0F3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</w:tr>
      <w:tr w:rsidR="00816A9C" w14:paraId="6254B19C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5AD3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2ED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B96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B9A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F51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6BF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B3A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143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90E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372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8ED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</w:tr>
      <w:tr w:rsidR="00816A9C" w14:paraId="56E545F9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8FE7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6FC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FD7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4FD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DEF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E2E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A53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C96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5F6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944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6C2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</w:tr>
      <w:tr w:rsidR="00816A9C" w14:paraId="5783811F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3CA5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61F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9.782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A99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67B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706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5EA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157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A74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579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C95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031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</w:tr>
      <w:tr w:rsidR="00816A9C" w14:paraId="7A5DA6BB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5953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C7E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9.788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C16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A07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3F2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F5B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387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064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2A6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DCC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A7F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</w:tr>
      <w:tr w:rsidR="00816A9C" w14:paraId="798F9CEC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6092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BEF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FD2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83B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759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177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639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05A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85D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C54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BFA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816A9C" w14:paraId="2343B2CB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0FC9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43D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9.766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ADA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C6F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EA9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A24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CFA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7E4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358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E1B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193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</w:tr>
      <w:tr w:rsidR="00816A9C" w14:paraId="2DD3B904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DEB9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5C4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9.746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565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7BC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620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6D3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18.837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226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CFF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D95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020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801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816A9C" w14:paraId="72B456B2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8CF2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E61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14A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C30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CF3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71B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2EF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676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DFC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2E8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212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59,4</w:t>
            </w:r>
          </w:p>
        </w:tc>
      </w:tr>
      <w:tr w:rsidR="00816A9C" w14:paraId="7AE89689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CFF8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26C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5C6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C92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5A7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991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E07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743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88A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146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88B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60,5</w:t>
            </w:r>
          </w:p>
        </w:tc>
      </w:tr>
      <w:tr w:rsidR="00816A9C" w14:paraId="30DFF463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FFDD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96C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33C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FB5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177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086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E90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A56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997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436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7F7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816A9C" w14:paraId="51C5CA5F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52FB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38E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E2D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5C6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5AD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F2B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55A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314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28F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9AD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01A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62,6</w:t>
            </w:r>
          </w:p>
        </w:tc>
      </w:tr>
      <w:tr w:rsidR="00816A9C" w14:paraId="24AC2D76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82C4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746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FC5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718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B67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CC5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3E8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B71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2AE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8EB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699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61,6</w:t>
            </w:r>
          </w:p>
        </w:tc>
      </w:tr>
      <w:tr w:rsidR="00816A9C" w14:paraId="28E66E8E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CCA6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F2C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29C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E31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499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FED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C8F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275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0C8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407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4D3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61,9</w:t>
            </w:r>
          </w:p>
        </w:tc>
      </w:tr>
      <w:tr w:rsidR="00816A9C" w14:paraId="11BE4959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1853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00B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612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9B2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621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D3C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19.863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E3B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2.063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D76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3D8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299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01E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</w:tr>
      <w:tr w:rsidR="00816A9C" w14:paraId="3CFFACC3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9EEB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711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6EE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193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0F1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3F7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D56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B9F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62C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AC1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880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</w:tr>
      <w:tr w:rsidR="00816A9C" w14:paraId="1E4514AC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8E3B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3BA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8E2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13C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C08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42A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D64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862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ED1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84C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E42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</w:tr>
      <w:tr w:rsidR="00816A9C" w14:paraId="17388363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D629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CE4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EBB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52E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1AB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E48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E72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DAB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BCD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235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03B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</w:tr>
      <w:tr w:rsidR="00816A9C" w14:paraId="1D8D4C5A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22C3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7CB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454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BBF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C04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63F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FF4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531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67A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6AC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35F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</w:tr>
      <w:tr w:rsidR="00816A9C" w14:paraId="335433EC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E9B1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12B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505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085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2A0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42E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756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B03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349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57B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E06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64,1</w:t>
            </w:r>
          </w:p>
        </w:tc>
      </w:tr>
      <w:tr w:rsidR="00816A9C" w14:paraId="280563AA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A52C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6AE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7C5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97B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D79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BDD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A05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0F6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C34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359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D84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64,4</w:t>
            </w:r>
          </w:p>
        </w:tc>
      </w:tr>
      <w:tr w:rsidR="00816A9C" w14:paraId="5B3790AD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4B91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FF9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74A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2B2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FE3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22.570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606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F4A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B56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4C7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AB9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D66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63,9</w:t>
            </w:r>
          </w:p>
        </w:tc>
      </w:tr>
      <w:tr w:rsidR="00816A9C" w14:paraId="73E2DFE7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1389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750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EDA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048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4EE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3BF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98D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64F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25C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340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5D2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64,1</w:t>
            </w:r>
          </w:p>
        </w:tc>
      </w:tr>
      <w:tr w:rsidR="00816A9C" w14:paraId="50B80D16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991A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61C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AEEA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138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4D8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EBB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A3B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AF2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34A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D1D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03C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64,7</w:t>
            </w:r>
          </w:p>
        </w:tc>
      </w:tr>
      <w:tr w:rsidR="00816A9C" w14:paraId="6E40D3EC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E161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1EA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D366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A4A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882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8F0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604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274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258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C2D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B16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816A9C" w14:paraId="5AB118BB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E937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ACC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71A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532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F06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CB2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5735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31C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12A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B60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4C8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65,5</w:t>
            </w:r>
          </w:p>
        </w:tc>
      </w:tr>
      <w:tr w:rsidR="00816A9C" w14:paraId="350A0097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AC87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94C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790C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AAA2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EA8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446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A55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D67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ADB1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13D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6C29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</w:tr>
      <w:tr w:rsidR="00816A9C" w14:paraId="79A8651B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453" w14:textId="77777777" w:rsidR="00816A9C" w:rsidRPr="00947D2B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7B54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23E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0FD7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95A8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0CBF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D680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C18B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D18D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092E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0653" w14:textId="77777777" w:rsidR="00816A9C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64,6</w:t>
            </w:r>
          </w:p>
        </w:tc>
      </w:tr>
    </w:tbl>
    <w:p w14:paraId="1895E015" w14:textId="3EC731C3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4EC04BC2" w14:textId="77777777" w:rsidR="00816A9C" w:rsidRPr="00816A9C" w:rsidRDefault="00816A9C" w:rsidP="00816A9C"/>
    <w:p w14:paraId="48C24D69" w14:textId="77777777" w:rsidR="00C54ED8" w:rsidRDefault="00C54ED8" w:rsidP="00C54ED8"/>
    <w:p w14:paraId="61208F6E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92B6A72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9F5814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02C7BD" w14:textId="77777777" w:rsidR="00C54ED8" w:rsidRPr="00F70753" w:rsidRDefault="00C54ED8" w:rsidP="00C54ED8"/>
    <w:p w14:paraId="33FBA617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F1DA554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556BD91A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0D5ED3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760496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DBFE0F0" w14:textId="6CFB72F5" w:rsidR="00AC6358" w:rsidRPr="00C460DB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lastRenderedPageBreak/>
        <w:t>Kutu 1: Alternatif İşsizlik Oranları İle İlgili Tanımlar</w:t>
      </w:r>
      <w:r w:rsidRPr="00C460DB">
        <w:rPr>
          <w:rStyle w:val="FootnoteReference"/>
          <w:rFonts w:asciiTheme="minorHAnsi" w:hAnsiTheme="minorHAnsi" w:cs="Arial"/>
          <w:b/>
          <w:bCs/>
          <w:sz w:val="22"/>
          <w:szCs w:val="22"/>
        </w:rPr>
        <w:footnoteReference w:id="4"/>
      </w:r>
    </w:p>
    <w:p w14:paraId="45254C3A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C460DB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C460DB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4) Atıl İşgücü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İstihdam  + İşsiz + Potansiyel   İşgücü) / (İşgücü + Potansiyel İşgücü)] * 100</w:t>
      </w:r>
    </w:p>
    <w:p w14:paraId="681DCB84" w14:textId="77777777" w:rsidR="00AC6358" w:rsidRPr="00C460DB" w:rsidRDefault="00AC6358" w:rsidP="00AC6358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C3988B" w14:textId="77777777" w:rsidR="00AC6358" w:rsidRPr="00C460DB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sectPr w:rsidR="00AC6358" w:rsidRPr="00C460DB" w:rsidSect="006B7FDF">
      <w:footerReference w:type="default" r:id="rId17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2614" w14:textId="77777777" w:rsidR="009220AE" w:rsidRDefault="009220AE">
      <w:r>
        <w:separator/>
      </w:r>
    </w:p>
  </w:endnote>
  <w:endnote w:type="continuationSeparator" w:id="0">
    <w:p w14:paraId="294F4B45" w14:textId="77777777" w:rsidR="009220AE" w:rsidRDefault="0092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138D845E" w:rsidR="00B85EF5" w:rsidRDefault="00B85EF5" w:rsidP="00C820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CDC">
      <w:rPr>
        <w:rStyle w:val="PageNumber"/>
        <w:noProof/>
      </w:rPr>
      <w:t>7</w:t>
    </w:r>
    <w:r>
      <w:rPr>
        <w:rStyle w:val="PageNumber"/>
      </w:rPr>
      <w:fldChar w:fldCharType="end"/>
    </w:r>
  </w:p>
  <w:p w14:paraId="41ADF0FA" w14:textId="77777777" w:rsidR="00B85EF5" w:rsidRDefault="00B85EF5" w:rsidP="00C82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CF07" w14:textId="77777777" w:rsidR="009220AE" w:rsidRDefault="009220AE">
      <w:r>
        <w:separator/>
      </w:r>
    </w:p>
  </w:footnote>
  <w:footnote w:type="continuationSeparator" w:id="0">
    <w:p w14:paraId="6DC069FD" w14:textId="77777777" w:rsidR="009220AE" w:rsidRDefault="009220AE">
      <w:r>
        <w:continuationSeparator/>
      </w:r>
    </w:p>
  </w:footnote>
  <w:footnote w:id="1">
    <w:p w14:paraId="431EA808" w14:textId="77777777" w:rsidR="00B85EF5" w:rsidRPr="00D37201" w:rsidRDefault="00B85EF5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Pr="00D37201">
          <w:rPr>
            <w:rStyle w:val="Hyperlink"/>
            <w:rFonts w:ascii="Arial" w:hAnsi="Arial" w:cs="Arial"/>
            <w:sz w:val="16"/>
            <w:szCs w:val="16"/>
          </w:rPr>
          <w:t>seyfettin.gursel@eas.bau.edu.tr</w:t>
        </w:r>
      </w:hyperlink>
    </w:p>
  </w:footnote>
  <w:footnote w:id="2">
    <w:p w14:paraId="0A211CD7" w14:textId="77777777" w:rsidR="00B85EF5" w:rsidRPr="00D37201" w:rsidRDefault="00B85EF5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Hamza Mutluay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2" w:history="1">
        <w:r w:rsidRPr="00FA59DE">
          <w:rPr>
            <w:rStyle w:val="Hyperlink"/>
            <w:rFonts w:ascii="Arial" w:hAnsi="Arial" w:cs="Arial"/>
            <w:sz w:val="16"/>
            <w:szCs w:val="16"/>
          </w:rPr>
          <w:t>hamza.mutluay@eas.bau.edu.tr</w:t>
        </w:r>
      </w:hyperlink>
    </w:p>
  </w:footnote>
  <w:footnote w:id="3">
    <w:p w14:paraId="335C2718" w14:textId="77777777" w:rsidR="00B85EF5" w:rsidRPr="009C3F22" w:rsidRDefault="00B85EF5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>Mehmet Cem Şahin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3" w:history="1">
        <w:r w:rsidRPr="003D2D56">
          <w:rPr>
            <w:rStyle w:val="Hyperlink"/>
            <w:rFonts w:ascii="Arial" w:hAnsi="Arial" w:cs="Arial"/>
            <w:sz w:val="16"/>
            <w:szCs w:val="16"/>
          </w:rPr>
          <w:t>mehmetcem.sahin@eas.bau.edu.tr</w:t>
        </w:r>
      </w:hyperlink>
    </w:p>
  </w:footnote>
  <w:footnote w:id="4">
    <w:p w14:paraId="5A156CEE" w14:textId="77777777" w:rsidR="00B85EF5" w:rsidRDefault="00B85EF5" w:rsidP="00AC6358">
      <w:pPr>
        <w:pStyle w:val="FootnoteText"/>
      </w:pPr>
      <w:r>
        <w:rPr>
          <w:rStyle w:val="FootnoteReference"/>
        </w:rPr>
        <w:footnoteRef/>
      </w:r>
      <w:r>
        <w:t xml:space="preserve"> Tanımlar ile ilgili daha detaylı </w:t>
      </w:r>
      <w:r>
        <w:t xml:space="preserve">bilgiler şu adresin </w:t>
      </w:r>
      <w:r w:rsidRPr="000D00D6">
        <w:rPr>
          <w:b/>
          <w:bCs/>
          <w:i/>
          <w:iCs/>
        </w:rPr>
        <w:t>Metaveri</w:t>
      </w:r>
      <w:r>
        <w:t xml:space="preserve"> kısmında mevcuttur:</w:t>
      </w:r>
    </w:p>
    <w:p w14:paraId="0300C879" w14:textId="77777777" w:rsidR="00B85EF5" w:rsidRDefault="00000000" w:rsidP="00AC6358">
      <w:pPr>
        <w:pStyle w:val="FootnoteText"/>
      </w:pPr>
      <w:hyperlink r:id="rId4" w:history="1">
        <w:r w:rsidR="00B85EF5" w:rsidRPr="000D00D6">
          <w:rPr>
            <w:rStyle w:val="Hyperlink"/>
          </w:rPr>
          <w:t>https://data.tuik.gov.tr/Bulten/Index?p=Isgucu-Istatistikleri-Ocak-2021-37486&amp;dil=1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141534404">
    <w:abstractNumId w:val="0"/>
  </w:num>
  <w:num w:numId="2" w16cid:durableId="37080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5DEA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100BE"/>
    <w:rsid w:val="00010129"/>
    <w:rsid w:val="00010418"/>
    <w:rsid w:val="000116C3"/>
    <w:rsid w:val="00011B55"/>
    <w:rsid w:val="00012970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4D1C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3817"/>
    <w:rsid w:val="00033B8A"/>
    <w:rsid w:val="00034A72"/>
    <w:rsid w:val="00034C68"/>
    <w:rsid w:val="000358D4"/>
    <w:rsid w:val="00035960"/>
    <w:rsid w:val="00035C79"/>
    <w:rsid w:val="00035FEC"/>
    <w:rsid w:val="000372FD"/>
    <w:rsid w:val="00037974"/>
    <w:rsid w:val="00037D6F"/>
    <w:rsid w:val="000406C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33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259"/>
    <w:rsid w:val="000473E8"/>
    <w:rsid w:val="000475FD"/>
    <w:rsid w:val="00047A09"/>
    <w:rsid w:val="00050813"/>
    <w:rsid w:val="00050F2A"/>
    <w:rsid w:val="0005175F"/>
    <w:rsid w:val="00051782"/>
    <w:rsid w:val="00052CD0"/>
    <w:rsid w:val="00052F2E"/>
    <w:rsid w:val="0005303D"/>
    <w:rsid w:val="000534E3"/>
    <w:rsid w:val="000538B9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5C4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795"/>
    <w:rsid w:val="000738C4"/>
    <w:rsid w:val="000743ED"/>
    <w:rsid w:val="00074625"/>
    <w:rsid w:val="00075473"/>
    <w:rsid w:val="000759BA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37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91B"/>
    <w:rsid w:val="00084A53"/>
    <w:rsid w:val="00084B32"/>
    <w:rsid w:val="00084BA4"/>
    <w:rsid w:val="00084EAF"/>
    <w:rsid w:val="00085CB9"/>
    <w:rsid w:val="000867C5"/>
    <w:rsid w:val="00086A03"/>
    <w:rsid w:val="00086F41"/>
    <w:rsid w:val="00087212"/>
    <w:rsid w:val="000878CB"/>
    <w:rsid w:val="00087966"/>
    <w:rsid w:val="000916DB"/>
    <w:rsid w:val="0009215A"/>
    <w:rsid w:val="00092D00"/>
    <w:rsid w:val="00092FEA"/>
    <w:rsid w:val="000931D7"/>
    <w:rsid w:val="00093675"/>
    <w:rsid w:val="000938A1"/>
    <w:rsid w:val="000938A8"/>
    <w:rsid w:val="000939EB"/>
    <w:rsid w:val="00093A84"/>
    <w:rsid w:val="00093DFA"/>
    <w:rsid w:val="00094453"/>
    <w:rsid w:val="00094F10"/>
    <w:rsid w:val="00095783"/>
    <w:rsid w:val="00095C64"/>
    <w:rsid w:val="00096392"/>
    <w:rsid w:val="000964F4"/>
    <w:rsid w:val="00096A9B"/>
    <w:rsid w:val="00096D98"/>
    <w:rsid w:val="00097031"/>
    <w:rsid w:val="000A03B9"/>
    <w:rsid w:val="000A04C1"/>
    <w:rsid w:val="000A08C2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F8F"/>
    <w:rsid w:val="000A34A0"/>
    <w:rsid w:val="000A3939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5C32"/>
    <w:rsid w:val="000B6451"/>
    <w:rsid w:val="000B6658"/>
    <w:rsid w:val="000B6B90"/>
    <w:rsid w:val="000B74CB"/>
    <w:rsid w:val="000B75CD"/>
    <w:rsid w:val="000B7B24"/>
    <w:rsid w:val="000B7CEC"/>
    <w:rsid w:val="000B7D96"/>
    <w:rsid w:val="000B7E4C"/>
    <w:rsid w:val="000B7FBA"/>
    <w:rsid w:val="000C01FA"/>
    <w:rsid w:val="000C05D7"/>
    <w:rsid w:val="000C0777"/>
    <w:rsid w:val="000C0D3E"/>
    <w:rsid w:val="000C0DA4"/>
    <w:rsid w:val="000C0FB8"/>
    <w:rsid w:val="000C12D8"/>
    <w:rsid w:val="000C1314"/>
    <w:rsid w:val="000C136C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692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94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7D"/>
    <w:rsid w:val="000E2FF0"/>
    <w:rsid w:val="000E3006"/>
    <w:rsid w:val="000E328F"/>
    <w:rsid w:val="000E32A8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316E"/>
    <w:rsid w:val="000F3ADE"/>
    <w:rsid w:val="000F3F3B"/>
    <w:rsid w:val="000F4149"/>
    <w:rsid w:val="000F415C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0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3019"/>
    <w:rsid w:val="001330A0"/>
    <w:rsid w:val="00133344"/>
    <w:rsid w:val="00134302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655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4E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9BA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007"/>
    <w:rsid w:val="00176145"/>
    <w:rsid w:val="00176447"/>
    <w:rsid w:val="00176470"/>
    <w:rsid w:val="00176DCA"/>
    <w:rsid w:val="00176E27"/>
    <w:rsid w:val="00177593"/>
    <w:rsid w:val="001777DC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87CDC"/>
    <w:rsid w:val="00190481"/>
    <w:rsid w:val="00190725"/>
    <w:rsid w:val="00190F44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BBB"/>
    <w:rsid w:val="00194F05"/>
    <w:rsid w:val="001951C2"/>
    <w:rsid w:val="001952B2"/>
    <w:rsid w:val="001955C3"/>
    <w:rsid w:val="00195741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1395"/>
    <w:rsid w:val="001A149B"/>
    <w:rsid w:val="001A1525"/>
    <w:rsid w:val="001A15CD"/>
    <w:rsid w:val="001A17D1"/>
    <w:rsid w:val="001A1BED"/>
    <w:rsid w:val="001A216B"/>
    <w:rsid w:val="001A2260"/>
    <w:rsid w:val="001A26F4"/>
    <w:rsid w:val="001A2720"/>
    <w:rsid w:val="001A29BA"/>
    <w:rsid w:val="001A3037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C5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233"/>
    <w:rsid w:val="001B5376"/>
    <w:rsid w:val="001B54B7"/>
    <w:rsid w:val="001B5695"/>
    <w:rsid w:val="001B5D5B"/>
    <w:rsid w:val="001B614E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2FB6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4C"/>
    <w:rsid w:val="001D3C5D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7AA"/>
    <w:rsid w:val="001D78B9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C02"/>
    <w:rsid w:val="001E5C49"/>
    <w:rsid w:val="001E5EBA"/>
    <w:rsid w:val="001E5F1E"/>
    <w:rsid w:val="001E6329"/>
    <w:rsid w:val="001E6B14"/>
    <w:rsid w:val="001E6BDD"/>
    <w:rsid w:val="001E6DB1"/>
    <w:rsid w:val="001F0196"/>
    <w:rsid w:val="001F03DC"/>
    <w:rsid w:val="001F0777"/>
    <w:rsid w:val="001F07B3"/>
    <w:rsid w:val="001F07FB"/>
    <w:rsid w:val="001F08EF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958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BC1"/>
    <w:rsid w:val="00212075"/>
    <w:rsid w:val="002128B5"/>
    <w:rsid w:val="00212969"/>
    <w:rsid w:val="002129AC"/>
    <w:rsid w:val="00212ED7"/>
    <w:rsid w:val="002134E7"/>
    <w:rsid w:val="00213DE8"/>
    <w:rsid w:val="002140DA"/>
    <w:rsid w:val="0021444D"/>
    <w:rsid w:val="002145F4"/>
    <w:rsid w:val="00214A83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4BB"/>
    <w:rsid w:val="002245E1"/>
    <w:rsid w:val="002247A4"/>
    <w:rsid w:val="00224A7B"/>
    <w:rsid w:val="00224B90"/>
    <w:rsid w:val="00224C97"/>
    <w:rsid w:val="00224EFD"/>
    <w:rsid w:val="0022521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43C3"/>
    <w:rsid w:val="002344C7"/>
    <w:rsid w:val="0023452F"/>
    <w:rsid w:val="00234955"/>
    <w:rsid w:val="00234D07"/>
    <w:rsid w:val="00234DBA"/>
    <w:rsid w:val="002357C8"/>
    <w:rsid w:val="00236195"/>
    <w:rsid w:val="002365E0"/>
    <w:rsid w:val="002366C7"/>
    <w:rsid w:val="002366D9"/>
    <w:rsid w:val="0023776A"/>
    <w:rsid w:val="0024023A"/>
    <w:rsid w:val="00240642"/>
    <w:rsid w:val="00240801"/>
    <w:rsid w:val="00240C4F"/>
    <w:rsid w:val="00240F7C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4A5"/>
    <w:rsid w:val="00252D00"/>
    <w:rsid w:val="00253094"/>
    <w:rsid w:val="00253A8F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6ECC"/>
    <w:rsid w:val="0026702F"/>
    <w:rsid w:val="00267455"/>
    <w:rsid w:val="002677FC"/>
    <w:rsid w:val="00267F1C"/>
    <w:rsid w:val="002709A4"/>
    <w:rsid w:val="002713BB"/>
    <w:rsid w:val="0027204A"/>
    <w:rsid w:val="002720BA"/>
    <w:rsid w:val="00272779"/>
    <w:rsid w:val="00272979"/>
    <w:rsid w:val="0027312B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1F"/>
    <w:rsid w:val="0028435F"/>
    <w:rsid w:val="00284C98"/>
    <w:rsid w:val="00285169"/>
    <w:rsid w:val="0028554D"/>
    <w:rsid w:val="0028564F"/>
    <w:rsid w:val="002859FB"/>
    <w:rsid w:val="002873C5"/>
    <w:rsid w:val="00287679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14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6AB"/>
    <w:rsid w:val="002A370A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9CD"/>
    <w:rsid w:val="002A6ABF"/>
    <w:rsid w:val="002A6F88"/>
    <w:rsid w:val="002A714C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4BB2"/>
    <w:rsid w:val="002B51AE"/>
    <w:rsid w:val="002B5240"/>
    <w:rsid w:val="002B5EED"/>
    <w:rsid w:val="002B6496"/>
    <w:rsid w:val="002B6C6D"/>
    <w:rsid w:val="002B742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B33"/>
    <w:rsid w:val="002C7D8C"/>
    <w:rsid w:val="002C7DDC"/>
    <w:rsid w:val="002D0178"/>
    <w:rsid w:val="002D018A"/>
    <w:rsid w:val="002D0A67"/>
    <w:rsid w:val="002D1615"/>
    <w:rsid w:val="002D18F8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93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BC9"/>
    <w:rsid w:val="002E0EBB"/>
    <w:rsid w:val="002E10EF"/>
    <w:rsid w:val="002E11AB"/>
    <w:rsid w:val="002E1494"/>
    <w:rsid w:val="002E17F9"/>
    <w:rsid w:val="002E1B9F"/>
    <w:rsid w:val="002E296C"/>
    <w:rsid w:val="002E2A70"/>
    <w:rsid w:val="002E369F"/>
    <w:rsid w:val="002E3C31"/>
    <w:rsid w:val="002E3CCF"/>
    <w:rsid w:val="002E44DA"/>
    <w:rsid w:val="002E4863"/>
    <w:rsid w:val="002E51DF"/>
    <w:rsid w:val="002E524E"/>
    <w:rsid w:val="002E5428"/>
    <w:rsid w:val="002E548A"/>
    <w:rsid w:val="002E5793"/>
    <w:rsid w:val="002E5B1D"/>
    <w:rsid w:val="002E5B24"/>
    <w:rsid w:val="002E5BAC"/>
    <w:rsid w:val="002E5BF1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CDD"/>
    <w:rsid w:val="002F1D16"/>
    <w:rsid w:val="002F1E9C"/>
    <w:rsid w:val="002F2095"/>
    <w:rsid w:val="002F2441"/>
    <w:rsid w:val="002F2900"/>
    <w:rsid w:val="002F2ADE"/>
    <w:rsid w:val="002F2FB3"/>
    <w:rsid w:val="002F347A"/>
    <w:rsid w:val="002F3A43"/>
    <w:rsid w:val="002F4487"/>
    <w:rsid w:val="002F4601"/>
    <w:rsid w:val="002F5849"/>
    <w:rsid w:val="002F5E2A"/>
    <w:rsid w:val="002F654E"/>
    <w:rsid w:val="002F67E1"/>
    <w:rsid w:val="002F6B24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6D46"/>
    <w:rsid w:val="00306ED0"/>
    <w:rsid w:val="00307929"/>
    <w:rsid w:val="003106D2"/>
    <w:rsid w:val="003106F9"/>
    <w:rsid w:val="00310CC4"/>
    <w:rsid w:val="00310DAC"/>
    <w:rsid w:val="0031203D"/>
    <w:rsid w:val="0031214B"/>
    <w:rsid w:val="003121AF"/>
    <w:rsid w:val="003122B1"/>
    <w:rsid w:val="00312856"/>
    <w:rsid w:val="00312F38"/>
    <w:rsid w:val="003132CE"/>
    <w:rsid w:val="00313331"/>
    <w:rsid w:val="00313B8E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0C1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36DF5"/>
    <w:rsid w:val="00340089"/>
    <w:rsid w:val="003406D9"/>
    <w:rsid w:val="00340751"/>
    <w:rsid w:val="00341C04"/>
    <w:rsid w:val="003438EA"/>
    <w:rsid w:val="00343E50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5C6"/>
    <w:rsid w:val="003554D3"/>
    <w:rsid w:val="00355604"/>
    <w:rsid w:val="00355D9B"/>
    <w:rsid w:val="00356011"/>
    <w:rsid w:val="00356329"/>
    <w:rsid w:val="00356671"/>
    <w:rsid w:val="00356830"/>
    <w:rsid w:val="00356C98"/>
    <w:rsid w:val="00357791"/>
    <w:rsid w:val="0035792F"/>
    <w:rsid w:val="00357D8F"/>
    <w:rsid w:val="00360008"/>
    <w:rsid w:val="0036048F"/>
    <w:rsid w:val="003605F5"/>
    <w:rsid w:val="0036076E"/>
    <w:rsid w:val="00360CFC"/>
    <w:rsid w:val="0036101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F38"/>
    <w:rsid w:val="003652A0"/>
    <w:rsid w:val="003657AF"/>
    <w:rsid w:val="00365DFC"/>
    <w:rsid w:val="00365ECD"/>
    <w:rsid w:val="0036629D"/>
    <w:rsid w:val="00366959"/>
    <w:rsid w:val="00366A27"/>
    <w:rsid w:val="00366EE9"/>
    <w:rsid w:val="0036726A"/>
    <w:rsid w:val="00367434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C3"/>
    <w:rsid w:val="00372FE2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290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F50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AB6"/>
    <w:rsid w:val="003A0AC8"/>
    <w:rsid w:val="003A0C8A"/>
    <w:rsid w:val="003A0D55"/>
    <w:rsid w:val="003A14FD"/>
    <w:rsid w:val="003A19E9"/>
    <w:rsid w:val="003A3603"/>
    <w:rsid w:val="003A3DBE"/>
    <w:rsid w:val="003A5072"/>
    <w:rsid w:val="003A50F7"/>
    <w:rsid w:val="003A523D"/>
    <w:rsid w:val="003A52FE"/>
    <w:rsid w:val="003A546E"/>
    <w:rsid w:val="003A566E"/>
    <w:rsid w:val="003A597C"/>
    <w:rsid w:val="003A61D5"/>
    <w:rsid w:val="003A656A"/>
    <w:rsid w:val="003A66E5"/>
    <w:rsid w:val="003A6732"/>
    <w:rsid w:val="003A6A82"/>
    <w:rsid w:val="003A6FE0"/>
    <w:rsid w:val="003A73B4"/>
    <w:rsid w:val="003A77B1"/>
    <w:rsid w:val="003A7D0F"/>
    <w:rsid w:val="003B0093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A52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920"/>
    <w:rsid w:val="003B5C97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8A0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5D6"/>
    <w:rsid w:val="003C66AF"/>
    <w:rsid w:val="003C69FA"/>
    <w:rsid w:val="003C6C15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1D9F"/>
    <w:rsid w:val="003D33A3"/>
    <w:rsid w:val="003D39C8"/>
    <w:rsid w:val="003D3B29"/>
    <w:rsid w:val="003D4C96"/>
    <w:rsid w:val="003D4E37"/>
    <w:rsid w:val="003D586E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1224"/>
    <w:rsid w:val="003E12B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5C5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7D"/>
    <w:rsid w:val="00412E50"/>
    <w:rsid w:val="00412E8E"/>
    <w:rsid w:val="004133B7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4130"/>
    <w:rsid w:val="004243FA"/>
    <w:rsid w:val="00424541"/>
    <w:rsid w:val="004245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18E"/>
    <w:rsid w:val="00431833"/>
    <w:rsid w:val="004319DD"/>
    <w:rsid w:val="00431CD3"/>
    <w:rsid w:val="00432445"/>
    <w:rsid w:val="00432A71"/>
    <w:rsid w:val="00432E6F"/>
    <w:rsid w:val="00433652"/>
    <w:rsid w:val="00433699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584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86E"/>
    <w:rsid w:val="004625F7"/>
    <w:rsid w:val="00462F37"/>
    <w:rsid w:val="004631E2"/>
    <w:rsid w:val="004632A5"/>
    <w:rsid w:val="00463CE0"/>
    <w:rsid w:val="00464269"/>
    <w:rsid w:val="004643A6"/>
    <w:rsid w:val="00464BEE"/>
    <w:rsid w:val="00465DB9"/>
    <w:rsid w:val="00465E94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730"/>
    <w:rsid w:val="00472A16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5BCE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22F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33E8"/>
    <w:rsid w:val="00493B42"/>
    <w:rsid w:val="00495495"/>
    <w:rsid w:val="0049574B"/>
    <w:rsid w:val="004957F3"/>
    <w:rsid w:val="00495CA7"/>
    <w:rsid w:val="004965BE"/>
    <w:rsid w:val="0049664A"/>
    <w:rsid w:val="0049683C"/>
    <w:rsid w:val="0049754C"/>
    <w:rsid w:val="00497551"/>
    <w:rsid w:val="00497F65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0FF"/>
    <w:rsid w:val="004A35DC"/>
    <w:rsid w:val="004A3731"/>
    <w:rsid w:val="004A519F"/>
    <w:rsid w:val="004A56CB"/>
    <w:rsid w:val="004A598A"/>
    <w:rsid w:val="004A5B29"/>
    <w:rsid w:val="004A5CAC"/>
    <w:rsid w:val="004A5D76"/>
    <w:rsid w:val="004A6698"/>
    <w:rsid w:val="004A689C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7BC"/>
    <w:rsid w:val="004C1DE5"/>
    <w:rsid w:val="004C20B3"/>
    <w:rsid w:val="004C2359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AE2"/>
    <w:rsid w:val="004D3B2C"/>
    <w:rsid w:val="004D3C8E"/>
    <w:rsid w:val="004D44EA"/>
    <w:rsid w:val="004D45C4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0E9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7B"/>
    <w:rsid w:val="004E7C14"/>
    <w:rsid w:val="004E7F16"/>
    <w:rsid w:val="004F02C2"/>
    <w:rsid w:val="004F0313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6BDA"/>
    <w:rsid w:val="004F71A5"/>
    <w:rsid w:val="004F73AA"/>
    <w:rsid w:val="004F76D8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273A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AB4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4F"/>
    <w:rsid w:val="00525EB0"/>
    <w:rsid w:val="00526178"/>
    <w:rsid w:val="005263E5"/>
    <w:rsid w:val="00526817"/>
    <w:rsid w:val="00526823"/>
    <w:rsid w:val="00527058"/>
    <w:rsid w:val="005278BF"/>
    <w:rsid w:val="00527BAB"/>
    <w:rsid w:val="00527EAB"/>
    <w:rsid w:val="00530104"/>
    <w:rsid w:val="005324CD"/>
    <w:rsid w:val="005326A1"/>
    <w:rsid w:val="005328D5"/>
    <w:rsid w:val="00532F4B"/>
    <w:rsid w:val="00533119"/>
    <w:rsid w:val="0053380D"/>
    <w:rsid w:val="005338AE"/>
    <w:rsid w:val="00533DDB"/>
    <w:rsid w:val="0053469E"/>
    <w:rsid w:val="005346A5"/>
    <w:rsid w:val="005356CA"/>
    <w:rsid w:val="005358D5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7A"/>
    <w:rsid w:val="005404BA"/>
    <w:rsid w:val="00540602"/>
    <w:rsid w:val="00540BA0"/>
    <w:rsid w:val="0054117F"/>
    <w:rsid w:val="0054119E"/>
    <w:rsid w:val="00541579"/>
    <w:rsid w:val="005416C9"/>
    <w:rsid w:val="00541D50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7044"/>
    <w:rsid w:val="005578AE"/>
    <w:rsid w:val="00557CC4"/>
    <w:rsid w:val="00557E51"/>
    <w:rsid w:val="0056049F"/>
    <w:rsid w:val="0056110B"/>
    <w:rsid w:val="00561E6E"/>
    <w:rsid w:val="00561F70"/>
    <w:rsid w:val="005624F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913"/>
    <w:rsid w:val="00573A6E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AFF"/>
    <w:rsid w:val="00576D96"/>
    <w:rsid w:val="00576DE0"/>
    <w:rsid w:val="00576EC5"/>
    <w:rsid w:val="00576EFA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A"/>
    <w:rsid w:val="005A10D5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62FF"/>
    <w:rsid w:val="005A632F"/>
    <w:rsid w:val="005A635C"/>
    <w:rsid w:val="005A6681"/>
    <w:rsid w:val="005A6BA5"/>
    <w:rsid w:val="005A6DD1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A6A"/>
    <w:rsid w:val="005B2BB1"/>
    <w:rsid w:val="005B3164"/>
    <w:rsid w:val="005B3231"/>
    <w:rsid w:val="005B38B5"/>
    <w:rsid w:val="005B39D2"/>
    <w:rsid w:val="005B406D"/>
    <w:rsid w:val="005B44A7"/>
    <w:rsid w:val="005B4A03"/>
    <w:rsid w:val="005B4E2E"/>
    <w:rsid w:val="005B5139"/>
    <w:rsid w:val="005B6143"/>
    <w:rsid w:val="005B6E26"/>
    <w:rsid w:val="005B72BC"/>
    <w:rsid w:val="005B76F0"/>
    <w:rsid w:val="005C0422"/>
    <w:rsid w:val="005C0826"/>
    <w:rsid w:val="005C0D1B"/>
    <w:rsid w:val="005C0E5D"/>
    <w:rsid w:val="005C18E1"/>
    <w:rsid w:val="005C1900"/>
    <w:rsid w:val="005C1CDA"/>
    <w:rsid w:val="005C1F52"/>
    <w:rsid w:val="005C2060"/>
    <w:rsid w:val="005C225A"/>
    <w:rsid w:val="005C247E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B13"/>
    <w:rsid w:val="005D0CC6"/>
    <w:rsid w:val="005D0FAD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51D9"/>
    <w:rsid w:val="005D5237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295"/>
    <w:rsid w:val="005E139A"/>
    <w:rsid w:val="005E1494"/>
    <w:rsid w:val="005E168E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A25"/>
    <w:rsid w:val="0061466E"/>
    <w:rsid w:val="00614DC6"/>
    <w:rsid w:val="0061511B"/>
    <w:rsid w:val="00615586"/>
    <w:rsid w:val="00615724"/>
    <w:rsid w:val="006160FC"/>
    <w:rsid w:val="00616D07"/>
    <w:rsid w:val="00617BE2"/>
    <w:rsid w:val="00617C9B"/>
    <w:rsid w:val="00620649"/>
    <w:rsid w:val="00620906"/>
    <w:rsid w:val="006209B2"/>
    <w:rsid w:val="006209D0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4F07"/>
    <w:rsid w:val="006256E6"/>
    <w:rsid w:val="00625AA4"/>
    <w:rsid w:val="00625FB9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447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2D5"/>
    <w:rsid w:val="006374BD"/>
    <w:rsid w:val="00637C1B"/>
    <w:rsid w:val="00637CB4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3CB1"/>
    <w:rsid w:val="0064436D"/>
    <w:rsid w:val="006445E2"/>
    <w:rsid w:val="00644E1C"/>
    <w:rsid w:val="0064503D"/>
    <w:rsid w:val="00645090"/>
    <w:rsid w:val="006455D0"/>
    <w:rsid w:val="00645C57"/>
    <w:rsid w:val="006461A8"/>
    <w:rsid w:val="00646474"/>
    <w:rsid w:val="006464A3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8F3"/>
    <w:rsid w:val="00653720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744"/>
    <w:rsid w:val="00661E94"/>
    <w:rsid w:val="00662196"/>
    <w:rsid w:val="00662510"/>
    <w:rsid w:val="00662BD2"/>
    <w:rsid w:val="00662F65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7C9"/>
    <w:rsid w:val="00666CEE"/>
    <w:rsid w:val="006671B9"/>
    <w:rsid w:val="00667B8F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0E5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85"/>
    <w:rsid w:val="00686873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85F"/>
    <w:rsid w:val="006A1613"/>
    <w:rsid w:val="006A17D5"/>
    <w:rsid w:val="006A1BB8"/>
    <w:rsid w:val="006A1DA1"/>
    <w:rsid w:val="006A1EEB"/>
    <w:rsid w:val="006A22F6"/>
    <w:rsid w:val="006A24D8"/>
    <w:rsid w:val="006A257A"/>
    <w:rsid w:val="006A2D9F"/>
    <w:rsid w:val="006A2EB3"/>
    <w:rsid w:val="006A3821"/>
    <w:rsid w:val="006A3C8B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C7E79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789"/>
    <w:rsid w:val="006D78F3"/>
    <w:rsid w:val="006E07E4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CEA"/>
    <w:rsid w:val="006E6D7B"/>
    <w:rsid w:val="006E6EE5"/>
    <w:rsid w:val="006E725D"/>
    <w:rsid w:val="006E731A"/>
    <w:rsid w:val="006E7503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85E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5F4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0A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42D"/>
    <w:rsid w:val="00720DEA"/>
    <w:rsid w:val="00720EC0"/>
    <w:rsid w:val="00721F23"/>
    <w:rsid w:val="00722D93"/>
    <w:rsid w:val="00722E6E"/>
    <w:rsid w:val="007231C5"/>
    <w:rsid w:val="00723FB6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27A"/>
    <w:rsid w:val="00733655"/>
    <w:rsid w:val="00733B79"/>
    <w:rsid w:val="00733D16"/>
    <w:rsid w:val="00733D51"/>
    <w:rsid w:val="00733FA6"/>
    <w:rsid w:val="00734316"/>
    <w:rsid w:val="00734459"/>
    <w:rsid w:val="00734919"/>
    <w:rsid w:val="00734B82"/>
    <w:rsid w:val="0073506A"/>
    <w:rsid w:val="0073537B"/>
    <w:rsid w:val="0073560A"/>
    <w:rsid w:val="00735B29"/>
    <w:rsid w:val="00736835"/>
    <w:rsid w:val="007368CA"/>
    <w:rsid w:val="00736D2F"/>
    <w:rsid w:val="00736F14"/>
    <w:rsid w:val="00736FA9"/>
    <w:rsid w:val="007376EC"/>
    <w:rsid w:val="00737FAF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60D"/>
    <w:rsid w:val="0074677E"/>
    <w:rsid w:val="00746C8F"/>
    <w:rsid w:val="007473EA"/>
    <w:rsid w:val="007475B3"/>
    <w:rsid w:val="007478FC"/>
    <w:rsid w:val="007478FF"/>
    <w:rsid w:val="00747D2E"/>
    <w:rsid w:val="0075012E"/>
    <w:rsid w:val="007504F7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900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1EA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C76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25A"/>
    <w:rsid w:val="00784400"/>
    <w:rsid w:val="007844A6"/>
    <w:rsid w:val="00784543"/>
    <w:rsid w:val="007846B5"/>
    <w:rsid w:val="007847B2"/>
    <w:rsid w:val="00784B8C"/>
    <w:rsid w:val="00784C77"/>
    <w:rsid w:val="00785107"/>
    <w:rsid w:val="007852D7"/>
    <w:rsid w:val="00785526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E9"/>
    <w:rsid w:val="007A4DE6"/>
    <w:rsid w:val="007A57BB"/>
    <w:rsid w:val="007A5E1D"/>
    <w:rsid w:val="007A5E2A"/>
    <w:rsid w:val="007A621E"/>
    <w:rsid w:val="007A6433"/>
    <w:rsid w:val="007A6E9B"/>
    <w:rsid w:val="007A7351"/>
    <w:rsid w:val="007A79AF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AAD"/>
    <w:rsid w:val="007D3CF2"/>
    <w:rsid w:val="007D3DFF"/>
    <w:rsid w:val="007D3E58"/>
    <w:rsid w:val="007D41EA"/>
    <w:rsid w:val="007D4230"/>
    <w:rsid w:val="007D43B0"/>
    <w:rsid w:val="007D4686"/>
    <w:rsid w:val="007D47E1"/>
    <w:rsid w:val="007D4FBE"/>
    <w:rsid w:val="007D53BE"/>
    <w:rsid w:val="007D556E"/>
    <w:rsid w:val="007D5645"/>
    <w:rsid w:val="007D5E8D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397"/>
    <w:rsid w:val="007E0829"/>
    <w:rsid w:val="007E0E51"/>
    <w:rsid w:val="007E0F92"/>
    <w:rsid w:val="007E106A"/>
    <w:rsid w:val="007E1128"/>
    <w:rsid w:val="007E169A"/>
    <w:rsid w:val="007E1DCB"/>
    <w:rsid w:val="007E2175"/>
    <w:rsid w:val="007E2258"/>
    <w:rsid w:val="007E23D8"/>
    <w:rsid w:val="007E27BC"/>
    <w:rsid w:val="007E2C90"/>
    <w:rsid w:val="007E3157"/>
    <w:rsid w:val="007E355D"/>
    <w:rsid w:val="007E38F5"/>
    <w:rsid w:val="007E3D8B"/>
    <w:rsid w:val="007E3E4B"/>
    <w:rsid w:val="007E4301"/>
    <w:rsid w:val="007E4379"/>
    <w:rsid w:val="007E497C"/>
    <w:rsid w:val="007E5721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7E"/>
    <w:rsid w:val="007F1340"/>
    <w:rsid w:val="007F1B6A"/>
    <w:rsid w:val="007F2628"/>
    <w:rsid w:val="007F2712"/>
    <w:rsid w:val="007F2DEF"/>
    <w:rsid w:val="007F3083"/>
    <w:rsid w:val="007F3182"/>
    <w:rsid w:val="007F34F2"/>
    <w:rsid w:val="007F36E9"/>
    <w:rsid w:val="007F36FF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5C7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6A9C"/>
    <w:rsid w:val="008176F8"/>
    <w:rsid w:val="00817852"/>
    <w:rsid w:val="00817B54"/>
    <w:rsid w:val="00817F1B"/>
    <w:rsid w:val="00820147"/>
    <w:rsid w:val="00820581"/>
    <w:rsid w:val="00820D35"/>
    <w:rsid w:val="00822243"/>
    <w:rsid w:val="008224A8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46"/>
    <w:rsid w:val="008267EF"/>
    <w:rsid w:val="00826EE8"/>
    <w:rsid w:val="00827050"/>
    <w:rsid w:val="00827632"/>
    <w:rsid w:val="008279F2"/>
    <w:rsid w:val="00827C36"/>
    <w:rsid w:val="00827D2A"/>
    <w:rsid w:val="00827EEE"/>
    <w:rsid w:val="00827F47"/>
    <w:rsid w:val="008304BD"/>
    <w:rsid w:val="00830F0F"/>
    <w:rsid w:val="0083121E"/>
    <w:rsid w:val="0083130C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9C5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86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418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6F55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75"/>
    <w:rsid w:val="008711A7"/>
    <w:rsid w:val="0087160B"/>
    <w:rsid w:val="0087170C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5D4D"/>
    <w:rsid w:val="0088691E"/>
    <w:rsid w:val="00886CA6"/>
    <w:rsid w:val="00887605"/>
    <w:rsid w:val="00887B3E"/>
    <w:rsid w:val="0089089E"/>
    <w:rsid w:val="00890D30"/>
    <w:rsid w:val="00890F08"/>
    <w:rsid w:val="00892DDA"/>
    <w:rsid w:val="00893AA1"/>
    <w:rsid w:val="00893CE9"/>
    <w:rsid w:val="00893D09"/>
    <w:rsid w:val="0089403F"/>
    <w:rsid w:val="008943EB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C82"/>
    <w:rsid w:val="008A7EA5"/>
    <w:rsid w:val="008A7F25"/>
    <w:rsid w:val="008B0791"/>
    <w:rsid w:val="008B0AB4"/>
    <w:rsid w:val="008B0B72"/>
    <w:rsid w:val="008B0B87"/>
    <w:rsid w:val="008B0C34"/>
    <w:rsid w:val="008B1848"/>
    <w:rsid w:val="008B19DD"/>
    <w:rsid w:val="008B1AA9"/>
    <w:rsid w:val="008B1AF2"/>
    <w:rsid w:val="008B1DAB"/>
    <w:rsid w:val="008B1EEA"/>
    <w:rsid w:val="008B209F"/>
    <w:rsid w:val="008B28A8"/>
    <w:rsid w:val="008B2C27"/>
    <w:rsid w:val="008B2CAF"/>
    <w:rsid w:val="008B2FA6"/>
    <w:rsid w:val="008B38FD"/>
    <w:rsid w:val="008B3C56"/>
    <w:rsid w:val="008B4DB4"/>
    <w:rsid w:val="008B5578"/>
    <w:rsid w:val="008B563F"/>
    <w:rsid w:val="008B5915"/>
    <w:rsid w:val="008B5D85"/>
    <w:rsid w:val="008B65F1"/>
    <w:rsid w:val="008B689A"/>
    <w:rsid w:val="008B78D4"/>
    <w:rsid w:val="008B7DDA"/>
    <w:rsid w:val="008C00AE"/>
    <w:rsid w:val="008C0186"/>
    <w:rsid w:val="008C01D7"/>
    <w:rsid w:val="008C066D"/>
    <w:rsid w:val="008C1554"/>
    <w:rsid w:val="008C1A2B"/>
    <w:rsid w:val="008C1AC1"/>
    <w:rsid w:val="008C1D61"/>
    <w:rsid w:val="008C1F3F"/>
    <w:rsid w:val="008C23C7"/>
    <w:rsid w:val="008C25A6"/>
    <w:rsid w:val="008C2BFC"/>
    <w:rsid w:val="008C3289"/>
    <w:rsid w:val="008C41E5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D9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57"/>
    <w:rsid w:val="008E4686"/>
    <w:rsid w:val="008E48FD"/>
    <w:rsid w:val="008E4DCB"/>
    <w:rsid w:val="008E4E7A"/>
    <w:rsid w:val="008E5340"/>
    <w:rsid w:val="008E53CF"/>
    <w:rsid w:val="008E55C7"/>
    <w:rsid w:val="008E577E"/>
    <w:rsid w:val="008E5AB9"/>
    <w:rsid w:val="008E5C94"/>
    <w:rsid w:val="008E5CD2"/>
    <w:rsid w:val="008E5F7A"/>
    <w:rsid w:val="008E6095"/>
    <w:rsid w:val="008E641C"/>
    <w:rsid w:val="008E686D"/>
    <w:rsid w:val="008E6E62"/>
    <w:rsid w:val="008E7946"/>
    <w:rsid w:val="008E79C8"/>
    <w:rsid w:val="008F0273"/>
    <w:rsid w:val="008F0A35"/>
    <w:rsid w:val="008F0ED3"/>
    <w:rsid w:val="008F10D1"/>
    <w:rsid w:val="008F1928"/>
    <w:rsid w:val="008F1D01"/>
    <w:rsid w:val="008F3D30"/>
    <w:rsid w:val="008F517D"/>
    <w:rsid w:val="008F5923"/>
    <w:rsid w:val="008F593E"/>
    <w:rsid w:val="008F5A01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BB5"/>
    <w:rsid w:val="00903EE6"/>
    <w:rsid w:val="009040C2"/>
    <w:rsid w:val="00904300"/>
    <w:rsid w:val="009044AD"/>
    <w:rsid w:val="00904775"/>
    <w:rsid w:val="00904F68"/>
    <w:rsid w:val="0090505C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FC2"/>
    <w:rsid w:val="009156F6"/>
    <w:rsid w:val="009158B9"/>
    <w:rsid w:val="00916379"/>
    <w:rsid w:val="00916995"/>
    <w:rsid w:val="00917440"/>
    <w:rsid w:val="009178A1"/>
    <w:rsid w:val="00917B20"/>
    <w:rsid w:val="00917C7A"/>
    <w:rsid w:val="00917E25"/>
    <w:rsid w:val="00920D48"/>
    <w:rsid w:val="0092118A"/>
    <w:rsid w:val="009217E9"/>
    <w:rsid w:val="009220AE"/>
    <w:rsid w:val="00922137"/>
    <w:rsid w:val="00922826"/>
    <w:rsid w:val="00922A41"/>
    <w:rsid w:val="00923462"/>
    <w:rsid w:val="00923608"/>
    <w:rsid w:val="009239AB"/>
    <w:rsid w:val="00923F41"/>
    <w:rsid w:val="00924145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1A8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31B"/>
    <w:rsid w:val="0093341E"/>
    <w:rsid w:val="009343B0"/>
    <w:rsid w:val="00934536"/>
    <w:rsid w:val="009355F0"/>
    <w:rsid w:val="0093574D"/>
    <w:rsid w:val="00935887"/>
    <w:rsid w:val="00935E1D"/>
    <w:rsid w:val="00936528"/>
    <w:rsid w:val="00936ADE"/>
    <w:rsid w:val="00936BFA"/>
    <w:rsid w:val="00937A2B"/>
    <w:rsid w:val="00937B3B"/>
    <w:rsid w:val="00937E18"/>
    <w:rsid w:val="00940161"/>
    <w:rsid w:val="00940698"/>
    <w:rsid w:val="00940CAA"/>
    <w:rsid w:val="00940E56"/>
    <w:rsid w:val="009410FE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C45"/>
    <w:rsid w:val="009462B4"/>
    <w:rsid w:val="00946754"/>
    <w:rsid w:val="00946869"/>
    <w:rsid w:val="009470EA"/>
    <w:rsid w:val="009472E4"/>
    <w:rsid w:val="00947492"/>
    <w:rsid w:val="00947D2B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236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E4E"/>
    <w:rsid w:val="00964EF8"/>
    <w:rsid w:val="009653DA"/>
    <w:rsid w:val="009654A3"/>
    <w:rsid w:val="00965951"/>
    <w:rsid w:val="00965C02"/>
    <w:rsid w:val="00965D01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81A"/>
    <w:rsid w:val="00971906"/>
    <w:rsid w:val="0097219F"/>
    <w:rsid w:val="0097231E"/>
    <w:rsid w:val="00972B5B"/>
    <w:rsid w:val="00972DAC"/>
    <w:rsid w:val="00972FA6"/>
    <w:rsid w:val="009731A6"/>
    <w:rsid w:val="009732FC"/>
    <w:rsid w:val="00973737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D6E"/>
    <w:rsid w:val="00977DCA"/>
    <w:rsid w:val="00980D6C"/>
    <w:rsid w:val="009812BC"/>
    <w:rsid w:val="0098147B"/>
    <w:rsid w:val="00981521"/>
    <w:rsid w:val="00981630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695"/>
    <w:rsid w:val="009837B5"/>
    <w:rsid w:val="00983A6E"/>
    <w:rsid w:val="00984AF9"/>
    <w:rsid w:val="00984CC2"/>
    <w:rsid w:val="00985201"/>
    <w:rsid w:val="009858DD"/>
    <w:rsid w:val="009858F7"/>
    <w:rsid w:val="00985CE7"/>
    <w:rsid w:val="00986705"/>
    <w:rsid w:val="0098680D"/>
    <w:rsid w:val="00986A6B"/>
    <w:rsid w:val="00986C3F"/>
    <w:rsid w:val="009872F5"/>
    <w:rsid w:val="009872F6"/>
    <w:rsid w:val="009875D2"/>
    <w:rsid w:val="009877D9"/>
    <w:rsid w:val="00987F3F"/>
    <w:rsid w:val="00987FA3"/>
    <w:rsid w:val="00991299"/>
    <w:rsid w:val="009913D1"/>
    <w:rsid w:val="00991538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6"/>
    <w:rsid w:val="00997CD8"/>
    <w:rsid w:val="00997E2E"/>
    <w:rsid w:val="009A06D8"/>
    <w:rsid w:val="009A20A2"/>
    <w:rsid w:val="009A21AB"/>
    <w:rsid w:val="009A2C29"/>
    <w:rsid w:val="009A3802"/>
    <w:rsid w:val="009A3A0C"/>
    <w:rsid w:val="009A3B44"/>
    <w:rsid w:val="009A3FDA"/>
    <w:rsid w:val="009A44F5"/>
    <w:rsid w:val="009A4578"/>
    <w:rsid w:val="009A467B"/>
    <w:rsid w:val="009A4752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B00ED"/>
    <w:rsid w:val="009B06AB"/>
    <w:rsid w:val="009B0A41"/>
    <w:rsid w:val="009B164C"/>
    <w:rsid w:val="009B16B2"/>
    <w:rsid w:val="009B1968"/>
    <w:rsid w:val="009B1BB4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BD1"/>
    <w:rsid w:val="009D1C73"/>
    <w:rsid w:val="009D241D"/>
    <w:rsid w:val="009D27C0"/>
    <w:rsid w:val="009D2D1C"/>
    <w:rsid w:val="009D2D42"/>
    <w:rsid w:val="009D32FB"/>
    <w:rsid w:val="009D349D"/>
    <w:rsid w:val="009D36BF"/>
    <w:rsid w:val="009D3907"/>
    <w:rsid w:val="009D3A11"/>
    <w:rsid w:val="009D3FF0"/>
    <w:rsid w:val="009D4455"/>
    <w:rsid w:val="009D48C3"/>
    <w:rsid w:val="009D4E61"/>
    <w:rsid w:val="009D52CC"/>
    <w:rsid w:val="009D548F"/>
    <w:rsid w:val="009D566C"/>
    <w:rsid w:val="009D583A"/>
    <w:rsid w:val="009D6897"/>
    <w:rsid w:val="009D6BF6"/>
    <w:rsid w:val="009D6F03"/>
    <w:rsid w:val="009D75DB"/>
    <w:rsid w:val="009D7758"/>
    <w:rsid w:val="009D786C"/>
    <w:rsid w:val="009D7960"/>
    <w:rsid w:val="009D7F61"/>
    <w:rsid w:val="009E00FD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4AF7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E7FDF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1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0DF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5FFB"/>
    <w:rsid w:val="00A16733"/>
    <w:rsid w:val="00A168BF"/>
    <w:rsid w:val="00A16BA5"/>
    <w:rsid w:val="00A16EB4"/>
    <w:rsid w:val="00A16F40"/>
    <w:rsid w:val="00A17193"/>
    <w:rsid w:val="00A172CF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778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8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84"/>
    <w:rsid w:val="00A536B2"/>
    <w:rsid w:val="00A5395F"/>
    <w:rsid w:val="00A53D3C"/>
    <w:rsid w:val="00A53F29"/>
    <w:rsid w:val="00A5410E"/>
    <w:rsid w:val="00A5464D"/>
    <w:rsid w:val="00A5487E"/>
    <w:rsid w:val="00A554E0"/>
    <w:rsid w:val="00A5565C"/>
    <w:rsid w:val="00A55D17"/>
    <w:rsid w:val="00A562F5"/>
    <w:rsid w:val="00A5638A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0D6F"/>
    <w:rsid w:val="00A6262F"/>
    <w:rsid w:val="00A6277E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B3F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8B"/>
    <w:rsid w:val="00AA02FA"/>
    <w:rsid w:val="00AA1159"/>
    <w:rsid w:val="00AA1532"/>
    <w:rsid w:val="00AA1DD8"/>
    <w:rsid w:val="00AA1E98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DCE"/>
    <w:rsid w:val="00AA74EB"/>
    <w:rsid w:val="00AA75A5"/>
    <w:rsid w:val="00AB0099"/>
    <w:rsid w:val="00AB00A3"/>
    <w:rsid w:val="00AB053C"/>
    <w:rsid w:val="00AB07A7"/>
    <w:rsid w:val="00AB0957"/>
    <w:rsid w:val="00AB11F6"/>
    <w:rsid w:val="00AB1528"/>
    <w:rsid w:val="00AB1753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024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3C5"/>
    <w:rsid w:val="00AC248E"/>
    <w:rsid w:val="00AC2694"/>
    <w:rsid w:val="00AC2B4C"/>
    <w:rsid w:val="00AC2FE4"/>
    <w:rsid w:val="00AC322F"/>
    <w:rsid w:val="00AC33B3"/>
    <w:rsid w:val="00AC3642"/>
    <w:rsid w:val="00AC3ABC"/>
    <w:rsid w:val="00AC3ABE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61C"/>
    <w:rsid w:val="00AD197A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EC7"/>
    <w:rsid w:val="00AD5F53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473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C1F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90"/>
    <w:rsid w:val="00AF6485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744"/>
    <w:rsid w:val="00B039BA"/>
    <w:rsid w:val="00B03ED6"/>
    <w:rsid w:val="00B04467"/>
    <w:rsid w:val="00B04F73"/>
    <w:rsid w:val="00B05DB3"/>
    <w:rsid w:val="00B0651E"/>
    <w:rsid w:val="00B06B4A"/>
    <w:rsid w:val="00B073FF"/>
    <w:rsid w:val="00B076EC"/>
    <w:rsid w:val="00B079FB"/>
    <w:rsid w:val="00B07EC6"/>
    <w:rsid w:val="00B10841"/>
    <w:rsid w:val="00B10A41"/>
    <w:rsid w:val="00B10DB5"/>
    <w:rsid w:val="00B11263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D58"/>
    <w:rsid w:val="00B21FDE"/>
    <w:rsid w:val="00B225CE"/>
    <w:rsid w:val="00B22BEC"/>
    <w:rsid w:val="00B22CB5"/>
    <w:rsid w:val="00B23121"/>
    <w:rsid w:val="00B2358B"/>
    <w:rsid w:val="00B23652"/>
    <w:rsid w:val="00B244AA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0E9D"/>
    <w:rsid w:val="00B31094"/>
    <w:rsid w:val="00B316B3"/>
    <w:rsid w:val="00B31894"/>
    <w:rsid w:val="00B31B79"/>
    <w:rsid w:val="00B3222A"/>
    <w:rsid w:val="00B32CA3"/>
    <w:rsid w:val="00B32F49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843"/>
    <w:rsid w:val="00B50B7F"/>
    <w:rsid w:val="00B50CC1"/>
    <w:rsid w:val="00B50D74"/>
    <w:rsid w:val="00B5155C"/>
    <w:rsid w:val="00B51587"/>
    <w:rsid w:val="00B51BC9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B84"/>
    <w:rsid w:val="00B56E26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120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67FB2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946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2530"/>
    <w:rsid w:val="00B833A6"/>
    <w:rsid w:val="00B833BE"/>
    <w:rsid w:val="00B83567"/>
    <w:rsid w:val="00B838D9"/>
    <w:rsid w:val="00B83A8E"/>
    <w:rsid w:val="00B83EBD"/>
    <w:rsid w:val="00B8410E"/>
    <w:rsid w:val="00B842F9"/>
    <w:rsid w:val="00B84BEA"/>
    <w:rsid w:val="00B84C99"/>
    <w:rsid w:val="00B85340"/>
    <w:rsid w:val="00B855F6"/>
    <w:rsid w:val="00B85EF5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2D4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E02"/>
    <w:rsid w:val="00BD0ED0"/>
    <w:rsid w:val="00BD1467"/>
    <w:rsid w:val="00BD200C"/>
    <w:rsid w:val="00BD2198"/>
    <w:rsid w:val="00BD26AA"/>
    <w:rsid w:val="00BD2E31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B2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1005"/>
    <w:rsid w:val="00BF10DA"/>
    <w:rsid w:val="00BF199C"/>
    <w:rsid w:val="00BF1B2C"/>
    <w:rsid w:val="00BF27C2"/>
    <w:rsid w:val="00BF3A66"/>
    <w:rsid w:val="00BF3F4D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325"/>
    <w:rsid w:val="00BF6551"/>
    <w:rsid w:val="00BF6B53"/>
    <w:rsid w:val="00BF75F8"/>
    <w:rsid w:val="00BF776A"/>
    <w:rsid w:val="00BF7F4C"/>
    <w:rsid w:val="00C0032A"/>
    <w:rsid w:val="00C0049E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1A6"/>
    <w:rsid w:val="00C21F73"/>
    <w:rsid w:val="00C2271F"/>
    <w:rsid w:val="00C2293C"/>
    <w:rsid w:val="00C2359C"/>
    <w:rsid w:val="00C23869"/>
    <w:rsid w:val="00C244FA"/>
    <w:rsid w:val="00C246EF"/>
    <w:rsid w:val="00C24EA0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029"/>
    <w:rsid w:val="00C31B1D"/>
    <w:rsid w:val="00C320ED"/>
    <w:rsid w:val="00C3211B"/>
    <w:rsid w:val="00C32799"/>
    <w:rsid w:val="00C32AC9"/>
    <w:rsid w:val="00C32FC4"/>
    <w:rsid w:val="00C33CA7"/>
    <w:rsid w:val="00C33EC4"/>
    <w:rsid w:val="00C35155"/>
    <w:rsid w:val="00C357A8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804"/>
    <w:rsid w:val="00C43B18"/>
    <w:rsid w:val="00C43B77"/>
    <w:rsid w:val="00C4412D"/>
    <w:rsid w:val="00C441EB"/>
    <w:rsid w:val="00C44676"/>
    <w:rsid w:val="00C4495D"/>
    <w:rsid w:val="00C44D08"/>
    <w:rsid w:val="00C44EF8"/>
    <w:rsid w:val="00C4531D"/>
    <w:rsid w:val="00C4555D"/>
    <w:rsid w:val="00C460DB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4ED8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8ED"/>
    <w:rsid w:val="00C75D39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882"/>
    <w:rsid w:val="00C85F6E"/>
    <w:rsid w:val="00C86285"/>
    <w:rsid w:val="00C86AF8"/>
    <w:rsid w:val="00C86EA9"/>
    <w:rsid w:val="00C8740F"/>
    <w:rsid w:val="00C874E9"/>
    <w:rsid w:val="00C87D92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0609"/>
    <w:rsid w:val="00CA11CA"/>
    <w:rsid w:val="00CA1307"/>
    <w:rsid w:val="00CA13FF"/>
    <w:rsid w:val="00CA1963"/>
    <w:rsid w:val="00CA225B"/>
    <w:rsid w:val="00CA24AF"/>
    <w:rsid w:val="00CA26A1"/>
    <w:rsid w:val="00CA2909"/>
    <w:rsid w:val="00CA30AA"/>
    <w:rsid w:val="00CA30E7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308E"/>
    <w:rsid w:val="00CB3242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B7"/>
    <w:rsid w:val="00CC28F3"/>
    <w:rsid w:val="00CC2CDD"/>
    <w:rsid w:val="00CC2D0E"/>
    <w:rsid w:val="00CC2F2B"/>
    <w:rsid w:val="00CC32D2"/>
    <w:rsid w:val="00CC3DF0"/>
    <w:rsid w:val="00CC484D"/>
    <w:rsid w:val="00CC4CA9"/>
    <w:rsid w:val="00CC5125"/>
    <w:rsid w:val="00CC5284"/>
    <w:rsid w:val="00CC531B"/>
    <w:rsid w:val="00CC565B"/>
    <w:rsid w:val="00CC5B18"/>
    <w:rsid w:val="00CC5C58"/>
    <w:rsid w:val="00CC5EB7"/>
    <w:rsid w:val="00CC5F26"/>
    <w:rsid w:val="00CC6A9B"/>
    <w:rsid w:val="00CC6F98"/>
    <w:rsid w:val="00CC721A"/>
    <w:rsid w:val="00CC76A2"/>
    <w:rsid w:val="00CC76C5"/>
    <w:rsid w:val="00CC77A4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C"/>
    <w:rsid w:val="00CD3E22"/>
    <w:rsid w:val="00CD42C6"/>
    <w:rsid w:val="00CD42D2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0D2E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3978"/>
    <w:rsid w:val="00CF4A11"/>
    <w:rsid w:val="00CF4A1F"/>
    <w:rsid w:val="00CF4DA4"/>
    <w:rsid w:val="00CF4DC2"/>
    <w:rsid w:val="00CF4FDC"/>
    <w:rsid w:val="00CF598E"/>
    <w:rsid w:val="00CF65FB"/>
    <w:rsid w:val="00CF6709"/>
    <w:rsid w:val="00CF6D57"/>
    <w:rsid w:val="00CF7378"/>
    <w:rsid w:val="00CF7408"/>
    <w:rsid w:val="00CF7B9C"/>
    <w:rsid w:val="00D00699"/>
    <w:rsid w:val="00D00CB3"/>
    <w:rsid w:val="00D00F28"/>
    <w:rsid w:val="00D0113A"/>
    <w:rsid w:val="00D022EE"/>
    <w:rsid w:val="00D02510"/>
    <w:rsid w:val="00D02640"/>
    <w:rsid w:val="00D0300B"/>
    <w:rsid w:val="00D0335B"/>
    <w:rsid w:val="00D036FA"/>
    <w:rsid w:val="00D0396D"/>
    <w:rsid w:val="00D03C7D"/>
    <w:rsid w:val="00D03CBD"/>
    <w:rsid w:val="00D040F8"/>
    <w:rsid w:val="00D04238"/>
    <w:rsid w:val="00D05127"/>
    <w:rsid w:val="00D052C6"/>
    <w:rsid w:val="00D054F1"/>
    <w:rsid w:val="00D059AB"/>
    <w:rsid w:val="00D059D8"/>
    <w:rsid w:val="00D06252"/>
    <w:rsid w:val="00D065E1"/>
    <w:rsid w:val="00D06C32"/>
    <w:rsid w:val="00D07152"/>
    <w:rsid w:val="00D0741B"/>
    <w:rsid w:val="00D076CA"/>
    <w:rsid w:val="00D079C5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8CA"/>
    <w:rsid w:val="00D21B7C"/>
    <w:rsid w:val="00D21DF1"/>
    <w:rsid w:val="00D22C67"/>
    <w:rsid w:val="00D22FAC"/>
    <w:rsid w:val="00D22FFB"/>
    <w:rsid w:val="00D23163"/>
    <w:rsid w:val="00D23BA3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27C80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0DF"/>
    <w:rsid w:val="00D34C37"/>
    <w:rsid w:val="00D3599D"/>
    <w:rsid w:val="00D35D52"/>
    <w:rsid w:val="00D35E3B"/>
    <w:rsid w:val="00D3620B"/>
    <w:rsid w:val="00D366F6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39D8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B63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272"/>
    <w:rsid w:val="00D56353"/>
    <w:rsid w:val="00D5736A"/>
    <w:rsid w:val="00D5737B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4F3A"/>
    <w:rsid w:val="00D652F8"/>
    <w:rsid w:val="00D657C7"/>
    <w:rsid w:val="00D6638B"/>
    <w:rsid w:val="00D667AE"/>
    <w:rsid w:val="00D66BDE"/>
    <w:rsid w:val="00D67026"/>
    <w:rsid w:val="00D6709B"/>
    <w:rsid w:val="00D675F3"/>
    <w:rsid w:val="00D67D95"/>
    <w:rsid w:val="00D7060E"/>
    <w:rsid w:val="00D70675"/>
    <w:rsid w:val="00D710E2"/>
    <w:rsid w:val="00D711E8"/>
    <w:rsid w:val="00D71662"/>
    <w:rsid w:val="00D719A5"/>
    <w:rsid w:val="00D72423"/>
    <w:rsid w:val="00D72691"/>
    <w:rsid w:val="00D72D3C"/>
    <w:rsid w:val="00D72D6D"/>
    <w:rsid w:val="00D74DE6"/>
    <w:rsid w:val="00D751C2"/>
    <w:rsid w:val="00D75289"/>
    <w:rsid w:val="00D761D1"/>
    <w:rsid w:val="00D766C1"/>
    <w:rsid w:val="00D766E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219"/>
    <w:rsid w:val="00D84420"/>
    <w:rsid w:val="00D84EDE"/>
    <w:rsid w:val="00D8521C"/>
    <w:rsid w:val="00D852EE"/>
    <w:rsid w:val="00D853CD"/>
    <w:rsid w:val="00D8569B"/>
    <w:rsid w:val="00D85AF4"/>
    <w:rsid w:val="00D85D8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8C0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6131"/>
    <w:rsid w:val="00D962AA"/>
    <w:rsid w:val="00D9719B"/>
    <w:rsid w:val="00D97269"/>
    <w:rsid w:val="00D976B3"/>
    <w:rsid w:val="00D979A4"/>
    <w:rsid w:val="00D97C3E"/>
    <w:rsid w:val="00D97E5E"/>
    <w:rsid w:val="00DA0B22"/>
    <w:rsid w:val="00DA0F0C"/>
    <w:rsid w:val="00DA12D5"/>
    <w:rsid w:val="00DA1B89"/>
    <w:rsid w:val="00DA247D"/>
    <w:rsid w:val="00DA2B9D"/>
    <w:rsid w:val="00DA2BE8"/>
    <w:rsid w:val="00DA32A7"/>
    <w:rsid w:val="00DA3457"/>
    <w:rsid w:val="00DA3C54"/>
    <w:rsid w:val="00DA45C1"/>
    <w:rsid w:val="00DA4A37"/>
    <w:rsid w:val="00DA538D"/>
    <w:rsid w:val="00DA5727"/>
    <w:rsid w:val="00DA5B85"/>
    <w:rsid w:val="00DA5D52"/>
    <w:rsid w:val="00DA5E13"/>
    <w:rsid w:val="00DA680C"/>
    <w:rsid w:val="00DA71AB"/>
    <w:rsid w:val="00DA74BA"/>
    <w:rsid w:val="00DA75F6"/>
    <w:rsid w:val="00DB06E9"/>
    <w:rsid w:val="00DB1867"/>
    <w:rsid w:val="00DB233D"/>
    <w:rsid w:val="00DB2635"/>
    <w:rsid w:val="00DB2B8D"/>
    <w:rsid w:val="00DB2CD8"/>
    <w:rsid w:val="00DB315D"/>
    <w:rsid w:val="00DB319B"/>
    <w:rsid w:val="00DB34C4"/>
    <w:rsid w:val="00DB381B"/>
    <w:rsid w:val="00DB3883"/>
    <w:rsid w:val="00DB3BF3"/>
    <w:rsid w:val="00DB412C"/>
    <w:rsid w:val="00DB47E7"/>
    <w:rsid w:val="00DB489B"/>
    <w:rsid w:val="00DB4A5F"/>
    <w:rsid w:val="00DB4B55"/>
    <w:rsid w:val="00DB4BA2"/>
    <w:rsid w:val="00DB4EEA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2CFA"/>
    <w:rsid w:val="00DC3685"/>
    <w:rsid w:val="00DC3C40"/>
    <w:rsid w:val="00DC3EF3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44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2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105A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C9B"/>
    <w:rsid w:val="00E02586"/>
    <w:rsid w:val="00E026A4"/>
    <w:rsid w:val="00E027D5"/>
    <w:rsid w:val="00E02824"/>
    <w:rsid w:val="00E02A72"/>
    <w:rsid w:val="00E02E83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5CCF"/>
    <w:rsid w:val="00E06366"/>
    <w:rsid w:val="00E0663F"/>
    <w:rsid w:val="00E0670A"/>
    <w:rsid w:val="00E06AA3"/>
    <w:rsid w:val="00E06BB3"/>
    <w:rsid w:val="00E06D52"/>
    <w:rsid w:val="00E071DF"/>
    <w:rsid w:val="00E075BA"/>
    <w:rsid w:val="00E075CA"/>
    <w:rsid w:val="00E07A97"/>
    <w:rsid w:val="00E07C11"/>
    <w:rsid w:val="00E07C39"/>
    <w:rsid w:val="00E10042"/>
    <w:rsid w:val="00E10983"/>
    <w:rsid w:val="00E10E37"/>
    <w:rsid w:val="00E1177E"/>
    <w:rsid w:val="00E11954"/>
    <w:rsid w:val="00E11975"/>
    <w:rsid w:val="00E11A9B"/>
    <w:rsid w:val="00E11F15"/>
    <w:rsid w:val="00E12210"/>
    <w:rsid w:val="00E1352B"/>
    <w:rsid w:val="00E1393E"/>
    <w:rsid w:val="00E13B2A"/>
    <w:rsid w:val="00E13EB0"/>
    <w:rsid w:val="00E14A17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1D65"/>
    <w:rsid w:val="00E22016"/>
    <w:rsid w:val="00E2231D"/>
    <w:rsid w:val="00E226FD"/>
    <w:rsid w:val="00E22834"/>
    <w:rsid w:val="00E23422"/>
    <w:rsid w:val="00E2347A"/>
    <w:rsid w:val="00E23FA2"/>
    <w:rsid w:val="00E24294"/>
    <w:rsid w:val="00E24FDC"/>
    <w:rsid w:val="00E251DE"/>
    <w:rsid w:val="00E256AB"/>
    <w:rsid w:val="00E26834"/>
    <w:rsid w:val="00E26ABF"/>
    <w:rsid w:val="00E26F7A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A5A"/>
    <w:rsid w:val="00E32D55"/>
    <w:rsid w:val="00E337A3"/>
    <w:rsid w:val="00E33B46"/>
    <w:rsid w:val="00E33F4F"/>
    <w:rsid w:val="00E342A6"/>
    <w:rsid w:val="00E34E56"/>
    <w:rsid w:val="00E36A43"/>
    <w:rsid w:val="00E36C18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3084"/>
    <w:rsid w:val="00E431BC"/>
    <w:rsid w:val="00E43371"/>
    <w:rsid w:val="00E44175"/>
    <w:rsid w:val="00E443C5"/>
    <w:rsid w:val="00E447B6"/>
    <w:rsid w:val="00E44F03"/>
    <w:rsid w:val="00E44F68"/>
    <w:rsid w:val="00E45139"/>
    <w:rsid w:val="00E461EE"/>
    <w:rsid w:val="00E4630A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3FB6"/>
    <w:rsid w:val="00E64015"/>
    <w:rsid w:val="00E64AC3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2A1"/>
    <w:rsid w:val="00E7685F"/>
    <w:rsid w:val="00E768C7"/>
    <w:rsid w:val="00E76CA2"/>
    <w:rsid w:val="00E770B8"/>
    <w:rsid w:val="00E772C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767"/>
    <w:rsid w:val="00E86C38"/>
    <w:rsid w:val="00E86ED3"/>
    <w:rsid w:val="00E86FDF"/>
    <w:rsid w:val="00E87013"/>
    <w:rsid w:val="00E870DD"/>
    <w:rsid w:val="00E87152"/>
    <w:rsid w:val="00E8718B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66A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B002F"/>
    <w:rsid w:val="00EB0210"/>
    <w:rsid w:val="00EB06BC"/>
    <w:rsid w:val="00EB0969"/>
    <w:rsid w:val="00EB0ACB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6C7"/>
    <w:rsid w:val="00EB383D"/>
    <w:rsid w:val="00EB3CB0"/>
    <w:rsid w:val="00EB3EFC"/>
    <w:rsid w:val="00EB4070"/>
    <w:rsid w:val="00EB453F"/>
    <w:rsid w:val="00EB4841"/>
    <w:rsid w:val="00EB4B52"/>
    <w:rsid w:val="00EB4BF6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AFA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CC1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533A"/>
    <w:rsid w:val="00EE59FE"/>
    <w:rsid w:val="00EE5A2D"/>
    <w:rsid w:val="00EE5BBC"/>
    <w:rsid w:val="00EE5DB1"/>
    <w:rsid w:val="00EE697C"/>
    <w:rsid w:val="00EE6DA0"/>
    <w:rsid w:val="00EE74A8"/>
    <w:rsid w:val="00EE79E0"/>
    <w:rsid w:val="00EE7D43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5D9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23C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32DB"/>
    <w:rsid w:val="00F03914"/>
    <w:rsid w:val="00F04D8D"/>
    <w:rsid w:val="00F057CA"/>
    <w:rsid w:val="00F06A3B"/>
    <w:rsid w:val="00F06A76"/>
    <w:rsid w:val="00F06C6C"/>
    <w:rsid w:val="00F070A8"/>
    <w:rsid w:val="00F074C4"/>
    <w:rsid w:val="00F07AFD"/>
    <w:rsid w:val="00F07B2B"/>
    <w:rsid w:val="00F1085D"/>
    <w:rsid w:val="00F11B05"/>
    <w:rsid w:val="00F11D17"/>
    <w:rsid w:val="00F11D30"/>
    <w:rsid w:val="00F11D48"/>
    <w:rsid w:val="00F12812"/>
    <w:rsid w:val="00F1297C"/>
    <w:rsid w:val="00F13043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928"/>
    <w:rsid w:val="00F22D3C"/>
    <w:rsid w:val="00F22DB5"/>
    <w:rsid w:val="00F22F39"/>
    <w:rsid w:val="00F2393E"/>
    <w:rsid w:val="00F23CE0"/>
    <w:rsid w:val="00F23F2B"/>
    <w:rsid w:val="00F2415B"/>
    <w:rsid w:val="00F2463E"/>
    <w:rsid w:val="00F24C13"/>
    <w:rsid w:val="00F25506"/>
    <w:rsid w:val="00F25C62"/>
    <w:rsid w:val="00F261C2"/>
    <w:rsid w:val="00F2638F"/>
    <w:rsid w:val="00F2676C"/>
    <w:rsid w:val="00F26A20"/>
    <w:rsid w:val="00F273B9"/>
    <w:rsid w:val="00F27762"/>
    <w:rsid w:val="00F279F9"/>
    <w:rsid w:val="00F27C83"/>
    <w:rsid w:val="00F30016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5BEB"/>
    <w:rsid w:val="00F36476"/>
    <w:rsid w:val="00F36976"/>
    <w:rsid w:val="00F36AC0"/>
    <w:rsid w:val="00F37155"/>
    <w:rsid w:val="00F37259"/>
    <w:rsid w:val="00F4004C"/>
    <w:rsid w:val="00F4089A"/>
    <w:rsid w:val="00F41140"/>
    <w:rsid w:val="00F41723"/>
    <w:rsid w:val="00F419A4"/>
    <w:rsid w:val="00F42341"/>
    <w:rsid w:val="00F42D5F"/>
    <w:rsid w:val="00F431C9"/>
    <w:rsid w:val="00F43254"/>
    <w:rsid w:val="00F432B6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4885"/>
    <w:rsid w:val="00F5507E"/>
    <w:rsid w:val="00F5527C"/>
    <w:rsid w:val="00F55FA9"/>
    <w:rsid w:val="00F56AC6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2F3"/>
    <w:rsid w:val="00F648BE"/>
    <w:rsid w:val="00F64DEB"/>
    <w:rsid w:val="00F66C8A"/>
    <w:rsid w:val="00F66F1E"/>
    <w:rsid w:val="00F679F7"/>
    <w:rsid w:val="00F7007D"/>
    <w:rsid w:val="00F70721"/>
    <w:rsid w:val="00F70CC1"/>
    <w:rsid w:val="00F70E9C"/>
    <w:rsid w:val="00F70FC5"/>
    <w:rsid w:val="00F713B2"/>
    <w:rsid w:val="00F7165C"/>
    <w:rsid w:val="00F71BBD"/>
    <w:rsid w:val="00F722F1"/>
    <w:rsid w:val="00F72C03"/>
    <w:rsid w:val="00F732F3"/>
    <w:rsid w:val="00F737BD"/>
    <w:rsid w:val="00F7520D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658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688"/>
    <w:rsid w:val="00FA6B8B"/>
    <w:rsid w:val="00FA76B5"/>
    <w:rsid w:val="00FA7A2F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3B17"/>
    <w:rsid w:val="00FB40FE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568D"/>
    <w:rsid w:val="00FC58DF"/>
    <w:rsid w:val="00FC5B5F"/>
    <w:rsid w:val="00FC5C87"/>
    <w:rsid w:val="00FC6137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53A1"/>
    <w:rsid w:val="00FE5479"/>
    <w:rsid w:val="00FE599E"/>
    <w:rsid w:val="00FE5A34"/>
    <w:rsid w:val="00FE5B2F"/>
    <w:rsid w:val="00FE5BEB"/>
    <w:rsid w:val="00FE5C72"/>
    <w:rsid w:val="00FE5EB7"/>
    <w:rsid w:val="00FE66C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9FC"/>
    <w:rsid w:val="00FF0A57"/>
    <w:rsid w:val="00FF0EF9"/>
    <w:rsid w:val="00FF1133"/>
    <w:rsid w:val="00FF19FF"/>
    <w:rsid w:val="00FF1B3E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6C50"/>
  <w15:docId w15:val="{56B07F47-35B6-4E95-B63F-7964412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DefaultParagraphFont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DefaultParagraphFont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D6A89"/>
  </w:style>
  <w:style w:type="character" w:customStyle="1" w:styleId="zmlenmeyenBahsetme5">
    <w:name w:val="Çözümlenmeyen Bahsetme5"/>
    <w:basedOn w:val="DefaultParagraphFont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DefaultParagraphFont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DefaultParagraphFont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DefaultParagraphFont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DefaultParagraphFont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DefaultParagraphFont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DefaultParagraphFont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Revision">
    <w:name w:val="Revision"/>
    <w:hidden/>
    <w:uiPriority w:val="99"/>
    <w:semiHidden/>
    <w:rsid w:val="00E86C38"/>
    <w:rPr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7D5E8D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Relationship Id="rId4" Type="http://schemas.openxmlformats.org/officeDocument/2006/relationships/hyperlink" Target="https://data.tuik.gov.tr/Bulten/Index?p=Isgucu-Istatistikleri-Ocak-2021-37486&amp;dil=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amza.mutluay\Dropbox\LABOR%20MARKET%20OUTLOOK\ARASTIRMA%20NOTU\2022\09.2022\AN%20&#304;&#351;sizlik_mine_C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amza.mutluay\Dropbox\LABOR%20MARKET%20OUTLOOK\ARASTIRMA%20NOTU\2022\09.2022\AN%20&#304;&#351;sizlik_mine_C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mza.mutluay\Dropbox\LABOR%20MARKET%20OUTLOOK\ARASTIRMA%20NOTU\2022\09.2022\AN%20&#304;&#351;sizlik_mine_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amza.mutluay\Dropbox\LABOR%20MARKET%20OUTLOOK\ARASTIRMA%20NOTU\2022\09.2022\AN%20&#304;&#351;sizlik_mine_C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1'!$A$68:$A$104</c:f>
              <c:numCache>
                <c:formatCode>[$-41F]mmmm\ yy;@</c:formatCode>
                <c:ptCount val="37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  <c:pt idx="25">
                  <c:v>44410</c:v>
                </c:pt>
                <c:pt idx="26">
                  <c:v>44442</c:v>
                </c:pt>
                <c:pt idx="27">
                  <c:v>44474</c:v>
                </c:pt>
                <c:pt idx="28">
                  <c:v>44506</c:v>
                </c:pt>
                <c:pt idx="29">
                  <c:v>44538</c:v>
                </c:pt>
                <c:pt idx="30">
                  <c:v>44570</c:v>
                </c:pt>
                <c:pt idx="31">
                  <c:v>44602</c:v>
                </c:pt>
                <c:pt idx="32">
                  <c:v>44634</c:v>
                </c:pt>
                <c:pt idx="33">
                  <c:v>44666</c:v>
                </c:pt>
                <c:pt idx="34">
                  <c:v>44698</c:v>
                </c:pt>
                <c:pt idx="35">
                  <c:v>44730</c:v>
                </c:pt>
                <c:pt idx="36">
                  <c:v>44762</c:v>
                </c:pt>
              </c:numCache>
            </c:numRef>
          </c:cat>
          <c:val>
            <c:numRef>
              <c:f>'Şekil 1'!$B$68:$B$104</c:f>
              <c:numCache>
                <c:formatCode>###.###</c:formatCode>
                <c:ptCount val="37"/>
                <c:pt idx="0">
                  <c:v>32524</c:v>
                </c:pt>
                <c:pt idx="1">
                  <c:v>32448</c:v>
                </c:pt>
                <c:pt idx="2">
                  <c:v>32490</c:v>
                </c:pt>
                <c:pt idx="3">
                  <c:v>32434</c:v>
                </c:pt>
                <c:pt idx="4">
                  <c:v>32585</c:v>
                </c:pt>
                <c:pt idx="5">
                  <c:v>32577</c:v>
                </c:pt>
                <c:pt idx="6">
                  <c:v>31790</c:v>
                </c:pt>
                <c:pt idx="7">
                  <c:v>31616</c:v>
                </c:pt>
                <c:pt idx="8">
                  <c:v>30373</c:v>
                </c:pt>
                <c:pt idx="9">
                  <c:v>29264</c:v>
                </c:pt>
                <c:pt idx="10">
                  <c:v>29821</c:v>
                </c:pt>
                <c:pt idx="11">
                  <c:v>30593</c:v>
                </c:pt>
                <c:pt idx="12">
                  <c:v>30533</c:v>
                </c:pt>
                <c:pt idx="13">
                  <c:v>30864</c:v>
                </c:pt>
                <c:pt idx="14">
                  <c:v>31035</c:v>
                </c:pt>
                <c:pt idx="15">
                  <c:v>31129</c:v>
                </c:pt>
                <c:pt idx="16">
                  <c:v>31264</c:v>
                </c:pt>
                <c:pt idx="17">
                  <c:v>31011</c:v>
                </c:pt>
                <c:pt idx="18">
                  <c:v>31483</c:v>
                </c:pt>
                <c:pt idx="19">
                  <c:v>31789</c:v>
                </c:pt>
                <c:pt idx="20">
                  <c:v>32434</c:v>
                </c:pt>
                <c:pt idx="21">
                  <c:v>32595</c:v>
                </c:pt>
                <c:pt idx="22">
                  <c:v>32385</c:v>
                </c:pt>
                <c:pt idx="23">
                  <c:v>32275</c:v>
                </c:pt>
                <c:pt idx="24">
                  <c:v>32664</c:v>
                </c:pt>
                <c:pt idx="25">
                  <c:v>32850</c:v>
                </c:pt>
                <c:pt idx="26">
                  <c:v>33212</c:v>
                </c:pt>
                <c:pt idx="27">
                  <c:v>33307</c:v>
                </c:pt>
                <c:pt idx="28">
                  <c:v>33519</c:v>
                </c:pt>
                <c:pt idx="29">
                  <c:v>33772</c:v>
                </c:pt>
                <c:pt idx="30">
                  <c:v>33680</c:v>
                </c:pt>
                <c:pt idx="31">
                  <c:v>33609</c:v>
                </c:pt>
                <c:pt idx="32">
                  <c:v>33690</c:v>
                </c:pt>
                <c:pt idx="33">
                  <c:v>34241</c:v>
                </c:pt>
                <c:pt idx="34">
                  <c:v>34504</c:v>
                </c:pt>
                <c:pt idx="35">
                  <c:v>34314</c:v>
                </c:pt>
                <c:pt idx="36">
                  <c:v>34052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2B5-47F3-9EEB-37B75ACC906B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1'!$A$68:$A$104</c:f>
              <c:numCache>
                <c:formatCode>[$-41F]mmmm\ yy;@</c:formatCode>
                <c:ptCount val="37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  <c:pt idx="25">
                  <c:v>44410</c:v>
                </c:pt>
                <c:pt idx="26">
                  <c:v>44442</c:v>
                </c:pt>
                <c:pt idx="27">
                  <c:v>44474</c:v>
                </c:pt>
                <c:pt idx="28">
                  <c:v>44506</c:v>
                </c:pt>
                <c:pt idx="29">
                  <c:v>44538</c:v>
                </c:pt>
                <c:pt idx="30">
                  <c:v>44570</c:v>
                </c:pt>
                <c:pt idx="31">
                  <c:v>44602</c:v>
                </c:pt>
                <c:pt idx="32">
                  <c:v>44634</c:v>
                </c:pt>
                <c:pt idx="33">
                  <c:v>44666</c:v>
                </c:pt>
                <c:pt idx="34">
                  <c:v>44698</c:v>
                </c:pt>
                <c:pt idx="35">
                  <c:v>44730</c:v>
                </c:pt>
                <c:pt idx="36">
                  <c:v>44762</c:v>
                </c:pt>
              </c:numCache>
            </c:numRef>
          </c:cat>
          <c:val>
            <c:numRef>
              <c:f>'Şekil 1'!$C$68:$C$104</c:f>
              <c:numCache>
                <c:formatCode>###.###</c:formatCode>
                <c:ptCount val="37"/>
                <c:pt idx="0">
                  <c:v>28012</c:v>
                </c:pt>
                <c:pt idx="1">
                  <c:v>27899</c:v>
                </c:pt>
                <c:pt idx="2">
                  <c:v>27917</c:v>
                </c:pt>
                <c:pt idx="3">
                  <c:v>28064</c:v>
                </c:pt>
                <c:pt idx="4">
                  <c:v>28266</c:v>
                </c:pt>
                <c:pt idx="5">
                  <c:v>28208</c:v>
                </c:pt>
                <c:pt idx="6">
                  <c:v>27611</c:v>
                </c:pt>
                <c:pt idx="7">
                  <c:v>27625</c:v>
                </c:pt>
                <c:pt idx="8">
                  <c:v>26452</c:v>
                </c:pt>
                <c:pt idx="9">
                  <c:v>25329</c:v>
                </c:pt>
                <c:pt idx="10">
                  <c:v>25836</c:v>
                </c:pt>
                <c:pt idx="11">
                  <c:v>26474</c:v>
                </c:pt>
                <c:pt idx="12">
                  <c:v>26205</c:v>
                </c:pt>
                <c:pt idx="13">
                  <c:v>26911</c:v>
                </c:pt>
                <c:pt idx="14">
                  <c:v>27099</c:v>
                </c:pt>
                <c:pt idx="15">
                  <c:v>27050</c:v>
                </c:pt>
                <c:pt idx="16">
                  <c:v>27183</c:v>
                </c:pt>
                <c:pt idx="17">
                  <c:v>27031</c:v>
                </c:pt>
                <c:pt idx="18">
                  <c:v>27504</c:v>
                </c:pt>
                <c:pt idx="19">
                  <c:v>27580</c:v>
                </c:pt>
                <c:pt idx="20">
                  <c:v>28279</c:v>
                </c:pt>
                <c:pt idx="21">
                  <c:v>28199</c:v>
                </c:pt>
                <c:pt idx="22">
                  <c:v>28162</c:v>
                </c:pt>
                <c:pt idx="23">
                  <c:v>28754</c:v>
                </c:pt>
                <c:pt idx="24">
                  <c:v>28911</c:v>
                </c:pt>
                <c:pt idx="25">
                  <c:v>29001</c:v>
                </c:pt>
                <c:pt idx="26">
                  <c:v>29412</c:v>
                </c:pt>
                <c:pt idx="27">
                  <c:v>29583</c:v>
                </c:pt>
                <c:pt idx="28">
                  <c:v>29754</c:v>
                </c:pt>
                <c:pt idx="29">
                  <c:v>29995</c:v>
                </c:pt>
                <c:pt idx="30">
                  <c:v>29901</c:v>
                </c:pt>
                <c:pt idx="31">
                  <c:v>30008</c:v>
                </c:pt>
                <c:pt idx="32">
                  <c:v>29981</c:v>
                </c:pt>
                <c:pt idx="33">
                  <c:v>30491</c:v>
                </c:pt>
                <c:pt idx="34">
                  <c:v>30823</c:v>
                </c:pt>
                <c:pt idx="35">
                  <c:v>30756</c:v>
                </c:pt>
                <c:pt idx="36">
                  <c:v>30608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2B5-47F3-9EEB-37B75ACC90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6967792"/>
        <c:axId val="894582064"/>
      </c:lineChart>
      <c:lineChart>
        <c:grouping val="standard"/>
        <c:varyColors val="0"/>
        <c:ser>
          <c:idx val="2"/>
          <c:order val="2"/>
          <c:tx>
            <c:strRef>
              <c:f>'Şekil 1'!$E$1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1'!$A$68:$A$104</c:f>
              <c:numCache>
                <c:formatCode>[$-41F]mmmm\ yy;@</c:formatCode>
                <c:ptCount val="37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  <c:pt idx="25">
                  <c:v>44410</c:v>
                </c:pt>
                <c:pt idx="26">
                  <c:v>44442</c:v>
                </c:pt>
                <c:pt idx="27">
                  <c:v>44474</c:v>
                </c:pt>
                <c:pt idx="28">
                  <c:v>44506</c:v>
                </c:pt>
                <c:pt idx="29">
                  <c:v>44538</c:v>
                </c:pt>
                <c:pt idx="30">
                  <c:v>44570</c:v>
                </c:pt>
                <c:pt idx="31">
                  <c:v>44602</c:v>
                </c:pt>
                <c:pt idx="32">
                  <c:v>44634</c:v>
                </c:pt>
                <c:pt idx="33">
                  <c:v>44666</c:v>
                </c:pt>
                <c:pt idx="34">
                  <c:v>44698</c:v>
                </c:pt>
                <c:pt idx="35">
                  <c:v>44730</c:v>
                </c:pt>
                <c:pt idx="36">
                  <c:v>44762</c:v>
                </c:pt>
              </c:numCache>
            </c:numRef>
          </c:cat>
          <c:val>
            <c:numRef>
              <c:f>'Şekil 1'!$E$68:$E$104</c:f>
              <c:numCache>
                <c:formatCode>#,#00</c:formatCode>
                <c:ptCount val="37"/>
                <c:pt idx="0">
                  <c:v>13.9</c:v>
                </c:pt>
                <c:pt idx="1">
                  <c:v>14</c:v>
                </c:pt>
                <c:pt idx="2">
                  <c:v>14.1</c:v>
                </c:pt>
                <c:pt idx="3">
                  <c:v>13.5</c:v>
                </c:pt>
                <c:pt idx="4">
                  <c:v>13.3</c:v>
                </c:pt>
                <c:pt idx="5">
                  <c:v>13.4</c:v>
                </c:pt>
                <c:pt idx="6">
                  <c:v>13.1</c:v>
                </c:pt>
                <c:pt idx="7">
                  <c:v>12.6</c:v>
                </c:pt>
                <c:pt idx="8">
                  <c:v>12.9</c:v>
                </c:pt>
                <c:pt idx="9">
                  <c:v>13.4</c:v>
                </c:pt>
                <c:pt idx="10">
                  <c:v>13.4</c:v>
                </c:pt>
                <c:pt idx="11">
                  <c:v>13.5</c:v>
                </c:pt>
                <c:pt idx="12">
                  <c:v>14.2</c:v>
                </c:pt>
                <c:pt idx="13">
                  <c:v>12.8</c:v>
                </c:pt>
                <c:pt idx="14">
                  <c:v>12.7</c:v>
                </c:pt>
                <c:pt idx="15">
                  <c:v>13.1</c:v>
                </c:pt>
                <c:pt idx="16">
                  <c:v>13.1</c:v>
                </c:pt>
                <c:pt idx="17">
                  <c:v>12.8</c:v>
                </c:pt>
                <c:pt idx="18">
                  <c:v>12.6</c:v>
                </c:pt>
                <c:pt idx="19">
                  <c:v>13.2</c:v>
                </c:pt>
                <c:pt idx="20">
                  <c:v>12.8</c:v>
                </c:pt>
                <c:pt idx="21">
                  <c:v>13.5</c:v>
                </c:pt>
                <c:pt idx="22">
                  <c:v>13</c:v>
                </c:pt>
                <c:pt idx="23">
                  <c:v>10.9</c:v>
                </c:pt>
                <c:pt idx="24">
                  <c:v>11.5</c:v>
                </c:pt>
                <c:pt idx="25">
                  <c:v>11.7</c:v>
                </c:pt>
                <c:pt idx="26">
                  <c:v>11.4</c:v>
                </c:pt>
                <c:pt idx="27">
                  <c:v>11.2</c:v>
                </c:pt>
                <c:pt idx="28">
                  <c:v>11.2</c:v>
                </c:pt>
                <c:pt idx="29">
                  <c:v>11.2</c:v>
                </c:pt>
                <c:pt idx="30">
                  <c:v>11.2</c:v>
                </c:pt>
                <c:pt idx="31">
                  <c:v>10.7</c:v>
                </c:pt>
                <c:pt idx="32">
                  <c:v>11</c:v>
                </c:pt>
                <c:pt idx="33">
                  <c:v>11</c:v>
                </c:pt>
                <c:pt idx="34">
                  <c:v>10.7</c:v>
                </c:pt>
                <c:pt idx="35">
                  <c:v>10.4</c:v>
                </c:pt>
                <c:pt idx="36">
                  <c:v>10.1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2B5-47F3-9EEB-37B75ACC90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595472"/>
        <c:axId val="1829109168"/>
      </c:lineChart>
      <c:dateAx>
        <c:axId val="1896967792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894582064"/>
        <c:crosses val="autoZero"/>
        <c:auto val="1"/>
        <c:lblOffset val="100"/>
        <c:baseTimeUnit val="months"/>
        <c:majorUnit val="3"/>
        <c:majorTimeUnit val="months"/>
      </c:dateAx>
      <c:valAx>
        <c:axId val="894582064"/>
        <c:scaling>
          <c:orientation val="minMax"/>
          <c:min val="15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##.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896967792"/>
        <c:crosses val="autoZero"/>
        <c:crossBetween val="between"/>
      </c:valAx>
      <c:valAx>
        <c:axId val="1829109168"/>
        <c:scaling>
          <c:orientation val="minMax"/>
          <c:min val="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9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777703703703708"/>
              <c:y val="0.26782561728395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,#0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142595472"/>
        <c:crosses val="max"/>
        <c:crossBetween val="between"/>
      </c:valAx>
      <c:dateAx>
        <c:axId val="1142595472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182910916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72907407407407"/>
          <c:y val="0.90952067901234568"/>
          <c:w val="0.70005407407407416"/>
          <c:h val="6.25182098765432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2'!$A$69:$A$105</c:f>
              <c:numCache>
                <c:formatCode>[$-41F]mmmm\ yy;@</c:formatCode>
                <c:ptCount val="37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  <c:pt idx="25">
                  <c:v>44409</c:v>
                </c:pt>
                <c:pt idx="26">
                  <c:v>44440</c:v>
                </c:pt>
                <c:pt idx="27">
                  <c:v>44470</c:v>
                </c:pt>
                <c:pt idx="28">
                  <c:v>44501</c:v>
                </c:pt>
                <c:pt idx="29">
                  <c:v>44531</c:v>
                </c:pt>
                <c:pt idx="30">
                  <c:v>44562</c:v>
                </c:pt>
                <c:pt idx="31">
                  <c:v>44593</c:v>
                </c:pt>
                <c:pt idx="32">
                  <c:v>44621</c:v>
                </c:pt>
                <c:pt idx="33">
                  <c:v>44652</c:v>
                </c:pt>
                <c:pt idx="34">
                  <c:v>44682</c:v>
                </c:pt>
                <c:pt idx="35">
                  <c:v>44713</c:v>
                </c:pt>
                <c:pt idx="36">
                  <c:v>44743</c:v>
                </c:pt>
              </c:numCache>
            </c:numRef>
          </c:cat>
          <c:val>
            <c:numRef>
              <c:f>'Şekil 2'!$C$69:$C$105</c:f>
              <c:numCache>
                <c:formatCode>#,#00</c:formatCode>
                <c:ptCount val="37"/>
                <c:pt idx="0">
                  <c:v>13.9</c:v>
                </c:pt>
                <c:pt idx="1">
                  <c:v>14</c:v>
                </c:pt>
                <c:pt idx="2">
                  <c:v>14.1</c:v>
                </c:pt>
                <c:pt idx="3">
                  <c:v>13.5</c:v>
                </c:pt>
                <c:pt idx="4">
                  <c:v>13.3</c:v>
                </c:pt>
                <c:pt idx="5">
                  <c:v>13.4</c:v>
                </c:pt>
                <c:pt idx="6">
                  <c:v>13.1</c:v>
                </c:pt>
                <c:pt idx="7">
                  <c:v>12.6</c:v>
                </c:pt>
                <c:pt idx="8">
                  <c:v>12.9</c:v>
                </c:pt>
                <c:pt idx="9">
                  <c:v>13.4</c:v>
                </c:pt>
                <c:pt idx="10">
                  <c:v>13.4</c:v>
                </c:pt>
                <c:pt idx="11">
                  <c:v>13.5</c:v>
                </c:pt>
                <c:pt idx="12">
                  <c:v>14.2</c:v>
                </c:pt>
                <c:pt idx="13">
                  <c:v>12.8</c:v>
                </c:pt>
                <c:pt idx="14">
                  <c:v>12.7</c:v>
                </c:pt>
                <c:pt idx="15">
                  <c:v>13.1</c:v>
                </c:pt>
                <c:pt idx="16">
                  <c:v>13.1</c:v>
                </c:pt>
                <c:pt idx="17">
                  <c:v>12.8</c:v>
                </c:pt>
                <c:pt idx="18">
                  <c:v>12.6</c:v>
                </c:pt>
                <c:pt idx="19">
                  <c:v>13.2</c:v>
                </c:pt>
                <c:pt idx="20">
                  <c:v>12.8</c:v>
                </c:pt>
                <c:pt idx="21">
                  <c:v>13.5</c:v>
                </c:pt>
                <c:pt idx="22">
                  <c:v>13</c:v>
                </c:pt>
                <c:pt idx="23">
                  <c:v>10.9</c:v>
                </c:pt>
                <c:pt idx="24">
                  <c:v>11.5</c:v>
                </c:pt>
                <c:pt idx="25">
                  <c:v>11.7</c:v>
                </c:pt>
                <c:pt idx="26">
                  <c:v>11.4</c:v>
                </c:pt>
                <c:pt idx="27">
                  <c:v>11.2</c:v>
                </c:pt>
                <c:pt idx="28">
                  <c:v>11.2</c:v>
                </c:pt>
                <c:pt idx="29">
                  <c:v>11.2</c:v>
                </c:pt>
                <c:pt idx="30">
                  <c:v>11.2</c:v>
                </c:pt>
                <c:pt idx="31">
                  <c:v>10.7</c:v>
                </c:pt>
                <c:pt idx="32">
                  <c:v>11</c:v>
                </c:pt>
                <c:pt idx="33">
                  <c:v>11</c:v>
                </c:pt>
                <c:pt idx="34">
                  <c:v>10.7</c:v>
                </c:pt>
                <c:pt idx="35">
                  <c:v>10.4</c:v>
                </c:pt>
                <c:pt idx="36">
                  <c:v>10.1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EDA-4E02-9B66-03B81C4E3DC3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2'!$A$69:$A$105</c:f>
              <c:numCache>
                <c:formatCode>[$-41F]mmmm\ yy;@</c:formatCode>
                <c:ptCount val="37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  <c:pt idx="25">
                  <c:v>44409</c:v>
                </c:pt>
                <c:pt idx="26">
                  <c:v>44440</c:v>
                </c:pt>
                <c:pt idx="27">
                  <c:v>44470</c:v>
                </c:pt>
                <c:pt idx="28">
                  <c:v>44501</c:v>
                </c:pt>
                <c:pt idx="29">
                  <c:v>44531</c:v>
                </c:pt>
                <c:pt idx="30">
                  <c:v>44562</c:v>
                </c:pt>
                <c:pt idx="31">
                  <c:v>44593</c:v>
                </c:pt>
                <c:pt idx="32">
                  <c:v>44621</c:v>
                </c:pt>
                <c:pt idx="33">
                  <c:v>44652</c:v>
                </c:pt>
                <c:pt idx="34">
                  <c:v>44682</c:v>
                </c:pt>
                <c:pt idx="35">
                  <c:v>44713</c:v>
                </c:pt>
                <c:pt idx="36">
                  <c:v>44743</c:v>
                </c:pt>
              </c:numCache>
            </c:numRef>
          </c:cat>
          <c:val>
            <c:numRef>
              <c:f>'Şekil 2'!$E$69:$E$105</c:f>
              <c:numCache>
                <c:formatCode>#,#00</c:formatCode>
                <c:ptCount val="37"/>
                <c:pt idx="0">
                  <c:v>14.9</c:v>
                </c:pt>
                <c:pt idx="1">
                  <c:v>14.8</c:v>
                </c:pt>
                <c:pt idx="2">
                  <c:v>15.2</c:v>
                </c:pt>
                <c:pt idx="3">
                  <c:v>14.4</c:v>
                </c:pt>
                <c:pt idx="4">
                  <c:v>14.3</c:v>
                </c:pt>
                <c:pt idx="5">
                  <c:v>14.6</c:v>
                </c:pt>
                <c:pt idx="6">
                  <c:v>15.8</c:v>
                </c:pt>
                <c:pt idx="7">
                  <c:v>14.9</c:v>
                </c:pt>
                <c:pt idx="8">
                  <c:v>15.9</c:v>
                </c:pt>
                <c:pt idx="9">
                  <c:v>18.3</c:v>
                </c:pt>
                <c:pt idx="10">
                  <c:v>19.100000000000001</c:v>
                </c:pt>
                <c:pt idx="11">
                  <c:v>17.2</c:v>
                </c:pt>
                <c:pt idx="12">
                  <c:v>18.2</c:v>
                </c:pt>
                <c:pt idx="13">
                  <c:v>16.8</c:v>
                </c:pt>
                <c:pt idx="14">
                  <c:v>15.9</c:v>
                </c:pt>
                <c:pt idx="15">
                  <c:v>17.399999999999999</c:v>
                </c:pt>
                <c:pt idx="16">
                  <c:v>17</c:v>
                </c:pt>
                <c:pt idx="17">
                  <c:v>18</c:v>
                </c:pt>
                <c:pt idx="18">
                  <c:v>20.100000000000001</c:v>
                </c:pt>
                <c:pt idx="19">
                  <c:v>19.7</c:v>
                </c:pt>
                <c:pt idx="20">
                  <c:v>17.899999999999999</c:v>
                </c:pt>
                <c:pt idx="21">
                  <c:v>19.600000000000001</c:v>
                </c:pt>
                <c:pt idx="22">
                  <c:v>19.100000000000001</c:v>
                </c:pt>
                <c:pt idx="23">
                  <c:v>14.9</c:v>
                </c:pt>
                <c:pt idx="24">
                  <c:v>15.8</c:v>
                </c:pt>
                <c:pt idx="25">
                  <c:v>14.8</c:v>
                </c:pt>
                <c:pt idx="26">
                  <c:v>15.1</c:v>
                </c:pt>
                <c:pt idx="27">
                  <c:v>15.7</c:v>
                </c:pt>
                <c:pt idx="28">
                  <c:v>15.4</c:v>
                </c:pt>
                <c:pt idx="29">
                  <c:v>15.4</c:v>
                </c:pt>
                <c:pt idx="30">
                  <c:v>15.5</c:v>
                </c:pt>
                <c:pt idx="31">
                  <c:v>14.8</c:v>
                </c:pt>
                <c:pt idx="32">
                  <c:v>15.2</c:v>
                </c:pt>
                <c:pt idx="33">
                  <c:v>14.5</c:v>
                </c:pt>
                <c:pt idx="34">
                  <c:v>15.7</c:v>
                </c:pt>
                <c:pt idx="35">
                  <c:v>14</c:v>
                </c:pt>
                <c:pt idx="36">
                  <c:v>15.1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EDA-4E02-9B66-03B81C4E3DC3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2'!$A$69:$A$105</c:f>
              <c:numCache>
                <c:formatCode>[$-41F]mmmm\ yy;@</c:formatCode>
                <c:ptCount val="37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  <c:pt idx="25">
                  <c:v>44409</c:v>
                </c:pt>
                <c:pt idx="26">
                  <c:v>44440</c:v>
                </c:pt>
                <c:pt idx="27">
                  <c:v>44470</c:v>
                </c:pt>
                <c:pt idx="28">
                  <c:v>44501</c:v>
                </c:pt>
                <c:pt idx="29">
                  <c:v>44531</c:v>
                </c:pt>
                <c:pt idx="30">
                  <c:v>44562</c:v>
                </c:pt>
                <c:pt idx="31">
                  <c:v>44593</c:v>
                </c:pt>
                <c:pt idx="32">
                  <c:v>44621</c:v>
                </c:pt>
                <c:pt idx="33">
                  <c:v>44652</c:v>
                </c:pt>
                <c:pt idx="34">
                  <c:v>44682</c:v>
                </c:pt>
                <c:pt idx="35">
                  <c:v>44713</c:v>
                </c:pt>
                <c:pt idx="36">
                  <c:v>44743</c:v>
                </c:pt>
              </c:numCache>
            </c:numRef>
          </c:cat>
          <c:val>
            <c:numRef>
              <c:f>'Şekil 2'!$G$69:$G$105</c:f>
              <c:numCache>
                <c:formatCode>#,#00</c:formatCode>
                <c:ptCount val="37"/>
                <c:pt idx="0">
                  <c:v>18.3</c:v>
                </c:pt>
                <c:pt idx="1">
                  <c:v>18.399999999999999</c:v>
                </c:pt>
                <c:pt idx="2">
                  <c:v>17.899999999999999</c:v>
                </c:pt>
                <c:pt idx="3">
                  <c:v>17.899999999999999</c:v>
                </c:pt>
                <c:pt idx="4">
                  <c:v>17.399999999999999</c:v>
                </c:pt>
                <c:pt idx="5">
                  <c:v>17.600000000000001</c:v>
                </c:pt>
                <c:pt idx="6">
                  <c:v>19.100000000000001</c:v>
                </c:pt>
                <c:pt idx="7">
                  <c:v>18.600000000000001</c:v>
                </c:pt>
                <c:pt idx="8">
                  <c:v>20.3</c:v>
                </c:pt>
                <c:pt idx="9">
                  <c:v>23.4</c:v>
                </c:pt>
                <c:pt idx="10">
                  <c:v>24.1</c:v>
                </c:pt>
                <c:pt idx="11">
                  <c:v>22.5</c:v>
                </c:pt>
                <c:pt idx="12">
                  <c:v>22.4</c:v>
                </c:pt>
                <c:pt idx="13">
                  <c:v>21.4</c:v>
                </c:pt>
                <c:pt idx="14">
                  <c:v>21.3</c:v>
                </c:pt>
                <c:pt idx="15">
                  <c:v>21.9</c:v>
                </c:pt>
                <c:pt idx="16">
                  <c:v>23</c:v>
                </c:pt>
                <c:pt idx="17">
                  <c:v>24</c:v>
                </c:pt>
                <c:pt idx="18">
                  <c:v>22.9</c:v>
                </c:pt>
                <c:pt idx="19">
                  <c:v>22.3</c:v>
                </c:pt>
                <c:pt idx="20">
                  <c:v>20.9</c:v>
                </c:pt>
                <c:pt idx="21">
                  <c:v>21.6</c:v>
                </c:pt>
                <c:pt idx="22">
                  <c:v>21.5</c:v>
                </c:pt>
                <c:pt idx="23">
                  <c:v>19</c:v>
                </c:pt>
                <c:pt idx="24">
                  <c:v>19.2</c:v>
                </c:pt>
                <c:pt idx="25">
                  <c:v>18.7</c:v>
                </c:pt>
                <c:pt idx="26">
                  <c:v>18.5</c:v>
                </c:pt>
                <c:pt idx="27">
                  <c:v>18.7</c:v>
                </c:pt>
                <c:pt idx="28">
                  <c:v>18.2</c:v>
                </c:pt>
                <c:pt idx="29">
                  <c:v>18.8</c:v>
                </c:pt>
                <c:pt idx="30">
                  <c:v>18.8</c:v>
                </c:pt>
                <c:pt idx="31">
                  <c:v>18.100000000000001</c:v>
                </c:pt>
                <c:pt idx="32">
                  <c:v>18.399999999999999</c:v>
                </c:pt>
                <c:pt idx="33">
                  <c:v>18.2</c:v>
                </c:pt>
                <c:pt idx="34">
                  <c:v>17.5</c:v>
                </c:pt>
                <c:pt idx="35">
                  <c:v>17.2</c:v>
                </c:pt>
                <c:pt idx="36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EDA-4E02-9B66-03B81C4E3DC3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2'!$A$69:$A$105</c:f>
              <c:numCache>
                <c:formatCode>[$-41F]mmmm\ yy;@</c:formatCode>
                <c:ptCount val="37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  <c:pt idx="25">
                  <c:v>44409</c:v>
                </c:pt>
                <c:pt idx="26">
                  <c:v>44440</c:v>
                </c:pt>
                <c:pt idx="27">
                  <c:v>44470</c:v>
                </c:pt>
                <c:pt idx="28">
                  <c:v>44501</c:v>
                </c:pt>
                <c:pt idx="29">
                  <c:v>44531</c:v>
                </c:pt>
                <c:pt idx="30">
                  <c:v>44562</c:v>
                </c:pt>
                <c:pt idx="31">
                  <c:v>44593</c:v>
                </c:pt>
                <c:pt idx="32">
                  <c:v>44621</c:v>
                </c:pt>
                <c:pt idx="33">
                  <c:v>44652</c:v>
                </c:pt>
                <c:pt idx="34">
                  <c:v>44682</c:v>
                </c:pt>
                <c:pt idx="35">
                  <c:v>44713</c:v>
                </c:pt>
                <c:pt idx="36">
                  <c:v>44743</c:v>
                </c:pt>
              </c:numCache>
            </c:numRef>
          </c:cat>
          <c:val>
            <c:numRef>
              <c:f>'Şekil 2'!$J$69:$J$105</c:f>
              <c:numCache>
                <c:formatCode>#,#00</c:formatCode>
                <c:ptCount val="37"/>
                <c:pt idx="0">
                  <c:v>19.3</c:v>
                </c:pt>
                <c:pt idx="1">
                  <c:v>19.2</c:v>
                </c:pt>
                <c:pt idx="2">
                  <c:v>18.899999999999999</c:v>
                </c:pt>
                <c:pt idx="3">
                  <c:v>18.7</c:v>
                </c:pt>
                <c:pt idx="4">
                  <c:v>18.399999999999999</c:v>
                </c:pt>
                <c:pt idx="5">
                  <c:v>18.7</c:v>
                </c:pt>
                <c:pt idx="6">
                  <c:v>21.6</c:v>
                </c:pt>
                <c:pt idx="7">
                  <c:v>20.7</c:v>
                </c:pt>
                <c:pt idx="8">
                  <c:v>23.1</c:v>
                </c:pt>
                <c:pt idx="9">
                  <c:v>27.6</c:v>
                </c:pt>
                <c:pt idx="10">
                  <c:v>29.1</c:v>
                </c:pt>
                <c:pt idx="11">
                  <c:v>25.9</c:v>
                </c:pt>
                <c:pt idx="12">
                  <c:v>26.1</c:v>
                </c:pt>
                <c:pt idx="13">
                  <c:v>25</c:v>
                </c:pt>
                <c:pt idx="14">
                  <c:v>24.2</c:v>
                </c:pt>
                <c:pt idx="15">
                  <c:v>25.7</c:v>
                </c:pt>
                <c:pt idx="16">
                  <c:v>26.5</c:v>
                </c:pt>
                <c:pt idx="17">
                  <c:v>28.5</c:v>
                </c:pt>
                <c:pt idx="18">
                  <c:v>29.5</c:v>
                </c:pt>
                <c:pt idx="19">
                  <c:v>28.1</c:v>
                </c:pt>
                <c:pt idx="20">
                  <c:v>25.5</c:v>
                </c:pt>
                <c:pt idx="21">
                  <c:v>27.1</c:v>
                </c:pt>
                <c:pt idx="22">
                  <c:v>26.9</c:v>
                </c:pt>
                <c:pt idx="23">
                  <c:v>22.6</c:v>
                </c:pt>
                <c:pt idx="24">
                  <c:v>23.2</c:v>
                </c:pt>
                <c:pt idx="25">
                  <c:v>21.6</c:v>
                </c:pt>
                <c:pt idx="26">
                  <c:v>21.9</c:v>
                </c:pt>
                <c:pt idx="27">
                  <c:v>22.8</c:v>
                </c:pt>
                <c:pt idx="28">
                  <c:v>22.1</c:v>
                </c:pt>
                <c:pt idx="29">
                  <c:v>22.6</c:v>
                </c:pt>
                <c:pt idx="30">
                  <c:v>22.7</c:v>
                </c:pt>
                <c:pt idx="31">
                  <c:v>21.8</c:v>
                </c:pt>
                <c:pt idx="32">
                  <c:v>22.2</c:v>
                </c:pt>
                <c:pt idx="33">
                  <c:v>21.4</c:v>
                </c:pt>
                <c:pt idx="34">
                  <c:v>22.2</c:v>
                </c:pt>
                <c:pt idx="35">
                  <c:v>20.5</c:v>
                </c:pt>
                <c:pt idx="36">
                  <c:v>22.5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EDA-4E02-9B66-03B81C4E3D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01374000"/>
        <c:axId val="1136304496"/>
      </c:lineChart>
      <c:dateAx>
        <c:axId val="901374000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136304496"/>
        <c:crosses val="autoZero"/>
        <c:auto val="1"/>
        <c:lblOffset val="100"/>
        <c:baseTimeUnit val="months"/>
        <c:majorUnit val="3"/>
        <c:majorTimeUnit val="months"/>
      </c:dateAx>
      <c:valAx>
        <c:axId val="1136304496"/>
        <c:scaling>
          <c:orientation val="minMax"/>
          <c:min val="5"/>
        </c:scaling>
        <c:delete val="0"/>
        <c:axPos val="l"/>
        <c:numFmt formatCode="#,#0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0137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197284507187688E-2"/>
          <c:y val="6.3709253275983063E-2"/>
          <c:w val="0.89922317685201369"/>
          <c:h val="0.66048043442242366"/>
        </c:manualLayout>
      </c:layout>
      <c:lineChart>
        <c:grouping val="standard"/>
        <c:varyColors val="0"/>
        <c:ser>
          <c:idx val="0"/>
          <c:order val="0"/>
          <c:tx>
            <c:strRef>
              <c:f>'Şekil 3'!$N$2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3'!$M$8:$M$44</c:f>
              <c:numCache>
                <c:formatCode>mmm\-yyyy</c:formatCode>
                <c:ptCount val="37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  <c:pt idx="25">
                  <c:v>44409</c:v>
                </c:pt>
                <c:pt idx="26">
                  <c:v>44440</c:v>
                </c:pt>
                <c:pt idx="27">
                  <c:v>44470</c:v>
                </c:pt>
                <c:pt idx="28">
                  <c:v>44501</c:v>
                </c:pt>
                <c:pt idx="29">
                  <c:v>44531</c:v>
                </c:pt>
                <c:pt idx="30">
                  <c:v>44562</c:v>
                </c:pt>
                <c:pt idx="31">
                  <c:v>44593</c:v>
                </c:pt>
                <c:pt idx="32">
                  <c:v>44621</c:v>
                </c:pt>
                <c:pt idx="33">
                  <c:v>44652</c:v>
                </c:pt>
                <c:pt idx="34">
                  <c:v>44682</c:v>
                </c:pt>
                <c:pt idx="35">
                  <c:v>44713</c:v>
                </c:pt>
                <c:pt idx="36">
                  <c:v>44743</c:v>
                </c:pt>
              </c:numCache>
            </c:numRef>
          </c:cat>
          <c:val>
            <c:numRef>
              <c:f>'Şekil 3'!$N$8:$N$44</c:f>
              <c:numCache>
                <c:formatCode>#,#00</c:formatCode>
                <c:ptCount val="37"/>
                <c:pt idx="0">
                  <c:v>16.3</c:v>
                </c:pt>
                <c:pt idx="1">
                  <c:v>16.399999999999999</c:v>
                </c:pt>
                <c:pt idx="2">
                  <c:v>16.600000000000001</c:v>
                </c:pt>
                <c:pt idx="3">
                  <c:v>15.9</c:v>
                </c:pt>
                <c:pt idx="4">
                  <c:v>16.3</c:v>
                </c:pt>
                <c:pt idx="5">
                  <c:v>16.3</c:v>
                </c:pt>
                <c:pt idx="6">
                  <c:v>16</c:v>
                </c:pt>
                <c:pt idx="7">
                  <c:v>14.5</c:v>
                </c:pt>
                <c:pt idx="8">
                  <c:v>14.7</c:v>
                </c:pt>
                <c:pt idx="9">
                  <c:v>14.1</c:v>
                </c:pt>
                <c:pt idx="10">
                  <c:v>14.3</c:v>
                </c:pt>
                <c:pt idx="11">
                  <c:v>15.5</c:v>
                </c:pt>
                <c:pt idx="12">
                  <c:v>15.7</c:v>
                </c:pt>
                <c:pt idx="13">
                  <c:v>14.7</c:v>
                </c:pt>
                <c:pt idx="14">
                  <c:v>14.5</c:v>
                </c:pt>
                <c:pt idx="15">
                  <c:v>14.9</c:v>
                </c:pt>
                <c:pt idx="16">
                  <c:v>14.4</c:v>
                </c:pt>
                <c:pt idx="17">
                  <c:v>14.1</c:v>
                </c:pt>
                <c:pt idx="18">
                  <c:v>14.5</c:v>
                </c:pt>
                <c:pt idx="19">
                  <c:v>15.4</c:v>
                </c:pt>
                <c:pt idx="20">
                  <c:v>15.9</c:v>
                </c:pt>
                <c:pt idx="21">
                  <c:v>15.6</c:v>
                </c:pt>
                <c:pt idx="22">
                  <c:v>15.3</c:v>
                </c:pt>
                <c:pt idx="23">
                  <c:v>14.1</c:v>
                </c:pt>
                <c:pt idx="24">
                  <c:v>14.1</c:v>
                </c:pt>
                <c:pt idx="25">
                  <c:v>14.8</c:v>
                </c:pt>
                <c:pt idx="26">
                  <c:v>14.4</c:v>
                </c:pt>
                <c:pt idx="27">
                  <c:v>14</c:v>
                </c:pt>
                <c:pt idx="28">
                  <c:v>14.4</c:v>
                </c:pt>
                <c:pt idx="29">
                  <c:v>14</c:v>
                </c:pt>
                <c:pt idx="30">
                  <c:v>13.7</c:v>
                </c:pt>
                <c:pt idx="31">
                  <c:v>13.5</c:v>
                </c:pt>
                <c:pt idx="32">
                  <c:v>14</c:v>
                </c:pt>
                <c:pt idx="33">
                  <c:v>14.2</c:v>
                </c:pt>
                <c:pt idx="34">
                  <c:v>13.7</c:v>
                </c:pt>
                <c:pt idx="35">
                  <c:v>13.7</c:v>
                </c:pt>
                <c:pt idx="36">
                  <c:v>13.1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C70-4218-A9F9-112129F9EC68}"/>
            </c:ext>
          </c:extLst>
        </c:ser>
        <c:ser>
          <c:idx val="1"/>
          <c:order val="1"/>
          <c:tx>
            <c:strRef>
              <c:f>'Şekil 3'!$O$2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3'!$M$8:$M$44</c:f>
              <c:numCache>
                <c:formatCode>mmm\-yyyy</c:formatCode>
                <c:ptCount val="37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  <c:pt idx="25">
                  <c:v>44409</c:v>
                </c:pt>
                <c:pt idx="26">
                  <c:v>44440</c:v>
                </c:pt>
                <c:pt idx="27">
                  <c:v>44470</c:v>
                </c:pt>
                <c:pt idx="28">
                  <c:v>44501</c:v>
                </c:pt>
                <c:pt idx="29">
                  <c:v>44531</c:v>
                </c:pt>
                <c:pt idx="30">
                  <c:v>44562</c:v>
                </c:pt>
                <c:pt idx="31">
                  <c:v>44593</c:v>
                </c:pt>
                <c:pt idx="32">
                  <c:v>44621</c:v>
                </c:pt>
                <c:pt idx="33">
                  <c:v>44652</c:v>
                </c:pt>
                <c:pt idx="34">
                  <c:v>44682</c:v>
                </c:pt>
                <c:pt idx="35">
                  <c:v>44713</c:v>
                </c:pt>
                <c:pt idx="36">
                  <c:v>44743</c:v>
                </c:pt>
              </c:numCache>
            </c:numRef>
          </c:cat>
          <c:val>
            <c:numRef>
              <c:f>'Şekil 3'!$O$8:$O$44</c:f>
              <c:numCache>
                <c:formatCode>#,#00</c:formatCode>
                <c:ptCount val="37"/>
                <c:pt idx="0">
                  <c:v>12.7</c:v>
                </c:pt>
                <c:pt idx="1">
                  <c:v>12.9</c:v>
                </c:pt>
                <c:pt idx="2">
                  <c:v>12.8</c:v>
                </c:pt>
                <c:pt idx="3">
                  <c:v>12.3</c:v>
                </c:pt>
                <c:pt idx="4">
                  <c:v>11.7</c:v>
                </c:pt>
                <c:pt idx="5">
                  <c:v>12</c:v>
                </c:pt>
                <c:pt idx="6">
                  <c:v>11.8</c:v>
                </c:pt>
                <c:pt idx="7">
                  <c:v>11.7</c:v>
                </c:pt>
                <c:pt idx="8">
                  <c:v>12.1</c:v>
                </c:pt>
                <c:pt idx="9">
                  <c:v>13.1</c:v>
                </c:pt>
                <c:pt idx="10">
                  <c:v>12.9</c:v>
                </c:pt>
                <c:pt idx="11">
                  <c:v>12.5</c:v>
                </c:pt>
                <c:pt idx="12">
                  <c:v>13.5</c:v>
                </c:pt>
                <c:pt idx="13">
                  <c:v>11.9</c:v>
                </c:pt>
                <c:pt idx="14">
                  <c:v>11.9</c:v>
                </c:pt>
                <c:pt idx="15">
                  <c:v>12.3</c:v>
                </c:pt>
                <c:pt idx="16">
                  <c:v>12.5</c:v>
                </c:pt>
                <c:pt idx="17">
                  <c:v>12.3</c:v>
                </c:pt>
                <c:pt idx="18">
                  <c:v>11.8</c:v>
                </c:pt>
                <c:pt idx="19">
                  <c:v>12.2</c:v>
                </c:pt>
                <c:pt idx="20">
                  <c:v>11.4</c:v>
                </c:pt>
                <c:pt idx="21">
                  <c:v>12.5</c:v>
                </c:pt>
                <c:pt idx="22">
                  <c:v>12</c:v>
                </c:pt>
                <c:pt idx="23">
                  <c:v>9.4</c:v>
                </c:pt>
                <c:pt idx="24">
                  <c:v>10.199999999999999</c:v>
                </c:pt>
                <c:pt idx="25">
                  <c:v>10.3</c:v>
                </c:pt>
                <c:pt idx="26">
                  <c:v>10</c:v>
                </c:pt>
                <c:pt idx="27">
                  <c:v>9.8000000000000007</c:v>
                </c:pt>
                <c:pt idx="28">
                  <c:v>9.6999999999999993</c:v>
                </c:pt>
                <c:pt idx="29">
                  <c:v>9.8000000000000007</c:v>
                </c:pt>
                <c:pt idx="30">
                  <c:v>10</c:v>
                </c:pt>
                <c:pt idx="31">
                  <c:v>9.3000000000000007</c:v>
                </c:pt>
                <c:pt idx="32">
                  <c:v>9.6</c:v>
                </c:pt>
                <c:pt idx="33">
                  <c:v>9.3000000000000007</c:v>
                </c:pt>
                <c:pt idx="34">
                  <c:v>9.1999999999999993</c:v>
                </c:pt>
                <c:pt idx="35">
                  <c:v>8.6999999999999993</c:v>
                </c:pt>
                <c:pt idx="36">
                  <c:v>8.6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70-4218-A9F9-112129F9EC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6999647"/>
        <c:axId val="1"/>
      </c:lineChart>
      <c:dateAx>
        <c:axId val="1986999647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in val="8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layout>
            <c:manualLayout>
              <c:xMode val="edge"/>
              <c:yMode val="edge"/>
              <c:x val="2.0930897032577229E-2"/>
              <c:y val="0.32285523128938748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86999647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7659949325201352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4'!$D$2</c:f>
              <c:strCache>
                <c:ptCount val="1"/>
                <c:pt idx="0">
                  <c:v>Erkek İstihdam Oranı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4'!$B$69:$B$105</c:f>
              <c:numCache>
                <c:formatCode>[$-41F]mmmm\ yy;@</c:formatCode>
                <c:ptCount val="37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  <c:pt idx="25">
                  <c:v>44409</c:v>
                </c:pt>
                <c:pt idx="26">
                  <c:v>44440</c:v>
                </c:pt>
                <c:pt idx="27">
                  <c:v>44470</c:v>
                </c:pt>
                <c:pt idx="28">
                  <c:v>44501</c:v>
                </c:pt>
                <c:pt idx="29">
                  <c:v>44531</c:v>
                </c:pt>
                <c:pt idx="30">
                  <c:v>44562</c:v>
                </c:pt>
                <c:pt idx="31">
                  <c:v>44593</c:v>
                </c:pt>
                <c:pt idx="32">
                  <c:v>44621</c:v>
                </c:pt>
                <c:pt idx="33">
                  <c:v>44652</c:v>
                </c:pt>
                <c:pt idx="34">
                  <c:v>44682</c:v>
                </c:pt>
                <c:pt idx="35">
                  <c:v>44713</c:v>
                </c:pt>
                <c:pt idx="36">
                  <c:v>44743</c:v>
                </c:pt>
              </c:numCache>
            </c:numRef>
          </c:cat>
          <c:val>
            <c:numRef>
              <c:f>'Şekil 4'!$D$69:$D$105</c:f>
              <c:numCache>
                <c:formatCode>#,#00</c:formatCode>
                <c:ptCount val="37"/>
                <c:pt idx="0">
                  <c:v>62.8</c:v>
                </c:pt>
                <c:pt idx="1">
                  <c:v>62.5</c:v>
                </c:pt>
                <c:pt idx="2">
                  <c:v>62.4</c:v>
                </c:pt>
                <c:pt idx="3">
                  <c:v>62.6</c:v>
                </c:pt>
                <c:pt idx="4">
                  <c:v>63.1</c:v>
                </c:pt>
                <c:pt idx="5">
                  <c:v>63.1</c:v>
                </c:pt>
                <c:pt idx="6">
                  <c:v>61.8</c:v>
                </c:pt>
                <c:pt idx="7">
                  <c:v>61.7</c:v>
                </c:pt>
                <c:pt idx="8">
                  <c:v>59.8</c:v>
                </c:pt>
                <c:pt idx="9">
                  <c:v>56.6</c:v>
                </c:pt>
                <c:pt idx="10">
                  <c:v>57.8</c:v>
                </c:pt>
                <c:pt idx="11">
                  <c:v>59.2</c:v>
                </c:pt>
                <c:pt idx="12">
                  <c:v>58</c:v>
                </c:pt>
                <c:pt idx="13">
                  <c:v>59.8</c:v>
                </c:pt>
                <c:pt idx="14">
                  <c:v>60.4</c:v>
                </c:pt>
                <c:pt idx="15">
                  <c:v>60.2</c:v>
                </c:pt>
                <c:pt idx="16">
                  <c:v>60.4</c:v>
                </c:pt>
                <c:pt idx="17">
                  <c:v>59.4</c:v>
                </c:pt>
                <c:pt idx="18">
                  <c:v>60.5</c:v>
                </c:pt>
                <c:pt idx="19">
                  <c:v>60.4</c:v>
                </c:pt>
                <c:pt idx="20">
                  <c:v>62.6</c:v>
                </c:pt>
                <c:pt idx="21">
                  <c:v>61.6</c:v>
                </c:pt>
                <c:pt idx="22">
                  <c:v>61.9</c:v>
                </c:pt>
                <c:pt idx="23">
                  <c:v>63</c:v>
                </c:pt>
                <c:pt idx="24">
                  <c:v>62.1</c:v>
                </c:pt>
                <c:pt idx="25">
                  <c:v>63</c:v>
                </c:pt>
                <c:pt idx="26">
                  <c:v>63.8</c:v>
                </c:pt>
                <c:pt idx="27">
                  <c:v>63.8</c:v>
                </c:pt>
                <c:pt idx="28">
                  <c:v>64.099999999999994</c:v>
                </c:pt>
                <c:pt idx="29">
                  <c:v>64.400000000000006</c:v>
                </c:pt>
                <c:pt idx="30">
                  <c:v>63.9</c:v>
                </c:pt>
                <c:pt idx="31">
                  <c:v>64.099999999999994</c:v>
                </c:pt>
                <c:pt idx="32">
                  <c:v>64.7</c:v>
                </c:pt>
                <c:pt idx="33">
                  <c:v>65</c:v>
                </c:pt>
                <c:pt idx="34">
                  <c:v>65.5</c:v>
                </c:pt>
                <c:pt idx="35">
                  <c:v>65.2</c:v>
                </c:pt>
                <c:pt idx="36" formatCode="General">
                  <c:v>64.599999999999994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FF3-4886-B42B-60A712BA7903}"/>
            </c:ext>
          </c:extLst>
        </c:ser>
        <c:ser>
          <c:idx val="1"/>
          <c:order val="1"/>
          <c:tx>
            <c:strRef>
              <c:f>'Şekil 4'!$F$2</c:f>
              <c:strCache>
                <c:ptCount val="1"/>
                <c:pt idx="0">
                  <c:v>Kadın İstihdam Oranı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4'!$B$69:$B$105</c:f>
              <c:numCache>
                <c:formatCode>[$-41F]mmmm\ yy;@</c:formatCode>
                <c:ptCount val="37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  <c:pt idx="25">
                  <c:v>44409</c:v>
                </c:pt>
                <c:pt idx="26">
                  <c:v>44440</c:v>
                </c:pt>
                <c:pt idx="27">
                  <c:v>44470</c:v>
                </c:pt>
                <c:pt idx="28">
                  <c:v>44501</c:v>
                </c:pt>
                <c:pt idx="29">
                  <c:v>44531</c:v>
                </c:pt>
                <c:pt idx="30">
                  <c:v>44562</c:v>
                </c:pt>
                <c:pt idx="31">
                  <c:v>44593</c:v>
                </c:pt>
                <c:pt idx="32">
                  <c:v>44621</c:v>
                </c:pt>
                <c:pt idx="33">
                  <c:v>44652</c:v>
                </c:pt>
                <c:pt idx="34">
                  <c:v>44682</c:v>
                </c:pt>
                <c:pt idx="35">
                  <c:v>44713</c:v>
                </c:pt>
                <c:pt idx="36">
                  <c:v>44743</c:v>
                </c:pt>
              </c:numCache>
            </c:numRef>
          </c:cat>
          <c:val>
            <c:numRef>
              <c:f>'Şekil 4'!$F$69:$F$105</c:f>
              <c:numCache>
                <c:formatCode>#,#00</c:formatCode>
                <c:ptCount val="37"/>
                <c:pt idx="0">
                  <c:v>28.7</c:v>
                </c:pt>
                <c:pt idx="1">
                  <c:v>28.5</c:v>
                </c:pt>
                <c:pt idx="2">
                  <c:v>28.6</c:v>
                </c:pt>
                <c:pt idx="3">
                  <c:v>28.7</c:v>
                </c:pt>
                <c:pt idx="4">
                  <c:v>28.7</c:v>
                </c:pt>
                <c:pt idx="5">
                  <c:v>28.4</c:v>
                </c:pt>
                <c:pt idx="6">
                  <c:v>27.7</c:v>
                </c:pt>
                <c:pt idx="7">
                  <c:v>27.7</c:v>
                </c:pt>
                <c:pt idx="8">
                  <c:v>25.6</c:v>
                </c:pt>
                <c:pt idx="9">
                  <c:v>25</c:v>
                </c:pt>
                <c:pt idx="10">
                  <c:v>25.3</c:v>
                </c:pt>
                <c:pt idx="11">
                  <c:v>25.8</c:v>
                </c:pt>
                <c:pt idx="12">
                  <c:v>26.1</c:v>
                </c:pt>
                <c:pt idx="13">
                  <c:v>26.3</c:v>
                </c:pt>
                <c:pt idx="14">
                  <c:v>26.2</c:v>
                </c:pt>
                <c:pt idx="15">
                  <c:v>26.1</c:v>
                </c:pt>
                <c:pt idx="16">
                  <c:v>26.2</c:v>
                </c:pt>
                <c:pt idx="17">
                  <c:v>26.5</c:v>
                </c:pt>
                <c:pt idx="18">
                  <c:v>26.8</c:v>
                </c:pt>
                <c:pt idx="19">
                  <c:v>27</c:v>
                </c:pt>
                <c:pt idx="20">
                  <c:v>26.9</c:v>
                </c:pt>
                <c:pt idx="21">
                  <c:v>27.5</c:v>
                </c:pt>
                <c:pt idx="22">
                  <c:v>27</c:v>
                </c:pt>
                <c:pt idx="23">
                  <c:v>27.7</c:v>
                </c:pt>
                <c:pt idx="24">
                  <c:v>28.9</c:v>
                </c:pt>
                <c:pt idx="25">
                  <c:v>28.2</c:v>
                </c:pt>
                <c:pt idx="26">
                  <c:v>28.6</c:v>
                </c:pt>
                <c:pt idx="27">
                  <c:v>29</c:v>
                </c:pt>
                <c:pt idx="28">
                  <c:v>29.1</c:v>
                </c:pt>
                <c:pt idx="29">
                  <c:v>29.4</c:v>
                </c:pt>
                <c:pt idx="30">
                  <c:v>29.5</c:v>
                </c:pt>
                <c:pt idx="31">
                  <c:v>29.5</c:v>
                </c:pt>
                <c:pt idx="32">
                  <c:v>28.8</c:v>
                </c:pt>
                <c:pt idx="33">
                  <c:v>29.9</c:v>
                </c:pt>
                <c:pt idx="34">
                  <c:v>30.4</c:v>
                </c:pt>
                <c:pt idx="35">
                  <c:v>30.3</c:v>
                </c:pt>
                <c:pt idx="36">
                  <c:v>30.3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FF3-4886-B42B-60A712BA79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2607"/>
        <c:crosses val="autoZero"/>
        <c:auto val="1"/>
        <c:lblOffset val="100"/>
        <c:baseTimeUnit val="months"/>
      </c:dateAx>
      <c:valAx>
        <c:axId val="669552607"/>
        <c:scaling>
          <c:orientation val="minMax"/>
          <c:max val="80"/>
          <c:min val="20"/>
        </c:scaling>
        <c:delete val="0"/>
        <c:axPos val="l"/>
        <c:numFmt formatCode="#,#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0.85562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598395" y="2772218"/>
          <a:ext cx="801605" cy="4128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40E55EF7282F04D9301E376C2F4CBC9" ma:contentTypeVersion="12" ma:contentTypeDescription="Yeni belge oluşturun." ma:contentTypeScope="" ma:versionID="d32f3a3c56a8866f14da303716309d09">
  <xsd:schema xmlns:xsd="http://www.w3.org/2001/XMLSchema" xmlns:xs="http://www.w3.org/2001/XMLSchema" xmlns:p="http://schemas.microsoft.com/office/2006/metadata/properties" xmlns:ns3="9e84a345-792f-4863-9947-99e34dc1f3c7" xmlns:ns4="5257f65b-175c-46c9-bbdb-53190c42ca52" targetNamespace="http://schemas.microsoft.com/office/2006/metadata/properties" ma:root="true" ma:fieldsID="a8a3cd41121a87571c733292a2b3f479" ns3:_="" ns4:_="">
    <xsd:import namespace="9e84a345-792f-4863-9947-99e34dc1f3c7"/>
    <xsd:import namespace="5257f65b-175c-46c9-bbdb-53190c42ca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4a345-792f-4863-9947-99e34dc1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7f65b-175c-46c9-bbdb-53190c42c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2515E-DABA-43B9-AFC5-6FC634035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2ADBF4-95FF-456E-809E-22DF76CBD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4a345-792f-4863-9947-99e34dc1f3c7"/>
    <ds:schemaRef ds:uri="5257f65b-175c-46c9-bbdb-53190c42c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BB8C3-C06B-4ECC-81D0-33443C8FEC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9FBB1C-89B3-4BDB-8D77-6F66309FF5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1982</Words>
  <Characters>11299</Characters>
  <Application>Microsoft Office Word</Application>
  <DocSecurity>0</DocSecurity>
  <Lines>94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gokce.kolasin</dc:creator>
  <cp:lastModifiedBy>Mehmet Cem SAHIN</cp:lastModifiedBy>
  <cp:revision>5</cp:revision>
  <cp:lastPrinted>2022-09-12T08:34:00Z</cp:lastPrinted>
  <dcterms:created xsi:type="dcterms:W3CDTF">2022-09-12T08:32:00Z</dcterms:created>
  <dcterms:modified xsi:type="dcterms:W3CDTF">2022-09-12T08:36:00Z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0x010100740E55EF7282F04D9301E376C2F4CBC9</vt:lpwstr>
  </property>
</Properties>
</file>