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B67752" w14:textId="668532C2" w:rsidR="00667FE8" w:rsidRPr="009775C7" w:rsidRDefault="00A3249B" w:rsidP="00C815C7">
      <w:pPr>
        <w:pStyle w:val="Balk4"/>
        <w:rPr>
          <w:rFonts w:ascii="Arial" w:hAnsi="Arial" w:cs="Arial"/>
        </w:rPr>
      </w:pPr>
      <w:r w:rsidRPr="009775C7">
        <w:rPr>
          <w:noProof/>
          <w:lang w:val="en-GB" w:eastAsia="en-GB"/>
        </w:rPr>
        <w:drawing>
          <wp:anchor distT="0" distB="0" distL="114300" distR="114300" simplePos="0" relativeHeight="251654656" behindDoc="1" locked="0" layoutInCell="1" allowOverlap="1" wp14:anchorId="1214A5E7" wp14:editId="1A657040">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14:sizeRelV relativeFrom="margin">
              <wp14:pctHeight>0</wp14:pctHeight>
            </wp14:sizeRelV>
          </wp:anchor>
        </w:drawing>
      </w:r>
      <w:r w:rsidR="00C815C7">
        <w:rPr>
          <w:noProof/>
          <w:lang w:val="en-GB" w:eastAsia="en-GB"/>
        </w:rPr>
        <mc:AlternateContent>
          <mc:Choice Requires="wps">
            <w:drawing>
              <wp:anchor distT="0" distB="0" distL="114935" distR="114935" simplePos="0" relativeHeight="251652608" behindDoc="0" locked="0" layoutInCell="1" allowOverlap="1" wp14:anchorId="20FC4E9A" wp14:editId="604A84F0">
                <wp:simplePos x="0" y="0"/>
                <wp:positionH relativeFrom="column">
                  <wp:posOffset>1991995</wp:posOffset>
                </wp:positionH>
                <wp:positionV relativeFrom="paragraph">
                  <wp:posOffset>-484505</wp:posOffset>
                </wp:positionV>
                <wp:extent cx="4045585" cy="5943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594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1965B" w14:textId="77777777" w:rsidR="000C1314" w:rsidRPr="009529DA" w:rsidRDefault="000C1314" w:rsidP="00B50CC1">
                            <w:pPr>
                              <w:jc w:val="center"/>
                              <w:rPr>
                                <w:b/>
                                <w:sz w:val="40"/>
                                <w:szCs w:val="40"/>
                              </w:rPr>
                            </w:pPr>
                            <w:r w:rsidRPr="009529DA">
                              <w:rPr>
                                <w:b/>
                                <w:sz w:val="40"/>
                                <w:szCs w:val="40"/>
                              </w:rPr>
                              <w:t>İşgücü Piyasası Görünümü:</w:t>
                            </w:r>
                          </w:p>
                          <w:p w14:paraId="29020A69" w14:textId="1CCDCC7E" w:rsidR="000C1314" w:rsidRPr="009529DA" w:rsidRDefault="000C1314" w:rsidP="00B50CC1">
                            <w:pPr>
                              <w:jc w:val="center"/>
                              <w:rPr>
                                <w:b/>
                                <w:sz w:val="40"/>
                                <w:szCs w:val="40"/>
                              </w:rPr>
                            </w:pPr>
                            <w:r>
                              <w:rPr>
                                <w:b/>
                                <w:sz w:val="40"/>
                                <w:szCs w:val="40"/>
                              </w:rPr>
                              <w:t>Mart 2021</w:t>
                            </w:r>
                          </w:p>
                          <w:p w14:paraId="4E562075" w14:textId="77777777" w:rsidR="000C1314" w:rsidRPr="00526178" w:rsidRDefault="000C13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C4E9A"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" stroked="f">
                <v:fill opacity="0"/>
                <v:textbox inset="0,0,0,0">
                  <w:txbxContent>
                    <w:p w14:paraId="6451965B" w14:textId="77777777" w:rsidR="000C1314" w:rsidRPr="009529DA" w:rsidRDefault="000C1314" w:rsidP="00B50CC1">
                      <w:pPr>
                        <w:jc w:val="center"/>
                        <w:rPr>
                          <w:b/>
                          <w:sz w:val="40"/>
                          <w:szCs w:val="40"/>
                        </w:rPr>
                      </w:pPr>
                      <w:r w:rsidRPr="009529DA">
                        <w:rPr>
                          <w:b/>
                          <w:sz w:val="40"/>
                          <w:szCs w:val="40"/>
                        </w:rPr>
                        <w:t>İşgücü Piyasası Görünümü:</w:t>
                      </w:r>
                    </w:p>
                    <w:p w14:paraId="29020A69" w14:textId="1CCDCC7E" w:rsidR="000C1314" w:rsidRPr="009529DA" w:rsidRDefault="000C1314" w:rsidP="00B50CC1">
                      <w:pPr>
                        <w:jc w:val="center"/>
                        <w:rPr>
                          <w:b/>
                          <w:sz w:val="40"/>
                          <w:szCs w:val="40"/>
                        </w:rPr>
                      </w:pPr>
                      <w:r>
                        <w:rPr>
                          <w:b/>
                          <w:sz w:val="40"/>
                          <w:szCs w:val="40"/>
                        </w:rPr>
                        <w:t>Mart 2021</w:t>
                      </w:r>
                    </w:p>
                    <w:p w14:paraId="4E562075" w14:textId="77777777" w:rsidR="000C1314" w:rsidRPr="00526178" w:rsidRDefault="000C1314"/>
                  </w:txbxContent>
                </v:textbox>
              </v:shape>
            </w:pict>
          </mc:Fallback>
        </mc:AlternateContent>
      </w:r>
    </w:p>
    <w:p w14:paraId="530C6B4A" w14:textId="77777777" w:rsidR="00667FE8" w:rsidRPr="009775C7" w:rsidRDefault="00667FE8">
      <w:pPr>
        <w:rPr>
          <w:rFonts w:ascii="Arial" w:hAnsi="Arial" w:cs="Arial"/>
          <w:color w:val="FF0000"/>
          <w:sz w:val="20"/>
          <w:szCs w:val="20"/>
        </w:rPr>
      </w:pPr>
    </w:p>
    <w:p w14:paraId="1E7CE24E" w14:textId="65D242CC" w:rsidR="00667FE8" w:rsidRPr="009775C7" w:rsidRDefault="00C815C7">
      <w:pPr>
        <w:rPr>
          <w:rFonts w:ascii="Arial" w:hAnsi="Arial" w:cs="Arial"/>
          <w:color w:val="FF0000"/>
          <w:sz w:val="20"/>
          <w:szCs w:val="20"/>
        </w:rPr>
      </w:pPr>
      <w:r>
        <w:rPr>
          <w:noProof/>
          <w:color w:val="FF0000"/>
          <w:sz w:val="20"/>
          <w:szCs w:val="20"/>
          <w:lang w:val="en-GB" w:eastAsia="en-GB"/>
        </w:rPr>
        <mc:AlternateContent>
          <mc:Choice Requires="wps">
            <w:drawing>
              <wp:anchor distT="0" distB="0" distL="114935" distR="114935" simplePos="0" relativeHeight="251653632" behindDoc="0" locked="0" layoutInCell="1" allowOverlap="1" wp14:anchorId="23EC71C9" wp14:editId="7753D2FE">
                <wp:simplePos x="0" y="0"/>
                <wp:positionH relativeFrom="page">
                  <wp:posOffset>6210935</wp:posOffset>
                </wp:positionH>
                <wp:positionV relativeFrom="paragraph">
                  <wp:posOffset>101600</wp:posOffset>
                </wp:positionV>
                <wp:extent cx="1152525" cy="1974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1AC10" w14:textId="5BFA74FD" w:rsidR="000C1314" w:rsidRPr="00AF5A90" w:rsidRDefault="000C1314" w:rsidP="00BC6FF7">
                            <w:pPr>
                              <w:jc w:val="center"/>
                            </w:pPr>
                            <w:r>
                              <w:rPr>
                                <w:b/>
                                <w:color w:val="FFFFFF"/>
                                <w:sz w:val="22"/>
                                <w:szCs w:val="22"/>
                              </w:rPr>
                              <w:t>12 Mart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71C9" id="Text Box 4" o:spid="_x0000_s102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" stroked="f">
                <v:fill opacity="0"/>
                <v:textbox inset="0,0,0,0">
                  <w:txbxContent>
                    <w:p w14:paraId="6D81AC10" w14:textId="5BFA74FD" w:rsidR="000C1314" w:rsidRPr="00AF5A90" w:rsidRDefault="000C1314" w:rsidP="00BC6FF7">
                      <w:pPr>
                        <w:jc w:val="center"/>
                      </w:pPr>
                      <w:r>
                        <w:rPr>
                          <w:b/>
                          <w:color w:val="FFFFFF"/>
                          <w:sz w:val="22"/>
                          <w:szCs w:val="22"/>
                        </w:rPr>
                        <w:t>12 Mart 2021</w:t>
                      </w:r>
                    </w:p>
                  </w:txbxContent>
                </v:textbox>
                <w10:wrap anchorx="page"/>
              </v:shape>
            </w:pict>
          </mc:Fallback>
        </mc:AlternateContent>
      </w:r>
    </w:p>
    <w:p w14:paraId="38029DCF" w14:textId="77777777" w:rsidR="00667FE8" w:rsidRPr="009775C7" w:rsidRDefault="00667FE8">
      <w:pPr>
        <w:rPr>
          <w:rFonts w:ascii="Arial" w:hAnsi="Arial" w:cs="Arial"/>
          <w:color w:val="FF0000"/>
          <w:sz w:val="20"/>
          <w:szCs w:val="20"/>
        </w:rPr>
      </w:pPr>
    </w:p>
    <w:p w14:paraId="576CCF03" w14:textId="77777777" w:rsidR="006B7FDF" w:rsidRPr="009775C7" w:rsidRDefault="004A3731" w:rsidP="004A3731">
      <w:pPr>
        <w:tabs>
          <w:tab w:val="center" w:pos="5102"/>
          <w:tab w:val="right" w:pos="10204"/>
        </w:tabs>
        <w:spacing w:before="120"/>
        <w:rPr>
          <w:rFonts w:ascii="Arial" w:hAnsi="Arial" w:cs="Arial"/>
          <w:b/>
          <w:bCs/>
        </w:rPr>
      </w:pPr>
      <w:r w:rsidRPr="009775C7">
        <w:rPr>
          <w:rFonts w:ascii="Arial" w:hAnsi="Arial" w:cs="Arial"/>
          <w:b/>
          <w:bCs/>
        </w:rPr>
        <w:tab/>
      </w:r>
    </w:p>
    <w:p w14:paraId="044E8481" w14:textId="77777777" w:rsidR="00887B3E" w:rsidRPr="009775C7" w:rsidRDefault="00887B3E" w:rsidP="004A3731">
      <w:pPr>
        <w:tabs>
          <w:tab w:val="center" w:pos="5102"/>
          <w:tab w:val="right" w:pos="10204"/>
        </w:tabs>
        <w:spacing w:before="120"/>
        <w:rPr>
          <w:rFonts w:ascii="Arial" w:hAnsi="Arial" w:cs="Arial"/>
          <w:b/>
          <w:bCs/>
        </w:rPr>
      </w:pPr>
    </w:p>
    <w:p w14:paraId="1EA7A223" w14:textId="71B4A205" w:rsidR="007170A7" w:rsidRPr="001E1754" w:rsidRDefault="007170A7" w:rsidP="007170A7">
      <w:pPr>
        <w:tabs>
          <w:tab w:val="center" w:pos="5102"/>
          <w:tab w:val="right" w:pos="10204"/>
        </w:tabs>
        <w:spacing w:before="120"/>
        <w:jc w:val="center"/>
        <w:rPr>
          <w:rFonts w:ascii="Arial" w:hAnsi="Arial" w:cs="Arial"/>
          <w:b/>
          <w:bCs/>
        </w:rPr>
      </w:pPr>
      <w:r w:rsidRPr="001E1754">
        <w:rPr>
          <w:rFonts w:ascii="Arial" w:hAnsi="Arial" w:cs="Arial"/>
          <w:b/>
          <w:bCs/>
        </w:rPr>
        <w:t xml:space="preserve">İŞSİZLİK </w:t>
      </w:r>
      <w:r w:rsidR="00C0525F" w:rsidRPr="001E1754">
        <w:rPr>
          <w:rFonts w:ascii="Arial" w:hAnsi="Arial" w:cs="Arial"/>
          <w:b/>
          <w:bCs/>
        </w:rPr>
        <w:t xml:space="preserve">İSTATİSTİKLERİNDE </w:t>
      </w:r>
      <w:r w:rsidRPr="001E1754">
        <w:rPr>
          <w:rFonts w:ascii="Arial" w:hAnsi="Arial" w:cs="Arial"/>
          <w:b/>
          <w:bCs/>
        </w:rPr>
        <w:t xml:space="preserve">ÖNEMLİ </w:t>
      </w:r>
      <w:r w:rsidR="00C0525F" w:rsidRPr="001E1754">
        <w:rPr>
          <w:rFonts w:ascii="Arial" w:hAnsi="Arial" w:cs="Arial"/>
          <w:b/>
          <w:bCs/>
        </w:rPr>
        <w:t>YENİLİKLER</w:t>
      </w:r>
    </w:p>
    <w:p w14:paraId="39B888F0" w14:textId="60492A77" w:rsidR="00C0525F" w:rsidRPr="0015432D" w:rsidRDefault="00C0525F" w:rsidP="007170A7">
      <w:pPr>
        <w:tabs>
          <w:tab w:val="center" w:pos="5102"/>
          <w:tab w:val="right" w:pos="10204"/>
        </w:tabs>
        <w:spacing w:before="120"/>
        <w:jc w:val="center"/>
        <w:rPr>
          <w:rFonts w:ascii="Arial" w:hAnsi="Arial" w:cs="Arial"/>
          <w:b/>
          <w:bCs/>
        </w:rPr>
      </w:pPr>
      <w:r w:rsidRPr="001E1754">
        <w:rPr>
          <w:rFonts w:ascii="Arial" w:hAnsi="Arial" w:cs="Arial"/>
          <w:b/>
          <w:bCs/>
        </w:rPr>
        <w:t>Ocak ayında işsizlik oranı düşerken atıl işgücü oranı yükseldi</w:t>
      </w:r>
    </w:p>
    <w:p w14:paraId="0B42F013" w14:textId="54E00532" w:rsidR="004A3731" w:rsidRPr="009775C7" w:rsidRDefault="00353AA6" w:rsidP="00353AA6">
      <w:pPr>
        <w:tabs>
          <w:tab w:val="center" w:pos="5102"/>
          <w:tab w:val="right" w:pos="10204"/>
        </w:tabs>
        <w:spacing w:before="120"/>
        <w:jc w:val="center"/>
        <w:rPr>
          <w:rFonts w:ascii="Arial" w:hAnsi="Arial" w:cs="Arial"/>
          <w:b/>
          <w:bCs/>
        </w:rPr>
      </w:pPr>
      <w:r>
        <w:rPr>
          <w:rFonts w:ascii="Arial" w:hAnsi="Arial" w:cs="Arial"/>
          <w:b/>
          <w:bCs/>
        </w:rPr>
        <w:t xml:space="preserve"> </w:t>
      </w:r>
    </w:p>
    <w:p w14:paraId="12F6D384" w14:textId="2F7344A4" w:rsidR="004A3731" w:rsidRDefault="00BF75F8" w:rsidP="00D37201">
      <w:pPr>
        <w:jc w:val="center"/>
        <w:rPr>
          <w:rFonts w:ascii="Arial" w:hAnsi="Arial" w:cs="Arial"/>
          <w:b/>
          <w:bCs/>
          <w:sz w:val="20"/>
          <w:szCs w:val="20"/>
        </w:rPr>
      </w:pPr>
      <w:r>
        <w:rPr>
          <w:rFonts w:ascii="Arial" w:hAnsi="Arial" w:cs="Arial"/>
          <w:b/>
          <w:bCs/>
          <w:sz w:val="20"/>
          <w:szCs w:val="20"/>
        </w:rPr>
        <w:t>Seyfettin Gürsel</w:t>
      </w:r>
      <w:r>
        <w:rPr>
          <w:rStyle w:val="DipnotBavurusu"/>
          <w:rFonts w:ascii="Arial" w:hAnsi="Arial" w:cs="Arial"/>
          <w:b/>
          <w:bCs/>
          <w:sz w:val="20"/>
          <w:szCs w:val="20"/>
        </w:rPr>
        <w:footnoteReference w:customMarkFollows="1" w:id="1"/>
        <w:t>*</w:t>
      </w:r>
      <w:r>
        <w:rPr>
          <w:rFonts w:ascii="Arial" w:hAnsi="Arial" w:cs="Arial"/>
          <w:b/>
          <w:bCs/>
          <w:sz w:val="20"/>
          <w:szCs w:val="20"/>
        </w:rPr>
        <w:t>, Gökçe Uysal</w:t>
      </w:r>
      <w:r>
        <w:rPr>
          <w:rStyle w:val="DipnotBavurusu"/>
          <w:rFonts w:ascii="Arial" w:hAnsi="Arial" w:cs="Arial"/>
          <w:b/>
          <w:bCs/>
          <w:sz w:val="20"/>
          <w:szCs w:val="20"/>
        </w:rPr>
        <w:footnoteReference w:customMarkFollows="1" w:id="2"/>
        <w:t xml:space="preserve">** </w:t>
      </w:r>
      <w:r>
        <w:rPr>
          <w:rFonts w:ascii="Arial" w:hAnsi="Arial" w:cs="Arial"/>
          <w:b/>
          <w:bCs/>
          <w:sz w:val="20"/>
          <w:szCs w:val="20"/>
        </w:rPr>
        <w:t>,</w:t>
      </w:r>
      <w:r w:rsidR="00D37201">
        <w:rPr>
          <w:rFonts w:ascii="Arial" w:hAnsi="Arial" w:cs="Arial"/>
          <w:b/>
          <w:bCs/>
          <w:sz w:val="20"/>
          <w:szCs w:val="20"/>
        </w:rPr>
        <w:t xml:space="preserve"> </w:t>
      </w:r>
      <w:bookmarkStart w:id="0" w:name="_Hlk66438502"/>
      <w:r w:rsidR="003C050F">
        <w:rPr>
          <w:rFonts w:ascii="Arial" w:hAnsi="Arial" w:cs="Arial"/>
          <w:b/>
          <w:bCs/>
          <w:sz w:val="20"/>
          <w:szCs w:val="20"/>
        </w:rPr>
        <w:t>Hamza Mutluay</w:t>
      </w:r>
      <w:r>
        <w:rPr>
          <w:rStyle w:val="DipnotBavurusu"/>
          <w:rFonts w:ascii="Arial" w:hAnsi="Arial" w:cs="Arial"/>
          <w:b/>
          <w:bCs/>
          <w:sz w:val="20"/>
          <w:szCs w:val="20"/>
        </w:rPr>
        <w:footnoteReference w:customMarkFollows="1" w:id="3"/>
        <w:t>***</w:t>
      </w:r>
      <w:bookmarkEnd w:id="0"/>
      <w:r w:rsidR="009C3F22" w:rsidRPr="009C3F22">
        <w:rPr>
          <w:rFonts w:ascii="Arial" w:hAnsi="Arial" w:cs="Arial"/>
          <w:b/>
          <w:bCs/>
          <w:sz w:val="20"/>
          <w:szCs w:val="20"/>
        </w:rPr>
        <w:t xml:space="preserve"> </w:t>
      </w:r>
      <w:r w:rsidR="009C3F22">
        <w:rPr>
          <w:rFonts w:ascii="Arial" w:hAnsi="Arial" w:cs="Arial"/>
          <w:b/>
          <w:bCs/>
          <w:sz w:val="20"/>
          <w:szCs w:val="20"/>
        </w:rPr>
        <w:t>,Mehmet Cem Şahin</w:t>
      </w:r>
      <w:r w:rsidR="009C3F22">
        <w:rPr>
          <w:rStyle w:val="DipnotBavurusu"/>
          <w:rFonts w:ascii="Arial" w:hAnsi="Arial" w:cs="Arial"/>
          <w:b/>
          <w:bCs/>
          <w:sz w:val="20"/>
          <w:szCs w:val="20"/>
        </w:rPr>
        <w:footnoteReference w:customMarkFollows="1" w:id="4"/>
        <w:t>****</w:t>
      </w:r>
    </w:p>
    <w:p w14:paraId="00DE4F93" w14:textId="77777777" w:rsidR="00BF75F8" w:rsidRPr="009775C7" w:rsidRDefault="00BF75F8" w:rsidP="004A3731">
      <w:pPr>
        <w:jc w:val="center"/>
        <w:rPr>
          <w:rFonts w:ascii="Arial" w:hAnsi="Arial" w:cs="Arial"/>
          <w:b/>
          <w:bCs/>
          <w:sz w:val="20"/>
          <w:szCs w:val="20"/>
        </w:rPr>
      </w:pPr>
    </w:p>
    <w:p w14:paraId="221D1DA3" w14:textId="5057DB3C" w:rsidR="004A3731" w:rsidRDefault="004A3731" w:rsidP="004A3731">
      <w:pPr>
        <w:jc w:val="center"/>
        <w:rPr>
          <w:rFonts w:ascii="Arial" w:hAnsi="Arial" w:cs="Arial"/>
          <w:b/>
          <w:bCs/>
          <w:sz w:val="20"/>
          <w:szCs w:val="20"/>
        </w:rPr>
      </w:pPr>
      <w:r w:rsidRPr="009775C7">
        <w:rPr>
          <w:rFonts w:ascii="Arial" w:hAnsi="Arial" w:cs="Arial"/>
          <w:b/>
          <w:bCs/>
          <w:sz w:val="20"/>
          <w:szCs w:val="20"/>
        </w:rPr>
        <w:t xml:space="preserve">Yönetici Özeti </w:t>
      </w:r>
    </w:p>
    <w:p w14:paraId="2EB4E031" w14:textId="33A90C19" w:rsidR="0032627B" w:rsidRDefault="0032627B" w:rsidP="00876508">
      <w:pPr>
        <w:rPr>
          <w:rFonts w:ascii="Arial" w:hAnsi="Arial" w:cs="Arial"/>
          <w:b/>
          <w:bCs/>
          <w:sz w:val="20"/>
          <w:szCs w:val="20"/>
        </w:rPr>
      </w:pPr>
    </w:p>
    <w:p w14:paraId="7741E52F" w14:textId="77777777" w:rsidR="001E1754" w:rsidRDefault="001E1754" w:rsidP="00876508">
      <w:pPr>
        <w:rPr>
          <w:rFonts w:ascii="Arial" w:hAnsi="Arial" w:cs="Arial"/>
          <w:b/>
          <w:bCs/>
          <w:sz w:val="20"/>
          <w:szCs w:val="20"/>
        </w:rPr>
      </w:pPr>
    </w:p>
    <w:p w14:paraId="22CE54CE" w14:textId="715B57D2" w:rsidR="00876508" w:rsidRDefault="00876508" w:rsidP="00876508">
      <w:pPr>
        <w:jc w:val="both"/>
        <w:rPr>
          <w:rFonts w:ascii="Arial" w:hAnsi="Arial" w:cs="Arial"/>
          <w:sz w:val="20"/>
          <w:szCs w:val="20"/>
        </w:rPr>
      </w:pPr>
      <w:r w:rsidRPr="001E1754">
        <w:rPr>
          <w:rFonts w:ascii="Arial" w:hAnsi="Arial" w:cs="Arial"/>
          <w:sz w:val="20"/>
          <w:szCs w:val="20"/>
        </w:rPr>
        <w:t>TÜİK</w:t>
      </w:r>
      <w:r w:rsidR="00700706">
        <w:rPr>
          <w:rFonts w:ascii="Arial" w:hAnsi="Arial" w:cs="Arial"/>
          <w:sz w:val="20"/>
          <w:szCs w:val="20"/>
        </w:rPr>
        <w:t xml:space="preserve"> </w:t>
      </w:r>
      <w:r w:rsidR="00C0525F" w:rsidRPr="001E1754">
        <w:rPr>
          <w:rFonts w:ascii="Arial" w:hAnsi="Arial" w:cs="Arial"/>
          <w:sz w:val="20"/>
          <w:szCs w:val="20"/>
        </w:rPr>
        <w:t xml:space="preserve">10 Mart 2021 tarihinde yayınladığı Ocak ayı </w:t>
      </w:r>
      <w:r w:rsidRPr="001E1754">
        <w:rPr>
          <w:rFonts w:ascii="Arial" w:hAnsi="Arial" w:cs="Arial"/>
          <w:sz w:val="20"/>
          <w:szCs w:val="20"/>
        </w:rPr>
        <w:t>Hanehalkı İşgücü Anketi</w:t>
      </w:r>
      <w:r w:rsidR="00576DE0" w:rsidRPr="001E1754">
        <w:rPr>
          <w:rFonts w:ascii="Arial" w:hAnsi="Arial" w:cs="Arial"/>
          <w:sz w:val="20"/>
          <w:szCs w:val="20"/>
        </w:rPr>
        <w:t xml:space="preserve"> (HİA)</w:t>
      </w:r>
      <w:r w:rsidRPr="001E1754">
        <w:rPr>
          <w:rFonts w:ascii="Arial" w:hAnsi="Arial" w:cs="Arial"/>
          <w:sz w:val="20"/>
          <w:szCs w:val="20"/>
        </w:rPr>
        <w:t xml:space="preserve"> </w:t>
      </w:r>
      <w:r w:rsidR="00C0525F" w:rsidRPr="001E1754">
        <w:rPr>
          <w:rFonts w:ascii="Arial" w:hAnsi="Arial" w:cs="Arial"/>
          <w:sz w:val="20"/>
          <w:szCs w:val="20"/>
        </w:rPr>
        <w:t>istatistiklerinde</w:t>
      </w:r>
      <w:r w:rsidRPr="001E1754">
        <w:rPr>
          <w:rFonts w:ascii="Arial" w:hAnsi="Arial" w:cs="Arial"/>
          <w:sz w:val="20"/>
          <w:szCs w:val="20"/>
        </w:rPr>
        <w:t xml:space="preserve"> </w:t>
      </w:r>
      <w:r w:rsidR="00C0525F" w:rsidRPr="001E1754">
        <w:rPr>
          <w:rFonts w:ascii="Arial" w:hAnsi="Arial" w:cs="Arial"/>
          <w:sz w:val="20"/>
          <w:szCs w:val="20"/>
        </w:rPr>
        <w:t>bir dizi önemli yenilik</w:t>
      </w:r>
      <w:r w:rsidRPr="001E1754">
        <w:rPr>
          <w:rFonts w:ascii="Arial" w:hAnsi="Arial" w:cs="Arial"/>
          <w:sz w:val="20"/>
          <w:szCs w:val="20"/>
        </w:rPr>
        <w:t xml:space="preserve"> </w:t>
      </w:r>
      <w:r w:rsidR="00C0525F" w:rsidRPr="001E1754">
        <w:rPr>
          <w:rFonts w:ascii="Arial" w:hAnsi="Arial" w:cs="Arial"/>
          <w:sz w:val="20"/>
          <w:szCs w:val="20"/>
        </w:rPr>
        <w:t>yapmıştır. Bu yeniliklerin neler olduğu ve neden önemli oldukları aşağıda “HİA istatistiklerinde yenilikler” başlığı altında ele alınmaktadır.</w:t>
      </w:r>
      <w:r w:rsidRPr="001E1754">
        <w:rPr>
          <w:rFonts w:ascii="Arial" w:hAnsi="Arial" w:cs="Arial"/>
          <w:sz w:val="20"/>
          <w:szCs w:val="20"/>
        </w:rPr>
        <w:t xml:space="preserve"> </w:t>
      </w:r>
      <w:r w:rsidR="00C0525F" w:rsidRPr="001E1754">
        <w:rPr>
          <w:rFonts w:ascii="Arial" w:hAnsi="Arial" w:cs="Arial"/>
          <w:sz w:val="20"/>
          <w:szCs w:val="20"/>
        </w:rPr>
        <w:t>Bu İPG araştırma notunda söz konusu yenilikler dikkate alınarak bazı değişiklikler yapılmıştır. Okurlarımıza önce bu bölümü okumalarını öneririz.</w:t>
      </w:r>
    </w:p>
    <w:p w14:paraId="3CECE9D0" w14:textId="1892A562" w:rsidR="00380529" w:rsidRDefault="00380529" w:rsidP="004A3731">
      <w:pPr>
        <w:jc w:val="both"/>
        <w:rPr>
          <w:rFonts w:ascii="Arial" w:hAnsi="Arial" w:cs="Arial"/>
          <w:color w:val="FF0000"/>
          <w:sz w:val="20"/>
          <w:szCs w:val="20"/>
        </w:rPr>
      </w:pPr>
    </w:p>
    <w:p w14:paraId="3540D262" w14:textId="74F2B5E2" w:rsidR="00C73343" w:rsidRDefault="00EB2A99" w:rsidP="00700706">
      <w:pPr>
        <w:suppressAutoHyphens w:val="0"/>
        <w:spacing w:after="200" w:line="276" w:lineRule="auto"/>
        <w:jc w:val="both"/>
        <w:rPr>
          <w:rFonts w:ascii="Arial" w:hAnsi="Arial" w:cs="Arial"/>
          <w:color w:val="FF0000"/>
          <w:sz w:val="20"/>
          <w:szCs w:val="20"/>
        </w:rPr>
      </w:pPr>
      <w:r w:rsidRPr="00630ED7">
        <w:rPr>
          <w:rFonts w:ascii="Arial" w:hAnsi="Arial" w:cs="Arial"/>
          <w:sz w:val="20"/>
          <w:szCs w:val="20"/>
        </w:rPr>
        <w:t>Aylık istihdam serisin</w:t>
      </w:r>
      <w:r w:rsidR="00764898">
        <w:rPr>
          <w:rFonts w:ascii="Arial" w:hAnsi="Arial" w:cs="Arial"/>
          <w:sz w:val="20"/>
          <w:szCs w:val="20"/>
        </w:rPr>
        <w:t xml:space="preserve">e göre </w:t>
      </w:r>
      <w:r w:rsidR="00C73343">
        <w:rPr>
          <w:rFonts w:ascii="Arial" w:hAnsi="Arial" w:cs="Arial"/>
          <w:sz w:val="20"/>
          <w:szCs w:val="20"/>
        </w:rPr>
        <w:t xml:space="preserve">Aralık’tan Ocak’a istihdam ve işgücünde paralel artışlar kaydedilmiş, bu durumun bir sonucu olarak da işsiz sayısı hemen hemen aynı kalmıştır. Ancak işgücündeki ve istihdamdaki artışların bir ayda 800 bin kişiyi aşması sonucunda işsizlik oranı yüzde 12,6’dan yüzde 12,2’ye gerilemiştir. </w:t>
      </w:r>
      <w:r w:rsidR="00764898">
        <w:rPr>
          <w:rFonts w:ascii="Arial" w:hAnsi="Arial" w:cs="Arial"/>
          <w:sz w:val="20"/>
          <w:szCs w:val="20"/>
        </w:rPr>
        <w:t xml:space="preserve">Bir ayda gerçekleşen bu artışların Mayıs’tan Haziran’a geçişte kaydedilen artışlara benzer boyutta olduğu görülmektedir. </w:t>
      </w:r>
      <w:r w:rsidR="000C1314">
        <w:rPr>
          <w:rFonts w:ascii="Arial" w:hAnsi="Arial" w:cs="Arial"/>
          <w:sz w:val="20"/>
          <w:szCs w:val="20"/>
        </w:rPr>
        <w:t>2020 4. Çeyrekte yüksek GSYH artışının da istihdamı desteklediği</w:t>
      </w:r>
      <w:r w:rsidR="008A61EE">
        <w:rPr>
          <w:rFonts w:ascii="Arial" w:hAnsi="Arial" w:cs="Arial"/>
          <w:sz w:val="20"/>
          <w:szCs w:val="20"/>
        </w:rPr>
        <w:t xml:space="preserve"> tahmin edilebilir.</w:t>
      </w:r>
      <w:r w:rsidR="000C1314">
        <w:rPr>
          <w:rFonts w:ascii="Arial" w:hAnsi="Arial" w:cs="Arial"/>
          <w:sz w:val="20"/>
          <w:szCs w:val="20"/>
        </w:rPr>
        <w:t xml:space="preserve"> </w:t>
      </w:r>
    </w:p>
    <w:p w14:paraId="4DA94AFE" w14:textId="5C6AD99C" w:rsidR="00A01BB2" w:rsidRPr="00A01BB2" w:rsidRDefault="00A01BB2" w:rsidP="00700706">
      <w:pPr>
        <w:suppressAutoHyphens w:val="0"/>
        <w:spacing w:after="20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TÜİK tarafından açıklanan alternatif işsizlik göstergeleri, Aralık ayından Ocak ayına potansiyel işgücü olarak tanımlanan (iş aramadığı halde çalışmaya istekli ve hazır ile iş aradığı halde kısa zamanda çalışmaya başlayamayacak olan) kişilerin sayısında bir gerileme olduğuna işaret etmektedir. Buna karşın, zamana bağlı eksik istihdam olarak adlandırılan (aslında daha uzun saatler çalışmak istemesine rağmen iş bulamadığı için haftada 40 saatin altında çalışan) kişilerin de dahil edildiği </w:t>
      </w:r>
      <w:r w:rsidR="00EF2E54">
        <w:rPr>
          <w:rFonts w:ascii="Arial" w:hAnsi="Arial" w:cs="Arial"/>
          <w:color w:val="000000" w:themeColor="text1"/>
          <w:sz w:val="20"/>
          <w:szCs w:val="20"/>
        </w:rPr>
        <w:t xml:space="preserve">bir diğer </w:t>
      </w:r>
      <w:r>
        <w:rPr>
          <w:rFonts w:ascii="Arial" w:hAnsi="Arial" w:cs="Arial"/>
          <w:color w:val="000000" w:themeColor="text1"/>
          <w:sz w:val="20"/>
          <w:szCs w:val="20"/>
        </w:rPr>
        <w:t xml:space="preserve">alternatif işsizlik göstergesinde önemli artışlar olduğunu göstermektedir. </w:t>
      </w:r>
    </w:p>
    <w:p w14:paraId="178F86B7" w14:textId="27909062" w:rsidR="00380529" w:rsidRPr="00017C36" w:rsidRDefault="004E0AB7" w:rsidP="004A3731">
      <w:pPr>
        <w:jc w:val="both"/>
        <w:rPr>
          <w:rFonts w:ascii="Arial" w:hAnsi="Arial" w:cs="Arial"/>
          <w:color w:val="000000" w:themeColor="text1"/>
          <w:sz w:val="20"/>
          <w:szCs w:val="20"/>
        </w:rPr>
      </w:pPr>
      <w:r w:rsidRPr="00017C36">
        <w:rPr>
          <w:rFonts w:ascii="Arial" w:hAnsi="Arial" w:cs="Arial"/>
          <w:color w:val="000000" w:themeColor="text1"/>
          <w:sz w:val="20"/>
          <w:szCs w:val="20"/>
        </w:rPr>
        <w:t>Sektörel veriler</w:t>
      </w:r>
      <w:r w:rsidR="00BD6785" w:rsidRPr="00017C36">
        <w:rPr>
          <w:rFonts w:ascii="Arial" w:hAnsi="Arial" w:cs="Arial"/>
          <w:color w:val="000000" w:themeColor="text1"/>
          <w:sz w:val="20"/>
          <w:szCs w:val="20"/>
        </w:rPr>
        <w:t>e göre</w:t>
      </w:r>
      <w:r w:rsidR="00987F3F" w:rsidRPr="00017C36">
        <w:rPr>
          <w:rFonts w:ascii="Arial" w:hAnsi="Arial" w:cs="Arial"/>
          <w:color w:val="000000" w:themeColor="text1"/>
          <w:sz w:val="20"/>
          <w:szCs w:val="20"/>
        </w:rPr>
        <w:t xml:space="preserve"> </w:t>
      </w:r>
      <w:r w:rsidR="003D4C96" w:rsidRPr="00017C36">
        <w:rPr>
          <w:rFonts w:ascii="Arial" w:hAnsi="Arial" w:cs="Arial"/>
          <w:color w:val="000000" w:themeColor="text1"/>
          <w:sz w:val="20"/>
          <w:szCs w:val="20"/>
        </w:rPr>
        <w:t>s</w:t>
      </w:r>
      <w:r w:rsidR="003A6FE0" w:rsidRPr="00017C36">
        <w:rPr>
          <w:rFonts w:ascii="Arial" w:hAnsi="Arial" w:cs="Arial"/>
          <w:color w:val="000000" w:themeColor="text1"/>
          <w:sz w:val="20"/>
          <w:szCs w:val="20"/>
        </w:rPr>
        <w:t xml:space="preserve">anayi </w:t>
      </w:r>
      <w:r w:rsidR="003C57C8" w:rsidRPr="00017C36">
        <w:rPr>
          <w:rFonts w:ascii="Arial" w:hAnsi="Arial" w:cs="Arial"/>
          <w:color w:val="000000" w:themeColor="text1"/>
          <w:sz w:val="20"/>
          <w:szCs w:val="20"/>
        </w:rPr>
        <w:t>istihdamında</w:t>
      </w:r>
      <w:r w:rsidR="003A6FE0" w:rsidRPr="00017C36">
        <w:rPr>
          <w:rFonts w:ascii="Arial" w:hAnsi="Arial" w:cs="Arial"/>
          <w:color w:val="000000" w:themeColor="text1"/>
          <w:sz w:val="20"/>
          <w:szCs w:val="20"/>
        </w:rPr>
        <w:t xml:space="preserve"> 14 binlik artış, inşaat </w:t>
      </w:r>
      <w:r w:rsidR="003C57C8" w:rsidRPr="00017C36">
        <w:rPr>
          <w:rFonts w:ascii="Arial" w:hAnsi="Arial" w:cs="Arial"/>
          <w:color w:val="000000" w:themeColor="text1"/>
          <w:sz w:val="20"/>
          <w:szCs w:val="20"/>
        </w:rPr>
        <w:t>istihdamında</w:t>
      </w:r>
      <w:r w:rsidR="003A6FE0" w:rsidRPr="00017C36">
        <w:rPr>
          <w:rFonts w:ascii="Arial" w:hAnsi="Arial" w:cs="Arial"/>
          <w:color w:val="000000" w:themeColor="text1"/>
          <w:sz w:val="20"/>
          <w:szCs w:val="20"/>
        </w:rPr>
        <w:t xml:space="preserve"> ise 9 binlik azalış kaydedilmiştir. Tarım ve hizmetlerde ise sırasıyla 366 ve 451 binlik istihdam artışı kaydedilmiştir.</w:t>
      </w:r>
      <w:r w:rsidR="00AE11DB" w:rsidRPr="00017C36">
        <w:rPr>
          <w:rFonts w:ascii="Arial" w:hAnsi="Arial" w:cs="Arial"/>
          <w:color w:val="000000" w:themeColor="text1"/>
          <w:sz w:val="20"/>
          <w:szCs w:val="20"/>
        </w:rPr>
        <w:t xml:space="preserve"> </w:t>
      </w:r>
      <w:r w:rsidR="009251A1" w:rsidRPr="00017C36">
        <w:rPr>
          <w:rFonts w:ascii="Arial" w:hAnsi="Arial" w:cs="Arial"/>
          <w:color w:val="000000" w:themeColor="text1"/>
          <w:sz w:val="20"/>
          <w:szCs w:val="20"/>
        </w:rPr>
        <w:t xml:space="preserve">Hizmetler sektöründeki bu kuvvetli artışın incelenmesi için daha ayrıntılı verilerin açıklanması beklenmektedir. </w:t>
      </w:r>
      <w:r w:rsidR="00380529" w:rsidRPr="00017C36">
        <w:rPr>
          <w:rFonts w:ascii="Arial" w:hAnsi="Arial" w:cs="Arial"/>
          <w:color w:val="000000" w:themeColor="text1"/>
          <w:sz w:val="20"/>
          <w:szCs w:val="20"/>
        </w:rPr>
        <w:t>Mevsim etkilerinden arındırılmış verilere göre tarım dışı işsizlik oranı 2021 Ocak ayında 2020 Aralık ayına kıyasla 0,5 yüzde puan azalarak yüzde 14,2 olarak gerçekleşmiştir.</w:t>
      </w:r>
    </w:p>
    <w:p w14:paraId="5CF741EF" w14:textId="77777777" w:rsidR="00380529" w:rsidRPr="00017C36" w:rsidRDefault="00380529" w:rsidP="004A3731">
      <w:pPr>
        <w:jc w:val="both"/>
        <w:rPr>
          <w:rFonts w:ascii="Arial" w:hAnsi="Arial" w:cs="Arial"/>
          <w:color w:val="000000" w:themeColor="text1"/>
          <w:sz w:val="20"/>
          <w:szCs w:val="20"/>
        </w:rPr>
      </w:pPr>
    </w:p>
    <w:p w14:paraId="6597523D" w14:textId="17C192F5" w:rsidR="004A3731" w:rsidRPr="00017C36" w:rsidRDefault="0069459A" w:rsidP="004A3731">
      <w:pPr>
        <w:jc w:val="both"/>
        <w:rPr>
          <w:rFonts w:ascii="Arial" w:hAnsi="Arial" w:cs="Arial"/>
          <w:color w:val="000000" w:themeColor="text1"/>
          <w:sz w:val="20"/>
          <w:szCs w:val="20"/>
        </w:rPr>
      </w:pPr>
      <w:r w:rsidRPr="00017C36">
        <w:rPr>
          <w:rFonts w:ascii="Arial" w:hAnsi="Arial" w:cs="Arial"/>
          <w:color w:val="000000" w:themeColor="text1"/>
          <w:sz w:val="20"/>
          <w:szCs w:val="20"/>
        </w:rPr>
        <w:t xml:space="preserve">Mevsim etkilerinden arındırılmış verilere göre kadın </w:t>
      </w:r>
      <w:r w:rsidR="00081DCE" w:rsidRPr="00017C36">
        <w:rPr>
          <w:rFonts w:ascii="Arial" w:hAnsi="Arial" w:cs="Arial"/>
          <w:color w:val="000000" w:themeColor="text1"/>
          <w:sz w:val="20"/>
          <w:szCs w:val="20"/>
        </w:rPr>
        <w:t>işgücüne katılım oranı Aralık’ta yüzde 30,8’den Ocak’ta yüzde 32’ye yükselmiştir. Aynı dönemde erkek işgücüne katılım oranı da yüzde 66,9’dan yüzde 68,2’ye artmıştır. Aynı dönemde erkek işsizlik oranları</w:t>
      </w:r>
      <w:r w:rsidR="001F4316" w:rsidRPr="00017C36">
        <w:rPr>
          <w:rFonts w:ascii="Arial" w:hAnsi="Arial" w:cs="Arial"/>
          <w:color w:val="000000" w:themeColor="text1"/>
          <w:sz w:val="20"/>
          <w:szCs w:val="20"/>
        </w:rPr>
        <w:t xml:space="preserve"> yüzde</w:t>
      </w:r>
      <w:r w:rsidR="00081DCE" w:rsidRPr="00017C36">
        <w:rPr>
          <w:rFonts w:ascii="Arial" w:hAnsi="Arial" w:cs="Arial"/>
          <w:color w:val="000000" w:themeColor="text1"/>
          <w:sz w:val="20"/>
          <w:szCs w:val="20"/>
        </w:rPr>
        <w:t xml:space="preserve"> </w:t>
      </w:r>
      <w:r w:rsidR="001F4316" w:rsidRPr="00017C36">
        <w:rPr>
          <w:rFonts w:ascii="Arial" w:hAnsi="Arial" w:cs="Arial"/>
          <w:color w:val="000000" w:themeColor="text1"/>
          <w:sz w:val="20"/>
          <w:szCs w:val="20"/>
        </w:rPr>
        <w:t>11,9’dan yüzde 11,</w:t>
      </w:r>
      <w:r w:rsidR="00290CA9">
        <w:rPr>
          <w:rFonts w:ascii="Arial" w:hAnsi="Arial" w:cs="Arial"/>
          <w:color w:val="000000" w:themeColor="text1"/>
          <w:sz w:val="20"/>
          <w:szCs w:val="20"/>
        </w:rPr>
        <w:t>4</w:t>
      </w:r>
      <w:r w:rsidR="001F4316" w:rsidRPr="00017C36">
        <w:rPr>
          <w:rFonts w:ascii="Arial" w:hAnsi="Arial" w:cs="Arial"/>
          <w:color w:val="000000" w:themeColor="text1"/>
          <w:sz w:val="20"/>
          <w:szCs w:val="20"/>
        </w:rPr>
        <w:t xml:space="preserve">’e gerilerken kadın işsizlik oranları 13,9’dan yüzde 14,1’e yükselmiştir. Kadınların hızla işgücü piyasasına dönmesinin yarattığı fırsatı heba etmemek için işsizlik oranlarındaki toplumsal cinsiyet farkının daraltılmasına yönelik önlemlerin tasarlanması gerekir.  </w:t>
      </w:r>
    </w:p>
    <w:p w14:paraId="43E31A36" w14:textId="7A7158AA" w:rsidR="00876508" w:rsidRPr="00017C36" w:rsidRDefault="00876508" w:rsidP="004A3731">
      <w:pPr>
        <w:jc w:val="both"/>
        <w:rPr>
          <w:rFonts w:ascii="Arial" w:hAnsi="Arial" w:cs="Arial"/>
          <w:color w:val="000000" w:themeColor="text1"/>
          <w:sz w:val="20"/>
          <w:szCs w:val="20"/>
        </w:rPr>
      </w:pPr>
    </w:p>
    <w:p w14:paraId="4402F935" w14:textId="411F4A95" w:rsidR="0032627B" w:rsidRDefault="0032627B" w:rsidP="004A3731">
      <w:pPr>
        <w:jc w:val="both"/>
        <w:rPr>
          <w:rFonts w:ascii="Arial" w:hAnsi="Arial" w:cs="Arial"/>
          <w:sz w:val="20"/>
          <w:szCs w:val="20"/>
        </w:rPr>
      </w:pPr>
    </w:p>
    <w:p w14:paraId="687D1848" w14:textId="1B130ECC" w:rsidR="0032627B" w:rsidRDefault="00576DE0" w:rsidP="004A3731">
      <w:pPr>
        <w:jc w:val="both"/>
        <w:rPr>
          <w:rFonts w:ascii="Arial" w:hAnsi="Arial" w:cs="Arial"/>
          <w:b/>
          <w:sz w:val="22"/>
          <w:szCs w:val="22"/>
        </w:rPr>
      </w:pPr>
      <w:r w:rsidRPr="00447361">
        <w:rPr>
          <w:rFonts w:ascii="Arial" w:hAnsi="Arial" w:cs="Arial"/>
          <w:b/>
          <w:sz w:val="22"/>
          <w:szCs w:val="22"/>
        </w:rPr>
        <w:t>HİA istatistiklerinde yenilikler</w:t>
      </w:r>
    </w:p>
    <w:p w14:paraId="7BCA978B" w14:textId="77777777" w:rsidR="00ED7338" w:rsidRDefault="00ED7338" w:rsidP="004A3731">
      <w:pPr>
        <w:jc w:val="both"/>
        <w:rPr>
          <w:rFonts w:ascii="Arial" w:hAnsi="Arial" w:cs="Arial"/>
          <w:b/>
          <w:sz w:val="22"/>
          <w:szCs w:val="22"/>
        </w:rPr>
      </w:pPr>
    </w:p>
    <w:p w14:paraId="6EAF9A02" w14:textId="77777777" w:rsidR="00ED7338" w:rsidRPr="00E33B46" w:rsidRDefault="00ED7338" w:rsidP="007567CB">
      <w:pPr>
        <w:suppressAutoHyphens w:val="0"/>
        <w:spacing w:after="200" w:line="276" w:lineRule="auto"/>
        <w:jc w:val="both"/>
        <w:rPr>
          <w:rFonts w:ascii="Arial" w:hAnsi="Arial" w:cs="Arial"/>
          <w:sz w:val="20"/>
          <w:szCs w:val="20"/>
        </w:rPr>
      </w:pPr>
      <w:r w:rsidRPr="00E33B46">
        <w:rPr>
          <w:rFonts w:ascii="Arial" w:hAnsi="Arial" w:cs="Arial"/>
          <w:sz w:val="20"/>
          <w:szCs w:val="20"/>
        </w:rPr>
        <w:t xml:space="preserve">TÜİK’in 10 Mart tarihinde açıkladığı Ocak ayı HİA istatistikleri bir dizi yenilik içeriyor. Bu yenilikleri dâhil edebilmek için, her ay HİA istatistiklerinin açıklandığı gün yayınladığımız “İşgücü Piyasası Görünümü” başlıklı araştırma notuna bazı değişiklikler ve eklemeler yapmamız gerekti. Bu nedenle İPG notunu iki günlük gecikme ile </w:t>
      </w:r>
      <w:r w:rsidRPr="00E33B46">
        <w:rPr>
          <w:rFonts w:ascii="Arial" w:hAnsi="Arial" w:cs="Arial"/>
          <w:sz w:val="20"/>
          <w:szCs w:val="20"/>
        </w:rPr>
        <w:lastRenderedPageBreak/>
        <w:t>yayınlıyoruz. HİA istatistiklerinde yer alan yenilikleri tanıtırken beraberinde İPG notunda yaptığımız değişiklikleri de belirtmek istiyoruz.</w:t>
      </w:r>
    </w:p>
    <w:p w14:paraId="61B42CA5" w14:textId="359E07F0" w:rsidR="00ED7338" w:rsidRPr="00E33B46" w:rsidRDefault="00ED7338" w:rsidP="007567CB">
      <w:pPr>
        <w:suppressAutoHyphens w:val="0"/>
        <w:spacing w:after="200" w:line="276" w:lineRule="auto"/>
        <w:jc w:val="both"/>
        <w:rPr>
          <w:rFonts w:ascii="Arial" w:hAnsi="Arial" w:cs="Arial"/>
          <w:sz w:val="20"/>
          <w:szCs w:val="20"/>
        </w:rPr>
      </w:pPr>
      <w:r w:rsidRPr="00E33B46">
        <w:rPr>
          <w:rFonts w:ascii="Arial" w:hAnsi="Arial" w:cs="Arial"/>
          <w:sz w:val="20"/>
          <w:szCs w:val="20"/>
        </w:rPr>
        <w:t xml:space="preserve">Yapılan yeniliklerin kuşkusuz en önemlisi işsizlik oranına ilave olarak 3 alternatif işsizlik oranının açıklanmasıdır. Uluslararası Çalışma Örgütü (ILO) tanımına </w:t>
      </w:r>
      <w:r w:rsidR="007567CB">
        <w:rPr>
          <w:rFonts w:ascii="Arial" w:hAnsi="Arial" w:cs="Arial"/>
          <w:sz w:val="20"/>
          <w:szCs w:val="20"/>
        </w:rPr>
        <w:t xml:space="preserve">göre </w:t>
      </w:r>
      <w:r w:rsidRPr="00E33B46">
        <w:rPr>
          <w:rFonts w:ascii="Arial" w:hAnsi="Arial" w:cs="Arial"/>
          <w:sz w:val="20"/>
          <w:szCs w:val="20"/>
        </w:rPr>
        <w:t xml:space="preserve">bir kişinin işsiz olarak kayıt edilmesi için iş araması gerektiğinden TÜİK de “standart” olarak adlandırılabilecek işsizlik oranını (İşsizler / İşgücü; İşgücü = İstihdam + İşsizler) şeklinde hesaplıyordu. Dolayısıyla çalışmak isteyen ama çeşitli nedenlerle iş aramayan nispeten geniş bir kitle işsizlik hesabında tanım icabı yer almıyordu. </w:t>
      </w:r>
    </w:p>
    <w:p w14:paraId="5821A1C3" w14:textId="77777777" w:rsidR="00ED7338" w:rsidRPr="00E33B46" w:rsidRDefault="00ED7338" w:rsidP="00034C68">
      <w:pPr>
        <w:suppressAutoHyphens w:val="0"/>
        <w:spacing w:after="200" w:line="276" w:lineRule="auto"/>
        <w:jc w:val="both"/>
        <w:rPr>
          <w:rFonts w:ascii="Arial" w:hAnsi="Arial" w:cs="Arial"/>
          <w:sz w:val="20"/>
          <w:szCs w:val="20"/>
        </w:rPr>
      </w:pPr>
      <w:r w:rsidRPr="00E33B46">
        <w:rPr>
          <w:rFonts w:ascii="Arial" w:hAnsi="Arial" w:cs="Arial"/>
          <w:sz w:val="20"/>
          <w:szCs w:val="20"/>
        </w:rPr>
        <w:t xml:space="preserve">Geçen yılın bahar aylarında korona salgınının yarattığı tahribat sonucu işgücü göstergelerinde sıra dışı gelişmeler ortaya çıktı. İstihdam ve çalışma saatleri büyük çapta azalırken işsiz sayısında artış son derece sınırlı kaldı. Aynı süre içinde salgın öncesi (Ocak 2020) çalışmaya istekli ama iş aramayan sayısı yaklaşık 2,5 milyondu. Salgınla birlikte 5 milyona sıçradı. Bu sıra dışı gelişmelerin sonucunda standart ya da dar tanımlı işsizlik oranının azaldığı görüldü. Açıkçası standart işsizlik oranı işsizlikte yaşanmakta olan dramatik gelişmelerin gerçekçi bir göstergesi olmaktan çıkmıştı. Alternatif işsizlik oranlarına olan ihtiyaç bariz bir şekilde kendini göstermişti. </w:t>
      </w:r>
    </w:p>
    <w:p w14:paraId="1D479E4B" w14:textId="38B68F86" w:rsidR="00ED7338" w:rsidRPr="00E33B46" w:rsidRDefault="00ED7338" w:rsidP="00034C68">
      <w:pPr>
        <w:suppressAutoHyphens w:val="0"/>
        <w:spacing w:after="200" w:line="276" w:lineRule="auto"/>
        <w:jc w:val="both"/>
        <w:rPr>
          <w:rFonts w:ascii="Arial" w:hAnsi="Arial" w:cs="Arial"/>
          <w:sz w:val="20"/>
          <w:szCs w:val="20"/>
        </w:rPr>
      </w:pPr>
      <w:r w:rsidRPr="00E33B46">
        <w:rPr>
          <w:rFonts w:ascii="Arial" w:hAnsi="Arial" w:cs="Arial"/>
          <w:sz w:val="20"/>
          <w:szCs w:val="20"/>
        </w:rPr>
        <w:t>2020 yılında TÜİK bu boşluğu doldurmaya yönelik hazırlıktan sonra ilk kez 10 Mart 2021 tarihinde Ocak ayının istatistiklerinde üç farklı “genişletilmiş” işsizlik oranına yer verdi</w:t>
      </w:r>
      <w:r w:rsidR="00034C68">
        <w:rPr>
          <w:rStyle w:val="DipnotBavurusu"/>
          <w:rFonts w:ascii="Arial" w:hAnsi="Arial" w:cs="Arial"/>
          <w:sz w:val="20"/>
          <w:szCs w:val="20"/>
        </w:rPr>
        <w:footnoteReference w:id="5"/>
      </w:r>
      <w:r w:rsidRPr="00E33B46">
        <w:rPr>
          <w:rFonts w:ascii="Arial" w:hAnsi="Arial" w:cs="Arial"/>
          <w:sz w:val="20"/>
          <w:szCs w:val="20"/>
        </w:rPr>
        <w:t xml:space="preserve">. Bu oranların nasıl hesaplandığı </w:t>
      </w:r>
      <w:r w:rsidR="00063004" w:rsidRPr="00E33B46">
        <w:rPr>
          <w:rFonts w:ascii="Arial" w:hAnsi="Arial" w:cs="Arial"/>
          <w:sz w:val="20"/>
          <w:szCs w:val="20"/>
        </w:rPr>
        <w:t>“Alternatif İşsizlik Oranları İle İlgili Tanımlar”</w:t>
      </w:r>
      <w:r w:rsidRPr="00E33B46">
        <w:rPr>
          <w:rFonts w:ascii="Arial" w:hAnsi="Arial" w:cs="Arial"/>
          <w:sz w:val="20"/>
          <w:szCs w:val="20"/>
        </w:rPr>
        <w:t xml:space="preserve"> başlıklı kutuda açıklanmaktadır. Bu alternatif işsizlik oranları bundan böyle İPG notunda da yer alacaklar ve yorumlanacaklardır (Şekil 2). Türkiye işgücü piyasasında yaşanan sıra dışı gelişmeleri vurgulamak amacıyla İPG notumuzda yer vermekte olduğumuz “Ümidi Kırıklar” ve “Diğer” istatistiklerine alternatif işsizlik oranlarının açıklanması ile birlikte gerek kalmadığını belirtelim. </w:t>
      </w:r>
    </w:p>
    <w:p w14:paraId="5F905EAA" w14:textId="11437B3B" w:rsidR="00ED7338" w:rsidRPr="00E33B46" w:rsidRDefault="00ED7338" w:rsidP="00BD200C">
      <w:pPr>
        <w:suppressAutoHyphens w:val="0"/>
        <w:spacing w:after="200" w:line="276" w:lineRule="auto"/>
        <w:jc w:val="both"/>
        <w:rPr>
          <w:rFonts w:ascii="Arial" w:hAnsi="Arial" w:cs="Arial"/>
          <w:sz w:val="20"/>
          <w:szCs w:val="20"/>
        </w:rPr>
      </w:pPr>
      <w:r w:rsidRPr="00E33B46">
        <w:rPr>
          <w:rFonts w:ascii="Arial" w:hAnsi="Arial" w:cs="Arial"/>
          <w:sz w:val="20"/>
          <w:szCs w:val="20"/>
        </w:rPr>
        <w:t>İkinci önemli yenilik, üç aylık ortalamaları içeren ve bu nedenle “dönemsel” olarak adlandırılan işgücü istatistiklerinin aylık olarak yayınlanmasıdır. En son 10 Şubat’ta Ekim, Kasım ve Aralık aylarının ortalamasını yansıtan “Kasım Dönemi” verileri yayınlanmıştı. Bu kez Aralık dönemi (Kasım-Aralık-Ocak) yerine Ocak ayı verileri yayınlandı. Üç aylık orta</w:t>
      </w:r>
      <w:r w:rsidR="00642C6B" w:rsidRPr="00E33B46">
        <w:rPr>
          <w:rFonts w:ascii="Arial" w:hAnsi="Arial" w:cs="Arial"/>
          <w:sz w:val="20"/>
          <w:szCs w:val="20"/>
        </w:rPr>
        <w:t>la</w:t>
      </w:r>
      <w:r w:rsidRPr="00E33B46">
        <w:rPr>
          <w:rFonts w:ascii="Arial" w:hAnsi="Arial" w:cs="Arial"/>
          <w:sz w:val="20"/>
          <w:szCs w:val="20"/>
        </w:rPr>
        <w:t>ma veriden aylık veriye geçişin HİA örnekleminin büyütülmesi ile mümkün olduğunu hatırlatmak isteriz. Böylece işgücü piyasasındaki gelişmeler 70 günlük gecikme yerine 40 günlük gecikmeyle</w:t>
      </w:r>
      <w:r w:rsidR="00BD200C">
        <w:rPr>
          <w:rFonts w:ascii="Arial" w:hAnsi="Arial" w:cs="Arial"/>
          <w:sz w:val="20"/>
          <w:szCs w:val="20"/>
        </w:rPr>
        <w:t>,</w:t>
      </w:r>
      <w:r w:rsidRPr="00E33B46">
        <w:rPr>
          <w:rFonts w:ascii="Arial" w:hAnsi="Arial" w:cs="Arial"/>
          <w:sz w:val="20"/>
          <w:szCs w:val="20"/>
        </w:rPr>
        <w:t xml:space="preserve"> dolayısıyla daha güncel olarak takip edilebilecektir.</w:t>
      </w:r>
    </w:p>
    <w:p w14:paraId="408C7B2C" w14:textId="769DE45F" w:rsidR="00ED7338" w:rsidRPr="00E33B46" w:rsidRDefault="00ED7338" w:rsidP="00BD200C">
      <w:pPr>
        <w:suppressAutoHyphens w:val="0"/>
        <w:spacing w:after="200" w:line="276" w:lineRule="auto"/>
        <w:jc w:val="both"/>
        <w:rPr>
          <w:rFonts w:ascii="Arial" w:hAnsi="Arial" w:cs="Arial"/>
          <w:sz w:val="20"/>
          <w:szCs w:val="20"/>
        </w:rPr>
      </w:pPr>
      <w:r w:rsidRPr="00E33B46">
        <w:rPr>
          <w:rFonts w:ascii="Arial" w:hAnsi="Arial" w:cs="Arial"/>
          <w:sz w:val="20"/>
          <w:szCs w:val="20"/>
        </w:rPr>
        <w:t>Üçüncü yenilik “manşet” işsizlik oranı ile ilgilidir. Manşet işsizlik oranı 10 Mart’tan itibaren mevsim etkilerinden arındırılmış işsizlik oranı olarak yayımlanıyor. Önceden, TÜİK HİA Haber Bültenlerinde mevsim etkisinden arındırılmamış işsizlik oranını öne çıkartıyordu. Türkiye’de pek çok ekonomik faaliyetin mevsimsel olarak az ya</w:t>
      </w:r>
      <w:r w:rsidR="003D0023">
        <w:rPr>
          <w:rFonts w:ascii="Arial" w:hAnsi="Arial" w:cs="Arial"/>
          <w:sz w:val="20"/>
          <w:szCs w:val="20"/>
        </w:rPr>
        <w:t xml:space="preserve"> da</w:t>
      </w:r>
      <w:r w:rsidRPr="00E33B46">
        <w:rPr>
          <w:rFonts w:ascii="Arial" w:hAnsi="Arial" w:cs="Arial"/>
          <w:sz w:val="20"/>
          <w:szCs w:val="20"/>
        </w:rPr>
        <w:t xml:space="preserve"> çok değişim gösterdiği</w:t>
      </w:r>
      <w:r w:rsidR="00642C6B" w:rsidRPr="00E33B46">
        <w:rPr>
          <w:rFonts w:ascii="Arial" w:hAnsi="Arial" w:cs="Arial"/>
          <w:sz w:val="20"/>
          <w:szCs w:val="20"/>
        </w:rPr>
        <w:t>,</w:t>
      </w:r>
      <w:r w:rsidRPr="00E33B46">
        <w:rPr>
          <w:rFonts w:ascii="Arial" w:hAnsi="Arial" w:cs="Arial"/>
          <w:sz w:val="20"/>
          <w:szCs w:val="20"/>
        </w:rPr>
        <w:t xml:space="preserve"> dolayısıyla istihdamın da mevsimden mevsime</w:t>
      </w:r>
      <w:r w:rsidR="00156902" w:rsidRPr="00E33B46">
        <w:rPr>
          <w:rFonts w:ascii="Arial" w:hAnsi="Arial" w:cs="Arial"/>
          <w:sz w:val="20"/>
          <w:szCs w:val="20"/>
        </w:rPr>
        <w:t>,</w:t>
      </w:r>
      <w:r w:rsidRPr="00E33B46">
        <w:rPr>
          <w:rFonts w:ascii="Arial" w:hAnsi="Arial" w:cs="Arial"/>
          <w:sz w:val="20"/>
          <w:szCs w:val="20"/>
        </w:rPr>
        <w:t xml:space="preserve"> ekonomik koşullardan bağımsız olarak önemli dalgalanmalara maruz kaldığı bilinmektedir. İstihdamda yaşanan mevsimsel dalgalanmalar da işsizlik oranına zaman zaman yanıltıcı bir boyut katabiliyordu. Gerçi TÜİK mevsim etkilerinden arındırılmış işsizlik oranlarını da yayınlıyordu ama bu oranlar ekonomi medyasında yeterince dikkate alınmıyordu. </w:t>
      </w:r>
      <w:r w:rsidR="00345CCD" w:rsidRPr="00E33B46">
        <w:rPr>
          <w:rFonts w:ascii="Arial" w:hAnsi="Arial" w:cs="Arial"/>
          <w:sz w:val="20"/>
          <w:szCs w:val="20"/>
        </w:rPr>
        <w:t>Bu değişiklikle birlikte k</w:t>
      </w:r>
      <w:r w:rsidRPr="00E33B46">
        <w:rPr>
          <w:rFonts w:ascii="Arial" w:hAnsi="Arial" w:cs="Arial"/>
          <w:sz w:val="20"/>
          <w:szCs w:val="20"/>
        </w:rPr>
        <w:t xml:space="preserve">amuoyunun işsizlikteki gelişmeleri daha kolay izleyebileceğini söyleyebiliriz. </w:t>
      </w:r>
    </w:p>
    <w:p w14:paraId="793ACAC5" w14:textId="00DF9E6D" w:rsidR="00265CD5" w:rsidRDefault="00ED7338" w:rsidP="00265CD5">
      <w:pPr>
        <w:suppressAutoHyphens w:val="0"/>
        <w:spacing w:after="200" w:line="276" w:lineRule="auto"/>
        <w:jc w:val="both"/>
        <w:rPr>
          <w:rFonts w:ascii="Arial" w:hAnsi="Arial" w:cs="Arial"/>
          <w:bCs/>
          <w:sz w:val="18"/>
          <w:szCs w:val="18"/>
        </w:rPr>
      </w:pPr>
      <w:r w:rsidRPr="00E33B46">
        <w:rPr>
          <w:rFonts w:ascii="Arial" w:hAnsi="Arial" w:cs="Arial"/>
          <w:sz w:val="20"/>
          <w:szCs w:val="20"/>
        </w:rPr>
        <w:t xml:space="preserve">Betam olarak İPG notlarında manşetimizde mevsim etkilerinden arındırılmış tarım dışı işsizlik oranlarına odaklanmaktaydık. Bu kararın altında tarımda işsizliğin nispeten düşük olması ve salınımlarının nispeten şiddetli olması yatıyordu. Ancak hem mevsim etkilerinden arındırılmış işsizlik oranlarının manşete taşınması hem de alternatif işsizlik tanımlarının getirilmesiyle birlikte Betam’ın da İPG’de tarım dışı işsizlik oranları yerine genel işsizlik oranlarını manşete taşımasını uygun buluyoruz. </w:t>
      </w:r>
    </w:p>
    <w:p w14:paraId="05B78961" w14:textId="77777777" w:rsidR="004A3731" w:rsidRPr="009775C7" w:rsidRDefault="004A3731" w:rsidP="004A3731">
      <w:pPr>
        <w:jc w:val="both"/>
        <w:rPr>
          <w:rFonts w:ascii="Arial" w:hAnsi="Arial" w:cs="Arial"/>
          <w:bCs/>
          <w:sz w:val="18"/>
          <w:szCs w:val="18"/>
        </w:rPr>
      </w:pPr>
    </w:p>
    <w:p w14:paraId="5F81D4E3" w14:textId="73072CC6" w:rsidR="004A3731" w:rsidRPr="002E524E" w:rsidRDefault="005F2EBA" w:rsidP="004A3731">
      <w:pPr>
        <w:rPr>
          <w:rFonts w:ascii="Arial" w:hAnsi="Arial" w:cs="Arial"/>
          <w:b/>
          <w:bCs/>
          <w:sz w:val="22"/>
          <w:szCs w:val="22"/>
        </w:rPr>
      </w:pPr>
      <w:r>
        <w:rPr>
          <w:rFonts w:ascii="Arial" w:hAnsi="Arial" w:cs="Arial"/>
          <w:b/>
          <w:bCs/>
          <w:sz w:val="22"/>
          <w:szCs w:val="22"/>
        </w:rPr>
        <w:t>İ</w:t>
      </w:r>
      <w:r w:rsidR="002E524E" w:rsidRPr="002E524E">
        <w:rPr>
          <w:rFonts w:ascii="Arial" w:hAnsi="Arial" w:cs="Arial"/>
          <w:b/>
          <w:bCs/>
          <w:sz w:val="22"/>
          <w:szCs w:val="22"/>
        </w:rPr>
        <w:t xml:space="preserve">stihdamda </w:t>
      </w:r>
      <w:r w:rsidR="002E524E">
        <w:rPr>
          <w:rFonts w:ascii="Arial" w:hAnsi="Arial" w:cs="Arial"/>
          <w:b/>
          <w:bCs/>
          <w:sz w:val="22"/>
          <w:szCs w:val="22"/>
        </w:rPr>
        <w:t xml:space="preserve">çarpıcı </w:t>
      </w:r>
      <w:r w:rsidR="002E524E" w:rsidRPr="002E524E">
        <w:rPr>
          <w:rFonts w:ascii="Arial" w:hAnsi="Arial" w:cs="Arial"/>
          <w:b/>
          <w:bCs/>
          <w:sz w:val="22"/>
          <w:szCs w:val="22"/>
        </w:rPr>
        <w:t>artış</w:t>
      </w:r>
    </w:p>
    <w:p w14:paraId="12D0E2E8" w14:textId="77777777" w:rsidR="004A3731" w:rsidRPr="009775C7" w:rsidRDefault="004A3731" w:rsidP="004A3731">
      <w:pPr>
        <w:rPr>
          <w:rFonts w:ascii="Arial" w:hAnsi="Arial" w:cs="Arial"/>
          <w:b/>
          <w:bCs/>
          <w:color w:val="FF0000"/>
          <w:sz w:val="20"/>
          <w:szCs w:val="20"/>
          <w:highlight w:val="yellow"/>
        </w:rPr>
      </w:pPr>
    </w:p>
    <w:p w14:paraId="729D9AF8" w14:textId="5DCC8F15" w:rsidR="004A3731" w:rsidRPr="009775C7" w:rsidRDefault="004A3731" w:rsidP="00590376">
      <w:pPr>
        <w:suppressAutoHyphens w:val="0"/>
        <w:spacing w:after="200" w:line="276" w:lineRule="auto"/>
        <w:jc w:val="both"/>
        <w:rPr>
          <w:rFonts w:ascii="Arial" w:hAnsi="Arial" w:cs="Arial"/>
          <w:sz w:val="20"/>
          <w:szCs w:val="20"/>
        </w:rPr>
      </w:pPr>
      <w:r w:rsidRPr="009775C7">
        <w:rPr>
          <w:rFonts w:ascii="Arial" w:hAnsi="Arial" w:cs="Arial"/>
          <w:sz w:val="20"/>
          <w:szCs w:val="20"/>
        </w:rPr>
        <w:t xml:space="preserve">Mevsim etkilerinden arındırılmış </w:t>
      </w:r>
      <w:r w:rsidR="005F2EBA" w:rsidRPr="00912BCE">
        <w:rPr>
          <w:rFonts w:ascii="Arial" w:hAnsi="Arial" w:cs="Arial"/>
          <w:sz w:val="20"/>
          <w:szCs w:val="20"/>
        </w:rPr>
        <w:t>aylık</w:t>
      </w:r>
      <w:r w:rsidR="005F2EBA">
        <w:rPr>
          <w:rFonts w:ascii="Arial" w:hAnsi="Arial" w:cs="Arial"/>
          <w:sz w:val="20"/>
          <w:szCs w:val="20"/>
        </w:rPr>
        <w:t xml:space="preserve"> </w:t>
      </w:r>
      <w:r w:rsidRPr="009775C7">
        <w:rPr>
          <w:rFonts w:ascii="Arial" w:hAnsi="Arial" w:cs="Arial"/>
          <w:sz w:val="20"/>
          <w:szCs w:val="20"/>
        </w:rPr>
        <w:t>verilere göre</w:t>
      </w:r>
      <w:r w:rsidR="00FA0001" w:rsidRPr="009775C7">
        <w:rPr>
          <w:rFonts w:ascii="Arial" w:hAnsi="Arial" w:cs="Arial"/>
          <w:sz w:val="20"/>
          <w:szCs w:val="20"/>
        </w:rPr>
        <w:t xml:space="preserve"> </w:t>
      </w:r>
      <w:r w:rsidR="00EA6CE8">
        <w:rPr>
          <w:rFonts w:ascii="Arial" w:hAnsi="Arial" w:cs="Arial"/>
          <w:sz w:val="20"/>
          <w:szCs w:val="20"/>
        </w:rPr>
        <w:t>Ocak</w:t>
      </w:r>
      <w:r w:rsidR="00FA0001" w:rsidRPr="009775C7">
        <w:rPr>
          <w:rFonts w:ascii="Arial" w:hAnsi="Arial" w:cs="Arial"/>
          <w:sz w:val="20"/>
          <w:szCs w:val="20"/>
        </w:rPr>
        <w:t xml:space="preserve"> </w:t>
      </w:r>
      <w:r w:rsidR="00B64461" w:rsidRPr="009775C7">
        <w:rPr>
          <w:rFonts w:ascii="Arial" w:hAnsi="Arial" w:cs="Arial"/>
          <w:sz w:val="20"/>
          <w:szCs w:val="20"/>
        </w:rPr>
        <w:t>202</w:t>
      </w:r>
      <w:r w:rsidR="00EA6CE8">
        <w:rPr>
          <w:rFonts w:ascii="Arial" w:hAnsi="Arial" w:cs="Arial"/>
          <w:sz w:val="20"/>
          <w:szCs w:val="20"/>
        </w:rPr>
        <w:t>1’de Aralık</w:t>
      </w:r>
      <w:r w:rsidR="002301F6" w:rsidRPr="009775C7">
        <w:rPr>
          <w:rFonts w:ascii="Arial" w:hAnsi="Arial" w:cs="Arial"/>
          <w:sz w:val="20"/>
          <w:szCs w:val="20"/>
        </w:rPr>
        <w:t xml:space="preserve"> 2020</w:t>
      </w:r>
      <w:r w:rsidRPr="009775C7">
        <w:rPr>
          <w:rFonts w:ascii="Arial" w:hAnsi="Arial" w:cs="Arial"/>
          <w:sz w:val="20"/>
          <w:szCs w:val="20"/>
        </w:rPr>
        <w:t xml:space="preserve"> </w:t>
      </w:r>
      <w:r w:rsidR="00EA6CE8">
        <w:rPr>
          <w:rFonts w:ascii="Arial" w:hAnsi="Arial" w:cs="Arial"/>
          <w:sz w:val="20"/>
          <w:szCs w:val="20"/>
        </w:rPr>
        <w:t>ile</w:t>
      </w:r>
      <w:r w:rsidR="001524FE" w:rsidRPr="009775C7">
        <w:rPr>
          <w:rFonts w:ascii="Arial" w:hAnsi="Arial" w:cs="Arial"/>
          <w:sz w:val="20"/>
          <w:szCs w:val="20"/>
        </w:rPr>
        <w:t xml:space="preserve"> </w:t>
      </w:r>
      <w:r w:rsidRPr="009775C7">
        <w:rPr>
          <w:rFonts w:ascii="Arial" w:hAnsi="Arial" w:cs="Arial"/>
          <w:sz w:val="20"/>
          <w:szCs w:val="20"/>
        </w:rPr>
        <w:t>kıya</w:t>
      </w:r>
      <w:r w:rsidR="009746A1" w:rsidRPr="009775C7">
        <w:rPr>
          <w:rFonts w:ascii="Arial" w:hAnsi="Arial" w:cs="Arial"/>
          <w:sz w:val="20"/>
          <w:szCs w:val="20"/>
        </w:rPr>
        <w:t>slandığında</w:t>
      </w:r>
      <w:r w:rsidR="00A04E4D">
        <w:rPr>
          <w:rFonts w:ascii="Arial" w:hAnsi="Arial" w:cs="Arial"/>
          <w:sz w:val="20"/>
          <w:szCs w:val="20"/>
        </w:rPr>
        <w:t>,</w:t>
      </w:r>
      <w:r w:rsidR="009746A1" w:rsidRPr="009775C7">
        <w:rPr>
          <w:rFonts w:ascii="Arial" w:hAnsi="Arial" w:cs="Arial"/>
          <w:sz w:val="20"/>
          <w:szCs w:val="20"/>
        </w:rPr>
        <w:t xml:space="preserve"> </w:t>
      </w:r>
      <w:r w:rsidR="004A79F6">
        <w:rPr>
          <w:rFonts w:ascii="Arial" w:hAnsi="Arial" w:cs="Arial"/>
          <w:sz w:val="20"/>
          <w:szCs w:val="20"/>
        </w:rPr>
        <w:t>i</w:t>
      </w:r>
      <w:r w:rsidRPr="009775C7">
        <w:rPr>
          <w:rFonts w:ascii="Arial" w:hAnsi="Arial" w:cs="Arial"/>
          <w:sz w:val="20"/>
          <w:szCs w:val="20"/>
        </w:rPr>
        <w:t>stihdam</w:t>
      </w:r>
      <w:r w:rsidR="00FF0A57">
        <w:rPr>
          <w:rFonts w:ascii="Arial" w:hAnsi="Arial" w:cs="Arial"/>
          <w:sz w:val="20"/>
          <w:szCs w:val="20"/>
        </w:rPr>
        <w:t xml:space="preserve"> edilenlerin sayısı</w:t>
      </w:r>
      <w:r w:rsidRPr="009775C7">
        <w:rPr>
          <w:rFonts w:ascii="Arial" w:hAnsi="Arial" w:cs="Arial"/>
          <w:sz w:val="20"/>
          <w:szCs w:val="20"/>
        </w:rPr>
        <w:t xml:space="preserve"> </w:t>
      </w:r>
      <w:r w:rsidR="00FF0A57">
        <w:rPr>
          <w:rFonts w:ascii="Arial" w:hAnsi="Arial" w:cs="Arial"/>
          <w:sz w:val="20"/>
          <w:szCs w:val="20"/>
        </w:rPr>
        <w:t>82</w:t>
      </w:r>
      <w:r w:rsidR="004F1889">
        <w:rPr>
          <w:rFonts w:ascii="Arial" w:hAnsi="Arial" w:cs="Arial"/>
          <w:sz w:val="20"/>
          <w:szCs w:val="20"/>
        </w:rPr>
        <w:t>2</w:t>
      </w:r>
      <w:r w:rsidR="00FA0001" w:rsidRPr="009775C7">
        <w:rPr>
          <w:rFonts w:ascii="Arial" w:hAnsi="Arial" w:cs="Arial"/>
          <w:sz w:val="20"/>
          <w:szCs w:val="20"/>
        </w:rPr>
        <w:t xml:space="preserve"> </w:t>
      </w:r>
      <w:r w:rsidR="002546B1" w:rsidRPr="009775C7">
        <w:rPr>
          <w:rFonts w:ascii="Arial" w:hAnsi="Arial" w:cs="Arial"/>
          <w:sz w:val="20"/>
          <w:szCs w:val="20"/>
        </w:rPr>
        <w:t xml:space="preserve">bin </w:t>
      </w:r>
      <w:r w:rsidR="00EA6CE8">
        <w:rPr>
          <w:rFonts w:ascii="Arial" w:hAnsi="Arial" w:cs="Arial"/>
          <w:sz w:val="20"/>
          <w:szCs w:val="20"/>
        </w:rPr>
        <w:t>artarak</w:t>
      </w:r>
      <w:r w:rsidR="00690E3B">
        <w:rPr>
          <w:rFonts w:ascii="Arial" w:hAnsi="Arial" w:cs="Arial"/>
          <w:sz w:val="20"/>
          <w:szCs w:val="20"/>
        </w:rPr>
        <w:t xml:space="preserve"> 2</w:t>
      </w:r>
      <w:r w:rsidR="004F1889">
        <w:rPr>
          <w:rFonts w:ascii="Arial" w:hAnsi="Arial" w:cs="Arial"/>
          <w:sz w:val="20"/>
          <w:szCs w:val="20"/>
        </w:rPr>
        <w:t>7</w:t>
      </w:r>
      <w:r w:rsidR="00690E3B">
        <w:rPr>
          <w:rFonts w:ascii="Arial" w:hAnsi="Arial" w:cs="Arial"/>
          <w:sz w:val="20"/>
          <w:szCs w:val="20"/>
        </w:rPr>
        <w:t xml:space="preserve"> milyon </w:t>
      </w:r>
      <w:r w:rsidR="004F1889">
        <w:rPr>
          <w:rFonts w:ascii="Arial" w:hAnsi="Arial" w:cs="Arial"/>
          <w:sz w:val="20"/>
          <w:szCs w:val="20"/>
        </w:rPr>
        <w:t>706</w:t>
      </w:r>
      <w:r w:rsidR="00432445">
        <w:rPr>
          <w:rFonts w:ascii="Arial" w:hAnsi="Arial" w:cs="Arial"/>
          <w:sz w:val="20"/>
          <w:szCs w:val="20"/>
        </w:rPr>
        <w:t xml:space="preserve"> bin kişi</w:t>
      </w:r>
      <w:r w:rsidR="003B3F4D" w:rsidRPr="009775C7">
        <w:rPr>
          <w:rFonts w:ascii="Arial" w:hAnsi="Arial" w:cs="Arial"/>
          <w:sz w:val="20"/>
          <w:szCs w:val="20"/>
        </w:rPr>
        <w:t xml:space="preserve"> olarak kaydedilmiş</w:t>
      </w:r>
      <w:r w:rsidR="007A4DE6">
        <w:rPr>
          <w:rFonts w:ascii="Arial" w:hAnsi="Arial" w:cs="Arial"/>
          <w:sz w:val="20"/>
          <w:szCs w:val="20"/>
        </w:rPr>
        <w:t xml:space="preserve">, </w:t>
      </w:r>
      <w:r w:rsidR="007A4DE6" w:rsidRPr="009775C7">
        <w:rPr>
          <w:rFonts w:ascii="Arial" w:hAnsi="Arial" w:cs="Arial"/>
          <w:sz w:val="20"/>
          <w:szCs w:val="20"/>
        </w:rPr>
        <w:t>işgücü</w:t>
      </w:r>
      <w:r w:rsidR="007A4DE6">
        <w:rPr>
          <w:rFonts w:ascii="Arial" w:hAnsi="Arial" w:cs="Arial"/>
          <w:sz w:val="20"/>
          <w:szCs w:val="20"/>
        </w:rPr>
        <w:t xml:space="preserve"> ise</w:t>
      </w:r>
      <w:r w:rsidR="007A4DE6" w:rsidRPr="009775C7">
        <w:rPr>
          <w:rFonts w:ascii="Arial" w:hAnsi="Arial" w:cs="Arial"/>
          <w:sz w:val="20"/>
          <w:szCs w:val="20"/>
        </w:rPr>
        <w:t xml:space="preserve"> </w:t>
      </w:r>
      <w:r w:rsidR="007A4DE6">
        <w:rPr>
          <w:rFonts w:ascii="Arial" w:hAnsi="Arial" w:cs="Arial"/>
          <w:sz w:val="20"/>
          <w:szCs w:val="20"/>
        </w:rPr>
        <w:t>821 bin artarak 31 milyon 567</w:t>
      </w:r>
      <w:r w:rsidR="007A4DE6" w:rsidRPr="009775C7">
        <w:rPr>
          <w:rFonts w:ascii="Arial" w:hAnsi="Arial" w:cs="Arial"/>
          <w:sz w:val="20"/>
          <w:szCs w:val="20"/>
        </w:rPr>
        <w:t xml:space="preserve"> bine </w:t>
      </w:r>
      <w:r w:rsidR="007A4DE6">
        <w:rPr>
          <w:rFonts w:ascii="Arial" w:hAnsi="Arial" w:cs="Arial"/>
          <w:sz w:val="20"/>
          <w:szCs w:val="20"/>
        </w:rPr>
        <w:t>yükselmiştir</w:t>
      </w:r>
      <w:r w:rsidR="003B3F4D" w:rsidRPr="009775C7">
        <w:rPr>
          <w:rFonts w:ascii="Arial" w:hAnsi="Arial" w:cs="Arial"/>
          <w:sz w:val="20"/>
          <w:szCs w:val="20"/>
        </w:rPr>
        <w:t xml:space="preserve"> </w:t>
      </w:r>
      <w:r w:rsidRPr="009775C7">
        <w:rPr>
          <w:rFonts w:ascii="Arial" w:hAnsi="Arial" w:cs="Arial"/>
          <w:sz w:val="20"/>
          <w:szCs w:val="20"/>
        </w:rPr>
        <w:t>(</w:t>
      </w:r>
      <w:r w:rsidR="005D6023" w:rsidRPr="009775C7">
        <w:rPr>
          <w:rFonts w:ascii="Arial" w:hAnsi="Arial" w:cs="Arial"/>
          <w:sz w:val="20"/>
          <w:szCs w:val="20"/>
        </w:rPr>
        <w:t>Şekil 1, Tablo 1</w:t>
      </w:r>
      <w:r w:rsidRPr="009775C7">
        <w:rPr>
          <w:rFonts w:ascii="Arial" w:hAnsi="Arial" w:cs="Arial"/>
          <w:sz w:val="20"/>
          <w:szCs w:val="20"/>
        </w:rPr>
        <w:t>).</w:t>
      </w:r>
      <w:r w:rsidR="00255274">
        <w:rPr>
          <w:rFonts w:ascii="Arial" w:hAnsi="Arial" w:cs="Arial"/>
          <w:sz w:val="20"/>
          <w:szCs w:val="20"/>
        </w:rPr>
        <w:t xml:space="preserve"> </w:t>
      </w:r>
      <w:r w:rsidR="00E31B11" w:rsidRPr="00912BCE">
        <w:rPr>
          <w:rFonts w:ascii="Arial" w:hAnsi="Arial" w:cs="Arial"/>
          <w:sz w:val="20"/>
          <w:szCs w:val="20"/>
        </w:rPr>
        <w:t>Bu gelişmelerin sonucunda</w:t>
      </w:r>
      <w:r w:rsidR="00E31B11" w:rsidRPr="009775C7">
        <w:rPr>
          <w:rFonts w:ascii="Arial" w:hAnsi="Arial" w:cs="Arial"/>
          <w:sz w:val="20"/>
          <w:szCs w:val="20"/>
        </w:rPr>
        <w:t xml:space="preserve">  </w:t>
      </w:r>
      <w:r w:rsidR="00EA6CE8">
        <w:rPr>
          <w:rFonts w:ascii="Arial" w:hAnsi="Arial" w:cs="Arial"/>
          <w:sz w:val="20"/>
          <w:szCs w:val="20"/>
        </w:rPr>
        <w:t>2021 Ocak ayında</w:t>
      </w:r>
      <w:r w:rsidR="00532F4B" w:rsidRPr="002A5596">
        <w:rPr>
          <w:rFonts w:ascii="Arial" w:hAnsi="Arial" w:cs="Arial"/>
          <w:sz w:val="20"/>
          <w:szCs w:val="20"/>
        </w:rPr>
        <w:t xml:space="preserve"> </w:t>
      </w:r>
      <w:r w:rsidRPr="00604682">
        <w:rPr>
          <w:rFonts w:ascii="Arial" w:hAnsi="Arial" w:cs="Arial"/>
          <w:sz w:val="20"/>
          <w:szCs w:val="20"/>
        </w:rPr>
        <w:t>işsiz sayısı</w:t>
      </w:r>
      <w:r w:rsidR="00255274" w:rsidRPr="00604682">
        <w:rPr>
          <w:rFonts w:ascii="Arial" w:hAnsi="Arial" w:cs="Arial"/>
          <w:sz w:val="20"/>
          <w:szCs w:val="20"/>
        </w:rPr>
        <w:t xml:space="preserve"> bin </w:t>
      </w:r>
      <w:r w:rsidR="00CF6D57" w:rsidRPr="00604682">
        <w:rPr>
          <w:rFonts w:ascii="Arial" w:hAnsi="Arial" w:cs="Arial"/>
          <w:sz w:val="20"/>
          <w:szCs w:val="20"/>
        </w:rPr>
        <w:t xml:space="preserve">kişi </w:t>
      </w:r>
      <w:r w:rsidR="00EA6CE8" w:rsidRPr="00604682">
        <w:rPr>
          <w:rFonts w:ascii="Arial" w:hAnsi="Arial" w:cs="Arial"/>
          <w:sz w:val="20"/>
          <w:szCs w:val="20"/>
        </w:rPr>
        <w:t>azalmış</w:t>
      </w:r>
      <w:r w:rsidR="008B563F" w:rsidRPr="00604682">
        <w:rPr>
          <w:rFonts w:ascii="Arial" w:hAnsi="Arial" w:cs="Arial"/>
          <w:sz w:val="20"/>
          <w:szCs w:val="20"/>
        </w:rPr>
        <w:t>,</w:t>
      </w:r>
      <w:r w:rsidR="00255274" w:rsidRPr="00604682">
        <w:rPr>
          <w:rFonts w:ascii="Arial" w:hAnsi="Arial" w:cs="Arial"/>
          <w:sz w:val="20"/>
          <w:szCs w:val="20"/>
        </w:rPr>
        <w:t xml:space="preserve"> </w:t>
      </w:r>
      <w:r w:rsidR="00B964DD" w:rsidRPr="002A5596">
        <w:rPr>
          <w:rFonts w:ascii="Arial" w:hAnsi="Arial" w:cs="Arial"/>
          <w:sz w:val="20"/>
          <w:szCs w:val="20"/>
        </w:rPr>
        <w:t>işsizlik oranı da</w:t>
      </w:r>
      <w:r w:rsidRPr="002A5596">
        <w:rPr>
          <w:rFonts w:ascii="Arial" w:hAnsi="Arial" w:cs="Arial"/>
          <w:sz w:val="20"/>
          <w:szCs w:val="20"/>
        </w:rPr>
        <w:t xml:space="preserve"> yüzde </w:t>
      </w:r>
      <w:r w:rsidR="002A762A" w:rsidRPr="002A5596">
        <w:rPr>
          <w:rFonts w:ascii="Arial" w:hAnsi="Arial" w:cs="Arial"/>
          <w:sz w:val="20"/>
          <w:szCs w:val="20"/>
        </w:rPr>
        <w:t>0,</w:t>
      </w:r>
      <w:r w:rsidR="00CF6D57">
        <w:rPr>
          <w:rFonts w:ascii="Arial" w:hAnsi="Arial" w:cs="Arial"/>
          <w:sz w:val="20"/>
          <w:szCs w:val="20"/>
        </w:rPr>
        <w:t>4</w:t>
      </w:r>
      <w:r w:rsidR="002A762A" w:rsidRPr="002A5596">
        <w:rPr>
          <w:rFonts w:ascii="Arial" w:hAnsi="Arial" w:cs="Arial"/>
          <w:sz w:val="20"/>
          <w:szCs w:val="20"/>
        </w:rPr>
        <w:t xml:space="preserve"> puan </w:t>
      </w:r>
      <w:r w:rsidR="00EA6CE8">
        <w:rPr>
          <w:rFonts w:ascii="Arial" w:hAnsi="Arial" w:cs="Arial"/>
          <w:sz w:val="20"/>
          <w:szCs w:val="20"/>
        </w:rPr>
        <w:t>azalarak</w:t>
      </w:r>
      <w:r w:rsidR="001524FE">
        <w:rPr>
          <w:rFonts w:ascii="Arial" w:hAnsi="Arial" w:cs="Arial"/>
          <w:sz w:val="20"/>
          <w:szCs w:val="20"/>
        </w:rPr>
        <w:t xml:space="preserve"> </w:t>
      </w:r>
      <w:r w:rsidR="002A762A" w:rsidRPr="002A5596">
        <w:rPr>
          <w:rFonts w:ascii="Arial" w:hAnsi="Arial" w:cs="Arial"/>
          <w:sz w:val="20"/>
          <w:szCs w:val="20"/>
        </w:rPr>
        <w:t>yüzde 1</w:t>
      </w:r>
      <w:r w:rsidR="00CF6D57">
        <w:rPr>
          <w:rFonts w:ascii="Arial" w:hAnsi="Arial" w:cs="Arial"/>
          <w:sz w:val="20"/>
          <w:szCs w:val="20"/>
        </w:rPr>
        <w:t>2</w:t>
      </w:r>
      <w:r w:rsidR="002A762A" w:rsidRPr="002A5596">
        <w:rPr>
          <w:rFonts w:ascii="Arial" w:hAnsi="Arial" w:cs="Arial"/>
          <w:sz w:val="20"/>
          <w:szCs w:val="20"/>
        </w:rPr>
        <w:t>,</w:t>
      </w:r>
      <w:r w:rsidR="00EA6CE8">
        <w:rPr>
          <w:rFonts w:ascii="Arial" w:hAnsi="Arial" w:cs="Arial"/>
          <w:sz w:val="20"/>
          <w:szCs w:val="20"/>
        </w:rPr>
        <w:t>2</w:t>
      </w:r>
      <w:r w:rsidR="002A762A" w:rsidRPr="002A5596">
        <w:rPr>
          <w:rFonts w:ascii="Arial" w:hAnsi="Arial" w:cs="Arial"/>
          <w:sz w:val="20"/>
          <w:szCs w:val="20"/>
        </w:rPr>
        <w:t>’</w:t>
      </w:r>
      <w:r w:rsidR="00EA6CE8">
        <w:rPr>
          <w:rFonts w:ascii="Arial" w:hAnsi="Arial" w:cs="Arial"/>
          <w:sz w:val="20"/>
          <w:szCs w:val="20"/>
        </w:rPr>
        <w:t>ye gerilemiştir</w:t>
      </w:r>
      <w:r w:rsidR="00255274">
        <w:rPr>
          <w:rFonts w:ascii="Arial" w:hAnsi="Arial" w:cs="Arial"/>
          <w:sz w:val="20"/>
          <w:szCs w:val="20"/>
        </w:rPr>
        <w:t>.</w:t>
      </w:r>
      <w:r w:rsidR="00532F4B">
        <w:rPr>
          <w:rFonts w:ascii="Arial" w:hAnsi="Arial" w:cs="Arial"/>
          <w:sz w:val="20"/>
          <w:szCs w:val="20"/>
        </w:rPr>
        <w:t xml:space="preserve"> </w:t>
      </w:r>
    </w:p>
    <w:p w14:paraId="6FCEF57D" w14:textId="70457BA5" w:rsidR="00EB06BC" w:rsidRPr="00817852" w:rsidRDefault="00CB4D03" w:rsidP="0047779C">
      <w:pPr>
        <w:suppressAutoHyphens w:val="0"/>
        <w:spacing w:after="200" w:line="276" w:lineRule="auto"/>
        <w:jc w:val="both"/>
        <w:rPr>
          <w:rFonts w:ascii="Arial" w:hAnsi="Arial" w:cs="Arial"/>
          <w:sz w:val="20"/>
          <w:szCs w:val="20"/>
        </w:rPr>
      </w:pPr>
      <w:bookmarkStart w:id="1" w:name="_Ref374949995"/>
      <w:r w:rsidRPr="00630ED7">
        <w:rPr>
          <w:rFonts w:ascii="Arial" w:hAnsi="Arial" w:cs="Arial"/>
          <w:sz w:val="20"/>
          <w:szCs w:val="20"/>
        </w:rPr>
        <w:lastRenderedPageBreak/>
        <w:t>Aylık yeni istihdam serisinde Kasım ayı 27 milyon 57 binlik toplam istihdam ile Şubat 2020 sonrasında yani pandemi döneminde en yüksek seviyesine ulaşmıştır. İş</w:t>
      </w:r>
      <w:r w:rsidR="00B4076D">
        <w:rPr>
          <w:rFonts w:ascii="Arial" w:hAnsi="Arial" w:cs="Arial"/>
          <w:sz w:val="20"/>
          <w:szCs w:val="20"/>
        </w:rPr>
        <w:t>si</w:t>
      </w:r>
      <w:r w:rsidRPr="00630ED7">
        <w:rPr>
          <w:rFonts w:ascii="Arial" w:hAnsi="Arial" w:cs="Arial"/>
          <w:sz w:val="20"/>
          <w:szCs w:val="20"/>
        </w:rPr>
        <w:t>z</w:t>
      </w:r>
      <w:r w:rsidR="00B4076D">
        <w:rPr>
          <w:rFonts w:ascii="Arial" w:hAnsi="Arial" w:cs="Arial"/>
          <w:sz w:val="20"/>
          <w:szCs w:val="20"/>
        </w:rPr>
        <w:t>li</w:t>
      </w:r>
      <w:r w:rsidRPr="00630ED7">
        <w:rPr>
          <w:rFonts w:ascii="Arial" w:hAnsi="Arial" w:cs="Arial"/>
          <w:sz w:val="20"/>
          <w:szCs w:val="20"/>
        </w:rPr>
        <w:t xml:space="preserve">k oranı da yüzde 12,9’dur. Aralık ayında istihdam </w:t>
      </w:r>
      <w:r w:rsidR="0047779C">
        <w:rPr>
          <w:rFonts w:ascii="Arial" w:hAnsi="Arial" w:cs="Arial"/>
          <w:sz w:val="20"/>
          <w:szCs w:val="20"/>
        </w:rPr>
        <w:t>1</w:t>
      </w:r>
      <w:r w:rsidRPr="00630ED7">
        <w:rPr>
          <w:rFonts w:ascii="Arial" w:hAnsi="Arial" w:cs="Arial"/>
          <w:sz w:val="20"/>
          <w:szCs w:val="20"/>
        </w:rPr>
        <w:t xml:space="preserve">73 bin kayıpla 26 milyon 884 bine gerilerken işsizlik oranı da yüzde 12,6’ya düşmüştür. Bu şaşırtıcı sonucun nedeni, işsiz sayısının aynı dönemde 4 milyon 18 binden 3 milyon 862 bine </w:t>
      </w:r>
      <w:r w:rsidR="0047779C">
        <w:rPr>
          <w:rFonts w:ascii="Arial" w:hAnsi="Arial" w:cs="Arial"/>
          <w:sz w:val="20"/>
          <w:szCs w:val="20"/>
        </w:rPr>
        <w:t>1</w:t>
      </w:r>
      <w:r w:rsidRPr="00630ED7">
        <w:rPr>
          <w:rFonts w:ascii="Arial" w:hAnsi="Arial" w:cs="Arial"/>
          <w:sz w:val="20"/>
          <w:szCs w:val="20"/>
        </w:rPr>
        <w:t>56 bin azalmış olmasıdır (Tablo 1).</w:t>
      </w:r>
      <w:r w:rsidRPr="00CB4D03">
        <w:rPr>
          <w:rFonts w:ascii="Arial" w:hAnsi="Arial" w:cs="Arial"/>
          <w:sz w:val="20"/>
          <w:szCs w:val="20"/>
        </w:rPr>
        <w:t xml:space="preserve"> </w:t>
      </w:r>
      <w:r w:rsidRPr="00630ED7">
        <w:rPr>
          <w:rFonts w:ascii="Arial" w:hAnsi="Arial" w:cs="Arial"/>
          <w:sz w:val="20"/>
          <w:szCs w:val="20"/>
        </w:rPr>
        <w:t>Anlaşılan işini kaybeden önemli sayıda çalışan</w:t>
      </w:r>
      <w:r>
        <w:rPr>
          <w:rFonts w:ascii="Arial" w:hAnsi="Arial" w:cs="Arial"/>
          <w:sz w:val="20"/>
          <w:szCs w:val="20"/>
        </w:rPr>
        <w:t>,</w:t>
      </w:r>
      <w:r w:rsidRPr="00630ED7">
        <w:rPr>
          <w:rFonts w:ascii="Arial" w:hAnsi="Arial" w:cs="Arial"/>
          <w:sz w:val="20"/>
          <w:szCs w:val="20"/>
        </w:rPr>
        <w:t xml:space="preserve"> iş aramaktan vazgeçerek işgücü piyasasının dışına çıkmıştır.</w:t>
      </w:r>
      <w:r>
        <w:rPr>
          <w:rFonts w:ascii="Arial" w:hAnsi="Arial" w:cs="Arial"/>
          <w:sz w:val="20"/>
          <w:szCs w:val="20"/>
        </w:rPr>
        <w:t xml:space="preserve"> Bu olgu TÜİK tarafından yeni açıklanmaya başlanılan alternatif işsizlik oranları takip edilerek aydınlatılabilir. </w:t>
      </w:r>
    </w:p>
    <w:bookmarkEnd w:id="1"/>
    <w:p w14:paraId="7C089019" w14:textId="7D88A44B" w:rsidR="00131472" w:rsidRPr="009775C7" w:rsidRDefault="00131472" w:rsidP="009E172D">
      <w:pPr>
        <w:pStyle w:val="ResimYazs"/>
        <w:keepNext/>
        <w:rPr>
          <w:rFonts w:ascii="Arial" w:hAnsi="Arial" w:cs="Arial"/>
        </w:rPr>
      </w:pPr>
      <w:r w:rsidRPr="009775C7">
        <w:rPr>
          <w:rFonts w:ascii="Arial" w:hAnsi="Arial" w:cs="Arial"/>
        </w:rPr>
        <w:t xml:space="preserve">Şekil </w:t>
      </w:r>
      <w:r>
        <w:rPr>
          <w:rFonts w:ascii="Arial" w:hAnsi="Arial" w:cs="Arial"/>
        </w:rPr>
        <w:fldChar w:fldCharType="begin"/>
      </w:r>
      <w:r>
        <w:rPr>
          <w:rFonts w:ascii="Arial" w:hAnsi="Arial" w:cs="Arial"/>
        </w:rPr>
        <w:instrText xml:space="preserve"> SEQ Şekil \* ARABIC </w:instrText>
      </w:r>
      <w:r>
        <w:rPr>
          <w:rFonts w:ascii="Arial" w:hAnsi="Arial" w:cs="Arial"/>
        </w:rPr>
        <w:fldChar w:fldCharType="separate"/>
      </w:r>
      <w:r w:rsidR="00776BAF">
        <w:rPr>
          <w:rFonts w:ascii="Arial" w:hAnsi="Arial" w:cs="Arial"/>
          <w:noProof/>
        </w:rPr>
        <w:t>1</w:t>
      </w:r>
      <w:r>
        <w:rPr>
          <w:rFonts w:ascii="Arial" w:hAnsi="Arial" w:cs="Arial"/>
        </w:rPr>
        <w:fldChar w:fldCharType="end"/>
      </w:r>
      <w:r>
        <w:rPr>
          <w:rFonts w:ascii="Arial" w:hAnsi="Arial" w:cs="Arial"/>
        </w:rPr>
        <w:t xml:space="preserve"> :</w:t>
      </w:r>
      <w:r w:rsidRPr="009775C7">
        <w:rPr>
          <w:rFonts w:ascii="Arial" w:hAnsi="Arial" w:cs="Arial"/>
        </w:rPr>
        <w:t xml:space="preserve"> Mevsim etkilerinden arındırılmış işgücü, istihdam ve işsizlik oranı</w:t>
      </w:r>
    </w:p>
    <w:p w14:paraId="55739F8F" w14:textId="37E8123C" w:rsidR="005E139A" w:rsidRPr="009775C7" w:rsidRDefault="00131472" w:rsidP="000468EA">
      <w:pPr>
        <w:jc w:val="both"/>
        <w:rPr>
          <w:rFonts w:ascii="Arial" w:hAnsi="Arial" w:cs="Arial"/>
          <w:sz w:val="20"/>
          <w:szCs w:val="20"/>
        </w:rPr>
      </w:pPr>
      <w:r>
        <w:rPr>
          <w:noProof/>
          <w:lang w:val="en-GB" w:eastAsia="en-GB"/>
        </w:rPr>
        <mc:AlternateContent>
          <mc:Choice Requires="wpg">
            <w:drawing>
              <wp:inline distT="0" distB="0" distL="0" distR="0" wp14:anchorId="5D106B3A" wp14:editId="266830B8">
                <wp:extent cx="5637475" cy="2965837"/>
                <wp:effectExtent l="0" t="0" r="1905" b="0"/>
                <wp:docPr id="6" name="Grup 1"/>
                <wp:cNvGraphicFramePr/>
                <a:graphic xmlns:a="http://schemas.openxmlformats.org/drawingml/2006/main">
                  <a:graphicData uri="http://schemas.microsoft.com/office/word/2010/wordprocessingGroup">
                    <wpg:wgp>
                      <wpg:cNvGrpSpPr/>
                      <wpg:grpSpPr>
                        <a:xfrm>
                          <a:off x="0" y="0"/>
                          <a:ext cx="5637475" cy="2965837"/>
                          <a:chOff x="0" y="0"/>
                          <a:chExt cx="5842800" cy="3600000"/>
                        </a:xfrm>
                      </wpg:grpSpPr>
                      <wpg:graphicFrame>
                        <wpg:cNvPr id="11" name="Chart 13"/>
                        <wpg:cNvFrPr>
                          <a:graphicFrameLocks/>
                        </wpg:cNvFrPr>
                        <wpg:xfrm>
                          <a:off x="0" y="0"/>
                          <a:ext cx="5842800" cy="3600000"/>
                        </wpg:xfrm>
                        <a:graphic>
                          <a:graphicData uri="http://schemas.openxmlformats.org/drawingml/2006/chart">
                            <c:chart xmlns:c="http://schemas.openxmlformats.org/drawingml/2006/chart" xmlns:r="http://schemas.openxmlformats.org/officeDocument/2006/relationships" r:id="rId9"/>
                          </a:graphicData>
                        </a:graphic>
                      </wpg:graphicFrame>
                      <pic:pic xmlns:pic="http://schemas.openxmlformats.org/drawingml/2006/picture">
                        <pic:nvPicPr>
                          <pic:cNvPr id="13" name="Resim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024112" y="3125406"/>
                            <a:ext cx="780000" cy="46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4136D65" id="Grup 1" o:spid="_x0000_s1026" style="width:443.9pt;height:233.55pt;mso-position-horizontal-relative:char;mso-position-vertical-relative:line" coordsize="58428,36000" o:gfxdata="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3" o:spid="_x0000_s1027" type="#_x0000_t75" style="position:absolute;width:58441;height:359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">
                  <v:imagedata r:id="rId11" o:title=""/>
                  <o:lock v:ext="edit" aspectratio="f"/>
                </v:shape>
                <v:shape id="Resim 13" o:spid="_x0000_s1028" type="#_x0000_t75" style="position:absolute;left:50241;top:31254;width:780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">
                  <v:imagedata r:id="rId12" o:title=""/>
                </v:shape>
                <w10:anchorlock/>
              </v:group>
            </w:pict>
          </mc:Fallback>
        </mc:AlternateContent>
      </w:r>
    </w:p>
    <w:p w14:paraId="4FBD2709" w14:textId="77777777" w:rsidR="00FF766E" w:rsidRDefault="00FF766E" w:rsidP="00093A84">
      <w:pPr>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51A6D62E" w14:textId="77777777" w:rsidR="00265CD5" w:rsidRDefault="00265CD5" w:rsidP="00265CD5">
      <w:pPr>
        <w:suppressAutoHyphens w:val="0"/>
        <w:rPr>
          <w:rFonts w:ascii="Arial" w:hAnsi="Arial" w:cs="Arial"/>
          <w:bCs/>
          <w:sz w:val="18"/>
          <w:szCs w:val="18"/>
        </w:rPr>
      </w:pPr>
    </w:p>
    <w:p w14:paraId="51D9FAC1" w14:textId="77777777" w:rsidR="00265CD5" w:rsidRDefault="00265CD5" w:rsidP="00265CD5">
      <w:pPr>
        <w:suppressAutoHyphens w:val="0"/>
        <w:rPr>
          <w:rFonts w:ascii="Arial" w:hAnsi="Arial" w:cs="Arial"/>
          <w:bCs/>
          <w:sz w:val="18"/>
          <w:szCs w:val="18"/>
        </w:rPr>
      </w:pPr>
    </w:p>
    <w:p w14:paraId="677DD8D7" w14:textId="77777777" w:rsidR="00265CD5" w:rsidRDefault="00265CD5" w:rsidP="00265CD5">
      <w:pPr>
        <w:suppressAutoHyphens w:val="0"/>
        <w:rPr>
          <w:rFonts w:ascii="Arial" w:hAnsi="Arial" w:cs="Arial"/>
          <w:bCs/>
          <w:sz w:val="18"/>
          <w:szCs w:val="18"/>
        </w:rPr>
      </w:pPr>
    </w:p>
    <w:p w14:paraId="781469BA" w14:textId="61F4A49E" w:rsidR="009E6E16" w:rsidRPr="00265CD5" w:rsidRDefault="009E6E16" w:rsidP="00265CD5">
      <w:pPr>
        <w:suppressAutoHyphens w:val="0"/>
        <w:spacing w:after="240"/>
        <w:rPr>
          <w:rFonts w:ascii="Arial" w:hAnsi="Arial" w:cs="Arial"/>
          <w:b/>
          <w:bCs/>
          <w:sz w:val="22"/>
          <w:szCs w:val="22"/>
        </w:rPr>
      </w:pPr>
      <w:r w:rsidRPr="009E6E16">
        <w:rPr>
          <w:rFonts w:ascii="Arial" w:hAnsi="Arial" w:cs="Arial"/>
          <w:b/>
          <w:bCs/>
          <w:sz w:val="22"/>
          <w:szCs w:val="22"/>
        </w:rPr>
        <w:t xml:space="preserve">Alternatif işsizlik oranlarındaki gelişmeler </w:t>
      </w:r>
    </w:p>
    <w:p w14:paraId="11914410" w14:textId="61A11D30" w:rsidR="006461A8" w:rsidRDefault="005F2EBA" w:rsidP="003652A0">
      <w:pPr>
        <w:suppressAutoHyphens w:val="0"/>
        <w:spacing w:after="200" w:line="276" w:lineRule="auto"/>
        <w:jc w:val="both"/>
        <w:rPr>
          <w:rFonts w:ascii="Arial" w:hAnsi="Arial" w:cs="Arial"/>
          <w:sz w:val="20"/>
          <w:szCs w:val="20"/>
        </w:rPr>
      </w:pPr>
      <w:r w:rsidRPr="00630ED7">
        <w:rPr>
          <w:rFonts w:ascii="Arial" w:hAnsi="Arial" w:cs="Arial"/>
          <w:sz w:val="20"/>
          <w:szCs w:val="20"/>
        </w:rPr>
        <w:t>TÜİK</w:t>
      </w:r>
      <w:r w:rsidR="00372FE2">
        <w:rPr>
          <w:rFonts w:ascii="Arial" w:hAnsi="Arial" w:cs="Arial"/>
          <w:sz w:val="20"/>
          <w:szCs w:val="20"/>
        </w:rPr>
        <w:t xml:space="preserve"> tarafından açıklanan</w:t>
      </w:r>
      <w:r w:rsidRPr="00630ED7">
        <w:rPr>
          <w:rFonts w:ascii="Arial" w:hAnsi="Arial" w:cs="Arial"/>
          <w:sz w:val="20"/>
          <w:szCs w:val="20"/>
        </w:rPr>
        <w:t xml:space="preserve"> alt</w:t>
      </w:r>
      <w:r w:rsidR="00912BCE" w:rsidRPr="00630ED7">
        <w:rPr>
          <w:rFonts w:ascii="Arial" w:hAnsi="Arial" w:cs="Arial"/>
          <w:sz w:val="20"/>
          <w:szCs w:val="20"/>
        </w:rPr>
        <w:t>e</w:t>
      </w:r>
      <w:r w:rsidRPr="00630ED7">
        <w:rPr>
          <w:rFonts w:ascii="Arial" w:hAnsi="Arial" w:cs="Arial"/>
          <w:sz w:val="20"/>
          <w:szCs w:val="20"/>
        </w:rPr>
        <w:t>rnatif işsizlik oranlarını</w:t>
      </w:r>
      <w:r w:rsidR="00372FE2">
        <w:rPr>
          <w:rFonts w:ascii="Arial" w:hAnsi="Arial" w:cs="Arial"/>
          <w:sz w:val="20"/>
          <w:szCs w:val="20"/>
        </w:rPr>
        <w:t xml:space="preserve">n </w:t>
      </w:r>
      <w:r w:rsidRPr="00630ED7">
        <w:rPr>
          <w:rFonts w:ascii="Arial" w:hAnsi="Arial" w:cs="Arial"/>
          <w:sz w:val="20"/>
          <w:szCs w:val="20"/>
        </w:rPr>
        <w:t>nas</w:t>
      </w:r>
      <w:r w:rsidR="00372FE2">
        <w:rPr>
          <w:rFonts w:ascii="Arial" w:hAnsi="Arial" w:cs="Arial"/>
          <w:sz w:val="20"/>
          <w:szCs w:val="20"/>
        </w:rPr>
        <w:t>ı</w:t>
      </w:r>
      <w:r w:rsidRPr="00630ED7">
        <w:rPr>
          <w:rFonts w:ascii="Arial" w:hAnsi="Arial" w:cs="Arial"/>
          <w:sz w:val="20"/>
          <w:szCs w:val="20"/>
        </w:rPr>
        <w:t>l hesaplandığı Kutu 1’de açıklanmaktadır.</w:t>
      </w:r>
      <w:r w:rsidR="006461A8">
        <w:rPr>
          <w:rFonts w:ascii="Arial" w:hAnsi="Arial" w:cs="Arial"/>
          <w:sz w:val="20"/>
          <w:szCs w:val="20"/>
        </w:rPr>
        <w:t xml:space="preserve"> Alternatif işsizlik oranları, işgücü arzından yeterince faydalanılamayan çalışan (zamana bağlı eksik istihdam) ya da işgücü dışına çıkmış ama aslında çalışmak isteyen ve çalışmaya hazır kişileri </w:t>
      </w:r>
      <w:r w:rsidR="000260BB">
        <w:rPr>
          <w:rFonts w:ascii="Arial" w:hAnsi="Arial" w:cs="Arial"/>
          <w:sz w:val="20"/>
          <w:szCs w:val="20"/>
        </w:rPr>
        <w:t>(potansiyel iş</w:t>
      </w:r>
      <w:r w:rsidR="00A16F40">
        <w:rPr>
          <w:rFonts w:ascii="Arial" w:hAnsi="Arial" w:cs="Arial"/>
          <w:sz w:val="20"/>
          <w:szCs w:val="20"/>
        </w:rPr>
        <w:t>gücü</w:t>
      </w:r>
      <w:r w:rsidR="000260BB">
        <w:rPr>
          <w:rFonts w:ascii="Arial" w:hAnsi="Arial" w:cs="Arial"/>
          <w:sz w:val="20"/>
          <w:szCs w:val="20"/>
        </w:rPr>
        <w:t xml:space="preserve">) </w:t>
      </w:r>
      <w:r w:rsidR="006461A8">
        <w:rPr>
          <w:rFonts w:ascii="Arial" w:hAnsi="Arial" w:cs="Arial"/>
          <w:sz w:val="20"/>
          <w:szCs w:val="20"/>
        </w:rPr>
        <w:t xml:space="preserve">de içermektedir.   </w:t>
      </w:r>
    </w:p>
    <w:p w14:paraId="464A7F52" w14:textId="73FF01F9" w:rsidR="00441A86" w:rsidRPr="001D48DF" w:rsidRDefault="00441A86" w:rsidP="00441A86">
      <w:pPr>
        <w:suppressAutoHyphens w:val="0"/>
        <w:spacing w:after="120"/>
        <w:rPr>
          <w:rFonts w:ascii="Arial" w:hAnsi="Arial" w:cs="Arial"/>
          <w:b/>
          <w:bCs/>
          <w:sz w:val="20"/>
          <w:szCs w:val="20"/>
        </w:rPr>
      </w:pPr>
      <w:r w:rsidRPr="001D48DF">
        <w:rPr>
          <w:rFonts w:ascii="Arial" w:hAnsi="Arial" w:cs="Arial"/>
          <w:b/>
          <w:bCs/>
          <w:sz w:val="20"/>
          <w:szCs w:val="20"/>
        </w:rPr>
        <w:t>Kutu 1: Alternatif İşsizlik Oranları İle İlgili Tanımlar</w:t>
      </w:r>
      <w:r w:rsidR="000D00D6">
        <w:rPr>
          <w:rStyle w:val="DipnotBavurusu"/>
          <w:rFonts w:ascii="Arial" w:hAnsi="Arial" w:cs="Arial"/>
          <w:b/>
          <w:bCs/>
          <w:sz w:val="20"/>
          <w:szCs w:val="20"/>
        </w:rPr>
        <w:footnoteReference w:id="6"/>
      </w:r>
    </w:p>
    <w:p w14:paraId="330341D5" w14:textId="77777777" w:rsidR="00441A86" w:rsidRDefault="00441A86" w:rsidP="00441A86">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p>
    <w:p w14:paraId="1F016870" w14:textId="77777777" w:rsidR="00441A86" w:rsidRPr="00417D09" w:rsidRDefault="00441A86" w:rsidP="00441A8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17D09">
        <w:rPr>
          <w:rFonts w:ascii="Arial" w:hAnsi="Arial" w:cs="Arial"/>
          <w:b/>
          <w:bCs/>
          <w:sz w:val="20"/>
          <w:szCs w:val="20"/>
        </w:rPr>
        <w:t>Zamana bağlı eksik istihdam:</w:t>
      </w:r>
      <w:r w:rsidRPr="00417D09">
        <w:rPr>
          <w:rFonts w:ascii="Arial" w:hAnsi="Arial" w:cs="Arial"/>
          <w:sz w:val="20"/>
          <w:szCs w:val="20"/>
        </w:rPr>
        <w:t xml:space="preserve"> Referans haftasında istihdamda olan, esas işinde ve diğer işinde/işlerinde fiili olarak 40 saatten daha az süre çalışmış olup, daha fazla süre çalışmak istediğini belirten ve mümkün olduğu taktirde daha fazla çalışmaya başlayabilecek olan kişilerdir. </w:t>
      </w:r>
    </w:p>
    <w:p w14:paraId="14106549" w14:textId="77777777" w:rsidR="00441A86" w:rsidRPr="00417D09" w:rsidRDefault="00441A86" w:rsidP="00441A8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540A57C4" w14:textId="77777777" w:rsidR="00441A86" w:rsidRPr="00417D09" w:rsidRDefault="00441A86" w:rsidP="00441A8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17D09">
        <w:rPr>
          <w:rFonts w:ascii="Arial" w:hAnsi="Arial" w:cs="Arial"/>
          <w:b/>
          <w:bCs/>
          <w:sz w:val="20"/>
          <w:szCs w:val="20"/>
        </w:rPr>
        <w:t>Potansiyel işgücü:</w:t>
      </w:r>
      <w:r w:rsidRPr="00417D09">
        <w:rPr>
          <w:rFonts w:ascii="Arial" w:hAnsi="Arial" w:cs="Arial"/>
          <w:sz w:val="20"/>
          <w:szCs w:val="20"/>
        </w:rPr>
        <w:t xml:space="preserve"> Referans haftasında ne istihdamda ne de işsiz olan çalışma çağındaki kişilerden; iş arayan fakat kısa süre içerisinde işbaşı yapabilecek durumda olmayanlarla, iş aramadığı halde çalışma isteği olan ve kısa süre içerisinde işbaşı yapabilecek durumda olan kişilerdir.</w:t>
      </w:r>
    </w:p>
    <w:p w14:paraId="2BD5E786" w14:textId="77777777" w:rsidR="00441A86" w:rsidRPr="00417D09" w:rsidRDefault="00441A86" w:rsidP="00441A8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481FDA0B" w14:textId="77777777" w:rsidR="00441A86" w:rsidRPr="00417D09" w:rsidRDefault="00441A86" w:rsidP="00441A8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17D09">
        <w:rPr>
          <w:rFonts w:ascii="Arial" w:hAnsi="Arial" w:cs="Arial"/>
          <w:b/>
          <w:bCs/>
          <w:sz w:val="20"/>
          <w:szCs w:val="20"/>
        </w:rPr>
        <w:t>İşsiz:</w:t>
      </w:r>
      <w:r w:rsidRPr="00417D09">
        <w:rPr>
          <w:rFonts w:ascii="Arial" w:hAnsi="Arial" w:cs="Arial"/>
          <w:sz w:val="20"/>
          <w:szCs w:val="20"/>
        </w:rPr>
        <w:t xml:space="preserve">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 </w:t>
      </w:r>
    </w:p>
    <w:p w14:paraId="08FCB416" w14:textId="77777777" w:rsidR="00441A86" w:rsidRPr="00417D09" w:rsidRDefault="00441A86" w:rsidP="00441A8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1956C88" w14:textId="77777777" w:rsidR="00441A86" w:rsidRPr="00417D09" w:rsidRDefault="00441A86" w:rsidP="00441A8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C71949E" w14:textId="77777777" w:rsidR="00441A86" w:rsidRPr="00417D09" w:rsidRDefault="00441A86" w:rsidP="00441A8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1</w:t>
      </w:r>
      <w:r w:rsidRPr="00417D09">
        <w:rPr>
          <w:rFonts w:ascii="Arial" w:hAnsi="Arial" w:cs="Arial"/>
          <w:b/>
          <w:bCs/>
          <w:sz w:val="20"/>
          <w:szCs w:val="20"/>
        </w:rPr>
        <w:t>) İşsizlik Oranı</w:t>
      </w:r>
      <w:r w:rsidRPr="00417D09">
        <w:rPr>
          <w:rFonts w:ascii="Arial" w:hAnsi="Arial" w:cs="Arial"/>
          <w:sz w:val="20"/>
          <w:szCs w:val="20"/>
        </w:rPr>
        <w:t xml:space="preserve"> = [İşsiz/İşgücü] * 100      </w:t>
      </w:r>
    </w:p>
    <w:p w14:paraId="6C5F4ADC" w14:textId="77777777" w:rsidR="00441A86" w:rsidRPr="00417D09" w:rsidRDefault="00441A86" w:rsidP="00441A8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1EC7D57B" w14:textId="77777777" w:rsidR="00441A86" w:rsidRPr="00417D09" w:rsidRDefault="00441A86" w:rsidP="00441A86">
      <w:pPr>
        <w:pStyle w:val="GvdeMetni"/>
        <w:pBdr>
          <w:top w:val="single" w:sz="4" w:space="1" w:color="auto"/>
          <w:left w:val="single" w:sz="4" w:space="4" w:color="auto"/>
          <w:bottom w:val="single" w:sz="4" w:space="1" w:color="auto"/>
          <w:right w:val="single" w:sz="4" w:space="4" w:color="auto"/>
        </w:pBdr>
        <w:rPr>
          <w:rFonts w:ascii="Arial" w:hAnsi="Arial" w:cs="Arial"/>
          <w:bCs/>
          <w:sz w:val="20"/>
          <w:szCs w:val="20"/>
          <w:lang w:eastAsia="tr-TR"/>
        </w:rPr>
      </w:pPr>
      <w:r w:rsidRPr="00417D09">
        <w:rPr>
          <w:rFonts w:ascii="Arial" w:hAnsi="Arial" w:cs="Arial"/>
          <w:b/>
          <w:sz w:val="20"/>
          <w:szCs w:val="20"/>
          <w:lang w:eastAsia="tr-TR"/>
        </w:rPr>
        <w:t xml:space="preserve">2) Zamana bağlı eksik istihdam ile işsizliğin bütünleşik oranı </w:t>
      </w:r>
      <w:r w:rsidRPr="00417D09">
        <w:rPr>
          <w:rFonts w:ascii="Arial" w:hAnsi="Arial" w:cs="Arial"/>
          <w:bCs/>
          <w:sz w:val="20"/>
          <w:szCs w:val="20"/>
          <w:lang w:eastAsia="tr-TR"/>
        </w:rPr>
        <w:t>=</w:t>
      </w:r>
    </w:p>
    <w:p w14:paraId="73559763" w14:textId="167B56E4" w:rsidR="00441A86" w:rsidRPr="00417D09" w:rsidRDefault="00441A86" w:rsidP="00441A86">
      <w:pPr>
        <w:pStyle w:val="GvdeMetni"/>
        <w:pBdr>
          <w:top w:val="single" w:sz="4" w:space="1" w:color="auto"/>
          <w:left w:val="single" w:sz="4" w:space="4" w:color="auto"/>
          <w:bottom w:val="single" w:sz="4" w:space="1" w:color="auto"/>
          <w:right w:val="single" w:sz="4" w:space="4" w:color="auto"/>
        </w:pBdr>
        <w:jc w:val="center"/>
        <w:rPr>
          <w:rFonts w:ascii="Arial" w:hAnsi="Arial" w:cs="Arial"/>
          <w:bCs/>
          <w:sz w:val="20"/>
          <w:szCs w:val="20"/>
          <w:lang w:eastAsia="tr-TR"/>
        </w:rPr>
      </w:pPr>
      <w:r w:rsidRPr="00417D09">
        <w:rPr>
          <w:rFonts w:ascii="Arial" w:hAnsi="Arial" w:cs="Arial"/>
          <w:bCs/>
          <w:sz w:val="20"/>
          <w:szCs w:val="20"/>
          <w:lang w:eastAsia="tr-TR"/>
        </w:rPr>
        <w:t xml:space="preserve"> [(Zamana bağlı eksik istihdamdaki kişiler + İşsizler) / İşgücü] * 100</w:t>
      </w:r>
    </w:p>
    <w:p w14:paraId="359DAAA6" w14:textId="77777777" w:rsidR="00441A86" w:rsidRDefault="00441A86" w:rsidP="00441A8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7CA87B8A" w14:textId="77777777" w:rsidR="00441A86" w:rsidRPr="00417D09" w:rsidRDefault="00441A86" w:rsidP="00441A86">
      <w:pPr>
        <w:pStyle w:val="GvdeMetni"/>
        <w:pBdr>
          <w:top w:val="single" w:sz="4" w:space="1" w:color="auto"/>
          <w:left w:val="single" w:sz="4" w:space="4" w:color="auto"/>
          <w:bottom w:val="single" w:sz="4" w:space="1" w:color="auto"/>
          <w:right w:val="single" w:sz="4" w:space="4" w:color="auto"/>
        </w:pBdr>
        <w:rPr>
          <w:rFonts w:ascii="Arial" w:hAnsi="Arial" w:cs="Arial"/>
          <w:bCs/>
          <w:sz w:val="20"/>
          <w:szCs w:val="20"/>
          <w:lang w:eastAsia="tr-TR"/>
        </w:rPr>
      </w:pPr>
      <w:r w:rsidRPr="00417D09">
        <w:rPr>
          <w:rFonts w:ascii="Arial" w:hAnsi="Arial" w:cs="Arial"/>
          <w:b/>
          <w:sz w:val="20"/>
          <w:szCs w:val="20"/>
          <w:lang w:eastAsia="tr-TR"/>
        </w:rPr>
        <w:t xml:space="preserve">3) İşsiz ve potansiyel işgücünün bütünleşik oranı </w:t>
      </w:r>
      <w:r w:rsidRPr="00417D09">
        <w:rPr>
          <w:rFonts w:ascii="Arial" w:hAnsi="Arial" w:cs="Arial"/>
          <w:bCs/>
          <w:sz w:val="20"/>
          <w:szCs w:val="20"/>
          <w:lang w:eastAsia="tr-TR"/>
        </w:rPr>
        <w:t>=</w:t>
      </w:r>
    </w:p>
    <w:p w14:paraId="66986A25" w14:textId="77777777" w:rsidR="00441A86" w:rsidRPr="00417D09" w:rsidRDefault="00441A86" w:rsidP="00441A86">
      <w:pPr>
        <w:pStyle w:val="GvdeMetni"/>
        <w:pBdr>
          <w:top w:val="single" w:sz="4" w:space="1" w:color="auto"/>
          <w:left w:val="single" w:sz="4" w:space="4" w:color="auto"/>
          <w:bottom w:val="single" w:sz="4" w:space="1" w:color="auto"/>
          <w:right w:val="single" w:sz="4" w:space="4" w:color="auto"/>
        </w:pBdr>
        <w:jc w:val="center"/>
        <w:rPr>
          <w:rFonts w:ascii="Arial" w:hAnsi="Arial" w:cs="Arial"/>
          <w:bCs/>
          <w:sz w:val="20"/>
          <w:szCs w:val="20"/>
          <w:lang w:eastAsia="tr-TR"/>
        </w:rPr>
      </w:pPr>
      <w:r w:rsidRPr="00417D09">
        <w:rPr>
          <w:rFonts w:ascii="Arial" w:hAnsi="Arial" w:cs="Arial"/>
          <w:bCs/>
          <w:sz w:val="20"/>
          <w:szCs w:val="20"/>
          <w:lang w:eastAsia="tr-TR"/>
        </w:rPr>
        <w:t xml:space="preserve">   [(İşsiz + Potansiyel İşgücü) / (İşgücü + Potansiyel İşgücü)] * 100     </w:t>
      </w:r>
    </w:p>
    <w:p w14:paraId="002D07F4" w14:textId="77777777" w:rsidR="00441A86" w:rsidRPr="00417D09" w:rsidRDefault="00441A86" w:rsidP="00441A86">
      <w:pPr>
        <w:pStyle w:val="GvdeMetni"/>
        <w:pBdr>
          <w:top w:val="single" w:sz="4" w:space="1" w:color="auto"/>
          <w:left w:val="single" w:sz="4" w:space="4" w:color="auto"/>
          <w:bottom w:val="single" w:sz="4" w:space="1" w:color="auto"/>
          <w:right w:val="single" w:sz="4" w:space="4" w:color="auto"/>
        </w:pBdr>
        <w:rPr>
          <w:rFonts w:ascii="Arial" w:hAnsi="Arial" w:cs="Arial"/>
          <w:b/>
          <w:sz w:val="20"/>
          <w:szCs w:val="20"/>
          <w:lang w:eastAsia="tr-TR"/>
        </w:rPr>
      </w:pPr>
      <w:r w:rsidRPr="00417D09">
        <w:rPr>
          <w:rFonts w:ascii="Arial" w:hAnsi="Arial" w:cs="Arial"/>
          <w:b/>
          <w:sz w:val="20"/>
          <w:szCs w:val="20"/>
          <w:lang w:eastAsia="tr-TR"/>
        </w:rPr>
        <w:t xml:space="preserve">4) Atıl İşgücü Oranı </w:t>
      </w:r>
      <w:r w:rsidRPr="00417D09">
        <w:rPr>
          <w:rFonts w:ascii="Arial" w:hAnsi="Arial" w:cs="Arial"/>
          <w:bCs/>
          <w:sz w:val="20"/>
          <w:szCs w:val="20"/>
          <w:lang w:eastAsia="tr-TR"/>
        </w:rPr>
        <w:t>=</w:t>
      </w:r>
    </w:p>
    <w:p w14:paraId="5A96CE71" w14:textId="77777777" w:rsidR="00441A86" w:rsidRDefault="00441A86" w:rsidP="00441A86">
      <w:pPr>
        <w:pBdr>
          <w:top w:val="single" w:sz="4" w:space="1" w:color="auto"/>
          <w:left w:val="single" w:sz="4" w:space="4" w:color="auto"/>
          <w:bottom w:val="single" w:sz="4" w:space="1" w:color="auto"/>
          <w:right w:val="single" w:sz="4" w:space="4" w:color="auto"/>
        </w:pBdr>
        <w:jc w:val="right"/>
        <w:rPr>
          <w:rFonts w:ascii="Arial" w:hAnsi="Arial" w:cs="Arial"/>
          <w:sz w:val="20"/>
          <w:szCs w:val="20"/>
          <w:lang w:eastAsia="tr-TR"/>
        </w:rPr>
      </w:pPr>
      <w:r w:rsidRPr="00417D09">
        <w:rPr>
          <w:rFonts w:ascii="Arial" w:hAnsi="Arial" w:cs="Arial"/>
          <w:sz w:val="20"/>
          <w:szCs w:val="20"/>
          <w:lang w:eastAsia="tr-TR"/>
        </w:rPr>
        <w:t xml:space="preserve">   [(Zamana Bağlı Eksik İstihdam  + İşsiz + Potansiyel   İşgücü) / (İşgücü + Potansiyel İşgücü)] * 100</w:t>
      </w:r>
    </w:p>
    <w:p w14:paraId="667AA4BC" w14:textId="77777777" w:rsidR="00441A86" w:rsidRPr="00417D09" w:rsidRDefault="00441A86" w:rsidP="00441A86">
      <w:pPr>
        <w:pBdr>
          <w:top w:val="single" w:sz="4" w:space="1" w:color="auto"/>
          <w:left w:val="single" w:sz="4" w:space="4" w:color="auto"/>
          <w:bottom w:val="single" w:sz="4" w:space="1" w:color="auto"/>
          <w:right w:val="single" w:sz="4" w:space="4" w:color="auto"/>
        </w:pBdr>
        <w:jc w:val="right"/>
        <w:rPr>
          <w:rFonts w:ascii="Arial" w:hAnsi="Arial" w:cs="Arial"/>
          <w:sz w:val="20"/>
          <w:szCs w:val="20"/>
          <w:lang w:eastAsia="tr-TR"/>
        </w:rPr>
      </w:pPr>
    </w:p>
    <w:p w14:paraId="032D5139" w14:textId="77777777" w:rsidR="00B7568E" w:rsidRDefault="00B7568E" w:rsidP="00630ED7">
      <w:pPr>
        <w:suppressAutoHyphens w:val="0"/>
        <w:spacing w:after="200" w:line="276" w:lineRule="auto"/>
        <w:rPr>
          <w:rFonts w:ascii="Arial" w:hAnsi="Arial" w:cs="Arial"/>
          <w:sz w:val="20"/>
          <w:szCs w:val="20"/>
        </w:rPr>
      </w:pPr>
    </w:p>
    <w:p w14:paraId="51824CC9" w14:textId="5BD7DC5A" w:rsidR="00604682" w:rsidRPr="00745476" w:rsidRDefault="005F2EBA" w:rsidP="00B7568E">
      <w:pPr>
        <w:suppressAutoHyphens w:val="0"/>
        <w:spacing w:after="200" w:line="276" w:lineRule="auto"/>
        <w:jc w:val="both"/>
        <w:rPr>
          <w:rFonts w:ascii="Arial" w:hAnsi="Arial" w:cs="Arial"/>
          <w:sz w:val="20"/>
          <w:szCs w:val="20"/>
        </w:rPr>
      </w:pPr>
      <w:r w:rsidRPr="00745476">
        <w:rPr>
          <w:rFonts w:ascii="Arial" w:hAnsi="Arial" w:cs="Arial"/>
          <w:sz w:val="20"/>
          <w:szCs w:val="20"/>
        </w:rPr>
        <w:t>Genel işsizlik oranı Aralık</w:t>
      </w:r>
      <w:r w:rsidR="00AC639A" w:rsidRPr="00745476">
        <w:rPr>
          <w:rFonts w:ascii="Arial" w:hAnsi="Arial" w:cs="Arial"/>
          <w:sz w:val="20"/>
          <w:szCs w:val="20"/>
        </w:rPr>
        <w:t>’t</w:t>
      </w:r>
      <w:r w:rsidRPr="00745476">
        <w:rPr>
          <w:rFonts w:ascii="Arial" w:hAnsi="Arial" w:cs="Arial"/>
          <w:sz w:val="20"/>
          <w:szCs w:val="20"/>
        </w:rPr>
        <w:t>an Ocak</w:t>
      </w:r>
      <w:r w:rsidR="00AC639A" w:rsidRPr="00745476">
        <w:rPr>
          <w:rFonts w:ascii="Arial" w:hAnsi="Arial" w:cs="Arial"/>
          <w:sz w:val="20"/>
          <w:szCs w:val="20"/>
        </w:rPr>
        <w:t>’a</w:t>
      </w:r>
      <w:r w:rsidRPr="00745476">
        <w:rPr>
          <w:rFonts w:ascii="Arial" w:hAnsi="Arial" w:cs="Arial"/>
          <w:sz w:val="20"/>
          <w:szCs w:val="20"/>
        </w:rPr>
        <w:t xml:space="preserve"> esa</w:t>
      </w:r>
      <w:r w:rsidR="00697130" w:rsidRPr="00745476">
        <w:rPr>
          <w:rFonts w:ascii="Arial" w:hAnsi="Arial" w:cs="Arial"/>
          <w:sz w:val="20"/>
          <w:szCs w:val="20"/>
        </w:rPr>
        <w:t>sen</w:t>
      </w:r>
      <w:r w:rsidRPr="00745476">
        <w:rPr>
          <w:rFonts w:ascii="Arial" w:hAnsi="Arial" w:cs="Arial"/>
          <w:sz w:val="20"/>
          <w:szCs w:val="20"/>
        </w:rPr>
        <w:t xml:space="preserve"> yüksek i</w:t>
      </w:r>
      <w:r w:rsidR="00441A86" w:rsidRPr="00745476">
        <w:rPr>
          <w:rFonts w:ascii="Arial" w:hAnsi="Arial" w:cs="Arial"/>
          <w:sz w:val="20"/>
          <w:szCs w:val="20"/>
        </w:rPr>
        <w:t>s</w:t>
      </w:r>
      <w:r w:rsidRPr="00745476">
        <w:rPr>
          <w:rFonts w:ascii="Arial" w:hAnsi="Arial" w:cs="Arial"/>
          <w:sz w:val="20"/>
          <w:szCs w:val="20"/>
        </w:rPr>
        <w:t xml:space="preserve">tihdam artışı sonucu yüzde 12,6’dan 12,2’ye gerilirken </w:t>
      </w:r>
      <w:r w:rsidR="00697130" w:rsidRPr="00745476">
        <w:rPr>
          <w:rFonts w:ascii="Arial" w:hAnsi="Arial" w:cs="Arial"/>
          <w:sz w:val="20"/>
          <w:szCs w:val="20"/>
        </w:rPr>
        <w:t xml:space="preserve">üç alternatif işsizlik oranlarından ikisinde artış gerçekleşirken birinde azalış görülmektedir. Mevsim etkilerinden arındırılmış verilere göre “Zamana bağlı eksik istihdam ve işsizlerin bütünleşik oranı” Aralık ayından Ocak ayına 1,9 yüzde puan artarak </w:t>
      </w:r>
      <w:r w:rsidR="008D1070" w:rsidRPr="00745476">
        <w:rPr>
          <w:rFonts w:ascii="Arial" w:hAnsi="Arial" w:cs="Arial"/>
          <w:sz w:val="20"/>
          <w:szCs w:val="20"/>
        </w:rPr>
        <w:t xml:space="preserve">yüzde 17,8’den </w:t>
      </w:r>
      <w:r w:rsidR="00697130" w:rsidRPr="00745476">
        <w:rPr>
          <w:rFonts w:ascii="Arial" w:hAnsi="Arial" w:cs="Arial"/>
          <w:sz w:val="20"/>
          <w:szCs w:val="20"/>
        </w:rPr>
        <w:t xml:space="preserve">yüzde 19,7 seviyesine yükselirken, “Potansiyel işgücü ve işsizlerin bütünleşik oranı” </w:t>
      </w:r>
      <w:r w:rsidR="008D1070" w:rsidRPr="00745476">
        <w:rPr>
          <w:rFonts w:ascii="Arial" w:hAnsi="Arial" w:cs="Arial"/>
          <w:sz w:val="20"/>
          <w:szCs w:val="20"/>
        </w:rPr>
        <w:t>1,4 yüzde azalarak yüzde 23,9’dan yüzde 22,5’e gerilemiştir. Bu iki alternatif işsizlik oranın bileşiminden oluşan “Atıl işgücü oranı” ise yüzde 28,4’den yüzde 29,1’e yükselerek 0,7 yüzde puan artmıştır</w:t>
      </w:r>
      <w:r w:rsidR="00174C0B" w:rsidRPr="00745476">
        <w:rPr>
          <w:rFonts w:ascii="Arial" w:hAnsi="Arial" w:cs="Arial"/>
          <w:sz w:val="20"/>
          <w:szCs w:val="20"/>
        </w:rPr>
        <w:t xml:space="preserve"> (Şekil 2, Tablo 4)</w:t>
      </w:r>
      <w:r w:rsidR="009E172D" w:rsidRPr="00745476">
        <w:rPr>
          <w:rFonts w:ascii="Arial" w:hAnsi="Arial" w:cs="Arial"/>
          <w:sz w:val="20"/>
          <w:szCs w:val="20"/>
        </w:rPr>
        <w:t>.</w:t>
      </w:r>
    </w:p>
    <w:p w14:paraId="6857BB77" w14:textId="7BC4E267" w:rsidR="00A13B48" w:rsidRPr="00745476" w:rsidRDefault="00537780" w:rsidP="00331979">
      <w:pPr>
        <w:suppressAutoHyphens w:val="0"/>
        <w:spacing w:after="200" w:line="276" w:lineRule="auto"/>
        <w:jc w:val="both"/>
        <w:rPr>
          <w:rFonts w:ascii="Arial" w:hAnsi="Arial" w:cs="Arial"/>
          <w:sz w:val="20"/>
          <w:szCs w:val="20"/>
        </w:rPr>
      </w:pPr>
      <w:r w:rsidRPr="00745476">
        <w:rPr>
          <w:rFonts w:ascii="Arial" w:hAnsi="Arial" w:cs="Arial"/>
          <w:sz w:val="20"/>
          <w:szCs w:val="20"/>
        </w:rPr>
        <w:t>Potansiyel işgücünde</w:t>
      </w:r>
      <w:r w:rsidR="009629B7" w:rsidRPr="00745476">
        <w:rPr>
          <w:rFonts w:ascii="Arial" w:hAnsi="Arial" w:cs="Arial"/>
          <w:sz w:val="20"/>
          <w:szCs w:val="20"/>
        </w:rPr>
        <w:t>ki</w:t>
      </w:r>
      <w:r w:rsidRPr="00745476">
        <w:rPr>
          <w:rFonts w:ascii="Arial" w:hAnsi="Arial" w:cs="Arial"/>
          <w:sz w:val="20"/>
          <w:szCs w:val="20"/>
        </w:rPr>
        <w:t xml:space="preserve"> artış bu </w:t>
      </w:r>
      <w:r w:rsidR="002C7DDC" w:rsidRPr="00745476">
        <w:rPr>
          <w:rFonts w:ascii="Arial" w:hAnsi="Arial" w:cs="Arial"/>
          <w:sz w:val="20"/>
          <w:szCs w:val="20"/>
        </w:rPr>
        <w:t xml:space="preserve">olguyu teyit etmektedir. </w:t>
      </w:r>
      <w:r w:rsidR="00F815CA" w:rsidRPr="00745476">
        <w:rPr>
          <w:rFonts w:ascii="Arial" w:hAnsi="Arial" w:cs="Arial"/>
          <w:sz w:val="20"/>
          <w:szCs w:val="20"/>
        </w:rPr>
        <w:t>Kasım’dan Aralık’a</w:t>
      </w:r>
      <w:r w:rsidR="00D82B69" w:rsidRPr="00745476">
        <w:rPr>
          <w:rFonts w:ascii="Arial" w:hAnsi="Arial" w:cs="Arial"/>
          <w:sz w:val="20"/>
          <w:szCs w:val="20"/>
        </w:rPr>
        <w:t xml:space="preserve"> artış yaklaşık 500 bindir (Tablo 4). Dol</w:t>
      </w:r>
      <w:r w:rsidR="002C7DDC" w:rsidRPr="00745476">
        <w:rPr>
          <w:rFonts w:ascii="Arial" w:hAnsi="Arial" w:cs="Arial"/>
          <w:sz w:val="20"/>
          <w:szCs w:val="20"/>
        </w:rPr>
        <w:t xml:space="preserve">ayısıyla tahmin edilebileceği gibi </w:t>
      </w:r>
      <w:r w:rsidR="00823022" w:rsidRPr="00745476">
        <w:rPr>
          <w:rFonts w:ascii="Arial" w:hAnsi="Arial" w:cs="Arial"/>
          <w:sz w:val="20"/>
          <w:szCs w:val="20"/>
        </w:rPr>
        <w:t>“</w:t>
      </w:r>
      <w:r w:rsidR="002C7DDC" w:rsidRPr="00745476">
        <w:rPr>
          <w:rFonts w:ascii="Arial" w:hAnsi="Arial" w:cs="Arial"/>
          <w:sz w:val="20"/>
          <w:szCs w:val="20"/>
        </w:rPr>
        <w:t>Potansiyel işgücü ve işsizlerin bütünleşik oranı</w:t>
      </w:r>
      <w:r w:rsidR="00823022" w:rsidRPr="00745476">
        <w:rPr>
          <w:rFonts w:ascii="Arial" w:hAnsi="Arial" w:cs="Arial"/>
          <w:sz w:val="20"/>
          <w:szCs w:val="20"/>
        </w:rPr>
        <w:t>”</w:t>
      </w:r>
      <w:r w:rsidR="002C7DDC" w:rsidRPr="00745476">
        <w:rPr>
          <w:rFonts w:ascii="Arial" w:hAnsi="Arial" w:cs="Arial"/>
          <w:sz w:val="20"/>
          <w:szCs w:val="20"/>
        </w:rPr>
        <w:t xml:space="preserve"> </w:t>
      </w:r>
      <w:r w:rsidR="000A03B9" w:rsidRPr="00745476">
        <w:rPr>
          <w:rFonts w:ascii="Arial" w:hAnsi="Arial" w:cs="Arial"/>
          <w:sz w:val="20"/>
          <w:szCs w:val="20"/>
        </w:rPr>
        <w:t>olarak</w:t>
      </w:r>
      <w:r w:rsidR="002C7DDC" w:rsidRPr="00745476">
        <w:rPr>
          <w:rFonts w:ascii="Arial" w:hAnsi="Arial" w:cs="Arial"/>
          <w:sz w:val="20"/>
          <w:szCs w:val="20"/>
        </w:rPr>
        <w:t xml:space="preserve"> adlandırılan alternatif işsizlik oranı </w:t>
      </w:r>
      <w:r w:rsidR="00FE458D" w:rsidRPr="00745476">
        <w:rPr>
          <w:rFonts w:ascii="Arial" w:hAnsi="Arial" w:cs="Arial"/>
          <w:sz w:val="20"/>
          <w:szCs w:val="20"/>
        </w:rPr>
        <w:t>Kasım</w:t>
      </w:r>
      <w:r w:rsidR="00C50AE8" w:rsidRPr="00745476">
        <w:rPr>
          <w:rFonts w:ascii="Arial" w:hAnsi="Arial" w:cs="Arial"/>
          <w:sz w:val="20"/>
          <w:szCs w:val="20"/>
        </w:rPr>
        <w:t>’</w:t>
      </w:r>
      <w:r w:rsidR="00FE458D" w:rsidRPr="00745476">
        <w:rPr>
          <w:rFonts w:ascii="Arial" w:hAnsi="Arial" w:cs="Arial"/>
          <w:sz w:val="20"/>
          <w:szCs w:val="20"/>
        </w:rPr>
        <w:t>dan</w:t>
      </w:r>
      <w:r w:rsidR="002C7DDC" w:rsidRPr="00745476">
        <w:rPr>
          <w:rFonts w:ascii="Arial" w:hAnsi="Arial" w:cs="Arial"/>
          <w:sz w:val="20"/>
          <w:szCs w:val="20"/>
        </w:rPr>
        <w:t xml:space="preserve"> </w:t>
      </w:r>
      <w:r w:rsidR="00FE458D" w:rsidRPr="00745476">
        <w:rPr>
          <w:rFonts w:ascii="Arial" w:hAnsi="Arial" w:cs="Arial"/>
          <w:sz w:val="20"/>
          <w:szCs w:val="20"/>
        </w:rPr>
        <w:t>Aralık’a</w:t>
      </w:r>
      <w:r w:rsidR="002C7DDC" w:rsidRPr="00745476">
        <w:rPr>
          <w:rFonts w:ascii="Arial" w:hAnsi="Arial" w:cs="Arial"/>
          <w:sz w:val="20"/>
          <w:szCs w:val="20"/>
        </w:rPr>
        <w:t xml:space="preserve"> yüzde 23,0’dan yüzde 23,9’a yükselmiştir. </w:t>
      </w:r>
    </w:p>
    <w:p w14:paraId="59E52C08" w14:textId="5AE2A557" w:rsidR="00604682" w:rsidRPr="00630ED7" w:rsidRDefault="002C7DDC" w:rsidP="005B39D2">
      <w:pPr>
        <w:suppressAutoHyphens w:val="0"/>
        <w:spacing w:after="200" w:line="276" w:lineRule="auto"/>
        <w:jc w:val="both"/>
        <w:rPr>
          <w:rFonts w:ascii="Arial" w:hAnsi="Arial" w:cs="Arial"/>
          <w:sz w:val="20"/>
          <w:szCs w:val="20"/>
        </w:rPr>
      </w:pPr>
      <w:r w:rsidRPr="00745476">
        <w:rPr>
          <w:rFonts w:ascii="Arial" w:hAnsi="Arial" w:cs="Arial"/>
          <w:sz w:val="20"/>
          <w:szCs w:val="20"/>
        </w:rPr>
        <w:t>Buna karşılık Aralık</w:t>
      </w:r>
      <w:r w:rsidR="00A13B48" w:rsidRPr="00745476">
        <w:rPr>
          <w:rFonts w:ascii="Arial" w:hAnsi="Arial" w:cs="Arial"/>
          <w:sz w:val="20"/>
          <w:szCs w:val="20"/>
        </w:rPr>
        <w:t xml:space="preserve">’tan </w:t>
      </w:r>
      <w:r w:rsidRPr="00745476">
        <w:rPr>
          <w:rFonts w:ascii="Arial" w:hAnsi="Arial" w:cs="Arial"/>
          <w:sz w:val="20"/>
          <w:szCs w:val="20"/>
        </w:rPr>
        <w:t>Ocak</w:t>
      </w:r>
      <w:r w:rsidR="00A13B48" w:rsidRPr="00745476">
        <w:rPr>
          <w:rFonts w:ascii="Arial" w:hAnsi="Arial" w:cs="Arial"/>
          <w:sz w:val="20"/>
          <w:szCs w:val="20"/>
        </w:rPr>
        <w:t>’a</w:t>
      </w:r>
      <w:r w:rsidRPr="00745476">
        <w:rPr>
          <w:rFonts w:ascii="Arial" w:hAnsi="Arial" w:cs="Arial"/>
          <w:sz w:val="20"/>
          <w:szCs w:val="20"/>
        </w:rPr>
        <w:t xml:space="preserve"> yukarıda belirtildiği gibi yüksek bir istihdam artışı söz konusudur. Sonuçta bu alternatif işsizlik oranı da yüzde 22,5’e gerilemiştir. </w:t>
      </w:r>
      <w:r w:rsidR="00D82B69" w:rsidRPr="00745476">
        <w:rPr>
          <w:rFonts w:ascii="Arial" w:hAnsi="Arial" w:cs="Arial"/>
          <w:sz w:val="20"/>
          <w:szCs w:val="20"/>
        </w:rPr>
        <w:t>Öte yandan a</w:t>
      </w:r>
      <w:r w:rsidRPr="00745476">
        <w:rPr>
          <w:rFonts w:ascii="Arial" w:hAnsi="Arial" w:cs="Arial"/>
          <w:sz w:val="20"/>
          <w:szCs w:val="20"/>
        </w:rPr>
        <w:t>zalan çalışma saatlerinde</w:t>
      </w:r>
      <w:r w:rsidR="00D82B69" w:rsidRPr="00745476">
        <w:rPr>
          <w:rFonts w:ascii="Arial" w:hAnsi="Arial" w:cs="Arial"/>
          <w:sz w:val="20"/>
          <w:szCs w:val="20"/>
        </w:rPr>
        <w:t xml:space="preserve">ki değişimler dikkate alınarak hesaplanan diğer alternatif işsizlik oranı </w:t>
      </w:r>
      <w:r w:rsidRPr="00745476">
        <w:rPr>
          <w:rFonts w:ascii="Arial" w:hAnsi="Arial" w:cs="Arial"/>
          <w:sz w:val="20"/>
          <w:szCs w:val="20"/>
        </w:rPr>
        <w:t xml:space="preserve"> </w:t>
      </w:r>
      <w:r w:rsidR="00D82B69" w:rsidRPr="00745476">
        <w:rPr>
          <w:rFonts w:ascii="Arial" w:hAnsi="Arial" w:cs="Arial"/>
          <w:sz w:val="20"/>
          <w:szCs w:val="20"/>
        </w:rPr>
        <w:t>(“</w:t>
      </w:r>
      <w:r w:rsidRPr="00745476">
        <w:rPr>
          <w:rFonts w:ascii="Arial" w:hAnsi="Arial" w:cs="Arial"/>
          <w:sz w:val="20"/>
          <w:szCs w:val="20"/>
        </w:rPr>
        <w:t xml:space="preserve">zamana bağlı eksik istihdam ve işsizlerin </w:t>
      </w:r>
      <w:r w:rsidR="00D82B69" w:rsidRPr="00745476">
        <w:rPr>
          <w:rFonts w:ascii="Arial" w:hAnsi="Arial" w:cs="Arial"/>
          <w:sz w:val="20"/>
          <w:szCs w:val="20"/>
        </w:rPr>
        <w:t xml:space="preserve">bütünleşik oranı”) </w:t>
      </w:r>
      <w:r w:rsidR="007B1F8E" w:rsidRPr="00745476">
        <w:rPr>
          <w:rFonts w:ascii="Arial" w:hAnsi="Arial" w:cs="Arial"/>
          <w:sz w:val="20"/>
          <w:szCs w:val="20"/>
        </w:rPr>
        <w:t>Kasım’dan Aralık’a</w:t>
      </w:r>
      <w:r w:rsidR="00D82B69" w:rsidRPr="00745476">
        <w:rPr>
          <w:rFonts w:ascii="Arial" w:hAnsi="Arial" w:cs="Arial"/>
          <w:sz w:val="20"/>
          <w:szCs w:val="20"/>
        </w:rPr>
        <w:t xml:space="preserve"> yüzde 16,9’dan 17,8’e yükselmiş</w:t>
      </w:r>
      <w:r w:rsidR="00075CEA" w:rsidRPr="00745476">
        <w:rPr>
          <w:rFonts w:ascii="Arial" w:hAnsi="Arial" w:cs="Arial"/>
          <w:sz w:val="20"/>
          <w:szCs w:val="20"/>
        </w:rPr>
        <w:t>,</w:t>
      </w:r>
      <w:r w:rsidR="00D82B69" w:rsidRPr="00745476">
        <w:rPr>
          <w:rFonts w:ascii="Arial" w:hAnsi="Arial" w:cs="Arial"/>
          <w:sz w:val="20"/>
          <w:szCs w:val="20"/>
        </w:rPr>
        <w:t xml:space="preserve"> </w:t>
      </w:r>
      <w:r w:rsidR="00075CEA" w:rsidRPr="00745476">
        <w:rPr>
          <w:rFonts w:ascii="Arial" w:hAnsi="Arial" w:cs="Arial"/>
          <w:sz w:val="20"/>
          <w:szCs w:val="20"/>
        </w:rPr>
        <w:t>O</w:t>
      </w:r>
      <w:r w:rsidR="00D82B69" w:rsidRPr="00745476">
        <w:rPr>
          <w:rFonts w:ascii="Arial" w:hAnsi="Arial" w:cs="Arial"/>
          <w:sz w:val="20"/>
          <w:szCs w:val="20"/>
        </w:rPr>
        <w:t>cak</w:t>
      </w:r>
      <w:r w:rsidR="00075CEA" w:rsidRPr="00745476">
        <w:rPr>
          <w:rFonts w:ascii="Arial" w:hAnsi="Arial" w:cs="Arial"/>
          <w:sz w:val="20"/>
          <w:szCs w:val="20"/>
        </w:rPr>
        <w:t>’ta</w:t>
      </w:r>
      <w:r w:rsidR="00D82B69" w:rsidRPr="00745476">
        <w:rPr>
          <w:rFonts w:ascii="Arial" w:hAnsi="Arial" w:cs="Arial"/>
          <w:sz w:val="20"/>
          <w:szCs w:val="20"/>
        </w:rPr>
        <w:t xml:space="preserve"> da yüzde 19,7’ye ulaşmıştır. Bu iki alternatif işsizlik oranının bileşiminden oluşan işsizlik oranı ise (“atıl işgücü oranı”) </w:t>
      </w:r>
      <w:r w:rsidR="00783960" w:rsidRPr="00745476">
        <w:rPr>
          <w:rFonts w:ascii="Arial" w:hAnsi="Arial" w:cs="Arial"/>
          <w:sz w:val="20"/>
          <w:szCs w:val="20"/>
        </w:rPr>
        <w:t>Kasım’daki</w:t>
      </w:r>
      <w:r w:rsidR="00D82B69" w:rsidRPr="00745476">
        <w:rPr>
          <w:rFonts w:ascii="Arial" w:hAnsi="Arial" w:cs="Arial"/>
          <w:sz w:val="20"/>
          <w:szCs w:val="20"/>
        </w:rPr>
        <w:t xml:space="preserve"> yüzde 26,5 sev</w:t>
      </w:r>
      <w:r w:rsidR="00B00E5B" w:rsidRPr="00745476">
        <w:rPr>
          <w:rFonts w:ascii="Arial" w:hAnsi="Arial" w:cs="Arial"/>
          <w:sz w:val="20"/>
          <w:szCs w:val="20"/>
        </w:rPr>
        <w:t>i</w:t>
      </w:r>
      <w:r w:rsidR="00D82B69" w:rsidRPr="00745476">
        <w:rPr>
          <w:rFonts w:ascii="Arial" w:hAnsi="Arial" w:cs="Arial"/>
          <w:sz w:val="20"/>
          <w:szCs w:val="20"/>
        </w:rPr>
        <w:t>yesinde</w:t>
      </w:r>
      <w:r w:rsidR="006912B6" w:rsidRPr="00745476">
        <w:rPr>
          <w:rFonts w:ascii="Arial" w:hAnsi="Arial" w:cs="Arial"/>
          <w:sz w:val="20"/>
          <w:szCs w:val="20"/>
        </w:rPr>
        <w:t>n</w:t>
      </w:r>
      <w:r w:rsidR="00D82B69" w:rsidRPr="00745476">
        <w:rPr>
          <w:rFonts w:ascii="Arial" w:hAnsi="Arial" w:cs="Arial"/>
          <w:sz w:val="20"/>
          <w:szCs w:val="20"/>
        </w:rPr>
        <w:t xml:space="preserve"> sürekli aratarak </w:t>
      </w:r>
      <w:r w:rsidR="006912B6" w:rsidRPr="00745476">
        <w:rPr>
          <w:rFonts w:ascii="Arial" w:hAnsi="Arial" w:cs="Arial"/>
          <w:sz w:val="20"/>
          <w:szCs w:val="20"/>
        </w:rPr>
        <w:t>O</w:t>
      </w:r>
      <w:r w:rsidR="00D82B69" w:rsidRPr="00745476">
        <w:rPr>
          <w:rFonts w:ascii="Arial" w:hAnsi="Arial" w:cs="Arial"/>
          <w:sz w:val="20"/>
          <w:szCs w:val="20"/>
        </w:rPr>
        <w:t>cak</w:t>
      </w:r>
      <w:r w:rsidR="006912B6" w:rsidRPr="00745476">
        <w:rPr>
          <w:rFonts w:ascii="Arial" w:hAnsi="Arial" w:cs="Arial"/>
          <w:sz w:val="20"/>
          <w:szCs w:val="20"/>
        </w:rPr>
        <w:t>’ta</w:t>
      </w:r>
      <w:r w:rsidR="00D82B69" w:rsidRPr="00745476">
        <w:rPr>
          <w:rFonts w:ascii="Arial" w:hAnsi="Arial" w:cs="Arial"/>
          <w:sz w:val="20"/>
          <w:szCs w:val="20"/>
        </w:rPr>
        <w:t xml:space="preserve"> yüzd</w:t>
      </w:r>
      <w:r w:rsidR="006912B6" w:rsidRPr="00745476">
        <w:rPr>
          <w:rFonts w:ascii="Arial" w:hAnsi="Arial" w:cs="Arial"/>
          <w:sz w:val="20"/>
          <w:szCs w:val="20"/>
        </w:rPr>
        <w:t>e</w:t>
      </w:r>
      <w:r w:rsidR="00D82B69" w:rsidRPr="00745476">
        <w:rPr>
          <w:rFonts w:ascii="Arial" w:hAnsi="Arial" w:cs="Arial"/>
          <w:sz w:val="20"/>
          <w:szCs w:val="20"/>
        </w:rPr>
        <w:t xml:space="preserve"> 29,1’e ulaşmıştır (Tablo 4, Şekil 2)</w:t>
      </w:r>
    </w:p>
    <w:p w14:paraId="0099EC51" w14:textId="7C506699" w:rsidR="008E4E7A" w:rsidRDefault="008E4E7A" w:rsidP="009E172D">
      <w:pPr>
        <w:spacing w:before="120" w:after="120"/>
        <w:rPr>
          <w:rFonts w:ascii="Arial" w:hAnsi="Arial" w:cs="Arial"/>
          <w:bCs/>
          <w:sz w:val="18"/>
          <w:szCs w:val="18"/>
        </w:rPr>
      </w:pPr>
    </w:p>
    <w:p w14:paraId="253E3D23" w14:textId="158C6D57" w:rsidR="00AB7BD7" w:rsidRPr="00093A84" w:rsidRDefault="00131472" w:rsidP="00093A84">
      <w:pPr>
        <w:pStyle w:val="ResimYazs"/>
        <w:keepNext/>
        <w:spacing w:after="120"/>
        <w:rPr>
          <w:rFonts w:ascii="Arial" w:hAnsi="Arial" w:cs="Arial"/>
        </w:rPr>
      </w:pPr>
      <w:r w:rsidRPr="00AB7BD7">
        <w:rPr>
          <w:rFonts w:ascii="Arial" w:hAnsi="Arial" w:cs="Arial"/>
        </w:rPr>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776BAF">
        <w:rPr>
          <w:rFonts w:ascii="Arial" w:hAnsi="Arial" w:cs="Arial"/>
          <w:noProof/>
        </w:rPr>
        <w:t>2</w:t>
      </w:r>
      <w:r w:rsidRPr="00AB7BD7">
        <w:rPr>
          <w:rFonts w:ascii="Arial" w:hAnsi="Arial" w:cs="Arial"/>
        </w:rPr>
        <w:fldChar w:fldCharType="end"/>
      </w:r>
      <w:r w:rsidRPr="00AB7BD7">
        <w:rPr>
          <w:rFonts w:ascii="Arial" w:hAnsi="Arial" w:cs="Arial"/>
        </w:rPr>
        <w:t xml:space="preserve"> : </w:t>
      </w:r>
      <w:r>
        <w:rPr>
          <w:rFonts w:ascii="Arial" w:hAnsi="Arial" w:cs="Arial"/>
        </w:rPr>
        <w:t>Manşet işsizlik oranı ve Alternatif İşsizlik Oranları</w:t>
      </w:r>
      <w:r w:rsidRPr="00AB7BD7">
        <w:rPr>
          <w:rFonts w:ascii="Arial" w:hAnsi="Arial" w:cs="Arial"/>
        </w:rPr>
        <w:t xml:space="preserve"> (</w:t>
      </w:r>
      <w:r>
        <w:rPr>
          <w:rFonts w:ascii="Arial" w:hAnsi="Arial" w:cs="Arial"/>
        </w:rPr>
        <w:t>%</w:t>
      </w:r>
      <w:r w:rsidRPr="00AB7BD7">
        <w:rPr>
          <w:rFonts w:ascii="Arial" w:hAnsi="Arial" w:cs="Arial"/>
        </w:rPr>
        <w:t>)</w:t>
      </w:r>
    </w:p>
    <w:p w14:paraId="4D2C5DFD" w14:textId="351DD288" w:rsidR="002B0926" w:rsidRPr="009775C7" w:rsidRDefault="004508EF" w:rsidP="00D37201">
      <w:pPr>
        <w:pStyle w:val="ResimYazs"/>
        <w:keepNext/>
        <w:spacing w:after="120"/>
        <w:rPr>
          <w:rFonts w:ascii="Arial" w:hAnsi="Arial" w:cs="Arial"/>
        </w:rPr>
      </w:pPr>
      <w:r>
        <w:rPr>
          <w:noProof/>
          <w:lang w:val="en-GB" w:eastAsia="en-GB"/>
        </w:rPr>
        <w:drawing>
          <wp:inline distT="0" distB="0" distL="0" distR="0" wp14:anchorId="542279B5" wp14:editId="05FBFF30">
            <wp:extent cx="6479540" cy="3533775"/>
            <wp:effectExtent l="0" t="0" r="16510" b="9525"/>
            <wp:docPr id="17" name="Chart 17">
              <a:extLst xmlns:a="http://schemas.openxmlformats.org/drawingml/2006/main">
                <a:ext uri="{FF2B5EF4-FFF2-40B4-BE49-F238E27FC236}">
                  <a16:creationId xmlns:a16="http://schemas.microsoft.com/office/drawing/2014/main" id="{5E7D4162-F3FE-4D32-BE18-BE290E7190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1E8DB9" w14:textId="77777777" w:rsidR="0087777C" w:rsidRPr="009775C7" w:rsidRDefault="004A3731" w:rsidP="00EB740A">
      <w:pPr>
        <w:spacing w:before="120"/>
        <w:rPr>
          <w:rFonts w:ascii="Arial" w:hAnsi="Arial" w:cs="Arial"/>
          <w:bCs/>
          <w:sz w:val="18"/>
          <w:szCs w:val="18"/>
        </w:rPr>
      </w:pPr>
      <w:bookmarkStart w:id="2" w:name="_Hlk508874919"/>
      <w:r w:rsidRPr="009775C7">
        <w:rPr>
          <w:rFonts w:ascii="Arial" w:hAnsi="Arial" w:cs="Arial"/>
          <w:sz w:val="18"/>
          <w:szCs w:val="18"/>
        </w:rPr>
        <w:t xml:space="preserve">Kaynak: TÜİK, </w:t>
      </w:r>
      <w:r w:rsidRPr="009775C7">
        <w:rPr>
          <w:rFonts w:ascii="Arial" w:hAnsi="Arial" w:cs="Arial"/>
          <w:bCs/>
          <w:sz w:val="18"/>
          <w:szCs w:val="18"/>
        </w:rPr>
        <w:t>Betam</w:t>
      </w:r>
      <w:bookmarkEnd w:id="2"/>
    </w:p>
    <w:p w14:paraId="2ED18847" w14:textId="61C1625A" w:rsidR="00131472" w:rsidRDefault="00131472" w:rsidP="00DD695A">
      <w:pPr>
        <w:suppressAutoHyphens w:val="0"/>
        <w:jc w:val="both"/>
        <w:rPr>
          <w:rFonts w:ascii="Arial" w:hAnsi="Arial" w:cs="Arial"/>
          <w:b/>
          <w:sz w:val="22"/>
          <w:szCs w:val="22"/>
        </w:rPr>
      </w:pPr>
    </w:p>
    <w:p w14:paraId="52E71207" w14:textId="05AB6FA3" w:rsidR="00CC484D" w:rsidRDefault="00CC484D" w:rsidP="00DD695A">
      <w:pPr>
        <w:suppressAutoHyphens w:val="0"/>
        <w:jc w:val="both"/>
        <w:rPr>
          <w:rFonts w:ascii="Arial" w:hAnsi="Arial" w:cs="Arial"/>
          <w:b/>
          <w:sz w:val="22"/>
          <w:szCs w:val="22"/>
        </w:rPr>
      </w:pPr>
    </w:p>
    <w:p w14:paraId="1CE67292" w14:textId="4FC600E9" w:rsidR="00CC484D" w:rsidRDefault="00CC484D" w:rsidP="00DD695A">
      <w:pPr>
        <w:suppressAutoHyphens w:val="0"/>
        <w:jc w:val="both"/>
        <w:rPr>
          <w:rFonts w:ascii="Arial" w:hAnsi="Arial" w:cs="Arial"/>
          <w:b/>
          <w:sz w:val="22"/>
          <w:szCs w:val="22"/>
        </w:rPr>
      </w:pPr>
    </w:p>
    <w:p w14:paraId="7A1DDB7C" w14:textId="667A1303" w:rsidR="00CC484D" w:rsidRDefault="00CC484D" w:rsidP="00DD695A">
      <w:pPr>
        <w:suppressAutoHyphens w:val="0"/>
        <w:jc w:val="both"/>
        <w:rPr>
          <w:rFonts w:ascii="Arial" w:hAnsi="Arial" w:cs="Arial"/>
          <w:b/>
          <w:sz w:val="22"/>
          <w:szCs w:val="22"/>
        </w:rPr>
      </w:pPr>
    </w:p>
    <w:p w14:paraId="74385ABD" w14:textId="30FE0025" w:rsidR="00CC484D" w:rsidRDefault="00CC484D" w:rsidP="00DD695A">
      <w:pPr>
        <w:suppressAutoHyphens w:val="0"/>
        <w:jc w:val="both"/>
        <w:rPr>
          <w:rFonts w:ascii="Arial" w:hAnsi="Arial" w:cs="Arial"/>
          <w:b/>
          <w:sz w:val="22"/>
          <w:szCs w:val="22"/>
        </w:rPr>
      </w:pPr>
    </w:p>
    <w:p w14:paraId="1B584C1B" w14:textId="77777777" w:rsidR="00CC484D" w:rsidRDefault="00CC484D" w:rsidP="00DD695A">
      <w:pPr>
        <w:suppressAutoHyphens w:val="0"/>
        <w:jc w:val="both"/>
        <w:rPr>
          <w:rFonts w:ascii="Arial" w:hAnsi="Arial" w:cs="Arial"/>
          <w:b/>
          <w:sz w:val="22"/>
          <w:szCs w:val="22"/>
        </w:rPr>
      </w:pPr>
    </w:p>
    <w:p w14:paraId="732C3DAC" w14:textId="52D6EB0B" w:rsidR="00803A55" w:rsidRPr="0016238A" w:rsidRDefault="00C0103D" w:rsidP="00803A55">
      <w:pPr>
        <w:suppressAutoHyphens w:val="0"/>
        <w:jc w:val="both"/>
        <w:rPr>
          <w:rFonts w:ascii="Arial" w:hAnsi="Arial" w:cs="Arial"/>
          <w:b/>
          <w:sz w:val="22"/>
          <w:szCs w:val="22"/>
          <w:highlight w:val="yellow"/>
        </w:rPr>
      </w:pPr>
      <w:r>
        <w:rPr>
          <w:rFonts w:ascii="Arial" w:hAnsi="Arial" w:cs="Arial"/>
          <w:b/>
          <w:sz w:val="22"/>
          <w:szCs w:val="22"/>
        </w:rPr>
        <w:t>Sektörel gelişmeler ve t</w:t>
      </w:r>
      <w:r w:rsidR="00803A55">
        <w:rPr>
          <w:rFonts w:ascii="Arial" w:hAnsi="Arial" w:cs="Arial"/>
          <w:b/>
          <w:sz w:val="22"/>
          <w:szCs w:val="22"/>
        </w:rPr>
        <w:t xml:space="preserve">arım dışı </w:t>
      </w:r>
      <w:r>
        <w:rPr>
          <w:rFonts w:ascii="Arial" w:hAnsi="Arial" w:cs="Arial"/>
          <w:b/>
          <w:sz w:val="22"/>
          <w:szCs w:val="22"/>
        </w:rPr>
        <w:t>işsizlik</w:t>
      </w:r>
    </w:p>
    <w:p w14:paraId="73015D85" w14:textId="166D9A60" w:rsidR="00803A55" w:rsidRDefault="00803A55" w:rsidP="00DD695A">
      <w:pPr>
        <w:suppressAutoHyphens w:val="0"/>
        <w:jc w:val="both"/>
        <w:rPr>
          <w:rFonts w:ascii="Arial" w:hAnsi="Arial" w:cs="Arial"/>
          <w:b/>
          <w:sz w:val="22"/>
          <w:szCs w:val="22"/>
        </w:rPr>
      </w:pPr>
    </w:p>
    <w:p w14:paraId="47042437" w14:textId="563C06B4" w:rsidR="005D606D" w:rsidRDefault="00803A55" w:rsidP="00CC484D">
      <w:pPr>
        <w:suppressAutoHyphens w:val="0"/>
        <w:spacing w:after="200" w:line="276" w:lineRule="auto"/>
        <w:jc w:val="both"/>
        <w:rPr>
          <w:rFonts w:ascii="Arial" w:hAnsi="Arial" w:cs="Arial"/>
          <w:sz w:val="20"/>
          <w:szCs w:val="20"/>
        </w:rPr>
      </w:pPr>
      <w:r w:rsidRPr="009775C7">
        <w:rPr>
          <w:rFonts w:ascii="Arial" w:hAnsi="Arial" w:cs="Arial"/>
          <w:sz w:val="20"/>
          <w:szCs w:val="20"/>
        </w:rPr>
        <w:t xml:space="preserve">Mevsim etkilerinden arındırılmış verilere göre </w:t>
      </w:r>
      <w:r>
        <w:rPr>
          <w:rFonts w:ascii="Arial" w:hAnsi="Arial" w:cs="Arial"/>
          <w:sz w:val="20"/>
          <w:szCs w:val="20"/>
        </w:rPr>
        <w:t>Ocak</w:t>
      </w:r>
      <w:r w:rsidRPr="009775C7">
        <w:rPr>
          <w:rFonts w:ascii="Arial" w:hAnsi="Arial" w:cs="Arial"/>
          <w:sz w:val="20"/>
          <w:szCs w:val="20"/>
        </w:rPr>
        <w:t xml:space="preserve"> 202</w:t>
      </w:r>
      <w:r>
        <w:rPr>
          <w:rFonts w:ascii="Arial" w:hAnsi="Arial" w:cs="Arial"/>
          <w:sz w:val="20"/>
          <w:szCs w:val="20"/>
        </w:rPr>
        <w:t xml:space="preserve">1’de </w:t>
      </w:r>
      <w:r w:rsidRPr="009775C7">
        <w:rPr>
          <w:rFonts w:ascii="Arial" w:hAnsi="Arial" w:cs="Arial"/>
          <w:sz w:val="20"/>
          <w:szCs w:val="20"/>
        </w:rPr>
        <w:t xml:space="preserve"> </w:t>
      </w:r>
      <w:r>
        <w:rPr>
          <w:rFonts w:ascii="Arial" w:hAnsi="Arial" w:cs="Arial"/>
          <w:sz w:val="20"/>
          <w:szCs w:val="20"/>
        </w:rPr>
        <w:t>Aralık</w:t>
      </w:r>
      <w:r w:rsidRPr="009775C7">
        <w:rPr>
          <w:rFonts w:ascii="Arial" w:hAnsi="Arial" w:cs="Arial"/>
          <w:sz w:val="20"/>
          <w:szCs w:val="20"/>
        </w:rPr>
        <w:t xml:space="preserve"> 2020 </w:t>
      </w:r>
      <w:r>
        <w:rPr>
          <w:rFonts w:ascii="Arial" w:hAnsi="Arial" w:cs="Arial"/>
          <w:sz w:val="20"/>
          <w:szCs w:val="20"/>
        </w:rPr>
        <w:t>ile</w:t>
      </w:r>
      <w:r w:rsidRPr="009775C7">
        <w:rPr>
          <w:rFonts w:ascii="Arial" w:hAnsi="Arial" w:cs="Arial"/>
          <w:sz w:val="20"/>
          <w:szCs w:val="20"/>
        </w:rPr>
        <w:t xml:space="preserve"> kıyaslandığında</w:t>
      </w:r>
      <w:r w:rsidR="00301E97">
        <w:rPr>
          <w:rFonts w:ascii="Arial" w:hAnsi="Arial" w:cs="Arial"/>
          <w:sz w:val="20"/>
          <w:szCs w:val="20"/>
        </w:rPr>
        <w:t xml:space="preserve"> t</w:t>
      </w:r>
      <w:r w:rsidRPr="009775C7">
        <w:rPr>
          <w:rFonts w:ascii="Arial" w:hAnsi="Arial" w:cs="Arial"/>
          <w:sz w:val="20"/>
          <w:szCs w:val="20"/>
        </w:rPr>
        <w:t xml:space="preserve">arım dışı istihdam  </w:t>
      </w:r>
      <w:r>
        <w:rPr>
          <w:rFonts w:ascii="Arial" w:hAnsi="Arial" w:cs="Arial"/>
          <w:sz w:val="20"/>
          <w:szCs w:val="20"/>
        </w:rPr>
        <w:t>456</w:t>
      </w:r>
      <w:r w:rsidRPr="009775C7">
        <w:rPr>
          <w:rFonts w:ascii="Arial" w:hAnsi="Arial" w:cs="Arial"/>
          <w:sz w:val="20"/>
          <w:szCs w:val="20"/>
        </w:rPr>
        <w:t xml:space="preserve"> bin </w:t>
      </w:r>
      <w:r>
        <w:rPr>
          <w:rFonts w:ascii="Arial" w:hAnsi="Arial" w:cs="Arial"/>
          <w:sz w:val="20"/>
          <w:szCs w:val="20"/>
        </w:rPr>
        <w:t>artarak 22 milyon 544 bin</w:t>
      </w:r>
      <w:r w:rsidR="00301E97">
        <w:rPr>
          <w:rFonts w:ascii="Arial" w:hAnsi="Arial" w:cs="Arial"/>
          <w:sz w:val="20"/>
          <w:szCs w:val="20"/>
        </w:rPr>
        <w:t>e ulaşmıştır</w:t>
      </w:r>
      <w:r w:rsidRPr="009775C7">
        <w:rPr>
          <w:rFonts w:ascii="Arial" w:hAnsi="Arial" w:cs="Arial"/>
          <w:sz w:val="20"/>
          <w:szCs w:val="20"/>
        </w:rPr>
        <w:t xml:space="preserve"> (Şekil </w:t>
      </w:r>
      <w:r w:rsidR="00FD4744">
        <w:rPr>
          <w:rFonts w:ascii="Arial" w:hAnsi="Arial" w:cs="Arial"/>
          <w:sz w:val="20"/>
          <w:szCs w:val="20"/>
        </w:rPr>
        <w:t>3</w:t>
      </w:r>
      <w:r w:rsidRPr="009775C7">
        <w:rPr>
          <w:rFonts w:ascii="Arial" w:hAnsi="Arial" w:cs="Arial"/>
          <w:sz w:val="20"/>
          <w:szCs w:val="20"/>
        </w:rPr>
        <w:t xml:space="preserve">, Tablo </w:t>
      </w:r>
      <w:r w:rsidR="00377E3C">
        <w:rPr>
          <w:rFonts w:ascii="Arial" w:hAnsi="Arial" w:cs="Arial"/>
          <w:sz w:val="20"/>
          <w:szCs w:val="20"/>
        </w:rPr>
        <w:t>2</w:t>
      </w:r>
      <w:r w:rsidRPr="009775C7">
        <w:rPr>
          <w:rFonts w:ascii="Arial" w:hAnsi="Arial" w:cs="Arial"/>
          <w:sz w:val="20"/>
          <w:szCs w:val="20"/>
        </w:rPr>
        <w:t>).</w:t>
      </w:r>
      <w:r>
        <w:rPr>
          <w:rFonts w:ascii="Arial" w:hAnsi="Arial" w:cs="Arial"/>
          <w:sz w:val="20"/>
          <w:szCs w:val="20"/>
        </w:rPr>
        <w:t xml:space="preserve"> 2021 Ocak ayında</w:t>
      </w:r>
      <w:r w:rsidRPr="002A5596">
        <w:rPr>
          <w:rFonts w:ascii="Arial" w:hAnsi="Arial" w:cs="Arial"/>
          <w:sz w:val="20"/>
          <w:szCs w:val="20"/>
        </w:rPr>
        <w:t xml:space="preserve"> </w:t>
      </w:r>
      <w:r>
        <w:rPr>
          <w:rFonts w:ascii="Arial" w:hAnsi="Arial" w:cs="Arial"/>
          <w:sz w:val="20"/>
          <w:szCs w:val="20"/>
        </w:rPr>
        <w:t>t</w:t>
      </w:r>
      <w:r w:rsidRPr="002A5596">
        <w:rPr>
          <w:rFonts w:ascii="Arial" w:hAnsi="Arial" w:cs="Arial"/>
          <w:sz w:val="20"/>
          <w:szCs w:val="20"/>
        </w:rPr>
        <w:t xml:space="preserve">arım dışı işsiz sayısı </w:t>
      </w:r>
      <w:r w:rsidR="00301E97">
        <w:rPr>
          <w:rFonts w:ascii="Arial" w:hAnsi="Arial" w:cs="Arial"/>
          <w:sz w:val="20"/>
          <w:szCs w:val="20"/>
        </w:rPr>
        <w:t xml:space="preserve">ise </w:t>
      </w:r>
      <w:r>
        <w:rPr>
          <w:rFonts w:ascii="Arial" w:hAnsi="Arial" w:cs="Arial"/>
          <w:sz w:val="20"/>
          <w:szCs w:val="20"/>
        </w:rPr>
        <w:t xml:space="preserve">75 bin azalmış, </w:t>
      </w:r>
      <w:r w:rsidRPr="002A5596">
        <w:rPr>
          <w:rFonts w:ascii="Arial" w:hAnsi="Arial" w:cs="Arial"/>
          <w:sz w:val="20"/>
          <w:szCs w:val="20"/>
        </w:rPr>
        <w:t>tarım dışı işsizlik oranı da yüzde 0,</w:t>
      </w:r>
      <w:r>
        <w:rPr>
          <w:rFonts w:ascii="Arial" w:hAnsi="Arial" w:cs="Arial"/>
          <w:sz w:val="20"/>
          <w:szCs w:val="20"/>
        </w:rPr>
        <w:t>5</w:t>
      </w:r>
      <w:r w:rsidRPr="002A5596">
        <w:rPr>
          <w:rFonts w:ascii="Arial" w:hAnsi="Arial" w:cs="Arial"/>
          <w:sz w:val="20"/>
          <w:szCs w:val="20"/>
        </w:rPr>
        <w:t xml:space="preserve"> puan </w:t>
      </w:r>
      <w:r>
        <w:rPr>
          <w:rFonts w:ascii="Arial" w:hAnsi="Arial" w:cs="Arial"/>
          <w:sz w:val="20"/>
          <w:szCs w:val="20"/>
        </w:rPr>
        <w:t xml:space="preserve">azalarak </w:t>
      </w:r>
      <w:r w:rsidRPr="002A5596">
        <w:rPr>
          <w:rFonts w:ascii="Arial" w:hAnsi="Arial" w:cs="Arial"/>
          <w:sz w:val="20"/>
          <w:szCs w:val="20"/>
        </w:rPr>
        <w:t>yüzde 14,</w:t>
      </w:r>
      <w:r>
        <w:rPr>
          <w:rFonts w:ascii="Arial" w:hAnsi="Arial" w:cs="Arial"/>
          <w:sz w:val="20"/>
          <w:szCs w:val="20"/>
        </w:rPr>
        <w:t>2</w:t>
      </w:r>
      <w:r w:rsidRPr="002A5596">
        <w:rPr>
          <w:rFonts w:ascii="Arial" w:hAnsi="Arial" w:cs="Arial"/>
          <w:sz w:val="20"/>
          <w:szCs w:val="20"/>
        </w:rPr>
        <w:t>’</w:t>
      </w:r>
      <w:r>
        <w:rPr>
          <w:rFonts w:ascii="Arial" w:hAnsi="Arial" w:cs="Arial"/>
          <w:sz w:val="20"/>
          <w:szCs w:val="20"/>
        </w:rPr>
        <w:t xml:space="preserve">ye gerilemiştir. </w:t>
      </w:r>
      <w:r w:rsidR="00301E97" w:rsidRPr="00FF19FF">
        <w:rPr>
          <w:rFonts w:ascii="Arial" w:hAnsi="Arial" w:cs="Arial"/>
          <w:sz w:val="20"/>
          <w:szCs w:val="20"/>
        </w:rPr>
        <w:t>Bu gelişmelerin sonucu</w:t>
      </w:r>
      <w:r w:rsidR="00301E97">
        <w:rPr>
          <w:rFonts w:ascii="Arial" w:hAnsi="Arial" w:cs="Arial"/>
          <w:sz w:val="20"/>
          <w:szCs w:val="20"/>
        </w:rPr>
        <w:t xml:space="preserve"> </w:t>
      </w:r>
      <w:r w:rsidR="00301E97" w:rsidRPr="00FF19FF">
        <w:rPr>
          <w:rFonts w:ascii="Arial" w:hAnsi="Arial" w:cs="Arial"/>
          <w:sz w:val="20"/>
          <w:szCs w:val="20"/>
        </w:rPr>
        <w:t>olarak</w:t>
      </w:r>
      <w:r w:rsidR="00301E97">
        <w:rPr>
          <w:rFonts w:ascii="Arial" w:hAnsi="Arial" w:cs="Arial"/>
          <w:sz w:val="20"/>
          <w:szCs w:val="20"/>
        </w:rPr>
        <w:t xml:space="preserve"> t</w:t>
      </w:r>
      <w:r w:rsidR="00301E97" w:rsidRPr="009775C7">
        <w:rPr>
          <w:rFonts w:ascii="Arial" w:hAnsi="Arial" w:cs="Arial"/>
          <w:sz w:val="20"/>
          <w:szCs w:val="20"/>
        </w:rPr>
        <w:t>arım dışı işgücü</w:t>
      </w:r>
      <w:r w:rsidR="00301E97">
        <w:rPr>
          <w:rFonts w:ascii="Arial" w:hAnsi="Arial" w:cs="Arial"/>
          <w:sz w:val="20"/>
          <w:szCs w:val="20"/>
        </w:rPr>
        <w:t>nde artış</w:t>
      </w:r>
      <w:r w:rsidR="00301E97" w:rsidRPr="009775C7">
        <w:rPr>
          <w:rFonts w:ascii="Arial" w:hAnsi="Arial" w:cs="Arial"/>
          <w:sz w:val="20"/>
          <w:szCs w:val="20"/>
        </w:rPr>
        <w:t xml:space="preserve"> </w:t>
      </w:r>
      <w:r w:rsidR="00301E97">
        <w:rPr>
          <w:rFonts w:ascii="Arial" w:hAnsi="Arial" w:cs="Arial"/>
          <w:sz w:val="20"/>
          <w:szCs w:val="20"/>
        </w:rPr>
        <w:t>381 bin olup artarak 26 milyon 275</w:t>
      </w:r>
      <w:r w:rsidR="00301E97" w:rsidRPr="009775C7">
        <w:rPr>
          <w:rFonts w:ascii="Arial" w:hAnsi="Arial" w:cs="Arial"/>
          <w:sz w:val="20"/>
          <w:szCs w:val="20"/>
        </w:rPr>
        <w:t xml:space="preserve"> bine </w:t>
      </w:r>
      <w:r w:rsidR="00301E97">
        <w:rPr>
          <w:rFonts w:ascii="Arial" w:hAnsi="Arial" w:cs="Arial"/>
          <w:sz w:val="20"/>
          <w:szCs w:val="20"/>
        </w:rPr>
        <w:t>yükselmiştir</w:t>
      </w:r>
      <w:r w:rsidR="00301E97" w:rsidRPr="009775C7">
        <w:rPr>
          <w:rFonts w:ascii="Arial" w:hAnsi="Arial" w:cs="Arial"/>
          <w:sz w:val="20"/>
          <w:szCs w:val="20"/>
        </w:rPr>
        <w:t>.</w:t>
      </w:r>
      <w:r w:rsidR="00301E97">
        <w:rPr>
          <w:rFonts w:ascii="Arial" w:hAnsi="Arial" w:cs="Arial"/>
          <w:sz w:val="20"/>
          <w:szCs w:val="20"/>
        </w:rPr>
        <w:t xml:space="preserve"> </w:t>
      </w:r>
      <w:r w:rsidR="00301E97" w:rsidRPr="00FF19FF">
        <w:rPr>
          <w:rFonts w:ascii="Arial" w:hAnsi="Arial" w:cs="Arial"/>
          <w:sz w:val="20"/>
          <w:szCs w:val="20"/>
        </w:rPr>
        <w:t>Tarım dışı işsizlik oranındaki gelişmeler geni</w:t>
      </w:r>
      <w:r w:rsidR="00FF19FF">
        <w:rPr>
          <w:rFonts w:ascii="Arial" w:hAnsi="Arial" w:cs="Arial"/>
          <w:sz w:val="20"/>
          <w:szCs w:val="20"/>
        </w:rPr>
        <w:t>ş</w:t>
      </w:r>
      <w:r w:rsidR="00301E97" w:rsidRPr="00FF19FF">
        <w:rPr>
          <w:rFonts w:ascii="Arial" w:hAnsi="Arial" w:cs="Arial"/>
          <w:sz w:val="20"/>
          <w:szCs w:val="20"/>
        </w:rPr>
        <w:t xml:space="preserve"> işsizlik oranı ile paraleldir. Genel işsizlik oranı </w:t>
      </w:r>
      <w:r w:rsidR="00981D03">
        <w:rPr>
          <w:rFonts w:ascii="Arial" w:hAnsi="Arial" w:cs="Arial"/>
          <w:sz w:val="20"/>
          <w:szCs w:val="20"/>
        </w:rPr>
        <w:t>Kasım’dan Ocak’a</w:t>
      </w:r>
      <w:r w:rsidR="00301E97" w:rsidRPr="00FF19FF">
        <w:rPr>
          <w:rFonts w:ascii="Arial" w:hAnsi="Arial" w:cs="Arial"/>
          <w:sz w:val="20"/>
          <w:szCs w:val="20"/>
        </w:rPr>
        <w:t xml:space="preserve"> yüzde 12,9’dan yüzde 12,2’ye gerilerken tarım dışı işsizlik oranı da aynı dönemde yüzde14,9’dan 14,2’ye gerilemiştir.</w:t>
      </w:r>
    </w:p>
    <w:p w14:paraId="1D4C8A6D" w14:textId="1C673989" w:rsidR="00135564" w:rsidRPr="00135564" w:rsidRDefault="00776BAF" w:rsidP="00135564">
      <w:pPr>
        <w:pStyle w:val="ResimYazs"/>
        <w:keepNext/>
        <w:jc w:val="both"/>
        <w:rPr>
          <w:rFonts w:ascii="Arial" w:hAnsi="Arial" w:cs="Arial"/>
        </w:rPr>
      </w:pPr>
      <w:r w:rsidRPr="00776BAF">
        <w:rPr>
          <w:rFonts w:ascii="Arial" w:hAnsi="Arial" w:cs="Arial"/>
        </w:rPr>
        <w:t xml:space="preserve">Şekil </w:t>
      </w:r>
      <w:r w:rsidRPr="00776BAF">
        <w:rPr>
          <w:rFonts w:ascii="Arial" w:hAnsi="Arial" w:cs="Arial"/>
        </w:rPr>
        <w:fldChar w:fldCharType="begin"/>
      </w:r>
      <w:r w:rsidRPr="00776BAF">
        <w:rPr>
          <w:rFonts w:ascii="Arial" w:hAnsi="Arial" w:cs="Arial"/>
        </w:rPr>
        <w:instrText xml:space="preserve"> SEQ Şekil \* ARABIC </w:instrText>
      </w:r>
      <w:r w:rsidRPr="00776BAF">
        <w:rPr>
          <w:rFonts w:ascii="Arial" w:hAnsi="Arial" w:cs="Arial"/>
        </w:rPr>
        <w:fldChar w:fldCharType="separate"/>
      </w:r>
      <w:r w:rsidRPr="00776BAF">
        <w:rPr>
          <w:rFonts w:ascii="Arial" w:hAnsi="Arial" w:cs="Arial"/>
          <w:noProof/>
        </w:rPr>
        <w:t>3</w:t>
      </w:r>
      <w:r w:rsidRPr="00776BAF">
        <w:rPr>
          <w:rFonts w:ascii="Arial" w:hAnsi="Arial" w:cs="Arial"/>
        </w:rPr>
        <w:fldChar w:fldCharType="end"/>
      </w:r>
      <w:r w:rsidRPr="00776BAF">
        <w:rPr>
          <w:rFonts w:ascii="Arial" w:hAnsi="Arial" w:cs="Arial"/>
        </w:rPr>
        <w:t xml:space="preserve"> : Mevsim etkilerinden arındırılmış tarım dışı işgücü, istihdam ve işsizlik oranı</w:t>
      </w:r>
    </w:p>
    <w:p w14:paraId="421951AF" w14:textId="1177D9DA" w:rsidR="005D606D" w:rsidRDefault="002162BF" w:rsidP="00D306A7">
      <w:pPr>
        <w:suppressAutoHyphens w:val="0"/>
        <w:jc w:val="both"/>
        <w:rPr>
          <w:rFonts w:ascii="Arial" w:hAnsi="Arial" w:cs="Arial"/>
          <w:sz w:val="20"/>
          <w:szCs w:val="20"/>
        </w:rPr>
      </w:pPr>
      <w:r>
        <w:rPr>
          <w:noProof/>
          <w:lang w:val="en-GB" w:eastAsia="en-GB"/>
        </w:rPr>
        <mc:AlternateContent>
          <mc:Choice Requires="wpg">
            <w:drawing>
              <wp:inline distT="0" distB="0" distL="0" distR="0" wp14:anchorId="3DED2F2D" wp14:editId="03F02D3D">
                <wp:extent cx="5803948" cy="3021496"/>
                <wp:effectExtent l="0" t="0" r="0" b="1270"/>
                <wp:docPr id="1" name="Grup 7"/>
                <wp:cNvGraphicFramePr/>
                <a:graphic xmlns:a="http://schemas.openxmlformats.org/drawingml/2006/main">
                  <a:graphicData uri="http://schemas.microsoft.com/office/word/2010/wordprocessingGroup">
                    <wpg:wgp>
                      <wpg:cNvGrpSpPr/>
                      <wpg:grpSpPr>
                        <a:xfrm>
                          <a:off x="0" y="0"/>
                          <a:ext cx="5803948" cy="3021496"/>
                          <a:chOff x="0" y="0"/>
                          <a:chExt cx="5842800" cy="3681188"/>
                        </a:xfrm>
                      </wpg:grpSpPr>
                      <wpg:graphicFrame>
                        <wpg:cNvPr id="2" name="Chart 13"/>
                        <wpg:cNvFrPr>
                          <a:graphicFrameLocks/>
                        </wpg:cNvFrPr>
                        <wpg:xfrm>
                          <a:off x="0" y="0"/>
                          <a:ext cx="5842800" cy="3600000"/>
                        </wpg:xfrm>
                        <a:graphic>
                          <a:graphicData uri="http://schemas.openxmlformats.org/drawingml/2006/chart">
                            <c:chart xmlns:c="http://schemas.openxmlformats.org/drawingml/2006/chart" xmlns:r="http://schemas.openxmlformats.org/officeDocument/2006/relationships" r:id="rId14"/>
                          </a:graphicData>
                        </a:graphic>
                      </wpg:graphicFrame>
                      <pic:pic xmlns:pic="http://schemas.openxmlformats.org/drawingml/2006/picture">
                        <pic:nvPicPr>
                          <pic:cNvPr id="7" name="Resim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024112" y="3213188"/>
                            <a:ext cx="780000" cy="46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7D329DB" id="Grup 7" o:spid="_x0000_s1026" style="width:457pt;height:237.9pt;mso-position-horizontal-relative:char;mso-position-vertical-relative:line" coordsize="58428,36811" o:gfxdata="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">
                <v:shape id="Chart 13" o:spid="_x0000_s1027" type="#_x0000_t75" style="position:absolute;width:58422;height:36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">
                  <v:imagedata r:id="rId15" o:title=""/>
                  <o:lock v:ext="edit" aspectratio="f"/>
                </v:shape>
                <v:shape id="Resim 7" o:spid="_x0000_s1028" type="#_x0000_t75" style="position:absolute;left:50241;top:32131;width:780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">
                  <v:imagedata r:id="rId12" o:title=""/>
                </v:shape>
                <w10:anchorlock/>
              </v:group>
            </w:pict>
          </mc:Fallback>
        </mc:AlternateContent>
      </w:r>
    </w:p>
    <w:p w14:paraId="29122D58" w14:textId="77777777" w:rsidR="00776BAF" w:rsidRPr="009775C7" w:rsidRDefault="00776BAF" w:rsidP="00093A84">
      <w:pPr>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48CE8B33" w14:textId="380159E1" w:rsidR="005D606D" w:rsidRDefault="005D606D" w:rsidP="00D306A7">
      <w:pPr>
        <w:suppressAutoHyphens w:val="0"/>
        <w:jc w:val="both"/>
        <w:rPr>
          <w:rFonts w:ascii="Arial" w:hAnsi="Arial" w:cs="Arial"/>
          <w:sz w:val="20"/>
          <w:szCs w:val="20"/>
        </w:rPr>
      </w:pPr>
    </w:p>
    <w:p w14:paraId="1F4521AD" w14:textId="79FDEA9F" w:rsidR="00F22DB5" w:rsidRDefault="004D11FE" w:rsidP="009B7B84">
      <w:pPr>
        <w:suppressAutoHyphens w:val="0"/>
        <w:spacing w:after="200" w:line="276" w:lineRule="auto"/>
        <w:jc w:val="both"/>
        <w:rPr>
          <w:rFonts w:ascii="Arial" w:hAnsi="Arial" w:cs="Arial"/>
          <w:sz w:val="20"/>
          <w:szCs w:val="20"/>
        </w:rPr>
      </w:pPr>
      <w:r w:rsidRPr="00F46BCA">
        <w:rPr>
          <w:rFonts w:ascii="Arial" w:hAnsi="Arial" w:cs="Arial"/>
          <w:sz w:val="20"/>
          <w:szCs w:val="20"/>
        </w:rPr>
        <w:t xml:space="preserve">İstihdamda </w:t>
      </w:r>
      <w:r w:rsidR="004A7C34">
        <w:rPr>
          <w:rFonts w:ascii="Arial" w:hAnsi="Arial" w:cs="Arial"/>
          <w:sz w:val="20"/>
          <w:szCs w:val="20"/>
        </w:rPr>
        <w:t>Aralık’tan Ocak’a</w:t>
      </w:r>
      <w:r w:rsidRPr="00F46BCA">
        <w:rPr>
          <w:rFonts w:ascii="Arial" w:hAnsi="Arial" w:cs="Arial"/>
          <w:sz w:val="20"/>
          <w:szCs w:val="20"/>
        </w:rPr>
        <w:t xml:space="preserve"> 822 binlik istihdam artışının neredeyse tümü tarım ve hizmetler sektörlerinden gelmektedir. Tarımda istihdam 366 bin artarken hizmetlerde </w:t>
      </w:r>
      <w:r w:rsidR="00FF4923" w:rsidRPr="00F46BCA">
        <w:rPr>
          <w:rFonts w:ascii="Arial" w:hAnsi="Arial" w:cs="Arial"/>
          <w:sz w:val="20"/>
          <w:szCs w:val="20"/>
        </w:rPr>
        <w:t xml:space="preserve">artış </w:t>
      </w:r>
      <w:r w:rsidRPr="00F46BCA">
        <w:rPr>
          <w:rFonts w:ascii="Arial" w:hAnsi="Arial" w:cs="Arial"/>
          <w:sz w:val="20"/>
          <w:szCs w:val="20"/>
        </w:rPr>
        <w:t>45</w:t>
      </w:r>
      <w:r w:rsidR="00FF4923" w:rsidRPr="00F46BCA">
        <w:rPr>
          <w:rFonts w:ascii="Arial" w:hAnsi="Arial" w:cs="Arial"/>
          <w:sz w:val="20"/>
          <w:szCs w:val="20"/>
        </w:rPr>
        <w:t>1 bindir. Sanayide artış 14 binle sınırlı kalırken inşaat sektöründe 9 binlik azalış kaydedilmiştir. Tarım ve hizmetlerde bir ay içinde bu kadar yüksek istihdam artışlarının gerçeklemesi dikkat çekicid</w:t>
      </w:r>
      <w:r w:rsidR="00153DCC">
        <w:rPr>
          <w:rFonts w:ascii="Arial" w:hAnsi="Arial" w:cs="Arial"/>
          <w:sz w:val="20"/>
          <w:szCs w:val="20"/>
        </w:rPr>
        <w:t>i</w:t>
      </w:r>
      <w:r w:rsidR="00FF4923" w:rsidRPr="00F46BCA">
        <w:rPr>
          <w:rFonts w:ascii="Arial" w:hAnsi="Arial" w:cs="Arial"/>
          <w:sz w:val="20"/>
          <w:szCs w:val="20"/>
        </w:rPr>
        <w:t xml:space="preserve">r. </w:t>
      </w:r>
    </w:p>
    <w:p w14:paraId="1AD0C7F2" w14:textId="15534D94" w:rsidR="005178CE" w:rsidRPr="00F46BCA" w:rsidRDefault="00FF4923" w:rsidP="004473B4">
      <w:pPr>
        <w:suppressAutoHyphens w:val="0"/>
        <w:spacing w:after="200" w:line="276" w:lineRule="auto"/>
        <w:jc w:val="both"/>
        <w:rPr>
          <w:rFonts w:ascii="Arial" w:hAnsi="Arial" w:cs="Arial"/>
          <w:sz w:val="20"/>
          <w:szCs w:val="20"/>
        </w:rPr>
      </w:pPr>
      <w:r w:rsidRPr="00F46BCA">
        <w:rPr>
          <w:rFonts w:ascii="Arial" w:hAnsi="Arial" w:cs="Arial"/>
          <w:sz w:val="20"/>
          <w:szCs w:val="20"/>
        </w:rPr>
        <w:t xml:space="preserve">Tarımda isithdamın uzun dönem eğilimi azalış yönündedir. Bununla birlikte mevsim etkilerinden arındırılmış istihdam ayda aydan büyük dalgalanmalar gösterebilmektedir. Özellikle korona şoku ile birlikte bu dalgalanmaların şiddetlendiği görülmektedir. Yine de 366 binlik artış geçin yıldan bu yana görülen en yüksek artış olduğu not edilmelidir. </w:t>
      </w:r>
      <w:r w:rsidR="005178CE" w:rsidRPr="00F46BCA">
        <w:rPr>
          <w:rFonts w:ascii="Arial" w:hAnsi="Arial" w:cs="Arial"/>
          <w:sz w:val="20"/>
          <w:szCs w:val="20"/>
        </w:rPr>
        <w:t>Tarımda k</w:t>
      </w:r>
      <w:r w:rsidRPr="00F46BCA">
        <w:rPr>
          <w:rFonts w:ascii="Arial" w:hAnsi="Arial" w:cs="Arial"/>
          <w:sz w:val="20"/>
          <w:szCs w:val="20"/>
        </w:rPr>
        <w:t>ayda geçen en yüksek</w:t>
      </w:r>
      <w:r w:rsidR="005178CE" w:rsidRPr="00F46BCA">
        <w:rPr>
          <w:rFonts w:ascii="Arial" w:hAnsi="Arial" w:cs="Arial"/>
          <w:sz w:val="20"/>
          <w:szCs w:val="20"/>
        </w:rPr>
        <w:t xml:space="preserve"> aylık istihdam artşı</w:t>
      </w:r>
      <w:r w:rsidR="00F22DB5">
        <w:rPr>
          <w:rFonts w:ascii="Arial" w:hAnsi="Arial" w:cs="Arial"/>
          <w:sz w:val="20"/>
          <w:szCs w:val="20"/>
        </w:rPr>
        <w:t xml:space="preserve"> 583 bin kişi ile</w:t>
      </w:r>
      <w:r w:rsidR="005178CE" w:rsidRPr="00F46BCA">
        <w:rPr>
          <w:rFonts w:ascii="Arial" w:hAnsi="Arial" w:cs="Arial"/>
          <w:sz w:val="20"/>
          <w:szCs w:val="20"/>
        </w:rPr>
        <w:t xml:space="preserve"> Nisan 2020’de görülmüştür</w:t>
      </w:r>
      <w:r w:rsidR="00F22DB5">
        <w:rPr>
          <w:rFonts w:ascii="Arial" w:hAnsi="Arial" w:cs="Arial"/>
          <w:sz w:val="20"/>
          <w:szCs w:val="20"/>
        </w:rPr>
        <w:t xml:space="preserve"> </w:t>
      </w:r>
      <w:r w:rsidR="005178CE" w:rsidRPr="00F46BCA">
        <w:rPr>
          <w:rFonts w:ascii="Arial" w:hAnsi="Arial" w:cs="Arial"/>
          <w:sz w:val="20"/>
          <w:szCs w:val="20"/>
        </w:rPr>
        <w:t>(Tablo 3). Bu dönemde salgını kontrola altına almak için ekonomik faaliyetlere büyük kısıtlamalar getirildiğini ve bunun sonucunda tarım dışı sektörlerde büyük istihdam kayıpları yaşındığını dikkate alırsak tarımda görülen bu yüksek artışı</w:t>
      </w:r>
      <w:r w:rsidR="00065147">
        <w:rPr>
          <w:rFonts w:ascii="Arial" w:hAnsi="Arial" w:cs="Arial"/>
          <w:sz w:val="20"/>
          <w:szCs w:val="20"/>
        </w:rPr>
        <w:t>,</w:t>
      </w:r>
      <w:r w:rsidR="005178CE" w:rsidRPr="00F46BCA">
        <w:rPr>
          <w:rFonts w:ascii="Arial" w:hAnsi="Arial" w:cs="Arial"/>
          <w:sz w:val="20"/>
          <w:szCs w:val="20"/>
        </w:rPr>
        <w:t xml:space="preserve"> bir ölçüde tarım kesiminden tarım dışına işgücü transferinin durakl</w:t>
      </w:r>
      <w:r w:rsidR="003C731C">
        <w:rPr>
          <w:rFonts w:ascii="Arial" w:hAnsi="Arial" w:cs="Arial"/>
          <w:sz w:val="20"/>
          <w:szCs w:val="20"/>
        </w:rPr>
        <w:t>a</w:t>
      </w:r>
      <w:r w:rsidR="005178CE" w:rsidRPr="00F46BCA">
        <w:rPr>
          <w:rFonts w:ascii="Arial" w:hAnsi="Arial" w:cs="Arial"/>
          <w:sz w:val="20"/>
          <w:szCs w:val="20"/>
        </w:rPr>
        <w:t>ması</w:t>
      </w:r>
      <w:r w:rsidR="004542E3">
        <w:rPr>
          <w:rFonts w:ascii="Arial" w:hAnsi="Arial" w:cs="Arial"/>
          <w:sz w:val="20"/>
          <w:szCs w:val="20"/>
        </w:rPr>
        <w:t xml:space="preserve"> ile</w:t>
      </w:r>
      <w:r w:rsidR="003E74CC">
        <w:rPr>
          <w:rFonts w:ascii="Arial" w:hAnsi="Arial" w:cs="Arial"/>
          <w:sz w:val="20"/>
          <w:szCs w:val="20"/>
        </w:rPr>
        <w:t>,</w:t>
      </w:r>
      <w:r w:rsidR="005178CE" w:rsidRPr="00F46BCA">
        <w:rPr>
          <w:rFonts w:ascii="Arial" w:hAnsi="Arial" w:cs="Arial"/>
          <w:sz w:val="20"/>
          <w:szCs w:val="20"/>
        </w:rPr>
        <w:t xml:space="preserve"> bir ölçüde de işlerini kaybeden ama kırla bağlantılarını koparmamış olan kişilerin köy ve tarım ağırlıklı kasabalardaki yerleşimlerine geri dönmeleri ile açıklanabilir. Böyle ise Kasım sonuna doğru yeniden yürürlüğe konulan kısıtlamalar Ocak</w:t>
      </w:r>
      <w:r w:rsidR="00294913">
        <w:rPr>
          <w:rFonts w:ascii="Arial" w:hAnsi="Arial" w:cs="Arial"/>
          <w:sz w:val="20"/>
          <w:szCs w:val="20"/>
        </w:rPr>
        <w:t xml:space="preserve">’ta </w:t>
      </w:r>
      <w:r w:rsidR="005178CE" w:rsidRPr="00F46BCA">
        <w:rPr>
          <w:rFonts w:ascii="Arial" w:hAnsi="Arial" w:cs="Arial"/>
          <w:sz w:val="20"/>
          <w:szCs w:val="20"/>
        </w:rPr>
        <w:t xml:space="preserve">ortaya çıkan yüksek istihdamı artışının da bir bölümünü açıklıyor olabilir. </w:t>
      </w:r>
    </w:p>
    <w:p w14:paraId="56935831" w14:textId="7693CB0E" w:rsidR="005178CE" w:rsidRDefault="005178CE" w:rsidP="00CE2EC7">
      <w:pPr>
        <w:suppressAutoHyphens w:val="0"/>
        <w:spacing w:after="200" w:line="276" w:lineRule="auto"/>
        <w:jc w:val="both"/>
        <w:rPr>
          <w:rFonts w:ascii="Arial" w:hAnsi="Arial" w:cs="Arial"/>
          <w:sz w:val="20"/>
          <w:szCs w:val="20"/>
        </w:rPr>
      </w:pPr>
      <w:r w:rsidRPr="00F46BCA">
        <w:rPr>
          <w:rFonts w:ascii="Arial" w:hAnsi="Arial" w:cs="Arial"/>
          <w:sz w:val="20"/>
          <w:szCs w:val="20"/>
        </w:rPr>
        <w:t>Hizmetlerde görülen yüksek istihdam artışının benzeri</w:t>
      </w:r>
      <w:r w:rsidR="004039BF" w:rsidRPr="00F46BCA">
        <w:rPr>
          <w:rFonts w:ascii="Arial" w:hAnsi="Arial" w:cs="Arial"/>
          <w:sz w:val="20"/>
          <w:szCs w:val="20"/>
        </w:rPr>
        <w:t xml:space="preserve"> Mayıs ve Haziran ayında da görülmüştür. Mart ve Nisan 2020’de toplamda 1 milyon 880 binlik kaybının ardından</w:t>
      </w:r>
      <w:r w:rsidR="00ED62ED">
        <w:rPr>
          <w:rFonts w:ascii="Arial" w:hAnsi="Arial" w:cs="Arial"/>
          <w:sz w:val="20"/>
          <w:szCs w:val="20"/>
        </w:rPr>
        <w:t xml:space="preserve"> </w:t>
      </w:r>
      <w:r w:rsidR="00ED62ED" w:rsidRPr="00F46BCA">
        <w:rPr>
          <w:rFonts w:ascii="Arial" w:hAnsi="Arial" w:cs="Arial"/>
          <w:sz w:val="20"/>
          <w:szCs w:val="20"/>
        </w:rPr>
        <w:t>hizmetlerde istihdam</w:t>
      </w:r>
      <w:r w:rsidR="00ED62ED">
        <w:rPr>
          <w:rFonts w:ascii="Arial" w:hAnsi="Arial" w:cs="Arial"/>
          <w:sz w:val="20"/>
          <w:szCs w:val="20"/>
        </w:rPr>
        <w:t>,</w:t>
      </w:r>
      <w:r w:rsidR="004039BF" w:rsidRPr="00F46BCA">
        <w:rPr>
          <w:rFonts w:ascii="Arial" w:hAnsi="Arial" w:cs="Arial"/>
          <w:sz w:val="20"/>
          <w:szCs w:val="20"/>
        </w:rPr>
        <w:t xml:space="preserve"> kısıtlamların gevşetilmes</w:t>
      </w:r>
      <w:r w:rsidR="00683ADF">
        <w:rPr>
          <w:rFonts w:ascii="Arial" w:hAnsi="Arial" w:cs="Arial"/>
          <w:sz w:val="20"/>
          <w:szCs w:val="20"/>
        </w:rPr>
        <w:t>iyle birlikte</w:t>
      </w:r>
      <w:r w:rsidR="004039BF" w:rsidRPr="00F46BCA">
        <w:rPr>
          <w:rFonts w:ascii="Arial" w:hAnsi="Arial" w:cs="Arial"/>
          <w:sz w:val="20"/>
          <w:szCs w:val="20"/>
        </w:rPr>
        <w:t xml:space="preserve"> takip eden iki ayda 867 bin artmıştır. Keza Kasım ayında getirilen kısıtlamalar</w:t>
      </w:r>
      <w:r w:rsidR="00F722F1">
        <w:rPr>
          <w:rFonts w:ascii="Arial" w:hAnsi="Arial" w:cs="Arial"/>
          <w:sz w:val="20"/>
          <w:szCs w:val="20"/>
        </w:rPr>
        <w:t>,</w:t>
      </w:r>
      <w:r w:rsidR="004039BF" w:rsidRPr="00F46BCA">
        <w:rPr>
          <w:rFonts w:ascii="Arial" w:hAnsi="Arial" w:cs="Arial"/>
          <w:sz w:val="20"/>
          <w:szCs w:val="20"/>
        </w:rPr>
        <w:t xml:space="preserve"> Aralık ayında hizmetlerde 441 binlik istihdam kaybına yol açmıştır. Bir ay sonr</w:t>
      </w:r>
      <w:r w:rsidR="00DC7287">
        <w:rPr>
          <w:rFonts w:ascii="Arial" w:hAnsi="Arial" w:cs="Arial"/>
          <w:sz w:val="20"/>
          <w:szCs w:val="20"/>
        </w:rPr>
        <w:t>a</w:t>
      </w:r>
      <w:r w:rsidR="004039BF" w:rsidRPr="00F46BCA">
        <w:rPr>
          <w:rFonts w:ascii="Arial" w:hAnsi="Arial" w:cs="Arial"/>
          <w:sz w:val="20"/>
          <w:szCs w:val="20"/>
        </w:rPr>
        <w:t xml:space="preserve"> ise bu kayıplar telafi edilmiş görünmektedir. Ancak Ocak ayında kısıtlamalarda bir gevşeme olmadığına göre (</w:t>
      </w:r>
      <w:r w:rsidR="00FE5C72">
        <w:rPr>
          <w:rFonts w:ascii="Arial" w:hAnsi="Arial" w:cs="Arial"/>
          <w:sz w:val="20"/>
          <w:szCs w:val="20"/>
        </w:rPr>
        <w:t>k</w:t>
      </w:r>
      <w:r w:rsidR="004039BF" w:rsidRPr="00F46BCA">
        <w:rPr>
          <w:rFonts w:ascii="Arial" w:hAnsi="Arial" w:cs="Arial"/>
          <w:sz w:val="20"/>
          <w:szCs w:val="20"/>
        </w:rPr>
        <w:t>ayak merkezleri istisnası hariç) bu artışın hizmet sektörünün hangi alt faaliyet kollarından kaynaklandığı araştırılmalıdır.</w:t>
      </w:r>
      <w:r w:rsidR="004039BF">
        <w:rPr>
          <w:rFonts w:ascii="Arial" w:hAnsi="Arial" w:cs="Arial"/>
          <w:sz w:val="20"/>
          <w:szCs w:val="20"/>
        </w:rPr>
        <w:t xml:space="preserve"> </w:t>
      </w:r>
      <w:r w:rsidR="002A0FE0">
        <w:rPr>
          <w:rFonts w:ascii="Arial" w:hAnsi="Arial" w:cs="Arial"/>
          <w:sz w:val="20"/>
          <w:szCs w:val="20"/>
        </w:rPr>
        <w:t xml:space="preserve">Ancak bu veriler henüz kamuoyuyla paylaşılmamıştır. </w:t>
      </w:r>
      <w:r w:rsidR="004039BF">
        <w:rPr>
          <w:rFonts w:ascii="Arial" w:hAnsi="Arial" w:cs="Arial"/>
          <w:sz w:val="20"/>
          <w:szCs w:val="20"/>
        </w:rPr>
        <w:t xml:space="preserve"> </w:t>
      </w:r>
    </w:p>
    <w:p w14:paraId="03D4E1C6" w14:textId="36BF0190" w:rsidR="005D606D" w:rsidRPr="009775C7" w:rsidRDefault="005D606D" w:rsidP="00D306A7">
      <w:pPr>
        <w:suppressAutoHyphens w:val="0"/>
        <w:jc w:val="both"/>
        <w:rPr>
          <w:rFonts w:ascii="Arial" w:hAnsi="Arial" w:cs="Arial"/>
          <w:sz w:val="20"/>
          <w:szCs w:val="20"/>
        </w:rPr>
        <w:sectPr w:rsidR="005D606D" w:rsidRPr="009775C7" w:rsidSect="007C6F3B">
          <w:headerReference w:type="even" r:id="rId16"/>
          <w:headerReference w:type="default" r:id="rId17"/>
          <w:footerReference w:type="even" r:id="rId18"/>
          <w:footerReference w:type="default" r:id="rId19"/>
          <w:headerReference w:type="first" r:id="rId20"/>
          <w:footerReference w:type="first" r:id="rId21"/>
          <w:pgSz w:w="11905" w:h="16837"/>
          <w:pgMar w:top="1418" w:right="992" w:bottom="777" w:left="709" w:header="709" w:footer="709" w:gutter="0"/>
          <w:cols w:space="708"/>
          <w:docGrid w:linePitch="360"/>
        </w:sectPr>
      </w:pPr>
    </w:p>
    <w:p w14:paraId="2F8C0C61" w14:textId="51BF3612" w:rsidR="00AB7BD7" w:rsidRPr="00AB7BD7" w:rsidRDefault="00AB7BD7" w:rsidP="00AB7BD7">
      <w:pPr>
        <w:pStyle w:val="ResimYazs"/>
        <w:keepNext/>
        <w:rPr>
          <w:rFonts w:ascii="Arial" w:hAnsi="Arial" w:cs="Arial"/>
        </w:rPr>
      </w:pPr>
      <w:bookmarkStart w:id="3" w:name="_Ref374950067"/>
      <w:r w:rsidRPr="00AB7BD7">
        <w:rPr>
          <w:rFonts w:ascii="Arial" w:hAnsi="Arial" w:cs="Arial"/>
        </w:rPr>
        <w:lastRenderedPageBreak/>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776BAF">
        <w:rPr>
          <w:rFonts w:ascii="Arial" w:hAnsi="Arial" w:cs="Arial"/>
          <w:noProof/>
        </w:rPr>
        <w:t>4</w:t>
      </w:r>
      <w:r w:rsidRPr="00AB7BD7">
        <w:rPr>
          <w:rFonts w:ascii="Arial" w:hAnsi="Arial" w:cs="Arial"/>
        </w:rPr>
        <w:fldChar w:fldCharType="end"/>
      </w:r>
      <w:r w:rsidRPr="00AB7BD7">
        <w:rPr>
          <w:rFonts w:ascii="Arial" w:hAnsi="Arial" w:cs="Arial"/>
        </w:rPr>
        <w:t xml:space="preserve"> : Sektörlerin istihdam değişimi (bin kişi)</w:t>
      </w:r>
    </w:p>
    <w:bookmarkEnd w:id="3"/>
    <w:p w14:paraId="50D67CB1" w14:textId="3633C217" w:rsidR="00D46D0A" w:rsidRPr="009775C7" w:rsidRDefault="000B7E4C" w:rsidP="002D6A89">
      <w:pPr>
        <w:pStyle w:val="ResimYazs"/>
        <w:keepNext/>
        <w:rPr>
          <w:rFonts w:ascii="Arial" w:hAnsi="Arial" w:cs="Arial"/>
        </w:rPr>
      </w:pPr>
      <w:r w:rsidRPr="000B7E4C">
        <w:rPr>
          <w:noProof/>
          <w:lang w:val="en-GB" w:eastAsia="en-GB"/>
        </w:rPr>
        <w:drawing>
          <wp:inline distT="0" distB="0" distL="0" distR="0" wp14:anchorId="7AA9A9F1" wp14:editId="59E98E97">
            <wp:extent cx="9380952" cy="649523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380952" cy="6495238"/>
                    </a:xfrm>
                    <a:prstGeom prst="rect">
                      <a:avLst/>
                    </a:prstGeom>
                  </pic:spPr>
                </pic:pic>
              </a:graphicData>
            </a:graphic>
          </wp:inline>
        </w:drawing>
      </w:r>
    </w:p>
    <w:p w14:paraId="270C2D52" w14:textId="69673651" w:rsidR="002C3D32" w:rsidRPr="00131472" w:rsidRDefault="00D323D2" w:rsidP="00131472">
      <w:pPr>
        <w:pStyle w:val="ResimYazs"/>
        <w:keepNext/>
        <w:rPr>
          <w:rFonts w:ascii="Arial" w:hAnsi="Arial" w:cs="Arial"/>
          <w:sz w:val="18"/>
          <w:szCs w:val="18"/>
        </w:rPr>
        <w:sectPr w:rsidR="002C3D32" w:rsidRPr="00131472" w:rsidSect="006B7FDF">
          <w:pgSz w:w="17282" w:h="12962" w:orient="landscape" w:code="126"/>
          <w:pgMar w:top="992" w:right="777" w:bottom="709" w:left="1418" w:header="709" w:footer="709" w:gutter="0"/>
          <w:cols w:space="708"/>
          <w:docGrid w:linePitch="360"/>
        </w:sectPr>
      </w:pPr>
      <w:r w:rsidRPr="009775C7">
        <w:rPr>
          <w:rFonts w:ascii="Arial" w:hAnsi="Arial" w:cs="Arial"/>
          <w:sz w:val="18"/>
          <w:szCs w:val="18"/>
        </w:rPr>
        <w:t>Kaynak: TÜİK, Betam</w:t>
      </w:r>
    </w:p>
    <w:p w14:paraId="60250305" w14:textId="77777777" w:rsidR="00C10E6B" w:rsidRDefault="00C10E6B" w:rsidP="00C94F53">
      <w:pPr>
        <w:rPr>
          <w:rFonts w:ascii="Arial" w:hAnsi="Arial" w:cs="Arial"/>
          <w:bCs/>
          <w:sz w:val="18"/>
          <w:szCs w:val="18"/>
        </w:rPr>
      </w:pPr>
    </w:p>
    <w:p w14:paraId="2C26BCF7" w14:textId="182AA070" w:rsidR="002C4349" w:rsidRPr="00D9405A" w:rsidRDefault="00D9405A" w:rsidP="00C62FB5">
      <w:pPr>
        <w:pStyle w:val="ResimYazs"/>
        <w:keepNext/>
        <w:rPr>
          <w:rFonts w:ascii="Arial" w:hAnsi="Arial" w:cs="Arial"/>
          <w:sz w:val="22"/>
          <w:szCs w:val="22"/>
        </w:rPr>
      </w:pPr>
      <w:r>
        <w:rPr>
          <w:rFonts w:ascii="Arial" w:hAnsi="Arial" w:cs="Arial"/>
          <w:sz w:val="22"/>
          <w:szCs w:val="22"/>
        </w:rPr>
        <w:t xml:space="preserve">Kadın işgücünde kuvvetli artış </w:t>
      </w:r>
    </w:p>
    <w:p w14:paraId="218EEDFB" w14:textId="77777777" w:rsidR="00C62FB5" w:rsidRPr="00C62FB5" w:rsidRDefault="00C62FB5" w:rsidP="00C62FB5"/>
    <w:p w14:paraId="53EAA72C" w14:textId="197ECD3F" w:rsidR="00DE3868" w:rsidRDefault="001A2720" w:rsidP="00AD6FEF">
      <w:pPr>
        <w:suppressAutoHyphens w:val="0"/>
        <w:spacing w:after="200" w:line="276" w:lineRule="auto"/>
        <w:jc w:val="both"/>
        <w:rPr>
          <w:rFonts w:ascii="Arial" w:hAnsi="Arial" w:cs="Arial"/>
          <w:sz w:val="20"/>
          <w:szCs w:val="20"/>
        </w:rPr>
      </w:pPr>
      <w:r w:rsidRPr="009775C7">
        <w:rPr>
          <w:rFonts w:ascii="Arial" w:hAnsi="Arial" w:cs="Arial"/>
          <w:sz w:val="20"/>
          <w:szCs w:val="20"/>
        </w:rPr>
        <w:t xml:space="preserve">Şekil </w:t>
      </w:r>
      <w:r w:rsidR="00133019">
        <w:rPr>
          <w:rFonts w:ascii="Arial" w:hAnsi="Arial" w:cs="Arial"/>
          <w:sz w:val="20"/>
          <w:szCs w:val="20"/>
        </w:rPr>
        <w:t>5</w:t>
      </w:r>
      <w:r w:rsidR="00734B82" w:rsidRPr="002A5596">
        <w:rPr>
          <w:rFonts w:ascii="Arial" w:hAnsi="Arial" w:cs="Arial"/>
          <w:sz w:val="20"/>
          <w:szCs w:val="20"/>
        </w:rPr>
        <w:t>’d</w:t>
      </w:r>
      <w:r w:rsidR="00133019">
        <w:rPr>
          <w:rFonts w:ascii="Arial" w:hAnsi="Arial" w:cs="Arial"/>
          <w:sz w:val="20"/>
          <w:szCs w:val="20"/>
        </w:rPr>
        <w:t>e</w:t>
      </w:r>
      <w:r w:rsidR="001C6540" w:rsidRPr="002A5596">
        <w:rPr>
          <w:rFonts w:ascii="Arial" w:hAnsi="Arial" w:cs="Arial"/>
          <w:sz w:val="20"/>
          <w:szCs w:val="20"/>
        </w:rPr>
        <w:t xml:space="preserve"> mevsim etkilerinden arındırılmış kadın ve erkek işsizlik oranları verilmektedir</w:t>
      </w:r>
      <w:r w:rsidR="00A96B93">
        <w:rPr>
          <w:rStyle w:val="DipnotBavurusu"/>
          <w:rFonts w:ascii="Arial" w:hAnsi="Arial" w:cs="Arial"/>
          <w:sz w:val="20"/>
          <w:szCs w:val="20"/>
        </w:rPr>
        <w:footnoteReference w:id="7"/>
      </w:r>
      <w:r w:rsidR="001C6540" w:rsidRPr="002A5596">
        <w:rPr>
          <w:rFonts w:ascii="Arial" w:hAnsi="Arial" w:cs="Arial"/>
          <w:sz w:val="20"/>
          <w:szCs w:val="20"/>
        </w:rPr>
        <w:t>.</w:t>
      </w:r>
      <w:r w:rsidR="00E66B4F" w:rsidRPr="002A5596">
        <w:rPr>
          <w:rFonts w:ascii="Arial" w:hAnsi="Arial" w:cs="Arial"/>
          <w:sz w:val="20"/>
          <w:szCs w:val="20"/>
        </w:rPr>
        <w:t xml:space="preserve"> </w:t>
      </w:r>
      <w:r w:rsidR="001A3FC9">
        <w:rPr>
          <w:rFonts w:ascii="Arial" w:hAnsi="Arial" w:cs="Arial"/>
          <w:sz w:val="20"/>
          <w:szCs w:val="20"/>
        </w:rPr>
        <w:t>Yukarıda bahsedildiği gibi TÜİK’in yeni veri revizyonlarıyla uyumlu şekilde biz de mevsim etkilerinden arındırılmış işsizlik oranlarını bu sefer toplumsal cinsiyet ayrımında inceliyoruz.</w:t>
      </w:r>
      <w:r w:rsidR="00DE3868">
        <w:rPr>
          <w:rFonts w:ascii="Arial" w:hAnsi="Arial" w:cs="Arial"/>
          <w:sz w:val="20"/>
          <w:szCs w:val="20"/>
        </w:rPr>
        <w:t xml:space="preserve"> </w:t>
      </w:r>
    </w:p>
    <w:p w14:paraId="68974AFA" w14:textId="1796BCA3" w:rsidR="00A378F3" w:rsidRPr="009775C7" w:rsidRDefault="00DE3868" w:rsidP="00AD6FEF">
      <w:pPr>
        <w:suppressAutoHyphens w:val="0"/>
        <w:spacing w:after="200" w:line="276" w:lineRule="auto"/>
        <w:jc w:val="both"/>
        <w:rPr>
          <w:rFonts w:ascii="Arial" w:hAnsi="Arial" w:cs="Arial"/>
          <w:sz w:val="20"/>
          <w:szCs w:val="20"/>
        </w:rPr>
      </w:pPr>
      <w:r>
        <w:rPr>
          <w:rFonts w:ascii="Arial" w:hAnsi="Arial" w:cs="Arial"/>
          <w:sz w:val="20"/>
          <w:szCs w:val="20"/>
        </w:rPr>
        <w:t xml:space="preserve">Kadın işsizlik oranları Kasım’da yüzde 14,4’ten Aralık’ta yüzde 13,9’a gerilemiş, daha sonra Ocak’ta tekrar yüzde 14,1’e yükselmiştir. Buna karşın erkek işsizlik oranları aynı dönemde yüzde 12,3’ten yüzde 11,9’a, daha sonra da yüzde 11,4’e gerilemiştir. Salgında bir miktar kapanan işsizlik oranlarında toplumsal cinsiyet farkının tekrar açılmaya başladığı söylenebilir. Aralık’tan Ocak’a erkeklerin işsizlik oranının önemli ölçüde gerilemesine karşın kadınların işsizlik oranının artmış olması, </w:t>
      </w:r>
      <w:r w:rsidR="005F72BE">
        <w:rPr>
          <w:rFonts w:ascii="Arial" w:hAnsi="Arial" w:cs="Arial"/>
          <w:sz w:val="20"/>
          <w:szCs w:val="20"/>
        </w:rPr>
        <w:t xml:space="preserve">işsizlik oranlarındaki </w:t>
      </w:r>
      <w:r>
        <w:rPr>
          <w:rFonts w:ascii="Arial" w:hAnsi="Arial" w:cs="Arial"/>
          <w:sz w:val="20"/>
          <w:szCs w:val="20"/>
        </w:rPr>
        <w:t xml:space="preserve">toplumsal cinsiyet farkını derinleştirmiştir. </w:t>
      </w:r>
    </w:p>
    <w:p w14:paraId="3C72C4F3" w14:textId="320DE0A3" w:rsidR="00AB7BD7" w:rsidRPr="00AB7BD7" w:rsidRDefault="00AB7BD7" w:rsidP="00AB7BD7">
      <w:pPr>
        <w:pStyle w:val="ResimYazs"/>
        <w:keepNext/>
        <w:jc w:val="both"/>
        <w:rPr>
          <w:rFonts w:ascii="Arial" w:hAnsi="Arial" w:cs="Arial"/>
        </w:rPr>
      </w:pPr>
      <w:r w:rsidRPr="00AB7BD7">
        <w:rPr>
          <w:rFonts w:ascii="Arial" w:hAnsi="Arial" w:cs="Arial"/>
        </w:rPr>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776BAF">
        <w:rPr>
          <w:rFonts w:ascii="Arial" w:hAnsi="Arial" w:cs="Arial"/>
          <w:noProof/>
        </w:rPr>
        <w:t>5</w:t>
      </w:r>
      <w:r w:rsidRPr="00AB7BD7">
        <w:rPr>
          <w:rFonts w:ascii="Arial" w:hAnsi="Arial" w:cs="Arial"/>
        </w:rPr>
        <w:fldChar w:fldCharType="end"/>
      </w:r>
      <w:r w:rsidRPr="00AB7BD7">
        <w:rPr>
          <w:rFonts w:ascii="Arial" w:hAnsi="Arial" w:cs="Arial"/>
        </w:rPr>
        <w:t xml:space="preserve"> : Mevsim etkilerinden arındırılmış kadın ve erkek işsizlik oranları (%)</w:t>
      </w:r>
    </w:p>
    <w:p w14:paraId="006F6D3E" w14:textId="6FE0D7DF" w:rsidR="001C6540" w:rsidRPr="009775C7" w:rsidRDefault="004C6A0F" w:rsidP="001C101A">
      <w:pPr>
        <w:jc w:val="both"/>
        <w:rPr>
          <w:rFonts w:ascii="Arial" w:hAnsi="Arial" w:cs="Arial"/>
          <w:color w:val="FF0000"/>
          <w:sz w:val="20"/>
          <w:szCs w:val="20"/>
        </w:rPr>
      </w:pPr>
      <w:r>
        <w:rPr>
          <w:rFonts w:ascii="Arial" w:hAnsi="Arial" w:cs="Arial"/>
          <w:noProof/>
          <w:color w:val="FF0000"/>
          <w:sz w:val="20"/>
          <w:szCs w:val="20"/>
          <w:lang w:val="en-GB" w:eastAsia="en-GB"/>
        </w:rPr>
        <w:drawing>
          <wp:inline distT="0" distB="0" distL="0" distR="0" wp14:anchorId="72556439" wp14:editId="538652EF">
            <wp:extent cx="6644290" cy="4024800"/>
            <wp:effectExtent l="0" t="0" r="444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4290" cy="4024800"/>
                    </a:xfrm>
                    <a:prstGeom prst="rect">
                      <a:avLst/>
                    </a:prstGeom>
                    <a:noFill/>
                  </pic:spPr>
                </pic:pic>
              </a:graphicData>
            </a:graphic>
          </wp:inline>
        </w:drawing>
      </w:r>
    </w:p>
    <w:p w14:paraId="4DBEA2EA" w14:textId="77777777" w:rsidR="00A5076F" w:rsidRPr="009775C7" w:rsidRDefault="00A5076F" w:rsidP="008943EB">
      <w:pPr>
        <w:spacing w:before="120"/>
        <w:jc w:val="both"/>
        <w:rPr>
          <w:rFonts w:ascii="Arial" w:hAnsi="Arial" w:cs="Arial"/>
          <w:bCs/>
          <w:sz w:val="18"/>
          <w:szCs w:val="18"/>
        </w:rPr>
      </w:pPr>
      <w:bookmarkStart w:id="4" w:name="_Ref448480503"/>
      <w:r w:rsidRPr="009775C7">
        <w:rPr>
          <w:rFonts w:ascii="Arial" w:hAnsi="Arial" w:cs="Arial"/>
          <w:sz w:val="18"/>
          <w:szCs w:val="18"/>
        </w:rPr>
        <w:t>Kaynak: TÜİK,</w:t>
      </w:r>
      <w:r w:rsidRPr="009775C7">
        <w:rPr>
          <w:rFonts w:ascii="Arial" w:hAnsi="Arial" w:cs="Arial"/>
          <w:bCs/>
          <w:sz w:val="18"/>
          <w:szCs w:val="18"/>
        </w:rPr>
        <w:t>Betam</w:t>
      </w:r>
    </w:p>
    <w:p w14:paraId="257CB81D" w14:textId="3609C83E" w:rsidR="00E461EE" w:rsidRDefault="00E461EE" w:rsidP="001C6540">
      <w:pPr>
        <w:suppressAutoHyphens w:val="0"/>
        <w:rPr>
          <w:rFonts w:ascii="Arial" w:hAnsi="Arial" w:cs="Arial"/>
          <w:color w:val="FF0000"/>
        </w:rPr>
      </w:pPr>
    </w:p>
    <w:p w14:paraId="434EE530" w14:textId="3B21B738" w:rsidR="00D9405A" w:rsidRDefault="00303DD5" w:rsidP="006E6CEA">
      <w:pPr>
        <w:suppressAutoHyphens w:val="0"/>
        <w:spacing w:after="200" w:line="276" w:lineRule="auto"/>
        <w:jc w:val="both"/>
        <w:rPr>
          <w:rFonts w:ascii="Arial" w:hAnsi="Arial" w:cs="Arial"/>
          <w:sz w:val="20"/>
          <w:szCs w:val="20"/>
        </w:rPr>
      </w:pPr>
      <w:r>
        <w:rPr>
          <w:rFonts w:ascii="Arial" w:hAnsi="Arial" w:cs="Arial"/>
          <w:sz w:val="20"/>
          <w:szCs w:val="20"/>
        </w:rPr>
        <w:t xml:space="preserve">Ancak bu sefer kadın işsizlik oranlarının artmış olması, kadınların işgücüne dönüşünün hızlanmasından kaynaklanıyor gibi durmaktadır. Şubat 2020’den bu yana yüzde 30 civarında seyreden kadın işgücüne katılım oranı, </w:t>
      </w:r>
      <w:r w:rsidR="004F1C16">
        <w:rPr>
          <w:rFonts w:ascii="Arial" w:hAnsi="Arial" w:cs="Arial"/>
          <w:sz w:val="20"/>
          <w:szCs w:val="20"/>
        </w:rPr>
        <w:t>Aralık</w:t>
      </w:r>
      <w:r>
        <w:rPr>
          <w:rFonts w:ascii="Arial" w:hAnsi="Arial" w:cs="Arial"/>
          <w:sz w:val="20"/>
          <w:szCs w:val="20"/>
        </w:rPr>
        <w:t>’</w:t>
      </w:r>
      <w:r w:rsidR="004F1C16">
        <w:rPr>
          <w:rFonts w:ascii="Arial" w:hAnsi="Arial" w:cs="Arial"/>
          <w:sz w:val="20"/>
          <w:szCs w:val="20"/>
        </w:rPr>
        <w:t>t</w:t>
      </w:r>
      <w:r>
        <w:rPr>
          <w:rFonts w:ascii="Arial" w:hAnsi="Arial" w:cs="Arial"/>
          <w:sz w:val="20"/>
          <w:szCs w:val="20"/>
        </w:rPr>
        <w:t xml:space="preserve">a yüzde 30,8’den </w:t>
      </w:r>
      <w:r w:rsidR="004F1C16">
        <w:rPr>
          <w:rFonts w:ascii="Arial" w:hAnsi="Arial" w:cs="Arial"/>
          <w:sz w:val="20"/>
          <w:szCs w:val="20"/>
        </w:rPr>
        <w:t>Ocak</w:t>
      </w:r>
      <w:r>
        <w:rPr>
          <w:rFonts w:ascii="Arial" w:hAnsi="Arial" w:cs="Arial"/>
          <w:sz w:val="20"/>
          <w:szCs w:val="20"/>
        </w:rPr>
        <w:t xml:space="preserve">’ta yüzde 32’ye fırlamıştır (Tablo 5). Bu şiddetli artış kuşkusuz sevindirici bir gelişmedir. </w:t>
      </w:r>
      <w:r w:rsidR="005F2E45">
        <w:rPr>
          <w:rFonts w:ascii="Arial" w:hAnsi="Arial" w:cs="Arial"/>
          <w:sz w:val="20"/>
          <w:szCs w:val="20"/>
        </w:rPr>
        <w:t xml:space="preserve">İşgücüne katılımın hızlı arttığı bir dönemde istihdam oranının da Aralık’ta yüzde 26,5’ten Ocak’ta yüzde 27,5’e yükseldiği görülmektedir. </w:t>
      </w:r>
      <w:r w:rsidR="00D9405A">
        <w:rPr>
          <w:rFonts w:ascii="Arial" w:hAnsi="Arial" w:cs="Arial"/>
          <w:sz w:val="20"/>
          <w:szCs w:val="20"/>
        </w:rPr>
        <w:t xml:space="preserve">Aynı dönemde erkeklerin hem işgücüne katılımın yüzde 66,9’dan yüzde 68,2’ye, hem de istihdam oranının yüzde 59’dan yüzde 60,5’a yükseldiği görülmektedir. </w:t>
      </w:r>
    </w:p>
    <w:p w14:paraId="1FE5DAF6" w14:textId="21409798" w:rsidR="004D6B91" w:rsidRPr="00D9405A" w:rsidRDefault="004140D9" w:rsidP="006E6CEA">
      <w:pPr>
        <w:suppressAutoHyphens w:val="0"/>
        <w:spacing w:after="200" w:line="276" w:lineRule="auto"/>
        <w:jc w:val="both"/>
        <w:rPr>
          <w:rFonts w:ascii="Arial" w:hAnsi="Arial" w:cs="Arial"/>
          <w:sz w:val="20"/>
          <w:szCs w:val="20"/>
        </w:rPr>
      </w:pPr>
      <w:r>
        <w:rPr>
          <w:rFonts w:ascii="Arial" w:hAnsi="Arial" w:cs="Arial"/>
          <w:sz w:val="20"/>
          <w:szCs w:val="20"/>
        </w:rPr>
        <w:t>Aralık’tan Ocak’a kadın işgücü 395 bin, kadın istihdamı 326 bin, kadın işsiz sayısı ise 69 bin kişi artmıştır. Aynı dönemde erkek işgücü 42</w:t>
      </w:r>
      <w:r w:rsidR="00AB00A3">
        <w:rPr>
          <w:rFonts w:ascii="Arial" w:hAnsi="Arial" w:cs="Arial"/>
          <w:sz w:val="20"/>
          <w:szCs w:val="20"/>
        </w:rPr>
        <w:t>6</w:t>
      </w:r>
      <w:r>
        <w:rPr>
          <w:rFonts w:ascii="Arial" w:hAnsi="Arial" w:cs="Arial"/>
          <w:sz w:val="20"/>
          <w:szCs w:val="20"/>
        </w:rPr>
        <w:t xml:space="preserve"> bin, erkek istihdamı 496 bin kişi artmış, buna paralel olarak erkek işsiz sayısı 69 bin kişi gerilemiştir. </w:t>
      </w:r>
    </w:p>
    <w:p w14:paraId="629CAFC6" w14:textId="79F88BB5" w:rsidR="004A5D76" w:rsidRPr="00A76BA8" w:rsidRDefault="004A5D76" w:rsidP="00A76BA8">
      <w:pPr>
        <w:pStyle w:val="ResimYazs"/>
        <w:keepNext/>
        <w:spacing w:after="120"/>
        <w:rPr>
          <w:rFonts w:ascii="Arial" w:hAnsi="Arial" w:cs="Arial"/>
        </w:rPr>
      </w:pPr>
      <w:bookmarkStart w:id="5" w:name="_Ref480193867"/>
      <w:r w:rsidRPr="004A5D76">
        <w:rPr>
          <w:rFonts w:ascii="Arial" w:hAnsi="Arial" w:cs="Arial"/>
        </w:rPr>
        <w:lastRenderedPageBreak/>
        <w:t xml:space="preserve">Şekil </w:t>
      </w:r>
      <w:r w:rsidRPr="004A5D76">
        <w:rPr>
          <w:rFonts w:ascii="Arial" w:hAnsi="Arial" w:cs="Arial"/>
        </w:rPr>
        <w:fldChar w:fldCharType="begin"/>
      </w:r>
      <w:r w:rsidRPr="004A5D76">
        <w:rPr>
          <w:rFonts w:ascii="Arial" w:hAnsi="Arial" w:cs="Arial"/>
        </w:rPr>
        <w:instrText xml:space="preserve"> SEQ Şekil \* ARABIC </w:instrText>
      </w:r>
      <w:r w:rsidRPr="004A5D76">
        <w:rPr>
          <w:rFonts w:ascii="Arial" w:hAnsi="Arial" w:cs="Arial"/>
        </w:rPr>
        <w:fldChar w:fldCharType="separate"/>
      </w:r>
      <w:r w:rsidR="00776BAF">
        <w:rPr>
          <w:rFonts w:ascii="Arial" w:hAnsi="Arial" w:cs="Arial"/>
          <w:noProof/>
        </w:rPr>
        <w:t>6</w:t>
      </w:r>
      <w:r w:rsidRPr="004A5D76">
        <w:rPr>
          <w:rFonts w:ascii="Arial" w:hAnsi="Arial" w:cs="Arial"/>
        </w:rPr>
        <w:fldChar w:fldCharType="end"/>
      </w:r>
      <w:r w:rsidRPr="004A5D76">
        <w:rPr>
          <w:rFonts w:ascii="Arial" w:hAnsi="Arial" w:cs="Arial"/>
        </w:rPr>
        <w:t xml:space="preserve"> : Mevsim etkilerinden arındırılmış kadın ve erkek istihdam oranları (%)</w:t>
      </w:r>
    </w:p>
    <w:p w14:paraId="1D26DD5F" w14:textId="7D0565C4" w:rsidR="00AC7F59" w:rsidRDefault="004E7F16" w:rsidP="005E139A">
      <w:pPr>
        <w:pStyle w:val="ResimYazs"/>
        <w:keepNext/>
        <w:spacing w:after="120"/>
        <w:rPr>
          <w:rFonts w:ascii="Arial" w:hAnsi="Arial" w:cs="Arial"/>
        </w:rPr>
      </w:pPr>
      <w:r w:rsidRPr="004E7F16">
        <w:rPr>
          <w:noProof/>
          <w:lang w:val="en-GB" w:eastAsia="en-GB"/>
        </w:rPr>
        <w:drawing>
          <wp:inline distT="0" distB="0" distL="0" distR="0" wp14:anchorId="531E03AB" wp14:editId="238EA5D1">
            <wp:extent cx="6645275" cy="32766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645275" cy="3276600"/>
                    </a:xfrm>
                    <a:prstGeom prst="rect">
                      <a:avLst/>
                    </a:prstGeom>
                  </pic:spPr>
                </pic:pic>
              </a:graphicData>
            </a:graphic>
          </wp:inline>
        </w:drawing>
      </w:r>
    </w:p>
    <w:p w14:paraId="57D6D182" w14:textId="77777777" w:rsidR="00D4335A" w:rsidRPr="009775C7" w:rsidRDefault="00D4335A" w:rsidP="00D4335A">
      <w:pPr>
        <w:spacing w:before="120"/>
        <w:jc w:val="both"/>
        <w:rPr>
          <w:rFonts w:ascii="Arial" w:hAnsi="Arial" w:cs="Arial"/>
          <w:bCs/>
          <w:sz w:val="18"/>
          <w:szCs w:val="18"/>
        </w:rPr>
      </w:pPr>
      <w:r w:rsidRPr="009775C7">
        <w:rPr>
          <w:rFonts w:ascii="Arial" w:hAnsi="Arial" w:cs="Arial"/>
          <w:sz w:val="18"/>
          <w:szCs w:val="18"/>
        </w:rPr>
        <w:t>Kaynak: TÜİK,</w:t>
      </w:r>
      <w:r w:rsidRPr="009775C7">
        <w:rPr>
          <w:rFonts w:ascii="Arial" w:hAnsi="Arial" w:cs="Arial"/>
          <w:bCs/>
          <w:sz w:val="18"/>
          <w:szCs w:val="18"/>
        </w:rPr>
        <w:t>Betam</w:t>
      </w:r>
    </w:p>
    <w:p w14:paraId="4FEC6C44" w14:textId="3C0240D9" w:rsidR="000B4A70" w:rsidRDefault="000B4A70" w:rsidP="00AC7F59"/>
    <w:bookmarkEnd w:id="4"/>
    <w:bookmarkEnd w:id="5"/>
    <w:p w14:paraId="3C7B07FC" w14:textId="77777777" w:rsidR="00E424EB" w:rsidRDefault="00E424EB" w:rsidP="0036331C">
      <w:pPr>
        <w:pStyle w:val="ResimYazs"/>
        <w:keepNext/>
        <w:rPr>
          <w:rFonts w:ascii="Arial" w:hAnsi="Arial" w:cs="Arial"/>
        </w:rPr>
      </w:pPr>
    </w:p>
    <w:p w14:paraId="56EE3127" w14:textId="77777777" w:rsidR="00E424EB" w:rsidRDefault="00E424EB" w:rsidP="0036331C">
      <w:pPr>
        <w:pStyle w:val="ResimYazs"/>
        <w:keepNext/>
        <w:rPr>
          <w:rFonts w:ascii="Arial" w:hAnsi="Arial" w:cs="Arial"/>
        </w:rPr>
      </w:pPr>
    </w:p>
    <w:p w14:paraId="61545FA8" w14:textId="77777777" w:rsidR="00131472" w:rsidRDefault="00131472" w:rsidP="0036331C">
      <w:pPr>
        <w:pStyle w:val="ResimYazs"/>
        <w:keepNext/>
        <w:rPr>
          <w:rFonts w:ascii="Arial" w:hAnsi="Arial" w:cs="Arial"/>
        </w:rPr>
      </w:pPr>
    </w:p>
    <w:p w14:paraId="19C717AD" w14:textId="3140A605" w:rsidR="00131472" w:rsidRDefault="00131472" w:rsidP="0036331C">
      <w:pPr>
        <w:pStyle w:val="ResimYazs"/>
        <w:keepNext/>
        <w:rPr>
          <w:rFonts w:ascii="Arial" w:hAnsi="Arial" w:cs="Arial"/>
        </w:rPr>
      </w:pPr>
    </w:p>
    <w:p w14:paraId="182DE81C" w14:textId="342E28EE" w:rsidR="0036331C" w:rsidRDefault="0036331C" w:rsidP="0036331C"/>
    <w:p w14:paraId="69E4F31F" w14:textId="77777777" w:rsidR="0036331C" w:rsidRPr="0036331C" w:rsidRDefault="0036331C" w:rsidP="0036331C"/>
    <w:p w14:paraId="15D734B5" w14:textId="77777777" w:rsidR="00131472" w:rsidRDefault="00131472" w:rsidP="0036331C">
      <w:pPr>
        <w:pStyle w:val="ResimYazs"/>
        <w:keepNext/>
        <w:rPr>
          <w:rFonts w:ascii="Arial" w:hAnsi="Arial" w:cs="Arial"/>
        </w:rPr>
      </w:pPr>
    </w:p>
    <w:p w14:paraId="36719624" w14:textId="77777777" w:rsidR="00131472" w:rsidRDefault="00131472" w:rsidP="0036331C">
      <w:pPr>
        <w:pStyle w:val="ResimYazs"/>
        <w:keepNext/>
        <w:rPr>
          <w:rFonts w:ascii="Arial" w:hAnsi="Arial" w:cs="Arial"/>
        </w:rPr>
      </w:pPr>
    </w:p>
    <w:p w14:paraId="74D2E717" w14:textId="0F4FE31A" w:rsidR="00131472" w:rsidRDefault="00131472" w:rsidP="0036331C">
      <w:pPr>
        <w:pStyle w:val="ResimYazs"/>
        <w:keepNext/>
        <w:rPr>
          <w:rFonts w:ascii="Arial" w:hAnsi="Arial" w:cs="Arial"/>
        </w:rPr>
      </w:pPr>
    </w:p>
    <w:p w14:paraId="06C81312" w14:textId="44905CF9" w:rsidR="0036331C" w:rsidRDefault="0036331C" w:rsidP="0036331C"/>
    <w:p w14:paraId="714BA893" w14:textId="5307C9F9" w:rsidR="00F032DB" w:rsidRDefault="00F032DB">
      <w:pPr>
        <w:suppressAutoHyphens w:val="0"/>
      </w:pPr>
      <w:r>
        <w:br w:type="page"/>
      </w:r>
    </w:p>
    <w:p w14:paraId="6CDC27BA" w14:textId="77777777" w:rsidR="0036331C" w:rsidRDefault="0036331C" w:rsidP="0036331C"/>
    <w:p w14:paraId="45DF906E" w14:textId="77777777" w:rsidR="0036331C" w:rsidRDefault="0036331C" w:rsidP="0036331C">
      <w:pPr>
        <w:pStyle w:val="ResimYazs"/>
        <w:keepNext/>
        <w:rPr>
          <w:rFonts w:ascii="Arial" w:hAnsi="Arial" w:cs="Arial"/>
        </w:rPr>
      </w:pPr>
    </w:p>
    <w:p w14:paraId="7E2E21C3" w14:textId="4AD24447" w:rsidR="0036331C" w:rsidRDefault="0036331C" w:rsidP="0036331C">
      <w:pPr>
        <w:pStyle w:val="ResimYazs"/>
        <w:keepNext/>
        <w:rPr>
          <w:rFonts w:ascii="Arial" w:hAnsi="Arial" w:cs="Arial"/>
        </w:rPr>
      </w:pPr>
    </w:p>
    <w:p w14:paraId="7F923D2B" w14:textId="77777777" w:rsidR="0036331C" w:rsidRPr="0036331C" w:rsidRDefault="0036331C" w:rsidP="0036331C"/>
    <w:p w14:paraId="0AFC4E64" w14:textId="3A3AD5F0" w:rsidR="00131472" w:rsidRDefault="004A5D76" w:rsidP="00C91D1D">
      <w:pPr>
        <w:pStyle w:val="ResimYazs"/>
        <w:keepNext/>
        <w:spacing w:after="120"/>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881A61">
        <w:rPr>
          <w:rFonts w:ascii="Arial" w:hAnsi="Arial" w:cs="Arial"/>
          <w:noProof/>
        </w:rPr>
        <w:t>1</w:t>
      </w:r>
      <w:r w:rsidRPr="004A5D76">
        <w:rPr>
          <w:rFonts w:ascii="Arial" w:hAnsi="Arial" w:cs="Arial"/>
        </w:rPr>
        <w:fldChar w:fldCharType="end"/>
      </w:r>
      <w:r w:rsidRPr="004A5D76">
        <w:rPr>
          <w:rFonts w:ascii="Arial" w:hAnsi="Arial" w:cs="Arial"/>
        </w:rPr>
        <w:t xml:space="preserve"> : </w:t>
      </w:r>
      <w:r w:rsidR="00131472" w:rsidRPr="004A5D76">
        <w:rPr>
          <w:rFonts w:ascii="Arial" w:hAnsi="Arial" w:cs="Arial"/>
        </w:rPr>
        <w:t>Mevsim etkilerinden arındırılmış işgücü göstergeleri (bin kişi) *</w:t>
      </w:r>
    </w:p>
    <w:tbl>
      <w:tblPr>
        <w:tblW w:w="8860" w:type="dxa"/>
        <w:tblInd w:w="80" w:type="dxa"/>
        <w:tblCellMar>
          <w:left w:w="70" w:type="dxa"/>
          <w:right w:w="70" w:type="dxa"/>
        </w:tblCellMar>
        <w:tblLook w:val="04A0" w:firstRow="1" w:lastRow="0" w:firstColumn="1" w:lastColumn="0" w:noHBand="0" w:noVBand="1"/>
      </w:tblPr>
      <w:tblGrid>
        <w:gridCol w:w="1200"/>
        <w:gridCol w:w="1180"/>
        <w:gridCol w:w="1180"/>
        <w:gridCol w:w="1180"/>
        <w:gridCol w:w="1179"/>
        <w:gridCol w:w="897"/>
        <w:gridCol w:w="1132"/>
        <w:gridCol w:w="912"/>
      </w:tblGrid>
      <w:tr w:rsidR="00131472" w:rsidRPr="00131472" w14:paraId="0398483C" w14:textId="77777777" w:rsidTr="00131472">
        <w:trPr>
          <w:trHeight w:val="24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ADCF7C" w14:textId="77777777" w:rsidR="00131472" w:rsidRPr="00131472" w:rsidRDefault="00131472" w:rsidP="00131472">
            <w:pPr>
              <w:suppressAutoHyphens w:val="0"/>
              <w:rPr>
                <w:rFonts w:ascii="Arial" w:hAnsi="Arial" w:cs="Arial"/>
                <w:sz w:val="16"/>
                <w:szCs w:val="16"/>
                <w:lang w:eastAsia="tr-TR"/>
              </w:rPr>
            </w:pPr>
            <w:r w:rsidRPr="00131472">
              <w:rPr>
                <w:rFonts w:ascii="Arial" w:hAnsi="Arial" w:cs="Arial"/>
                <w:sz w:val="16"/>
                <w:szCs w:val="16"/>
                <w:lang w:eastAsia="tr-TR"/>
              </w:rPr>
              <w:t> </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64FD9C1D" w14:textId="77777777" w:rsidR="00131472" w:rsidRPr="00131472" w:rsidRDefault="00131472" w:rsidP="00131472">
            <w:pPr>
              <w:suppressAutoHyphens w:val="0"/>
              <w:jc w:val="center"/>
              <w:rPr>
                <w:rFonts w:ascii="Arial" w:hAnsi="Arial" w:cs="Arial"/>
                <w:b/>
                <w:bCs/>
                <w:sz w:val="18"/>
                <w:szCs w:val="18"/>
                <w:lang w:eastAsia="tr-TR"/>
              </w:rPr>
            </w:pPr>
            <w:r w:rsidRPr="00131472">
              <w:rPr>
                <w:rFonts w:ascii="Arial" w:hAnsi="Arial" w:cs="Arial"/>
                <w:b/>
                <w:bCs/>
                <w:sz w:val="18"/>
                <w:szCs w:val="18"/>
                <w:lang w:eastAsia="tr-TR"/>
              </w:rPr>
              <w:t>İşgücü</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705AFD18" w14:textId="77777777" w:rsidR="00131472" w:rsidRPr="00131472" w:rsidRDefault="00131472" w:rsidP="00131472">
            <w:pPr>
              <w:suppressAutoHyphens w:val="0"/>
              <w:jc w:val="center"/>
              <w:rPr>
                <w:rFonts w:ascii="Arial" w:hAnsi="Arial" w:cs="Arial"/>
                <w:b/>
                <w:bCs/>
                <w:sz w:val="18"/>
                <w:szCs w:val="18"/>
                <w:lang w:eastAsia="tr-TR"/>
              </w:rPr>
            </w:pPr>
            <w:r w:rsidRPr="00131472">
              <w:rPr>
                <w:rFonts w:ascii="Arial" w:hAnsi="Arial" w:cs="Arial"/>
                <w:b/>
                <w:bCs/>
                <w:sz w:val="18"/>
                <w:szCs w:val="18"/>
                <w:lang w:eastAsia="tr-TR"/>
              </w:rPr>
              <w:t>İstihdam</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6DAC6585" w14:textId="77777777" w:rsidR="00131472" w:rsidRPr="00131472" w:rsidRDefault="00131472" w:rsidP="00131472">
            <w:pPr>
              <w:suppressAutoHyphens w:val="0"/>
              <w:jc w:val="center"/>
              <w:rPr>
                <w:rFonts w:ascii="Arial" w:hAnsi="Arial" w:cs="Arial"/>
                <w:b/>
                <w:bCs/>
                <w:sz w:val="18"/>
                <w:szCs w:val="18"/>
                <w:lang w:eastAsia="tr-TR"/>
              </w:rPr>
            </w:pPr>
            <w:r w:rsidRPr="00131472">
              <w:rPr>
                <w:rFonts w:ascii="Arial" w:hAnsi="Arial" w:cs="Arial"/>
                <w:b/>
                <w:bCs/>
                <w:sz w:val="18"/>
                <w:szCs w:val="18"/>
                <w:lang w:eastAsia="tr-TR"/>
              </w:rPr>
              <w:t>İşsizlik</w:t>
            </w:r>
          </w:p>
        </w:tc>
        <w:tc>
          <w:tcPr>
            <w:tcW w:w="1179" w:type="dxa"/>
            <w:tcBorders>
              <w:top w:val="single" w:sz="8" w:space="0" w:color="auto"/>
              <w:left w:val="nil"/>
              <w:bottom w:val="single" w:sz="8" w:space="0" w:color="auto"/>
              <w:right w:val="single" w:sz="8" w:space="0" w:color="auto"/>
            </w:tcBorders>
            <w:shd w:val="clear" w:color="auto" w:fill="auto"/>
            <w:vAlign w:val="center"/>
            <w:hideMark/>
          </w:tcPr>
          <w:p w14:paraId="09BF9D6D" w14:textId="77777777" w:rsidR="00131472" w:rsidRPr="00131472" w:rsidRDefault="00131472" w:rsidP="00131472">
            <w:pPr>
              <w:suppressAutoHyphens w:val="0"/>
              <w:jc w:val="center"/>
              <w:rPr>
                <w:rFonts w:ascii="Arial" w:hAnsi="Arial" w:cs="Arial"/>
                <w:b/>
                <w:bCs/>
                <w:sz w:val="18"/>
                <w:szCs w:val="18"/>
                <w:lang w:eastAsia="tr-TR"/>
              </w:rPr>
            </w:pPr>
            <w:r w:rsidRPr="00131472">
              <w:rPr>
                <w:rFonts w:ascii="Arial" w:hAnsi="Arial" w:cs="Arial"/>
                <w:b/>
                <w:bCs/>
                <w:sz w:val="18"/>
                <w:szCs w:val="18"/>
                <w:lang w:eastAsia="tr-TR"/>
              </w:rPr>
              <w:t>İşsizlik Oranı</w:t>
            </w:r>
          </w:p>
        </w:tc>
        <w:tc>
          <w:tcPr>
            <w:tcW w:w="294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70706B0" w14:textId="77777777" w:rsidR="00131472" w:rsidRPr="00131472" w:rsidRDefault="00131472" w:rsidP="00131472">
            <w:pPr>
              <w:suppressAutoHyphens w:val="0"/>
              <w:jc w:val="center"/>
              <w:rPr>
                <w:rFonts w:ascii="Arial" w:hAnsi="Arial" w:cs="Arial"/>
                <w:b/>
                <w:bCs/>
                <w:sz w:val="18"/>
                <w:szCs w:val="18"/>
                <w:lang w:eastAsia="tr-TR"/>
              </w:rPr>
            </w:pPr>
            <w:r w:rsidRPr="00131472">
              <w:rPr>
                <w:rFonts w:ascii="Arial" w:hAnsi="Arial" w:cs="Arial"/>
                <w:b/>
                <w:bCs/>
                <w:sz w:val="18"/>
                <w:szCs w:val="18"/>
                <w:lang w:eastAsia="tr-TR"/>
              </w:rPr>
              <w:t>Aylık Değişimler</w:t>
            </w:r>
          </w:p>
        </w:tc>
      </w:tr>
      <w:tr w:rsidR="00131472" w:rsidRPr="00131472" w14:paraId="11C934FA" w14:textId="77777777" w:rsidTr="00131472">
        <w:trPr>
          <w:trHeight w:val="270"/>
        </w:trPr>
        <w:tc>
          <w:tcPr>
            <w:tcW w:w="1200" w:type="dxa"/>
            <w:tcBorders>
              <w:top w:val="nil"/>
              <w:left w:val="single" w:sz="8" w:space="0" w:color="auto"/>
              <w:bottom w:val="nil"/>
              <w:right w:val="single" w:sz="8" w:space="0" w:color="auto"/>
            </w:tcBorders>
            <w:shd w:val="clear" w:color="auto" w:fill="auto"/>
            <w:noWrap/>
            <w:vAlign w:val="center"/>
            <w:hideMark/>
          </w:tcPr>
          <w:p w14:paraId="0417E56A"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Ocak 18</w:t>
            </w:r>
          </w:p>
        </w:tc>
        <w:tc>
          <w:tcPr>
            <w:tcW w:w="1180" w:type="dxa"/>
            <w:tcBorders>
              <w:top w:val="nil"/>
              <w:left w:val="nil"/>
              <w:bottom w:val="nil"/>
              <w:right w:val="single" w:sz="8" w:space="0" w:color="auto"/>
            </w:tcBorders>
            <w:shd w:val="clear" w:color="auto" w:fill="auto"/>
            <w:noWrap/>
            <w:vAlign w:val="center"/>
            <w:hideMark/>
          </w:tcPr>
          <w:p w14:paraId="23C8CF27"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32000</w:t>
            </w:r>
          </w:p>
        </w:tc>
        <w:tc>
          <w:tcPr>
            <w:tcW w:w="1180" w:type="dxa"/>
            <w:tcBorders>
              <w:top w:val="nil"/>
              <w:left w:val="nil"/>
              <w:bottom w:val="nil"/>
              <w:right w:val="single" w:sz="8" w:space="0" w:color="auto"/>
            </w:tcBorders>
            <w:shd w:val="clear" w:color="auto" w:fill="auto"/>
            <w:noWrap/>
            <w:vAlign w:val="center"/>
            <w:hideMark/>
          </w:tcPr>
          <w:p w14:paraId="69BFD51F"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28863</w:t>
            </w:r>
          </w:p>
        </w:tc>
        <w:tc>
          <w:tcPr>
            <w:tcW w:w="1180" w:type="dxa"/>
            <w:tcBorders>
              <w:top w:val="nil"/>
              <w:left w:val="nil"/>
              <w:bottom w:val="nil"/>
              <w:right w:val="single" w:sz="8" w:space="0" w:color="auto"/>
            </w:tcBorders>
            <w:shd w:val="clear" w:color="auto" w:fill="auto"/>
            <w:noWrap/>
            <w:vAlign w:val="center"/>
            <w:hideMark/>
          </w:tcPr>
          <w:p w14:paraId="7F5FEAD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3137</w:t>
            </w:r>
          </w:p>
        </w:tc>
        <w:tc>
          <w:tcPr>
            <w:tcW w:w="1179" w:type="dxa"/>
            <w:tcBorders>
              <w:top w:val="nil"/>
              <w:left w:val="nil"/>
              <w:bottom w:val="nil"/>
              <w:right w:val="single" w:sz="8" w:space="0" w:color="auto"/>
            </w:tcBorders>
            <w:shd w:val="clear" w:color="auto" w:fill="auto"/>
            <w:noWrap/>
            <w:vAlign w:val="center"/>
            <w:hideMark/>
          </w:tcPr>
          <w:p w14:paraId="1DC024A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9,8%</w:t>
            </w:r>
          </w:p>
        </w:tc>
        <w:tc>
          <w:tcPr>
            <w:tcW w:w="897" w:type="dxa"/>
            <w:tcBorders>
              <w:top w:val="nil"/>
              <w:left w:val="nil"/>
              <w:bottom w:val="single" w:sz="8" w:space="0" w:color="auto"/>
              <w:right w:val="single" w:sz="8" w:space="0" w:color="auto"/>
            </w:tcBorders>
            <w:shd w:val="clear" w:color="auto" w:fill="auto"/>
            <w:noWrap/>
            <w:vAlign w:val="center"/>
            <w:hideMark/>
          </w:tcPr>
          <w:p w14:paraId="6F49D9BA" w14:textId="77777777" w:rsidR="00131472" w:rsidRPr="00131472" w:rsidRDefault="00131472" w:rsidP="00131472">
            <w:pPr>
              <w:suppressAutoHyphens w:val="0"/>
              <w:jc w:val="center"/>
              <w:rPr>
                <w:rFonts w:ascii="Arial" w:hAnsi="Arial" w:cs="Arial"/>
                <w:b/>
                <w:bCs/>
                <w:sz w:val="18"/>
                <w:szCs w:val="18"/>
                <w:lang w:eastAsia="tr-TR"/>
              </w:rPr>
            </w:pPr>
            <w:r w:rsidRPr="00131472">
              <w:rPr>
                <w:rFonts w:ascii="Arial" w:hAnsi="Arial" w:cs="Arial"/>
                <w:b/>
                <w:bCs/>
                <w:sz w:val="18"/>
                <w:szCs w:val="18"/>
                <w:lang w:eastAsia="tr-TR"/>
              </w:rPr>
              <w:t>İşgücü</w:t>
            </w:r>
          </w:p>
        </w:tc>
        <w:tc>
          <w:tcPr>
            <w:tcW w:w="1132" w:type="dxa"/>
            <w:tcBorders>
              <w:top w:val="nil"/>
              <w:left w:val="nil"/>
              <w:bottom w:val="single" w:sz="8" w:space="0" w:color="auto"/>
              <w:right w:val="single" w:sz="8" w:space="0" w:color="auto"/>
            </w:tcBorders>
            <w:shd w:val="clear" w:color="auto" w:fill="auto"/>
            <w:noWrap/>
            <w:vAlign w:val="center"/>
            <w:hideMark/>
          </w:tcPr>
          <w:p w14:paraId="7F3298F8" w14:textId="77777777" w:rsidR="00131472" w:rsidRPr="00131472" w:rsidRDefault="00131472" w:rsidP="00131472">
            <w:pPr>
              <w:suppressAutoHyphens w:val="0"/>
              <w:jc w:val="center"/>
              <w:rPr>
                <w:rFonts w:ascii="Arial" w:hAnsi="Arial" w:cs="Arial"/>
                <w:b/>
                <w:bCs/>
                <w:sz w:val="18"/>
                <w:szCs w:val="18"/>
                <w:lang w:eastAsia="tr-TR"/>
              </w:rPr>
            </w:pPr>
            <w:r w:rsidRPr="00131472">
              <w:rPr>
                <w:rFonts w:ascii="Arial" w:hAnsi="Arial" w:cs="Arial"/>
                <w:b/>
                <w:bCs/>
                <w:sz w:val="18"/>
                <w:szCs w:val="18"/>
                <w:lang w:eastAsia="tr-TR"/>
              </w:rPr>
              <w:t>İstihdam</w:t>
            </w:r>
          </w:p>
        </w:tc>
        <w:tc>
          <w:tcPr>
            <w:tcW w:w="912" w:type="dxa"/>
            <w:tcBorders>
              <w:top w:val="nil"/>
              <w:left w:val="nil"/>
              <w:bottom w:val="single" w:sz="8" w:space="0" w:color="auto"/>
              <w:right w:val="single" w:sz="8" w:space="0" w:color="auto"/>
            </w:tcBorders>
            <w:shd w:val="clear" w:color="auto" w:fill="auto"/>
            <w:noWrap/>
            <w:vAlign w:val="center"/>
            <w:hideMark/>
          </w:tcPr>
          <w:p w14:paraId="53237195" w14:textId="77777777" w:rsidR="00131472" w:rsidRPr="00131472" w:rsidRDefault="00131472" w:rsidP="00131472">
            <w:pPr>
              <w:suppressAutoHyphens w:val="0"/>
              <w:jc w:val="center"/>
              <w:rPr>
                <w:rFonts w:ascii="Arial" w:hAnsi="Arial" w:cs="Arial"/>
                <w:b/>
                <w:bCs/>
                <w:sz w:val="18"/>
                <w:szCs w:val="18"/>
                <w:lang w:eastAsia="tr-TR"/>
              </w:rPr>
            </w:pPr>
            <w:r w:rsidRPr="00131472">
              <w:rPr>
                <w:rFonts w:ascii="Arial" w:hAnsi="Arial" w:cs="Arial"/>
                <w:b/>
                <w:bCs/>
                <w:sz w:val="18"/>
                <w:szCs w:val="18"/>
                <w:lang w:eastAsia="tr-TR"/>
              </w:rPr>
              <w:t>İşsizlik</w:t>
            </w:r>
          </w:p>
        </w:tc>
      </w:tr>
      <w:tr w:rsidR="00131472" w:rsidRPr="00131472" w14:paraId="75FD0DAB"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F02181C"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Şubat 18</w:t>
            </w:r>
          </w:p>
        </w:tc>
        <w:tc>
          <w:tcPr>
            <w:tcW w:w="1180" w:type="dxa"/>
            <w:tcBorders>
              <w:top w:val="nil"/>
              <w:left w:val="nil"/>
              <w:bottom w:val="nil"/>
              <w:right w:val="single" w:sz="8" w:space="0" w:color="auto"/>
            </w:tcBorders>
            <w:shd w:val="clear" w:color="auto" w:fill="auto"/>
            <w:noWrap/>
            <w:vAlign w:val="center"/>
            <w:hideMark/>
          </w:tcPr>
          <w:p w14:paraId="3E63DA57"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31844</w:t>
            </w:r>
          </w:p>
        </w:tc>
        <w:tc>
          <w:tcPr>
            <w:tcW w:w="1180" w:type="dxa"/>
            <w:tcBorders>
              <w:top w:val="nil"/>
              <w:left w:val="nil"/>
              <w:bottom w:val="nil"/>
              <w:right w:val="single" w:sz="8" w:space="0" w:color="auto"/>
            </w:tcBorders>
            <w:shd w:val="clear" w:color="auto" w:fill="auto"/>
            <w:noWrap/>
            <w:vAlign w:val="center"/>
            <w:hideMark/>
          </w:tcPr>
          <w:p w14:paraId="17BC124D"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28658</w:t>
            </w:r>
          </w:p>
        </w:tc>
        <w:tc>
          <w:tcPr>
            <w:tcW w:w="1180" w:type="dxa"/>
            <w:tcBorders>
              <w:top w:val="nil"/>
              <w:left w:val="nil"/>
              <w:bottom w:val="nil"/>
              <w:right w:val="single" w:sz="8" w:space="0" w:color="auto"/>
            </w:tcBorders>
            <w:shd w:val="clear" w:color="auto" w:fill="auto"/>
            <w:noWrap/>
            <w:vAlign w:val="center"/>
            <w:hideMark/>
          </w:tcPr>
          <w:p w14:paraId="2516CD85"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3186</w:t>
            </w:r>
          </w:p>
        </w:tc>
        <w:tc>
          <w:tcPr>
            <w:tcW w:w="1179" w:type="dxa"/>
            <w:tcBorders>
              <w:top w:val="nil"/>
              <w:left w:val="nil"/>
              <w:bottom w:val="nil"/>
              <w:right w:val="single" w:sz="8" w:space="0" w:color="auto"/>
            </w:tcBorders>
            <w:shd w:val="clear" w:color="auto" w:fill="auto"/>
            <w:noWrap/>
            <w:vAlign w:val="center"/>
            <w:hideMark/>
          </w:tcPr>
          <w:p w14:paraId="76D72DF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10,0%</w:t>
            </w:r>
          </w:p>
        </w:tc>
        <w:tc>
          <w:tcPr>
            <w:tcW w:w="897" w:type="dxa"/>
            <w:tcBorders>
              <w:top w:val="nil"/>
              <w:left w:val="nil"/>
              <w:bottom w:val="nil"/>
              <w:right w:val="single" w:sz="8" w:space="0" w:color="auto"/>
            </w:tcBorders>
            <w:shd w:val="clear" w:color="auto" w:fill="auto"/>
            <w:noWrap/>
            <w:vAlign w:val="center"/>
            <w:hideMark/>
          </w:tcPr>
          <w:p w14:paraId="380B8E5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-156</w:t>
            </w:r>
          </w:p>
        </w:tc>
        <w:tc>
          <w:tcPr>
            <w:tcW w:w="1132" w:type="dxa"/>
            <w:tcBorders>
              <w:top w:val="nil"/>
              <w:left w:val="nil"/>
              <w:bottom w:val="nil"/>
              <w:right w:val="single" w:sz="8" w:space="0" w:color="auto"/>
            </w:tcBorders>
            <w:shd w:val="clear" w:color="auto" w:fill="auto"/>
            <w:noWrap/>
            <w:vAlign w:val="center"/>
            <w:hideMark/>
          </w:tcPr>
          <w:p w14:paraId="2E5F596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-205</w:t>
            </w:r>
          </w:p>
        </w:tc>
        <w:tc>
          <w:tcPr>
            <w:tcW w:w="912" w:type="dxa"/>
            <w:tcBorders>
              <w:top w:val="nil"/>
              <w:left w:val="nil"/>
              <w:bottom w:val="nil"/>
              <w:right w:val="single" w:sz="8" w:space="0" w:color="auto"/>
            </w:tcBorders>
            <w:shd w:val="clear" w:color="auto" w:fill="auto"/>
            <w:noWrap/>
            <w:vAlign w:val="center"/>
            <w:hideMark/>
          </w:tcPr>
          <w:p w14:paraId="1AF64D38"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49</w:t>
            </w:r>
          </w:p>
        </w:tc>
      </w:tr>
      <w:tr w:rsidR="00131472" w:rsidRPr="00131472" w14:paraId="4322AF3F"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8025F65"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Mart 18</w:t>
            </w:r>
          </w:p>
        </w:tc>
        <w:tc>
          <w:tcPr>
            <w:tcW w:w="1180" w:type="dxa"/>
            <w:tcBorders>
              <w:top w:val="nil"/>
              <w:left w:val="nil"/>
              <w:bottom w:val="nil"/>
              <w:right w:val="single" w:sz="8" w:space="0" w:color="auto"/>
            </w:tcBorders>
            <w:shd w:val="clear" w:color="auto" w:fill="auto"/>
            <w:noWrap/>
            <w:vAlign w:val="center"/>
            <w:hideMark/>
          </w:tcPr>
          <w:p w14:paraId="5E126C5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31884</w:t>
            </w:r>
          </w:p>
        </w:tc>
        <w:tc>
          <w:tcPr>
            <w:tcW w:w="1180" w:type="dxa"/>
            <w:tcBorders>
              <w:top w:val="nil"/>
              <w:left w:val="nil"/>
              <w:bottom w:val="nil"/>
              <w:right w:val="single" w:sz="8" w:space="0" w:color="auto"/>
            </w:tcBorders>
            <w:shd w:val="clear" w:color="auto" w:fill="auto"/>
            <w:noWrap/>
            <w:vAlign w:val="center"/>
            <w:hideMark/>
          </w:tcPr>
          <w:p w14:paraId="03D37731"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28693</w:t>
            </w:r>
          </w:p>
        </w:tc>
        <w:tc>
          <w:tcPr>
            <w:tcW w:w="1180" w:type="dxa"/>
            <w:tcBorders>
              <w:top w:val="nil"/>
              <w:left w:val="nil"/>
              <w:bottom w:val="nil"/>
              <w:right w:val="single" w:sz="8" w:space="0" w:color="auto"/>
            </w:tcBorders>
            <w:shd w:val="clear" w:color="auto" w:fill="auto"/>
            <w:noWrap/>
            <w:vAlign w:val="center"/>
            <w:hideMark/>
          </w:tcPr>
          <w:p w14:paraId="629032A5"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3191</w:t>
            </w:r>
          </w:p>
        </w:tc>
        <w:tc>
          <w:tcPr>
            <w:tcW w:w="1179" w:type="dxa"/>
            <w:tcBorders>
              <w:top w:val="nil"/>
              <w:left w:val="nil"/>
              <w:bottom w:val="nil"/>
              <w:right w:val="single" w:sz="8" w:space="0" w:color="auto"/>
            </w:tcBorders>
            <w:shd w:val="clear" w:color="auto" w:fill="auto"/>
            <w:noWrap/>
            <w:vAlign w:val="center"/>
            <w:hideMark/>
          </w:tcPr>
          <w:p w14:paraId="50F3C55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10,0%</w:t>
            </w:r>
          </w:p>
        </w:tc>
        <w:tc>
          <w:tcPr>
            <w:tcW w:w="897" w:type="dxa"/>
            <w:tcBorders>
              <w:top w:val="nil"/>
              <w:left w:val="nil"/>
              <w:bottom w:val="nil"/>
              <w:right w:val="single" w:sz="8" w:space="0" w:color="auto"/>
            </w:tcBorders>
            <w:shd w:val="clear" w:color="auto" w:fill="auto"/>
            <w:noWrap/>
            <w:vAlign w:val="center"/>
            <w:hideMark/>
          </w:tcPr>
          <w:p w14:paraId="32E6C644"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40</w:t>
            </w:r>
          </w:p>
        </w:tc>
        <w:tc>
          <w:tcPr>
            <w:tcW w:w="1132" w:type="dxa"/>
            <w:tcBorders>
              <w:top w:val="nil"/>
              <w:left w:val="nil"/>
              <w:bottom w:val="nil"/>
              <w:right w:val="single" w:sz="8" w:space="0" w:color="auto"/>
            </w:tcBorders>
            <w:shd w:val="clear" w:color="auto" w:fill="auto"/>
            <w:noWrap/>
            <w:vAlign w:val="center"/>
            <w:hideMark/>
          </w:tcPr>
          <w:p w14:paraId="5A50FDD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35</w:t>
            </w:r>
          </w:p>
        </w:tc>
        <w:tc>
          <w:tcPr>
            <w:tcW w:w="912" w:type="dxa"/>
            <w:tcBorders>
              <w:top w:val="nil"/>
              <w:left w:val="nil"/>
              <w:bottom w:val="nil"/>
              <w:right w:val="single" w:sz="8" w:space="0" w:color="auto"/>
            </w:tcBorders>
            <w:shd w:val="clear" w:color="auto" w:fill="auto"/>
            <w:noWrap/>
            <w:vAlign w:val="center"/>
            <w:hideMark/>
          </w:tcPr>
          <w:p w14:paraId="7027D4F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5</w:t>
            </w:r>
          </w:p>
        </w:tc>
      </w:tr>
      <w:tr w:rsidR="00131472" w:rsidRPr="00131472" w14:paraId="7431ADF7"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4A9ECB7"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Nisan 18</w:t>
            </w:r>
          </w:p>
        </w:tc>
        <w:tc>
          <w:tcPr>
            <w:tcW w:w="1180" w:type="dxa"/>
            <w:tcBorders>
              <w:top w:val="nil"/>
              <w:left w:val="nil"/>
              <w:bottom w:val="nil"/>
              <w:right w:val="single" w:sz="8" w:space="0" w:color="auto"/>
            </w:tcBorders>
            <w:shd w:val="clear" w:color="auto" w:fill="auto"/>
            <w:noWrap/>
            <w:vAlign w:val="center"/>
            <w:hideMark/>
          </w:tcPr>
          <w:p w14:paraId="25EAE061"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32036</w:t>
            </w:r>
          </w:p>
        </w:tc>
        <w:tc>
          <w:tcPr>
            <w:tcW w:w="1180" w:type="dxa"/>
            <w:tcBorders>
              <w:top w:val="nil"/>
              <w:left w:val="nil"/>
              <w:bottom w:val="nil"/>
              <w:right w:val="single" w:sz="8" w:space="0" w:color="auto"/>
            </w:tcBorders>
            <w:shd w:val="clear" w:color="auto" w:fill="auto"/>
            <w:noWrap/>
            <w:vAlign w:val="center"/>
            <w:hideMark/>
          </w:tcPr>
          <w:p w14:paraId="3EAEB00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28753</w:t>
            </w:r>
          </w:p>
        </w:tc>
        <w:tc>
          <w:tcPr>
            <w:tcW w:w="1180" w:type="dxa"/>
            <w:tcBorders>
              <w:top w:val="nil"/>
              <w:left w:val="nil"/>
              <w:bottom w:val="nil"/>
              <w:right w:val="single" w:sz="8" w:space="0" w:color="auto"/>
            </w:tcBorders>
            <w:shd w:val="clear" w:color="auto" w:fill="auto"/>
            <w:noWrap/>
            <w:vAlign w:val="center"/>
            <w:hideMark/>
          </w:tcPr>
          <w:p w14:paraId="4EA488C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3284</w:t>
            </w:r>
          </w:p>
        </w:tc>
        <w:tc>
          <w:tcPr>
            <w:tcW w:w="1179" w:type="dxa"/>
            <w:tcBorders>
              <w:top w:val="nil"/>
              <w:left w:val="nil"/>
              <w:bottom w:val="nil"/>
              <w:right w:val="single" w:sz="8" w:space="0" w:color="auto"/>
            </w:tcBorders>
            <w:shd w:val="clear" w:color="auto" w:fill="auto"/>
            <w:noWrap/>
            <w:vAlign w:val="center"/>
            <w:hideMark/>
          </w:tcPr>
          <w:p w14:paraId="19206B5A"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10,3%</w:t>
            </w:r>
          </w:p>
        </w:tc>
        <w:tc>
          <w:tcPr>
            <w:tcW w:w="897" w:type="dxa"/>
            <w:tcBorders>
              <w:top w:val="nil"/>
              <w:left w:val="nil"/>
              <w:bottom w:val="nil"/>
              <w:right w:val="single" w:sz="8" w:space="0" w:color="auto"/>
            </w:tcBorders>
            <w:shd w:val="clear" w:color="auto" w:fill="auto"/>
            <w:noWrap/>
            <w:vAlign w:val="center"/>
            <w:hideMark/>
          </w:tcPr>
          <w:p w14:paraId="0BC3177E"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152</w:t>
            </w:r>
          </w:p>
        </w:tc>
        <w:tc>
          <w:tcPr>
            <w:tcW w:w="1132" w:type="dxa"/>
            <w:tcBorders>
              <w:top w:val="nil"/>
              <w:left w:val="nil"/>
              <w:bottom w:val="nil"/>
              <w:right w:val="single" w:sz="8" w:space="0" w:color="auto"/>
            </w:tcBorders>
            <w:shd w:val="clear" w:color="auto" w:fill="auto"/>
            <w:noWrap/>
            <w:vAlign w:val="center"/>
            <w:hideMark/>
          </w:tcPr>
          <w:p w14:paraId="5668EE4D"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60</w:t>
            </w:r>
          </w:p>
        </w:tc>
        <w:tc>
          <w:tcPr>
            <w:tcW w:w="912" w:type="dxa"/>
            <w:tcBorders>
              <w:top w:val="nil"/>
              <w:left w:val="nil"/>
              <w:bottom w:val="nil"/>
              <w:right w:val="single" w:sz="8" w:space="0" w:color="auto"/>
            </w:tcBorders>
            <w:shd w:val="clear" w:color="auto" w:fill="auto"/>
            <w:noWrap/>
            <w:vAlign w:val="center"/>
            <w:hideMark/>
          </w:tcPr>
          <w:p w14:paraId="128ADC4A"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93</w:t>
            </w:r>
          </w:p>
        </w:tc>
      </w:tr>
      <w:tr w:rsidR="00131472" w:rsidRPr="00131472" w14:paraId="6B94E432"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0EBC794"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Mayıs 18</w:t>
            </w:r>
          </w:p>
        </w:tc>
        <w:tc>
          <w:tcPr>
            <w:tcW w:w="1180" w:type="dxa"/>
            <w:tcBorders>
              <w:top w:val="nil"/>
              <w:left w:val="nil"/>
              <w:bottom w:val="nil"/>
              <w:right w:val="single" w:sz="8" w:space="0" w:color="auto"/>
            </w:tcBorders>
            <w:shd w:val="clear" w:color="auto" w:fill="auto"/>
            <w:noWrap/>
            <w:vAlign w:val="center"/>
            <w:hideMark/>
          </w:tcPr>
          <w:p w14:paraId="60545381"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32127</w:t>
            </w:r>
          </w:p>
        </w:tc>
        <w:tc>
          <w:tcPr>
            <w:tcW w:w="1180" w:type="dxa"/>
            <w:tcBorders>
              <w:top w:val="nil"/>
              <w:left w:val="nil"/>
              <w:bottom w:val="nil"/>
              <w:right w:val="single" w:sz="8" w:space="0" w:color="auto"/>
            </w:tcBorders>
            <w:shd w:val="clear" w:color="auto" w:fill="auto"/>
            <w:noWrap/>
            <w:vAlign w:val="center"/>
            <w:hideMark/>
          </w:tcPr>
          <w:p w14:paraId="1E14546E"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28718</w:t>
            </w:r>
          </w:p>
        </w:tc>
        <w:tc>
          <w:tcPr>
            <w:tcW w:w="1180" w:type="dxa"/>
            <w:tcBorders>
              <w:top w:val="nil"/>
              <w:left w:val="nil"/>
              <w:bottom w:val="nil"/>
              <w:right w:val="single" w:sz="8" w:space="0" w:color="auto"/>
            </w:tcBorders>
            <w:shd w:val="clear" w:color="auto" w:fill="auto"/>
            <w:noWrap/>
            <w:vAlign w:val="center"/>
            <w:hideMark/>
          </w:tcPr>
          <w:p w14:paraId="0CF7CE44"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3409</w:t>
            </w:r>
          </w:p>
        </w:tc>
        <w:tc>
          <w:tcPr>
            <w:tcW w:w="1179" w:type="dxa"/>
            <w:tcBorders>
              <w:top w:val="nil"/>
              <w:left w:val="nil"/>
              <w:bottom w:val="nil"/>
              <w:right w:val="single" w:sz="8" w:space="0" w:color="auto"/>
            </w:tcBorders>
            <w:shd w:val="clear" w:color="auto" w:fill="auto"/>
            <w:noWrap/>
            <w:vAlign w:val="center"/>
            <w:hideMark/>
          </w:tcPr>
          <w:p w14:paraId="19B0B31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10,6%</w:t>
            </w:r>
          </w:p>
        </w:tc>
        <w:tc>
          <w:tcPr>
            <w:tcW w:w="897" w:type="dxa"/>
            <w:tcBorders>
              <w:top w:val="nil"/>
              <w:left w:val="nil"/>
              <w:bottom w:val="nil"/>
              <w:right w:val="single" w:sz="8" w:space="0" w:color="auto"/>
            </w:tcBorders>
            <w:shd w:val="clear" w:color="auto" w:fill="auto"/>
            <w:noWrap/>
            <w:vAlign w:val="center"/>
            <w:hideMark/>
          </w:tcPr>
          <w:p w14:paraId="2AD234A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91</w:t>
            </w:r>
          </w:p>
        </w:tc>
        <w:tc>
          <w:tcPr>
            <w:tcW w:w="1132" w:type="dxa"/>
            <w:tcBorders>
              <w:top w:val="nil"/>
              <w:left w:val="nil"/>
              <w:bottom w:val="nil"/>
              <w:right w:val="single" w:sz="8" w:space="0" w:color="auto"/>
            </w:tcBorders>
            <w:shd w:val="clear" w:color="auto" w:fill="auto"/>
            <w:noWrap/>
            <w:vAlign w:val="center"/>
            <w:hideMark/>
          </w:tcPr>
          <w:p w14:paraId="5D3B656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-35</w:t>
            </w:r>
          </w:p>
        </w:tc>
        <w:tc>
          <w:tcPr>
            <w:tcW w:w="912" w:type="dxa"/>
            <w:tcBorders>
              <w:top w:val="nil"/>
              <w:left w:val="nil"/>
              <w:bottom w:val="nil"/>
              <w:right w:val="single" w:sz="8" w:space="0" w:color="auto"/>
            </w:tcBorders>
            <w:shd w:val="clear" w:color="auto" w:fill="auto"/>
            <w:noWrap/>
            <w:vAlign w:val="center"/>
            <w:hideMark/>
          </w:tcPr>
          <w:p w14:paraId="4AAD0B3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125</w:t>
            </w:r>
          </w:p>
        </w:tc>
      </w:tr>
      <w:tr w:rsidR="00131472" w:rsidRPr="00131472" w14:paraId="49C0AF0D"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A03457A"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Haziran 18</w:t>
            </w:r>
          </w:p>
        </w:tc>
        <w:tc>
          <w:tcPr>
            <w:tcW w:w="1180" w:type="dxa"/>
            <w:tcBorders>
              <w:top w:val="nil"/>
              <w:left w:val="nil"/>
              <w:bottom w:val="nil"/>
              <w:right w:val="single" w:sz="8" w:space="0" w:color="auto"/>
            </w:tcBorders>
            <w:shd w:val="clear" w:color="auto" w:fill="auto"/>
            <w:noWrap/>
            <w:vAlign w:val="center"/>
            <w:hideMark/>
          </w:tcPr>
          <w:p w14:paraId="7A8D482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32069</w:t>
            </w:r>
          </w:p>
        </w:tc>
        <w:tc>
          <w:tcPr>
            <w:tcW w:w="1180" w:type="dxa"/>
            <w:tcBorders>
              <w:top w:val="nil"/>
              <w:left w:val="nil"/>
              <w:bottom w:val="nil"/>
              <w:right w:val="single" w:sz="8" w:space="0" w:color="auto"/>
            </w:tcBorders>
            <w:shd w:val="clear" w:color="auto" w:fill="auto"/>
            <w:noWrap/>
            <w:vAlign w:val="center"/>
            <w:hideMark/>
          </w:tcPr>
          <w:p w14:paraId="1915595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28637</w:t>
            </w:r>
          </w:p>
        </w:tc>
        <w:tc>
          <w:tcPr>
            <w:tcW w:w="1180" w:type="dxa"/>
            <w:tcBorders>
              <w:top w:val="nil"/>
              <w:left w:val="nil"/>
              <w:bottom w:val="nil"/>
              <w:right w:val="single" w:sz="8" w:space="0" w:color="auto"/>
            </w:tcBorders>
            <w:shd w:val="clear" w:color="auto" w:fill="auto"/>
            <w:noWrap/>
            <w:vAlign w:val="center"/>
            <w:hideMark/>
          </w:tcPr>
          <w:p w14:paraId="6311CE9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3432</w:t>
            </w:r>
          </w:p>
        </w:tc>
        <w:tc>
          <w:tcPr>
            <w:tcW w:w="1179" w:type="dxa"/>
            <w:tcBorders>
              <w:top w:val="nil"/>
              <w:left w:val="nil"/>
              <w:bottom w:val="nil"/>
              <w:right w:val="single" w:sz="8" w:space="0" w:color="auto"/>
            </w:tcBorders>
            <w:shd w:val="clear" w:color="auto" w:fill="auto"/>
            <w:noWrap/>
            <w:vAlign w:val="center"/>
            <w:hideMark/>
          </w:tcPr>
          <w:p w14:paraId="3D2FBBEB"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10,7%</w:t>
            </w:r>
          </w:p>
        </w:tc>
        <w:tc>
          <w:tcPr>
            <w:tcW w:w="897" w:type="dxa"/>
            <w:tcBorders>
              <w:top w:val="nil"/>
              <w:left w:val="nil"/>
              <w:bottom w:val="nil"/>
              <w:right w:val="single" w:sz="8" w:space="0" w:color="auto"/>
            </w:tcBorders>
            <w:shd w:val="clear" w:color="auto" w:fill="auto"/>
            <w:noWrap/>
            <w:vAlign w:val="center"/>
            <w:hideMark/>
          </w:tcPr>
          <w:p w14:paraId="6B48F545"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-58</w:t>
            </w:r>
          </w:p>
        </w:tc>
        <w:tc>
          <w:tcPr>
            <w:tcW w:w="1132" w:type="dxa"/>
            <w:tcBorders>
              <w:top w:val="nil"/>
              <w:left w:val="nil"/>
              <w:bottom w:val="nil"/>
              <w:right w:val="single" w:sz="8" w:space="0" w:color="auto"/>
            </w:tcBorders>
            <w:shd w:val="clear" w:color="auto" w:fill="auto"/>
            <w:noWrap/>
            <w:vAlign w:val="center"/>
            <w:hideMark/>
          </w:tcPr>
          <w:p w14:paraId="68F63C2B"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-81</w:t>
            </w:r>
          </w:p>
        </w:tc>
        <w:tc>
          <w:tcPr>
            <w:tcW w:w="912" w:type="dxa"/>
            <w:tcBorders>
              <w:top w:val="nil"/>
              <w:left w:val="nil"/>
              <w:bottom w:val="nil"/>
              <w:right w:val="single" w:sz="8" w:space="0" w:color="auto"/>
            </w:tcBorders>
            <w:shd w:val="clear" w:color="auto" w:fill="auto"/>
            <w:noWrap/>
            <w:vAlign w:val="center"/>
            <w:hideMark/>
          </w:tcPr>
          <w:p w14:paraId="496F313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23</w:t>
            </w:r>
          </w:p>
        </w:tc>
      </w:tr>
      <w:tr w:rsidR="00131472" w:rsidRPr="00131472" w14:paraId="5C3C1752"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00860EA"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Temmuz 18</w:t>
            </w:r>
          </w:p>
        </w:tc>
        <w:tc>
          <w:tcPr>
            <w:tcW w:w="1180" w:type="dxa"/>
            <w:tcBorders>
              <w:top w:val="nil"/>
              <w:left w:val="nil"/>
              <w:bottom w:val="nil"/>
              <w:right w:val="single" w:sz="8" w:space="0" w:color="auto"/>
            </w:tcBorders>
            <w:shd w:val="clear" w:color="auto" w:fill="auto"/>
            <w:noWrap/>
            <w:vAlign w:val="center"/>
            <w:hideMark/>
          </w:tcPr>
          <w:p w14:paraId="5C7AA6A8"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32404</w:t>
            </w:r>
          </w:p>
        </w:tc>
        <w:tc>
          <w:tcPr>
            <w:tcW w:w="1180" w:type="dxa"/>
            <w:tcBorders>
              <w:top w:val="nil"/>
              <w:left w:val="nil"/>
              <w:bottom w:val="nil"/>
              <w:right w:val="single" w:sz="8" w:space="0" w:color="auto"/>
            </w:tcBorders>
            <w:shd w:val="clear" w:color="auto" w:fill="auto"/>
            <w:noWrap/>
            <w:vAlign w:val="center"/>
            <w:hideMark/>
          </w:tcPr>
          <w:p w14:paraId="685856F8"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28919</w:t>
            </w:r>
          </w:p>
        </w:tc>
        <w:tc>
          <w:tcPr>
            <w:tcW w:w="1180" w:type="dxa"/>
            <w:tcBorders>
              <w:top w:val="nil"/>
              <w:left w:val="nil"/>
              <w:bottom w:val="nil"/>
              <w:right w:val="single" w:sz="8" w:space="0" w:color="auto"/>
            </w:tcBorders>
            <w:shd w:val="clear" w:color="auto" w:fill="auto"/>
            <w:noWrap/>
            <w:vAlign w:val="center"/>
            <w:hideMark/>
          </w:tcPr>
          <w:p w14:paraId="200D4AB4"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3484</w:t>
            </w:r>
          </w:p>
        </w:tc>
        <w:tc>
          <w:tcPr>
            <w:tcW w:w="1179" w:type="dxa"/>
            <w:tcBorders>
              <w:top w:val="nil"/>
              <w:left w:val="nil"/>
              <w:bottom w:val="nil"/>
              <w:right w:val="single" w:sz="8" w:space="0" w:color="auto"/>
            </w:tcBorders>
            <w:shd w:val="clear" w:color="auto" w:fill="auto"/>
            <w:noWrap/>
            <w:vAlign w:val="center"/>
            <w:hideMark/>
          </w:tcPr>
          <w:p w14:paraId="38F7905E"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10,8%</w:t>
            </w:r>
          </w:p>
        </w:tc>
        <w:tc>
          <w:tcPr>
            <w:tcW w:w="897" w:type="dxa"/>
            <w:tcBorders>
              <w:top w:val="nil"/>
              <w:left w:val="nil"/>
              <w:bottom w:val="nil"/>
              <w:right w:val="single" w:sz="8" w:space="0" w:color="auto"/>
            </w:tcBorders>
            <w:shd w:val="clear" w:color="auto" w:fill="auto"/>
            <w:noWrap/>
            <w:vAlign w:val="center"/>
            <w:hideMark/>
          </w:tcPr>
          <w:p w14:paraId="0C6A29BD"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335</w:t>
            </w:r>
          </w:p>
        </w:tc>
        <w:tc>
          <w:tcPr>
            <w:tcW w:w="1132" w:type="dxa"/>
            <w:tcBorders>
              <w:top w:val="nil"/>
              <w:left w:val="nil"/>
              <w:bottom w:val="nil"/>
              <w:right w:val="single" w:sz="8" w:space="0" w:color="auto"/>
            </w:tcBorders>
            <w:shd w:val="clear" w:color="auto" w:fill="auto"/>
            <w:noWrap/>
            <w:vAlign w:val="center"/>
            <w:hideMark/>
          </w:tcPr>
          <w:p w14:paraId="5FCFE4FD"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282</w:t>
            </w:r>
          </w:p>
        </w:tc>
        <w:tc>
          <w:tcPr>
            <w:tcW w:w="912" w:type="dxa"/>
            <w:tcBorders>
              <w:top w:val="nil"/>
              <w:left w:val="nil"/>
              <w:bottom w:val="nil"/>
              <w:right w:val="single" w:sz="8" w:space="0" w:color="auto"/>
            </w:tcBorders>
            <w:shd w:val="clear" w:color="auto" w:fill="auto"/>
            <w:noWrap/>
            <w:vAlign w:val="center"/>
            <w:hideMark/>
          </w:tcPr>
          <w:p w14:paraId="4590B9FE"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52</w:t>
            </w:r>
          </w:p>
        </w:tc>
      </w:tr>
      <w:tr w:rsidR="00131472" w:rsidRPr="00131472" w14:paraId="7B5E789A"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8577AA9"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Ağustos 18</w:t>
            </w:r>
          </w:p>
        </w:tc>
        <w:tc>
          <w:tcPr>
            <w:tcW w:w="1180" w:type="dxa"/>
            <w:tcBorders>
              <w:top w:val="nil"/>
              <w:left w:val="nil"/>
              <w:bottom w:val="nil"/>
              <w:right w:val="single" w:sz="8" w:space="0" w:color="auto"/>
            </w:tcBorders>
            <w:shd w:val="clear" w:color="auto" w:fill="auto"/>
            <w:noWrap/>
            <w:vAlign w:val="center"/>
            <w:hideMark/>
          </w:tcPr>
          <w:p w14:paraId="1F095F04"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32291</w:t>
            </w:r>
          </w:p>
        </w:tc>
        <w:tc>
          <w:tcPr>
            <w:tcW w:w="1180" w:type="dxa"/>
            <w:tcBorders>
              <w:top w:val="nil"/>
              <w:left w:val="nil"/>
              <w:bottom w:val="nil"/>
              <w:right w:val="single" w:sz="8" w:space="0" w:color="auto"/>
            </w:tcBorders>
            <w:shd w:val="clear" w:color="auto" w:fill="auto"/>
            <w:noWrap/>
            <w:vAlign w:val="center"/>
            <w:hideMark/>
          </w:tcPr>
          <w:p w14:paraId="458EEA14"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28704</w:t>
            </w:r>
          </w:p>
        </w:tc>
        <w:tc>
          <w:tcPr>
            <w:tcW w:w="1180" w:type="dxa"/>
            <w:tcBorders>
              <w:top w:val="nil"/>
              <w:left w:val="nil"/>
              <w:bottom w:val="nil"/>
              <w:right w:val="single" w:sz="8" w:space="0" w:color="auto"/>
            </w:tcBorders>
            <w:shd w:val="clear" w:color="auto" w:fill="auto"/>
            <w:noWrap/>
            <w:vAlign w:val="center"/>
            <w:hideMark/>
          </w:tcPr>
          <w:p w14:paraId="16B6E20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3587</w:t>
            </w:r>
          </w:p>
        </w:tc>
        <w:tc>
          <w:tcPr>
            <w:tcW w:w="1179" w:type="dxa"/>
            <w:tcBorders>
              <w:top w:val="nil"/>
              <w:left w:val="nil"/>
              <w:bottom w:val="nil"/>
              <w:right w:val="single" w:sz="8" w:space="0" w:color="auto"/>
            </w:tcBorders>
            <w:shd w:val="clear" w:color="auto" w:fill="auto"/>
            <w:noWrap/>
            <w:vAlign w:val="center"/>
            <w:hideMark/>
          </w:tcPr>
          <w:p w14:paraId="0108E09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11,1%</w:t>
            </w:r>
          </w:p>
        </w:tc>
        <w:tc>
          <w:tcPr>
            <w:tcW w:w="897" w:type="dxa"/>
            <w:tcBorders>
              <w:top w:val="nil"/>
              <w:left w:val="nil"/>
              <w:bottom w:val="nil"/>
              <w:right w:val="single" w:sz="8" w:space="0" w:color="auto"/>
            </w:tcBorders>
            <w:shd w:val="clear" w:color="auto" w:fill="auto"/>
            <w:noWrap/>
            <w:vAlign w:val="center"/>
            <w:hideMark/>
          </w:tcPr>
          <w:p w14:paraId="4C9C920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-113</w:t>
            </w:r>
          </w:p>
        </w:tc>
        <w:tc>
          <w:tcPr>
            <w:tcW w:w="1132" w:type="dxa"/>
            <w:tcBorders>
              <w:top w:val="nil"/>
              <w:left w:val="nil"/>
              <w:bottom w:val="nil"/>
              <w:right w:val="single" w:sz="8" w:space="0" w:color="auto"/>
            </w:tcBorders>
            <w:shd w:val="clear" w:color="auto" w:fill="auto"/>
            <w:noWrap/>
            <w:vAlign w:val="center"/>
            <w:hideMark/>
          </w:tcPr>
          <w:p w14:paraId="2D9A6DC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-215</w:t>
            </w:r>
          </w:p>
        </w:tc>
        <w:tc>
          <w:tcPr>
            <w:tcW w:w="912" w:type="dxa"/>
            <w:tcBorders>
              <w:top w:val="nil"/>
              <w:left w:val="nil"/>
              <w:bottom w:val="nil"/>
              <w:right w:val="single" w:sz="8" w:space="0" w:color="auto"/>
            </w:tcBorders>
            <w:shd w:val="clear" w:color="auto" w:fill="auto"/>
            <w:noWrap/>
            <w:vAlign w:val="center"/>
            <w:hideMark/>
          </w:tcPr>
          <w:p w14:paraId="18727E28"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103</w:t>
            </w:r>
          </w:p>
        </w:tc>
      </w:tr>
      <w:tr w:rsidR="00131472" w:rsidRPr="00131472" w14:paraId="168EDE5E"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245B55C"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Eylül 18</w:t>
            </w:r>
          </w:p>
        </w:tc>
        <w:tc>
          <w:tcPr>
            <w:tcW w:w="1180" w:type="dxa"/>
            <w:tcBorders>
              <w:top w:val="nil"/>
              <w:left w:val="nil"/>
              <w:bottom w:val="nil"/>
              <w:right w:val="single" w:sz="8" w:space="0" w:color="auto"/>
            </w:tcBorders>
            <w:shd w:val="clear" w:color="auto" w:fill="auto"/>
            <w:noWrap/>
            <w:vAlign w:val="center"/>
            <w:hideMark/>
          </w:tcPr>
          <w:p w14:paraId="774B8FB7"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32448</w:t>
            </w:r>
          </w:p>
        </w:tc>
        <w:tc>
          <w:tcPr>
            <w:tcW w:w="1180" w:type="dxa"/>
            <w:tcBorders>
              <w:top w:val="nil"/>
              <w:left w:val="nil"/>
              <w:bottom w:val="nil"/>
              <w:right w:val="single" w:sz="8" w:space="0" w:color="auto"/>
            </w:tcBorders>
            <w:shd w:val="clear" w:color="auto" w:fill="auto"/>
            <w:noWrap/>
            <w:vAlign w:val="center"/>
            <w:hideMark/>
          </w:tcPr>
          <w:p w14:paraId="28D56514"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28737</w:t>
            </w:r>
          </w:p>
        </w:tc>
        <w:tc>
          <w:tcPr>
            <w:tcW w:w="1180" w:type="dxa"/>
            <w:tcBorders>
              <w:top w:val="nil"/>
              <w:left w:val="nil"/>
              <w:bottom w:val="nil"/>
              <w:right w:val="single" w:sz="8" w:space="0" w:color="auto"/>
            </w:tcBorders>
            <w:shd w:val="clear" w:color="auto" w:fill="auto"/>
            <w:noWrap/>
            <w:vAlign w:val="center"/>
            <w:hideMark/>
          </w:tcPr>
          <w:p w14:paraId="1D93850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3711</w:t>
            </w:r>
          </w:p>
        </w:tc>
        <w:tc>
          <w:tcPr>
            <w:tcW w:w="1179" w:type="dxa"/>
            <w:tcBorders>
              <w:top w:val="nil"/>
              <w:left w:val="nil"/>
              <w:bottom w:val="nil"/>
              <w:right w:val="single" w:sz="8" w:space="0" w:color="auto"/>
            </w:tcBorders>
            <w:shd w:val="clear" w:color="auto" w:fill="auto"/>
            <w:noWrap/>
            <w:vAlign w:val="center"/>
            <w:hideMark/>
          </w:tcPr>
          <w:p w14:paraId="3F62884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11,4%</w:t>
            </w:r>
          </w:p>
        </w:tc>
        <w:tc>
          <w:tcPr>
            <w:tcW w:w="897" w:type="dxa"/>
            <w:tcBorders>
              <w:top w:val="nil"/>
              <w:left w:val="nil"/>
              <w:bottom w:val="nil"/>
              <w:right w:val="single" w:sz="8" w:space="0" w:color="auto"/>
            </w:tcBorders>
            <w:shd w:val="clear" w:color="auto" w:fill="auto"/>
            <w:noWrap/>
            <w:vAlign w:val="center"/>
            <w:hideMark/>
          </w:tcPr>
          <w:p w14:paraId="4212CA82"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157</w:t>
            </w:r>
          </w:p>
        </w:tc>
        <w:tc>
          <w:tcPr>
            <w:tcW w:w="1132" w:type="dxa"/>
            <w:tcBorders>
              <w:top w:val="nil"/>
              <w:left w:val="nil"/>
              <w:bottom w:val="nil"/>
              <w:right w:val="single" w:sz="8" w:space="0" w:color="auto"/>
            </w:tcBorders>
            <w:shd w:val="clear" w:color="auto" w:fill="auto"/>
            <w:noWrap/>
            <w:vAlign w:val="center"/>
            <w:hideMark/>
          </w:tcPr>
          <w:p w14:paraId="65EFB85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33</w:t>
            </w:r>
          </w:p>
        </w:tc>
        <w:tc>
          <w:tcPr>
            <w:tcW w:w="912" w:type="dxa"/>
            <w:tcBorders>
              <w:top w:val="nil"/>
              <w:left w:val="nil"/>
              <w:bottom w:val="nil"/>
              <w:right w:val="single" w:sz="8" w:space="0" w:color="auto"/>
            </w:tcBorders>
            <w:shd w:val="clear" w:color="auto" w:fill="auto"/>
            <w:noWrap/>
            <w:vAlign w:val="center"/>
            <w:hideMark/>
          </w:tcPr>
          <w:p w14:paraId="387FB6A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124</w:t>
            </w:r>
          </w:p>
        </w:tc>
      </w:tr>
      <w:tr w:rsidR="00131472" w:rsidRPr="00131472" w14:paraId="05B6C860"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1F56A62"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Ekim 18</w:t>
            </w:r>
          </w:p>
        </w:tc>
        <w:tc>
          <w:tcPr>
            <w:tcW w:w="1180" w:type="dxa"/>
            <w:tcBorders>
              <w:top w:val="nil"/>
              <w:left w:val="nil"/>
              <w:bottom w:val="nil"/>
              <w:right w:val="single" w:sz="8" w:space="0" w:color="auto"/>
            </w:tcBorders>
            <w:shd w:val="clear" w:color="auto" w:fill="auto"/>
            <w:noWrap/>
            <w:vAlign w:val="center"/>
            <w:hideMark/>
          </w:tcPr>
          <w:p w14:paraId="3EFEE7DA"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32329</w:t>
            </w:r>
          </w:p>
        </w:tc>
        <w:tc>
          <w:tcPr>
            <w:tcW w:w="1180" w:type="dxa"/>
            <w:tcBorders>
              <w:top w:val="nil"/>
              <w:left w:val="nil"/>
              <w:bottom w:val="nil"/>
              <w:right w:val="single" w:sz="8" w:space="0" w:color="auto"/>
            </w:tcBorders>
            <w:shd w:val="clear" w:color="auto" w:fill="auto"/>
            <w:noWrap/>
            <w:vAlign w:val="center"/>
            <w:hideMark/>
          </w:tcPr>
          <w:p w14:paraId="54115D27"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28592</w:t>
            </w:r>
          </w:p>
        </w:tc>
        <w:tc>
          <w:tcPr>
            <w:tcW w:w="1180" w:type="dxa"/>
            <w:tcBorders>
              <w:top w:val="nil"/>
              <w:left w:val="nil"/>
              <w:bottom w:val="nil"/>
              <w:right w:val="single" w:sz="8" w:space="0" w:color="auto"/>
            </w:tcBorders>
            <w:shd w:val="clear" w:color="auto" w:fill="auto"/>
            <w:noWrap/>
            <w:vAlign w:val="center"/>
            <w:hideMark/>
          </w:tcPr>
          <w:p w14:paraId="392F928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3737</w:t>
            </w:r>
          </w:p>
        </w:tc>
        <w:tc>
          <w:tcPr>
            <w:tcW w:w="1179" w:type="dxa"/>
            <w:tcBorders>
              <w:top w:val="nil"/>
              <w:left w:val="nil"/>
              <w:bottom w:val="nil"/>
              <w:right w:val="single" w:sz="8" w:space="0" w:color="auto"/>
            </w:tcBorders>
            <w:shd w:val="clear" w:color="auto" w:fill="auto"/>
            <w:noWrap/>
            <w:vAlign w:val="center"/>
            <w:hideMark/>
          </w:tcPr>
          <w:p w14:paraId="711564CA"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11,6%</w:t>
            </w:r>
          </w:p>
        </w:tc>
        <w:tc>
          <w:tcPr>
            <w:tcW w:w="897" w:type="dxa"/>
            <w:tcBorders>
              <w:top w:val="nil"/>
              <w:left w:val="nil"/>
              <w:bottom w:val="nil"/>
              <w:right w:val="single" w:sz="8" w:space="0" w:color="auto"/>
            </w:tcBorders>
            <w:shd w:val="clear" w:color="auto" w:fill="auto"/>
            <w:noWrap/>
            <w:vAlign w:val="center"/>
            <w:hideMark/>
          </w:tcPr>
          <w:p w14:paraId="5CC87D1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-119</w:t>
            </w:r>
          </w:p>
        </w:tc>
        <w:tc>
          <w:tcPr>
            <w:tcW w:w="1132" w:type="dxa"/>
            <w:tcBorders>
              <w:top w:val="nil"/>
              <w:left w:val="nil"/>
              <w:bottom w:val="nil"/>
              <w:right w:val="single" w:sz="8" w:space="0" w:color="auto"/>
            </w:tcBorders>
            <w:shd w:val="clear" w:color="auto" w:fill="auto"/>
            <w:noWrap/>
            <w:vAlign w:val="center"/>
            <w:hideMark/>
          </w:tcPr>
          <w:p w14:paraId="1274926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-145</w:t>
            </w:r>
          </w:p>
        </w:tc>
        <w:tc>
          <w:tcPr>
            <w:tcW w:w="912" w:type="dxa"/>
            <w:tcBorders>
              <w:top w:val="nil"/>
              <w:left w:val="nil"/>
              <w:bottom w:val="nil"/>
              <w:right w:val="single" w:sz="8" w:space="0" w:color="auto"/>
            </w:tcBorders>
            <w:shd w:val="clear" w:color="auto" w:fill="auto"/>
            <w:noWrap/>
            <w:vAlign w:val="center"/>
            <w:hideMark/>
          </w:tcPr>
          <w:p w14:paraId="1D209312"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26</w:t>
            </w:r>
          </w:p>
        </w:tc>
      </w:tr>
      <w:tr w:rsidR="00131472" w:rsidRPr="00131472" w14:paraId="490B4A27"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031AC24"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Kasım 18</w:t>
            </w:r>
          </w:p>
        </w:tc>
        <w:tc>
          <w:tcPr>
            <w:tcW w:w="1180" w:type="dxa"/>
            <w:tcBorders>
              <w:top w:val="nil"/>
              <w:left w:val="nil"/>
              <w:bottom w:val="nil"/>
              <w:right w:val="single" w:sz="8" w:space="0" w:color="auto"/>
            </w:tcBorders>
            <w:shd w:val="clear" w:color="auto" w:fill="auto"/>
            <w:noWrap/>
            <w:vAlign w:val="center"/>
            <w:hideMark/>
          </w:tcPr>
          <w:p w14:paraId="1CA5D3C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32373</w:t>
            </w:r>
          </w:p>
        </w:tc>
        <w:tc>
          <w:tcPr>
            <w:tcW w:w="1180" w:type="dxa"/>
            <w:tcBorders>
              <w:top w:val="nil"/>
              <w:left w:val="nil"/>
              <w:bottom w:val="nil"/>
              <w:right w:val="single" w:sz="8" w:space="0" w:color="auto"/>
            </w:tcBorders>
            <w:shd w:val="clear" w:color="auto" w:fill="auto"/>
            <w:noWrap/>
            <w:vAlign w:val="center"/>
            <w:hideMark/>
          </w:tcPr>
          <w:p w14:paraId="20BAF01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28443</w:t>
            </w:r>
          </w:p>
        </w:tc>
        <w:tc>
          <w:tcPr>
            <w:tcW w:w="1180" w:type="dxa"/>
            <w:tcBorders>
              <w:top w:val="nil"/>
              <w:left w:val="nil"/>
              <w:bottom w:val="nil"/>
              <w:right w:val="single" w:sz="8" w:space="0" w:color="auto"/>
            </w:tcBorders>
            <w:shd w:val="clear" w:color="auto" w:fill="auto"/>
            <w:noWrap/>
            <w:vAlign w:val="center"/>
            <w:hideMark/>
          </w:tcPr>
          <w:p w14:paraId="3E9A221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3930</w:t>
            </w:r>
          </w:p>
        </w:tc>
        <w:tc>
          <w:tcPr>
            <w:tcW w:w="1179" w:type="dxa"/>
            <w:tcBorders>
              <w:top w:val="nil"/>
              <w:left w:val="nil"/>
              <w:bottom w:val="nil"/>
              <w:right w:val="single" w:sz="8" w:space="0" w:color="auto"/>
            </w:tcBorders>
            <w:shd w:val="clear" w:color="auto" w:fill="auto"/>
            <w:noWrap/>
            <w:vAlign w:val="center"/>
            <w:hideMark/>
          </w:tcPr>
          <w:p w14:paraId="3A1A7D82"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12,1%</w:t>
            </w:r>
          </w:p>
        </w:tc>
        <w:tc>
          <w:tcPr>
            <w:tcW w:w="897" w:type="dxa"/>
            <w:tcBorders>
              <w:top w:val="nil"/>
              <w:left w:val="nil"/>
              <w:bottom w:val="nil"/>
              <w:right w:val="single" w:sz="8" w:space="0" w:color="auto"/>
            </w:tcBorders>
            <w:shd w:val="clear" w:color="auto" w:fill="auto"/>
            <w:noWrap/>
            <w:vAlign w:val="center"/>
            <w:hideMark/>
          </w:tcPr>
          <w:p w14:paraId="254DC41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44</w:t>
            </w:r>
          </w:p>
        </w:tc>
        <w:tc>
          <w:tcPr>
            <w:tcW w:w="1132" w:type="dxa"/>
            <w:tcBorders>
              <w:top w:val="nil"/>
              <w:left w:val="nil"/>
              <w:bottom w:val="nil"/>
              <w:right w:val="single" w:sz="8" w:space="0" w:color="auto"/>
            </w:tcBorders>
            <w:shd w:val="clear" w:color="auto" w:fill="auto"/>
            <w:noWrap/>
            <w:vAlign w:val="center"/>
            <w:hideMark/>
          </w:tcPr>
          <w:p w14:paraId="33675981"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-149</w:t>
            </w:r>
          </w:p>
        </w:tc>
        <w:tc>
          <w:tcPr>
            <w:tcW w:w="912" w:type="dxa"/>
            <w:tcBorders>
              <w:top w:val="nil"/>
              <w:left w:val="nil"/>
              <w:bottom w:val="nil"/>
              <w:right w:val="single" w:sz="8" w:space="0" w:color="auto"/>
            </w:tcBorders>
            <w:shd w:val="clear" w:color="auto" w:fill="auto"/>
            <w:noWrap/>
            <w:vAlign w:val="center"/>
            <w:hideMark/>
          </w:tcPr>
          <w:p w14:paraId="1EE16C7A"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193</w:t>
            </w:r>
          </w:p>
        </w:tc>
      </w:tr>
      <w:tr w:rsidR="00131472" w:rsidRPr="00131472" w14:paraId="7DD863C2"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1289F18"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Aralık 18</w:t>
            </w:r>
          </w:p>
        </w:tc>
        <w:tc>
          <w:tcPr>
            <w:tcW w:w="1180" w:type="dxa"/>
            <w:tcBorders>
              <w:top w:val="nil"/>
              <w:left w:val="nil"/>
              <w:bottom w:val="nil"/>
              <w:right w:val="single" w:sz="8" w:space="0" w:color="auto"/>
            </w:tcBorders>
            <w:shd w:val="clear" w:color="auto" w:fill="auto"/>
            <w:noWrap/>
            <w:vAlign w:val="center"/>
            <w:hideMark/>
          </w:tcPr>
          <w:p w14:paraId="1E6C4F4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32455</w:t>
            </w:r>
          </w:p>
        </w:tc>
        <w:tc>
          <w:tcPr>
            <w:tcW w:w="1180" w:type="dxa"/>
            <w:tcBorders>
              <w:top w:val="nil"/>
              <w:left w:val="nil"/>
              <w:bottom w:val="nil"/>
              <w:right w:val="single" w:sz="8" w:space="0" w:color="auto"/>
            </w:tcBorders>
            <w:shd w:val="clear" w:color="auto" w:fill="auto"/>
            <w:noWrap/>
            <w:vAlign w:val="center"/>
            <w:hideMark/>
          </w:tcPr>
          <w:p w14:paraId="3C29744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28321</w:t>
            </w:r>
          </w:p>
        </w:tc>
        <w:tc>
          <w:tcPr>
            <w:tcW w:w="1180" w:type="dxa"/>
            <w:tcBorders>
              <w:top w:val="nil"/>
              <w:left w:val="nil"/>
              <w:bottom w:val="nil"/>
              <w:right w:val="single" w:sz="8" w:space="0" w:color="auto"/>
            </w:tcBorders>
            <w:shd w:val="clear" w:color="auto" w:fill="auto"/>
            <w:noWrap/>
            <w:vAlign w:val="center"/>
            <w:hideMark/>
          </w:tcPr>
          <w:p w14:paraId="1D5E0DA7"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4133</w:t>
            </w:r>
          </w:p>
        </w:tc>
        <w:tc>
          <w:tcPr>
            <w:tcW w:w="1179" w:type="dxa"/>
            <w:tcBorders>
              <w:top w:val="nil"/>
              <w:left w:val="nil"/>
              <w:bottom w:val="nil"/>
              <w:right w:val="single" w:sz="8" w:space="0" w:color="auto"/>
            </w:tcBorders>
            <w:shd w:val="clear" w:color="auto" w:fill="auto"/>
            <w:noWrap/>
            <w:vAlign w:val="center"/>
            <w:hideMark/>
          </w:tcPr>
          <w:p w14:paraId="3C3E74F1"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12,7%</w:t>
            </w:r>
          </w:p>
        </w:tc>
        <w:tc>
          <w:tcPr>
            <w:tcW w:w="897" w:type="dxa"/>
            <w:tcBorders>
              <w:top w:val="nil"/>
              <w:left w:val="nil"/>
              <w:bottom w:val="nil"/>
              <w:right w:val="single" w:sz="8" w:space="0" w:color="auto"/>
            </w:tcBorders>
            <w:shd w:val="clear" w:color="auto" w:fill="auto"/>
            <w:noWrap/>
            <w:vAlign w:val="center"/>
            <w:hideMark/>
          </w:tcPr>
          <w:p w14:paraId="43192102"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82</w:t>
            </w:r>
          </w:p>
        </w:tc>
        <w:tc>
          <w:tcPr>
            <w:tcW w:w="1132" w:type="dxa"/>
            <w:tcBorders>
              <w:top w:val="nil"/>
              <w:left w:val="nil"/>
              <w:bottom w:val="nil"/>
              <w:right w:val="single" w:sz="8" w:space="0" w:color="auto"/>
            </w:tcBorders>
            <w:shd w:val="clear" w:color="auto" w:fill="auto"/>
            <w:noWrap/>
            <w:vAlign w:val="center"/>
            <w:hideMark/>
          </w:tcPr>
          <w:p w14:paraId="3614334D"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-122</w:t>
            </w:r>
          </w:p>
        </w:tc>
        <w:tc>
          <w:tcPr>
            <w:tcW w:w="912" w:type="dxa"/>
            <w:tcBorders>
              <w:top w:val="nil"/>
              <w:left w:val="nil"/>
              <w:bottom w:val="nil"/>
              <w:right w:val="single" w:sz="8" w:space="0" w:color="auto"/>
            </w:tcBorders>
            <w:shd w:val="clear" w:color="auto" w:fill="auto"/>
            <w:noWrap/>
            <w:vAlign w:val="center"/>
            <w:hideMark/>
          </w:tcPr>
          <w:p w14:paraId="4000E831"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203</w:t>
            </w:r>
          </w:p>
        </w:tc>
      </w:tr>
      <w:tr w:rsidR="00131472" w:rsidRPr="00131472" w14:paraId="4C95F8EF"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1780003"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Ocak 19</w:t>
            </w:r>
          </w:p>
        </w:tc>
        <w:tc>
          <w:tcPr>
            <w:tcW w:w="1180" w:type="dxa"/>
            <w:tcBorders>
              <w:top w:val="nil"/>
              <w:left w:val="nil"/>
              <w:bottom w:val="nil"/>
              <w:right w:val="single" w:sz="8" w:space="0" w:color="auto"/>
            </w:tcBorders>
            <w:shd w:val="clear" w:color="auto" w:fill="auto"/>
            <w:noWrap/>
            <w:vAlign w:val="center"/>
            <w:hideMark/>
          </w:tcPr>
          <w:p w14:paraId="23A55AB8"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32152</w:t>
            </w:r>
          </w:p>
        </w:tc>
        <w:tc>
          <w:tcPr>
            <w:tcW w:w="1180" w:type="dxa"/>
            <w:tcBorders>
              <w:top w:val="nil"/>
              <w:left w:val="nil"/>
              <w:bottom w:val="nil"/>
              <w:right w:val="single" w:sz="8" w:space="0" w:color="auto"/>
            </w:tcBorders>
            <w:shd w:val="clear" w:color="auto" w:fill="auto"/>
            <w:noWrap/>
            <w:vAlign w:val="center"/>
            <w:hideMark/>
          </w:tcPr>
          <w:p w14:paraId="1996006A"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27821</w:t>
            </w:r>
          </w:p>
        </w:tc>
        <w:tc>
          <w:tcPr>
            <w:tcW w:w="1180" w:type="dxa"/>
            <w:tcBorders>
              <w:top w:val="nil"/>
              <w:left w:val="nil"/>
              <w:bottom w:val="nil"/>
              <w:right w:val="single" w:sz="8" w:space="0" w:color="auto"/>
            </w:tcBorders>
            <w:shd w:val="clear" w:color="auto" w:fill="auto"/>
            <w:noWrap/>
            <w:vAlign w:val="center"/>
            <w:hideMark/>
          </w:tcPr>
          <w:p w14:paraId="2A9AA57F"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4331</w:t>
            </w:r>
          </w:p>
        </w:tc>
        <w:tc>
          <w:tcPr>
            <w:tcW w:w="1179" w:type="dxa"/>
            <w:tcBorders>
              <w:top w:val="nil"/>
              <w:left w:val="nil"/>
              <w:bottom w:val="nil"/>
              <w:right w:val="single" w:sz="8" w:space="0" w:color="auto"/>
            </w:tcBorders>
            <w:shd w:val="clear" w:color="auto" w:fill="auto"/>
            <w:noWrap/>
            <w:vAlign w:val="center"/>
            <w:hideMark/>
          </w:tcPr>
          <w:p w14:paraId="09CBBB74"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13,5%</w:t>
            </w:r>
          </w:p>
        </w:tc>
        <w:tc>
          <w:tcPr>
            <w:tcW w:w="897" w:type="dxa"/>
            <w:tcBorders>
              <w:top w:val="nil"/>
              <w:left w:val="nil"/>
              <w:bottom w:val="nil"/>
              <w:right w:val="single" w:sz="8" w:space="0" w:color="auto"/>
            </w:tcBorders>
            <w:shd w:val="clear" w:color="auto" w:fill="auto"/>
            <w:noWrap/>
            <w:vAlign w:val="center"/>
            <w:hideMark/>
          </w:tcPr>
          <w:p w14:paraId="67E2FB1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-303</w:t>
            </w:r>
          </w:p>
        </w:tc>
        <w:tc>
          <w:tcPr>
            <w:tcW w:w="1132" w:type="dxa"/>
            <w:tcBorders>
              <w:top w:val="nil"/>
              <w:left w:val="nil"/>
              <w:bottom w:val="nil"/>
              <w:right w:val="single" w:sz="8" w:space="0" w:color="auto"/>
            </w:tcBorders>
            <w:shd w:val="clear" w:color="auto" w:fill="auto"/>
            <w:noWrap/>
            <w:vAlign w:val="center"/>
            <w:hideMark/>
          </w:tcPr>
          <w:p w14:paraId="09C7E38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-500</w:t>
            </w:r>
          </w:p>
        </w:tc>
        <w:tc>
          <w:tcPr>
            <w:tcW w:w="912" w:type="dxa"/>
            <w:tcBorders>
              <w:top w:val="nil"/>
              <w:left w:val="nil"/>
              <w:bottom w:val="nil"/>
              <w:right w:val="single" w:sz="8" w:space="0" w:color="auto"/>
            </w:tcBorders>
            <w:shd w:val="clear" w:color="auto" w:fill="auto"/>
            <w:noWrap/>
            <w:vAlign w:val="center"/>
            <w:hideMark/>
          </w:tcPr>
          <w:p w14:paraId="546F4AD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198</w:t>
            </w:r>
          </w:p>
        </w:tc>
      </w:tr>
      <w:tr w:rsidR="00131472" w:rsidRPr="00131472" w14:paraId="3791CB1B"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07BCDD4"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Şubat 19</w:t>
            </w:r>
          </w:p>
        </w:tc>
        <w:tc>
          <w:tcPr>
            <w:tcW w:w="1180" w:type="dxa"/>
            <w:tcBorders>
              <w:top w:val="nil"/>
              <w:left w:val="nil"/>
              <w:bottom w:val="nil"/>
              <w:right w:val="single" w:sz="8" w:space="0" w:color="auto"/>
            </w:tcBorders>
            <w:shd w:val="clear" w:color="auto" w:fill="auto"/>
            <w:noWrap/>
            <w:vAlign w:val="center"/>
            <w:hideMark/>
          </w:tcPr>
          <w:p w14:paraId="1894122A"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32556</w:t>
            </w:r>
          </w:p>
        </w:tc>
        <w:tc>
          <w:tcPr>
            <w:tcW w:w="1180" w:type="dxa"/>
            <w:tcBorders>
              <w:top w:val="nil"/>
              <w:left w:val="nil"/>
              <w:bottom w:val="nil"/>
              <w:right w:val="single" w:sz="8" w:space="0" w:color="auto"/>
            </w:tcBorders>
            <w:shd w:val="clear" w:color="auto" w:fill="auto"/>
            <w:noWrap/>
            <w:vAlign w:val="center"/>
            <w:hideMark/>
          </w:tcPr>
          <w:p w14:paraId="0389881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28001</w:t>
            </w:r>
          </w:p>
        </w:tc>
        <w:tc>
          <w:tcPr>
            <w:tcW w:w="1180" w:type="dxa"/>
            <w:tcBorders>
              <w:top w:val="nil"/>
              <w:left w:val="nil"/>
              <w:bottom w:val="nil"/>
              <w:right w:val="single" w:sz="8" w:space="0" w:color="auto"/>
            </w:tcBorders>
            <w:shd w:val="clear" w:color="auto" w:fill="auto"/>
            <w:noWrap/>
            <w:vAlign w:val="center"/>
            <w:hideMark/>
          </w:tcPr>
          <w:p w14:paraId="4E358722"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4555</w:t>
            </w:r>
          </w:p>
        </w:tc>
        <w:tc>
          <w:tcPr>
            <w:tcW w:w="1179" w:type="dxa"/>
            <w:tcBorders>
              <w:top w:val="nil"/>
              <w:left w:val="nil"/>
              <w:bottom w:val="nil"/>
              <w:right w:val="single" w:sz="8" w:space="0" w:color="auto"/>
            </w:tcBorders>
            <w:shd w:val="clear" w:color="auto" w:fill="auto"/>
            <w:noWrap/>
            <w:vAlign w:val="center"/>
            <w:hideMark/>
          </w:tcPr>
          <w:p w14:paraId="768DFB77"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14,0%</w:t>
            </w:r>
          </w:p>
        </w:tc>
        <w:tc>
          <w:tcPr>
            <w:tcW w:w="897" w:type="dxa"/>
            <w:tcBorders>
              <w:top w:val="nil"/>
              <w:left w:val="nil"/>
              <w:bottom w:val="nil"/>
              <w:right w:val="single" w:sz="8" w:space="0" w:color="auto"/>
            </w:tcBorders>
            <w:shd w:val="clear" w:color="auto" w:fill="auto"/>
            <w:noWrap/>
            <w:vAlign w:val="center"/>
            <w:hideMark/>
          </w:tcPr>
          <w:p w14:paraId="3FF4F57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404</w:t>
            </w:r>
          </w:p>
        </w:tc>
        <w:tc>
          <w:tcPr>
            <w:tcW w:w="1132" w:type="dxa"/>
            <w:tcBorders>
              <w:top w:val="nil"/>
              <w:left w:val="nil"/>
              <w:bottom w:val="nil"/>
              <w:right w:val="single" w:sz="8" w:space="0" w:color="auto"/>
            </w:tcBorders>
            <w:shd w:val="clear" w:color="auto" w:fill="auto"/>
            <w:noWrap/>
            <w:vAlign w:val="center"/>
            <w:hideMark/>
          </w:tcPr>
          <w:p w14:paraId="337901F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180</w:t>
            </w:r>
          </w:p>
        </w:tc>
        <w:tc>
          <w:tcPr>
            <w:tcW w:w="912" w:type="dxa"/>
            <w:tcBorders>
              <w:top w:val="nil"/>
              <w:left w:val="nil"/>
              <w:bottom w:val="nil"/>
              <w:right w:val="single" w:sz="8" w:space="0" w:color="auto"/>
            </w:tcBorders>
            <w:shd w:val="clear" w:color="auto" w:fill="auto"/>
            <w:noWrap/>
            <w:vAlign w:val="center"/>
            <w:hideMark/>
          </w:tcPr>
          <w:p w14:paraId="444C20C4"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224</w:t>
            </w:r>
          </w:p>
        </w:tc>
      </w:tr>
      <w:tr w:rsidR="00131472" w:rsidRPr="00131472" w14:paraId="654F06C6"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F29A4B8"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Mart 19</w:t>
            </w:r>
          </w:p>
        </w:tc>
        <w:tc>
          <w:tcPr>
            <w:tcW w:w="1180" w:type="dxa"/>
            <w:tcBorders>
              <w:top w:val="nil"/>
              <w:left w:val="nil"/>
              <w:bottom w:val="nil"/>
              <w:right w:val="single" w:sz="8" w:space="0" w:color="auto"/>
            </w:tcBorders>
            <w:shd w:val="clear" w:color="auto" w:fill="auto"/>
            <w:noWrap/>
            <w:vAlign w:val="center"/>
            <w:hideMark/>
          </w:tcPr>
          <w:p w14:paraId="2BA125D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32884</w:t>
            </w:r>
          </w:p>
        </w:tc>
        <w:tc>
          <w:tcPr>
            <w:tcW w:w="1180" w:type="dxa"/>
            <w:tcBorders>
              <w:top w:val="nil"/>
              <w:left w:val="nil"/>
              <w:bottom w:val="nil"/>
              <w:right w:val="single" w:sz="8" w:space="0" w:color="auto"/>
            </w:tcBorders>
            <w:shd w:val="clear" w:color="auto" w:fill="auto"/>
            <w:noWrap/>
            <w:vAlign w:val="center"/>
            <w:hideMark/>
          </w:tcPr>
          <w:p w14:paraId="6035CB2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28264</w:t>
            </w:r>
          </w:p>
        </w:tc>
        <w:tc>
          <w:tcPr>
            <w:tcW w:w="1180" w:type="dxa"/>
            <w:tcBorders>
              <w:top w:val="nil"/>
              <w:left w:val="nil"/>
              <w:bottom w:val="nil"/>
              <w:right w:val="single" w:sz="8" w:space="0" w:color="auto"/>
            </w:tcBorders>
            <w:shd w:val="clear" w:color="auto" w:fill="auto"/>
            <w:noWrap/>
            <w:vAlign w:val="center"/>
            <w:hideMark/>
          </w:tcPr>
          <w:p w14:paraId="0AC052EB"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4620</w:t>
            </w:r>
          </w:p>
        </w:tc>
        <w:tc>
          <w:tcPr>
            <w:tcW w:w="1179" w:type="dxa"/>
            <w:tcBorders>
              <w:top w:val="nil"/>
              <w:left w:val="nil"/>
              <w:bottom w:val="nil"/>
              <w:right w:val="single" w:sz="8" w:space="0" w:color="auto"/>
            </w:tcBorders>
            <w:shd w:val="clear" w:color="auto" w:fill="auto"/>
            <w:noWrap/>
            <w:vAlign w:val="center"/>
            <w:hideMark/>
          </w:tcPr>
          <w:p w14:paraId="0F39C57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14,0%</w:t>
            </w:r>
          </w:p>
        </w:tc>
        <w:tc>
          <w:tcPr>
            <w:tcW w:w="897" w:type="dxa"/>
            <w:tcBorders>
              <w:top w:val="nil"/>
              <w:left w:val="nil"/>
              <w:bottom w:val="nil"/>
              <w:right w:val="single" w:sz="8" w:space="0" w:color="auto"/>
            </w:tcBorders>
            <w:shd w:val="clear" w:color="auto" w:fill="auto"/>
            <w:noWrap/>
            <w:vAlign w:val="center"/>
            <w:hideMark/>
          </w:tcPr>
          <w:p w14:paraId="3659DDCB"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328</w:t>
            </w:r>
          </w:p>
        </w:tc>
        <w:tc>
          <w:tcPr>
            <w:tcW w:w="1132" w:type="dxa"/>
            <w:tcBorders>
              <w:top w:val="nil"/>
              <w:left w:val="nil"/>
              <w:bottom w:val="nil"/>
              <w:right w:val="single" w:sz="8" w:space="0" w:color="auto"/>
            </w:tcBorders>
            <w:shd w:val="clear" w:color="auto" w:fill="auto"/>
            <w:noWrap/>
            <w:vAlign w:val="center"/>
            <w:hideMark/>
          </w:tcPr>
          <w:p w14:paraId="309E93FB"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263</w:t>
            </w:r>
          </w:p>
        </w:tc>
        <w:tc>
          <w:tcPr>
            <w:tcW w:w="912" w:type="dxa"/>
            <w:tcBorders>
              <w:top w:val="nil"/>
              <w:left w:val="nil"/>
              <w:bottom w:val="nil"/>
              <w:right w:val="single" w:sz="8" w:space="0" w:color="auto"/>
            </w:tcBorders>
            <w:shd w:val="clear" w:color="auto" w:fill="auto"/>
            <w:noWrap/>
            <w:vAlign w:val="center"/>
            <w:hideMark/>
          </w:tcPr>
          <w:p w14:paraId="4E9FD8DA"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65</w:t>
            </w:r>
          </w:p>
        </w:tc>
      </w:tr>
      <w:tr w:rsidR="00131472" w:rsidRPr="00131472" w14:paraId="68AE0FDF"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3C3C322"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Nisan 19</w:t>
            </w:r>
          </w:p>
        </w:tc>
        <w:tc>
          <w:tcPr>
            <w:tcW w:w="1180" w:type="dxa"/>
            <w:tcBorders>
              <w:top w:val="nil"/>
              <w:left w:val="nil"/>
              <w:bottom w:val="nil"/>
              <w:right w:val="single" w:sz="8" w:space="0" w:color="auto"/>
            </w:tcBorders>
            <w:shd w:val="clear" w:color="auto" w:fill="auto"/>
            <w:noWrap/>
            <w:vAlign w:val="center"/>
            <w:hideMark/>
          </w:tcPr>
          <w:p w14:paraId="2821A3BA"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32310</w:t>
            </w:r>
          </w:p>
        </w:tc>
        <w:tc>
          <w:tcPr>
            <w:tcW w:w="1180" w:type="dxa"/>
            <w:tcBorders>
              <w:top w:val="nil"/>
              <w:left w:val="nil"/>
              <w:bottom w:val="nil"/>
              <w:right w:val="single" w:sz="8" w:space="0" w:color="auto"/>
            </w:tcBorders>
            <w:shd w:val="clear" w:color="auto" w:fill="auto"/>
            <w:noWrap/>
            <w:vAlign w:val="center"/>
            <w:hideMark/>
          </w:tcPr>
          <w:p w14:paraId="2D92EF2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27808</w:t>
            </w:r>
          </w:p>
        </w:tc>
        <w:tc>
          <w:tcPr>
            <w:tcW w:w="1180" w:type="dxa"/>
            <w:tcBorders>
              <w:top w:val="nil"/>
              <w:left w:val="nil"/>
              <w:bottom w:val="nil"/>
              <w:right w:val="single" w:sz="8" w:space="0" w:color="auto"/>
            </w:tcBorders>
            <w:shd w:val="clear" w:color="auto" w:fill="auto"/>
            <w:noWrap/>
            <w:vAlign w:val="center"/>
            <w:hideMark/>
          </w:tcPr>
          <w:p w14:paraId="78ECE00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4502</w:t>
            </w:r>
          </w:p>
        </w:tc>
        <w:tc>
          <w:tcPr>
            <w:tcW w:w="1179" w:type="dxa"/>
            <w:tcBorders>
              <w:top w:val="nil"/>
              <w:left w:val="nil"/>
              <w:bottom w:val="nil"/>
              <w:right w:val="single" w:sz="8" w:space="0" w:color="auto"/>
            </w:tcBorders>
            <w:shd w:val="clear" w:color="auto" w:fill="auto"/>
            <w:noWrap/>
            <w:vAlign w:val="center"/>
            <w:hideMark/>
          </w:tcPr>
          <w:p w14:paraId="325ACC2D"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13,9%</w:t>
            </w:r>
          </w:p>
        </w:tc>
        <w:tc>
          <w:tcPr>
            <w:tcW w:w="897" w:type="dxa"/>
            <w:tcBorders>
              <w:top w:val="nil"/>
              <w:left w:val="nil"/>
              <w:bottom w:val="nil"/>
              <w:right w:val="single" w:sz="8" w:space="0" w:color="auto"/>
            </w:tcBorders>
            <w:shd w:val="clear" w:color="auto" w:fill="auto"/>
            <w:noWrap/>
            <w:vAlign w:val="center"/>
            <w:hideMark/>
          </w:tcPr>
          <w:p w14:paraId="6057A234"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-574</w:t>
            </w:r>
          </w:p>
        </w:tc>
        <w:tc>
          <w:tcPr>
            <w:tcW w:w="1132" w:type="dxa"/>
            <w:tcBorders>
              <w:top w:val="nil"/>
              <w:left w:val="nil"/>
              <w:bottom w:val="nil"/>
              <w:right w:val="single" w:sz="8" w:space="0" w:color="auto"/>
            </w:tcBorders>
            <w:shd w:val="clear" w:color="auto" w:fill="auto"/>
            <w:noWrap/>
            <w:vAlign w:val="center"/>
            <w:hideMark/>
          </w:tcPr>
          <w:p w14:paraId="1CF6862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-456</w:t>
            </w:r>
          </w:p>
        </w:tc>
        <w:tc>
          <w:tcPr>
            <w:tcW w:w="912" w:type="dxa"/>
            <w:tcBorders>
              <w:top w:val="nil"/>
              <w:left w:val="nil"/>
              <w:bottom w:val="nil"/>
              <w:right w:val="single" w:sz="8" w:space="0" w:color="auto"/>
            </w:tcBorders>
            <w:shd w:val="clear" w:color="auto" w:fill="auto"/>
            <w:noWrap/>
            <w:vAlign w:val="center"/>
            <w:hideMark/>
          </w:tcPr>
          <w:p w14:paraId="388530CE"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-118</w:t>
            </w:r>
          </w:p>
        </w:tc>
      </w:tr>
      <w:tr w:rsidR="00131472" w:rsidRPr="00131472" w14:paraId="1276081A"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8A3D153"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Mayıs 19</w:t>
            </w:r>
          </w:p>
        </w:tc>
        <w:tc>
          <w:tcPr>
            <w:tcW w:w="1180" w:type="dxa"/>
            <w:tcBorders>
              <w:top w:val="nil"/>
              <w:left w:val="nil"/>
              <w:bottom w:val="nil"/>
              <w:right w:val="single" w:sz="8" w:space="0" w:color="auto"/>
            </w:tcBorders>
            <w:shd w:val="clear" w:color="auto" w:fill="auto"/>
            <w:noWrap/>
            <w:vAlign w:val="center"/>
            <w:hideMark/>
          </w:tcPr>
          <w:p w14:paraId="3FA24BE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32609</w:t>
            </w:r>
          </w:p>
        </w:tc>
        <w:tc>
          <w:tcPr>
            <w:tcW w:w="1180" w:type="dxa"/>
            <w:tcBorders>
              <w:top w:val="nil"/>
              <w:left w:val="nil"/>
              <w:bottom w:val="nil"/>
              <w:right w:val="single" w:sz="8" w:space="0" w:color="auto"/>
            </w:tcBorders>
            <w:shd w:val="clear" w:color="auto" w:fill="auto"/>
            <w:noWrap/>
            <w:vAlign w:val="center"/>
            <w:hideMark/>
          </w:tcPr>
          <w:p w14:paraId="50467C0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28100</w:t>
            </w:r>
          </w:p>
        </w:tc>
        <w:tc>
          <w:tcPr>
            <w:tcW w:w="1180" w:type="dxa"/>
            <w:tcBorders>
              <w:top w:val="nil"/>
              <w:left w:val="nil"/>
              <w:bottom w:val="nil"/>
              <w:right w:val="single" w:sz="8" w:space="0" w:color="auto"/>
            </w:tcBorders>
            <w:shd w:val="clear" w:color="auto" w:fill="auto"/>
            <w:noWrap/>
            <w:vAlign w:val="center"/>
            <w:hideMark/>
          </w:tcPr>
          <w:p w14:paraId="3B10678A"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4510</w:t>
            </w:r>
          </w:p>
        </w:tc>
        <w:tc>
          <w:tcPr>
            <w:tcW w:w="1179" w:type="dxa"/>
            <w:tcBorders>
              <w:top w:val="nil"/>
              <w:left w:val="nil"/>
              <w:bottom w:val="nil"/>
              <w:right w:val="single" w:sz="8" w:space="0" w:color="auto"/>
            </w:tcBorders>
            <w:shd w:val="clear" w:color="auto" w:fill="auto"/>
            <w:noWrap/>
            <w:vAlign w:val="center"/>
            <w:hideMark/>
          </w:tcPr>
          <w:p w14:paraId="7F60FAE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13,8%</w:t>
            </w:r>
          </w:p>
        </w:tc>
        <w:tc>
          <w:tcPr>
            <w:tcW w:w="897" w:type="dxa"/>
            <w:tcBorders>
              <w:top w:val="nil"/>
              <w:left w:val="nil"/>
              <w:bottom w:val="nil"/>
              <w:right w:val="single" w:sz="8" w:space="0" w:color="auto"/>
            </w:tcBorders>
            <w:shd w:val="clear" w:color="auto" w:fill="auto"/>
            <w:noWrap/>
            <w:vAlign w:val="center"/>
            <w:hideMark/>
          </w:tcPr>
          <w:p w14:paraId="4686BE6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299</w:t>
            </w:r>
          </w:p>
        </w:tc>
        <w:tc>
          <w:tcPr>
            <w:tcW w:w="1132" w:type="dxa"/>
            <w:tcBorders>
              <w:top w:val="nil"/>
              <w:left w:val="nil"/>
              <w:bottom w:val="nil"/>
              <w:right w:val="single" w:sz="8" w:space="0" w:color="auto"/>
            </w:tcBorders>
            <w:shd w:val="clear" w:color="auto" w:fill="auto"/>
            <w:noWrap/>
            <w:vAlign w:val="center"/>
            <w:hideMark/>
          </w:tcPr>
          <w:p w14:paraId="3A43FFCA"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292</w:t>
            </w:r>
          </w:p>
        </w:tc>
        <w:tc>
          <w:tcPr>
            <w:tcW w:w="912" w:type="dxa"/>
            <w:tcBorders>
              <w:top w:val="nil"/>
              <w:left w:val="nil"/>
              <w:bottom w:val="nil"/>
              <w:right w:val="single" w:sz="8" w:space="0" w:color="auto"/>
            </w:tcBorders>
            <w:shd w:val="clear" w:color="auto" w:fill="auto"/>
            <w:noWrap/>
            <w:vAlign w:val="center"/>
            <w:hideMark/>
          </w:tcPr>
          <w:p w14:paraId="5DB8B7F5"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8</w:t>
            </w:r>
          </w:p>
        </w:tc>
      </w:tr>
      <w:tr w:rsidR="00131472" w:rsidRPr="00131472" w14:paraId="54F0F330"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521759B"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Haziran 19</w:t>
            </w:r>
          </w:p>
        </w:tc>
        <w:tc>
          <w:tcPr>
            <w:tcW w:w="1180" w:type="dxa"/>
            <w:tcBorders>
              <w:top w:val="nil"/>
              <w:left w:val="nil"/>
              <w:bottom w:val="nil"/>
              <w:right w:val="single" w:sz="8" w:space="0" w:color="auto"/>
            </w:tcBorders>
            <w:shd w:val="clear" w:color="auto" w:fill="auto"/>
            <w:noWrap/>
            <w:vAlign w:val="center"/>
            <w:hideMark/>
          </w:tcPr>
          <w:p w14:paraId="7FA9A2EE"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32465</w:t>
            </w:r>
          </w:p>
        </w:tc>
        <w:tc>
          <w:tcPr>
            <w:tcW w:w="1180" w:type="dxa"/>
            <w:tcBorders>
              <w:top w:val="nil"/>
              <w:left w:val="nil"/>
              <w:bottom w:val="nil"/>
              <w:right w:val="single" w:sz="8" w:space="0" w:color="auto"/>
            </w:tcBorders>
            <w:shd w:val="clear" w:color="auto" w:fill="auto"/>
            <w:noWrap/>
            <w:vAlign w:val="center"/>
            <w:hideMark/>
          </w:tcPr>
          <w:p w14:paraId="29DC8CAF"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27991</w:t>
            </w:r>
          </w:p>
        </w:tc>
        <w:tc>
          <w:tcPr>
            <w:tcW w:w="1180" w:type="dxa"/>
            <w:tcBorders>
              <w:top w:val="nil"/>
              <w:left w:val="nil"/>
              <w:bottom w:val="nil"/>
              <w:right w:val="single" w:sz="8" w:space="0" w:color="auto"/>
            </w:tcBorders>
            <w:shd w:val="clear" w:color="auto" w:fill="auto"/>
            <w:noWrap/>
            <w:vAlign w:val="center"/>
            <w:hideMark/>
          </w:tcPr>
          <w:p w14:paraId="0D0DD1BF"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4474</w:t>
            </w:r>
          </w:p>
        </w:tc>
        <w:tc>
          <w:tcPr>
            <w:tcW w:w="1179" w:type="dxa"/>
            <w:tcBorders>
              <w:top w:val="nil"/>
              <w:left w:val="nil"/>
              <w:bottom w:val="nil"/>
              <w:right w:val="single" w:sz="8" w:space="0" w:color="auto"/>
            </w:tcBorders>
            <w:shd w:val="clear" w:color="auto" w:fill="auto"/>
            <w:noWrap/>
            <w:vAlign w:val="center"/>
            <w:hideMark/>
          </w:tcPr>
          <w:p w14:paraId="66343A64"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13,8%</w:t>
            </w:r>
          </w:p>
        </w:tc>
        <w:tc>
          <w:tcPr>
            <w:tcW w:w="897" w:type="dxa"/>
            <w:tcBorders>
              <w:top w:val="nil"/>
              <w:left w:val="nil"/>
              <w:bottom w:val="nil"/>
              <w:right w:val="single" w:sz="8" w:space="0" w:color="auto"/>
            </w:tcBorders>
            <w:shd w:val="clear" w:color="auto" w:fill="auto"/>
            <w:noWrap/>
            <w:vAlign w:val="center"/>
            <w:hideMark/>
          </w:tcPr>
          <w:p w14:paraId="7CB0FC65"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-144</w:t>
            </w:r>
          </w:p>
        </w:tc>
        <w:tc>
          <w:tcPr>
            <w:tcW w:w="1132" w:type="dxa"/>
            <w:tcBorders>
              <w:top w:val="nil"/>
              <w:left w:val="nil"/>
              <w:bottom w:val="nil"/>
              <w:right w:val="single" w:sz="8" w:space="0" w:color="auto"/>
            </w:tcBorders>
            <w:shd w:val="clear" w:color="auto" w:fill="auto"/>
            <w:noWrap/>
            <w:vAlign w:val="center"/>
            <w:hideMark/>
          </w:tcPr>
          <w:p w14:paraId="2CCFA86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-109</w:t>
            </w:r>
          </w:p>
        </w:tc>
        <w:tc>
          <w:tcPr>
            <w:tcW w:w="912" w:type="dxa"/>
            <w:tcBorders>
              <w:top w:val="nil"/>
              <w:left w:val="nil"/>
              <w:bottom w:val="nil"/>
              <w:right w:val="single" w:sz="8" w:space="0" w:color="auto"/>
            </w:tcBorders>
            <w:shd w:val="clear" w:color="auto" w:fill="auto"/>
            <w:noWrap/>
            <w:vAlign w:val="center"/>
            <w:hideMark/>
          </w:tcPr>
          <w:p w14:paraId="357B441E"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-36</w:t>
            </w:r>
          </w:p>
        </w:tc>
      </w:tr>
      <w:tr w:rsidR="00131472" w:rsidRPr="00131472" w14:paraId="327966D9"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AAE4C6F"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Temmuz 19</w:t>
            </w:r>
          </w:p>
        </w:tc>
        <w:tc>
          <w:tcPr>
            <w:tcW w:w="1180" w:type="dxa"/>
            <w:tcBorders>
              <w:top w:val="nil"/>
              <w:left w:val="nil"/>
              <w:bottom w:val="nil"/>
              <w:right w:val="single" w:sz="8" w:space="0" w:color="auto"/>
            </w:tcBorders>
            <w:shd w:val="clear" w:color="auto" w:fill="auto"/>
            <w:noWrap/>
            <w:vAlign w:val="center"/>
            <w:hideMark/>
          </w:tcPr>
          <w:p w14:paraId="4BB7098D"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32600</w:t>
            </w:r>
          </w:p>
        </w:tc>
        <w:tc>
          <w:tcPr>
            <w:tcW w:w="1180" w:type="dxa"/>
            <w:tcBorders>
              <w:top w:val="nil"/>
              <w:left w:val="nil"/>
              <w:bottom w:val="nil"/>
              <w:right w:val="single" w:sz="8" w:space="0" w:color="auto"/>
            </w:tcBorders>
            <w:shd w:val="clear" w:color="auto" w:fill="auto"/>
            <w:noWrap/>
            <w:vAlign w:val="center"/>
            <w:hideMark/>
          </w:tcPr>
          <w:p w14:paraId="47F64E2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28035</w:t>
            </w:r>
          </w:p>
        </w:tc>
        <w:tc>
          <w:tcPr>
            <w:tcW w:w="1180" w:type="dxa"/>
            <w:tcBorders>
              <w:top w:val="nil"/>
              <w:left w:val="nil"/>
              <w:bottom w:val="nil"/>
              <w:right w:val="single" w:sz="8" w:space="0" w:color="auto"/>
            </w:tcBorders>
            <w:shd w:val="clear" w:color="auto" w:fill="auto"/>
            <w:noWrap/>
            <w:vAlign w:val="center"/>
            <w:hideMark/>
          </w:tcPr>
          <w:p w14:paraId="4F20DF2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4565</w:t>
            </w:r>
          </w:p>
        </w:tc>
        <w:tc>
          <w:tcPr>
            <w:tcW w:w="1179" w:type="dxa"/>
            <w:tcBorders>
              <w:top w:val="nil"/>
              <w:left w:val="nil"/>
              <w:bottom w:val="nil"/>
              <w:right w:val="single" w:sz="8" w:space="0" w:color="auto"/>
            </w:tcBorders>
            <w:shd w:val="clear" w:color="auto" w:fill="auto"/>
            <w:noWrap/>
            <w:vAlign w:val="center"/>
            <w:hideMark/>
          </w:tcPr>
          <w:p w14:paraId="3B1E6CE2"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14,0%</w:t>
            </w:r>
          </w:p>
        </w:tc>
        <w:tc>
          <w:tcPr>
            <w:tcW w:w="897" w:type="dxa"/>
            <w:tcBorders>
              <w:top w:val="nil"/>
              <w:left w:val="nil"/>
              <w:bottom w:val="nil"/>
              <w:right w:val="single" w:sz="8" w:space="0" w:color="auto"/>
            </w:tcBorders>
            <w:shd w:val="clear" w:color="auto" w:fill="auto"/>
            <w:noWrap/>
            <w:vAlign w:val="center"/>
            <w:hideMark/>
          </w:tcPr>
          <w:p w14:paraId="1943E20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135</w:t>
            </w:r>
          </w:p>
        </w:tc>
        <w:tc>
          <w:tcPr>
            <w:tcW w:w="1132" w:type="dxa"/>
            <w:tcBorders>
              <w:top w:val="nil"/>
              <w:left w:val="nil"/>
              <w:bottom w:val="nil"/>
              <w:right w:val="single" w:sz="8" w:space="0" w:color="auto"/>
            </w:tcBorders>
            <w:shd w:val="clear" w:color="auto" w:fill="auto"/>
            <w:noWrap/>
            <w:vAlign w:val="center"/>
            <w:hideMark/>
          </w:tcPr>
          <w:p w14:paraId="5C433521"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44</w:t>
            </w:r>
          </w:p>
        </w:tc>
        <w:tc>
          <w:tcPr>
            <w:tcW w:w="912" w:type="dxa"/>
            <w:tcBorders>
              <w:top w:val="nil"/>
              <w:left w:val="nil"/>
              <w:bottom w:val="nil"/>
              <w:right w:val="single" w:sz="8" w:space="0" w:color="auto"/>
            </w:tcBorders>
            <w:shd w:val="clear" w:color="auto" w:fill="auto"/>
            <w:noWrap/>
            <w:vAlign w:val="center"/>
            <w:hideMark/>
          </w:tcPr>
          <w:p w14:paraId="195A263B"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91</w:t>
            </w:r>
          </w:p>
        </w:tc>
      </w:tr>
      <w:tr w:rsidR="00131472" w:rsidRPr="00131472" w14:paraId="4AB646E6"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66B5C42"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Ağustos 19</w:t>
            </w:r>
          </w:p>
        </w:tc>
        <w:tc>
          <w:tcPr>
            <w:tcW w:w="1180" w:type="dxa"/>
            <w:tcBorders>
              <w:top w:val="nil"/>
              <w:left w:val="nil"/>
              <w:bottom w:val="nil"/>
              <w:right w:val="single" w:sz="8" w:space="0" w:color="auto"/>
            </w:tcBorders>
            <w:shd w:val="clear" w:color="auto" w:fill="auto"/>
            <w:noWrap/>
            <w:vAlign w:val="center"/>
            <w:hideMark/>
          </w:tcPr>
          <w:p w14:paraId="0FBF507B"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32473</w:t>
            </w:r>
          </w:p>
        </w:tc>
        <w:tc>
          <w:tcPr>
            <w:tcW w:w="1180" w:type="dxa"/>
            <w:tcBorders>
              <w:top w:val="nil"/>
              <w:left w:val="nil"/>
              <w:bottom w:val="nil"/>
              <w:right w:val="single" w:sz="8" w:space="0" w:color="auto"/>
            </w:tcBorders>
            <w:shd w:val="clear" w:color="auto" w:fill="auto"/>
            <w:noWrap/>
            <w:vAlign w:val="center"/>
            <w:hideMark/>
          </w:tcPr>
          <w:p w14:paraId="397F45F1"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27883</w:t>
            </w:r>
          </w:p>
        </w:tc>
        <w:tc>
          <w:tcPr>
            <w:tcW w:w="1180" w:type="dxa"/>
            <w:tcBorders>
              <w:top w:val="nil"/>
              <w:left w:val="nil"/>
              <w:bottom w:val="nil"/>
              <w:right w:val="single" w:sz="8" w:space="0" w:color="auto"/>
            </w:tcBorders>
            <w:shd w:val="clear" w:color="auto" w:fill="auto"/>
            <w:noWrap/>
            <w:vAlign w:val="center"/>
            <w:hideMark/>
          </w:tcPr>
          <w:p w14:paraId="62AAFE6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4590</w:t>
            </w:r>
          </w:p>
        </w:tc>
        <w:tc>
          <w:tcPr>
            <w:tcW w:w="1179" w:type="dxa"/>
            <w:tcBorders>
              <w:top w:val="nil"/>
              <w:left w:val="nil"/>
              <w:bottom w:val="nil"/>
              <w:right w:val="single" w:sz="8" w:space="0" w:color="auto"/>
            </w:tcBorders>
            <w:shd w:val="clear" w:color="auto" w:fill="auto"/>
            <w:noWrap/>
            <w:vAlign w:val="center"/>
            <w:hideMark/>
          </w:tcPr>
          <w:p w14:paraId="54EF673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14,1%</w:t>
            </w:r>
          </w:p>
        </w:tc>
        <w:tc>
          <w:tcPr>
            <w:tcW w:w="897" w:type="dxa"/>
            <w:tcBorders>
              <w:top w:val="nil"/>
              <w:left w:val="nil"/>
              <w:bottom w:val="nil"/>
              <w:right w:val="single" w:sz="8" w:space="0" w:color="auto"/>
            </w:tcBorders>
            <w:shd w:val="clear" w:color="auto" w:fill="auto"/>
            <w:noWrap/>
            <w:vAlign w:val="center"/>
            <w:hideMark/>
          </w:tcPr>
          <w:p w14:paraId="7F56F3ED"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-127</w:t>
            </w:r>
          </w:p>
        </w:tc>
        <w:tc>
          <w:tcPr>
            <w:tcW w:w="1132" w:type="dxa"/>
            <w:tcBorders>
              <w:top w:val="nil"/>
              <w:left w:val="nil"/>
              <w:bottom w:val="nil"/>
              <w:right w:val="single" w:sz="8" w:space="0" w:color="auto"/>
            </w:tcBorders>
            <w:shd w:val="clear" w:color="auto" w:fill="auto"/>
            <w:noWrap/>
            <w:vAlign w:val="center"/>
            <w:hideMark/>
          </w:tcPr>
          <w:p w14:paraId="45D8DA9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-152</w:t>
            </w:r>
          </w:p>
        </w:tc>
        <w:tc>
          <w:tcPr>
            <w:tcW w:w="912" w:type="dxa"/>
            <w:tcBorders>
              <w:top w:val="nil"/>
              <w:left w:val="nil"/>
              <w:bottom w:val="nil"/>
              <w:right w:val="single" w:sz="8" w:space="0" w:color="auto"/>
            </w:tcBorders>
            <w:shd w:val="clear" w:color="auto" w:fill="auto"/>
            <w:noWrap/>
            <w:vAlign w:val="center"/>
            <w:hideMark/>
          </w:tcPr>
          <w:p w14:paraId="2B468057"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25</w:t>
            </w:r>
          </w:p>
        </w:tc>
      </w:tr>
      <w:tr w:rsidR="00131472" w:rsidRPr="00131472" w14:paraId="2283E544"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DCAAF5C"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Eylül 19</w:t>
            </w:r>
          </w:p>
        </w:tc>
        <w:tc>
          <w:tcPr>
            <w:tcW w:w="1180" w:type="dxa"/>
            <w:tcBorders>
              <w:top w:val="nil"/>
              <w:left w:val="nil"/>
              <w:bottom w:val="nil"/>
              <w:right w:val="single" w:sz="8" w:space="0" w:color="auto"/>
            </w:tcBorders>
            <w:shd w:val="clear" w:color="auto" w:fill="auto"/>
            <w:noWrap/>
            <w:vAlign w:val="center"/>
            <w:hideMark/>
          </w:tcPr>
          <w:p w14:paraId="73B6330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32501</w:t>
            </w:r>
          </w:p>
        </w:tc>
        <w:tc>
          <w:tcPr>
            <w:tcW w:w="1180" w:type="dxa"/>
            <w:tcBorders>
              <w:top w:val="nil"/>
              <w:left w:val="nil"/>
              <w:bottom w:val="nil"/>
              <w:right w:val="single" w:sz="8" w:space="0" w:color="auto"/>
            </w:tcBorders>
            <w:shd w:val="clear" w:color="auto" w:fill="auto"/>
            <w:noWrap/>
            <w:vAlign w:val="center"/>
            <w:hideMark/>
          </w:tcPr>
          <w:p w14:paraId="2FD0DF9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27940</w:t>
            </w:r>
          </w:p>
        </w:tc>
        <w:tc>
          <w:tcPr>
            <w:tcW w:w="1180" w:type="dxa"/>
            <w:tcBorders>
              <w:top w:val="nil"/>
              <w:left w:val="nil"/>
              <w:bottom w:val="nil"/>
              <w:right w:val="single" w:sz="8" w:space="0" w:color="auto"/>
            </w:tcBorders>
            <w:shd w:val="clear" w:color="auto" w:fill="auto"/>
            <w:noWrap/>
            <w:vAlign w:val="center"/>
            <w:hideMark/>
          </w:tcPr>
          <w:p w14:paraId="7B1DD541"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4561</w:t>
            </w:r>
          </w:p>
        </w:tc>
        <w:tc>
          <w:tcPr>
            <w:tcW w:w="1179" w:type="dxa"/>
            <w:tcBorders>
              <w:top w:val="nil"/>
              <w:left w:val="nil"/>
              <w:bottom w:val="nil"/>
              <w:right w:val="single" w:sz="8" w:space="0" w:color="auto"/>
            </w:tcBorders>
            <w:shd w:val="clear" w:color="auto" w:fill="auto"/>
            <w:noWrap/>
            <w:vAlign w:val="center"/>
            <w:hideMark/>
          </w:tcPr>
          <w:p w14:paraId="428B0A1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14,0%</w:t>
            </w:r>
          </w:p>
        </w:tc>
        <w:tc>
          <w:tcPr>
            <w:tcW w:w="897" w:type="dxa"/>
            <w:tcBorders>
              <w:top w:val="nil"/>
              <w:left w:val="nil"/>
              <w:bottom w:val="nil"/>
              <w:right w:val="single" w:sz="8" w:space="0" w:color="auto"/>
            </w:tcBorders>
            <w:shd w:val="clear" w:color="auto" w:fill="auto"/>
            <w:noWrap/>
            <w:vAlign w:val="center"/>
            <w:hideMark/>
          </w:tcPr>
          <w:p w14:paraId="6B0DCD92"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w:t>
            </w:r>
          </w:p>
        </w:tc>
        <w:tc>
          <w:tcPr>
            <w:tcW w:w="1132" w:type="dxa"/>
            <w:tcBorders>
              <w:top w:val="nil"/>
              <w:left w:val="nil"/>
              <w:bottom w:val="nil"/>
              <w:right w:val="single" w:sz="8" w:space="0" w:color="auto"/>
            </w:tcBorders>
            <w:shd w:val="clear" w:color="auto" w:fill="auto"/>
            <w:noWrap/>
            <w:vAlign w:val="center"/>
            <w:hideMark/>
          </w:tcPr>
          <w:p w14:paraId="0B943801"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57</w:t>
            </w:r>
          </w:p>
        </w:tc>
        <w:tc>
          <w:tcPr>
            <w:tcW w:w="912" w:type="dxa"/>
            <w:tcBorders>
              <w:top w:val="nil"/>
              <w:left w:val="nil"/>
              <w:bottom w:val="nil"/>
              <w:right w:val="single" w:sz="8" w:space="0" w:color="auto"/>
            </w:tcBorders>
            <w:shd w:val="clear" w:color="auto" w:fill="auto"/>
            <w:noWrap/>
            <w:vAlign w:val="center"/>
            <w:hideMark/>
          </w:tcPr>
          <w:p w14:paraId="50352972"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-29</w:t>
            </w:r>
          </w:p>
        </w:tc>
      </w:tr>
      <w:tr w:rsidR="00131472" w:rsidRPr="00131472" w14:paraId="7382DF45"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8FF15EE"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Ekim 19</w:t>
            </w:r>
          </w:p>
        </w:tc>
        <w:tc>
          <w:tcPr>
            <w:tcW w:w="1180" w:type="dxa"/>
            <w:tcBorders>
              <w:top w:val="nil"/>
              <w:left w:val="nil"/>
              <w:bottom w:val="nil"/>
              <w:right w:val="single" w:sz="8" w:space="0" w:color="auto"/>
            </w:tcBorders>
            <w:shd w:val="clear" w:color="auto" w:fill="auto"/>
            <w:noWrap/>
            <w:vAlign w:val="center"/>
            <w:hideMark/>
          </w:tcPr>
          <w:p w14:paraId="2CF91617"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32347</w:t>
            </w:r>
          </w:p>
        </w:tc>
        <w:tc>
          <w:tcPr>
            <w:tcW w:w="1180" w:type="dxa"/>
            <w:tcBorders>
              <w:top w:val="nil"/>
              <w:left w:val="nil"/>
              <w:bottom w:val="nil"/>
              <w:right w:val="single" w:sz="8" w:space="0" w:color="auto"/>
            </w:tcBorders>
            <w:shd w:val="clear" w:color="auto" w:fill="auto"/>
            <w:noWrap/>
            <w:vAlign w:val="center"/>
            <w:hideMark/>
          </w:tcPr>
          <w:p w14:paraId="6AD146E5"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28047</w:t>
            </w:r>
          </w:p>
        </w:tc>
        <w:tc>
          <w:tcPr>
            <w:tcW w:w="1180" w:type="dxa"/>
            <w:tcBorders>
              <w:top w:val="nil"/>
              <w:left w:val="nil"/>
              <w:bottom w:val="nil"/>
              <w:right w:val="single" w:sz="8" w:space="0" w:color="auto"/>
            </w:tcBorders>
            <w:shd w:val="clear" w:color="auto" w:fill="auto"/>
            <w:noWrap/>
            <w:vAlign w:val="center"/>
            <w:hideMark/>
          </w:tcPr>
          <w:p w14:paraId="7999B78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4300</w:t>
            </w:r>
          </w:p>
        </w:tc>
        <w:tc>
          <w:tcPr>
            <w:tcW w:w="1179" w:type="dxa"/>
            <w:tcBorders>
              <w:top w:val="nil"/>
              <w:left w:val="nil"/>
              <w:bottom w:val="nil"/>
              <w:right w:val="single" w:sz="8" w:space="0" w:color="auto"/>
            </w:tcBorders>
            <w:shd w:val="clear" w:color="auto" w:fill="auto"/>
            <w:noWrap/>
            <w:vAlign w:val="center"/>
            <w:hideMark/>
          </w:tcPr>
          <w:p w14:paraId="19228518"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13,3%</w:t>
            </w:r>
          </w:p>
        </w:tc>
        <w:tc>
          <w:tcPr>
            <w:tcW w:w="897" w:type="dxa"/>
            <w:tcBorders>
              <w:top w:val="nil"/>
              <w:left w:val="nil"/>
              <w:bottom w:val="nil"/>
              <w:right w:val="single" w:sz="8" w:space="0" w:color="auto"/>
            </w:tcBorders>
            <w:shd w:val="clear" w:color="auto" w:fill="auto"/>
            <w:noWrap/>
            <w:vAlign w:val="center"/>
            <w:hideMark/>
          </w:tcPr>
          <w:p w14:paraId="5C58B578"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-154</w:t>
            </w:r>
          </w:p>
        </w:tc>
        <w:tc>
          <w:tcPr>
            <w:tcW w:w="1132" w:type="dxa"/>
            <w:tcBorders>
              <w:top w:val="nil"/>
              <w:left w:val="nil"/>
              <w:bottom w:val="nil"/>
              <w:right w:val="single" w:sz="8" w:space="0" w:color="auto"/>
            </w:tcBorders>
            <w:shd w:val="clear" w:color="auto" w:fill="auto"/>
            <w:noWrap/>
            <w:vAlign w:val="center"/>
            <w:hideMark/>
          </w:tcPr>
          <w:p w14:paraId="5236AEEF"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107</w:t>
            </w:r>
          </w:p>
        </w:tc>
        <w:tc>
          <w:tcPr>
            <w:tcW w:w="912" w:type="dxa"/>
            <w:tcBorders>
              <w:top w:val="nil"/>
              <w:left w:val="nil"/>
              <w:bottom w:val="nil"/>
              <w:right w:val="single" w:sz="8" w:space="0" w:color="auto"/>
            </w:tcBorders>
            <w:shd w:val="clear" w:color="auto" w:fill="auto"/>
            <w:noWrap/>
            <w:vAlign w:val="center"/>
            <w:hideMark/>
          </w:tcPr>
          <w:p w14:paraId="16E1E7B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-261</w:t>
            </w:r>
          </w:p>
        </w:tc>
      </w:tr>
      <w:tr w:rsidR="00131472" w:rsidRPr="00131472" w14:paraId="4ABA98F5"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EBC5612"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Kasım 19</w:t>
            </w:r>
          </w:p>
        </w:tc>
        <w:tc>
          <w:tcPr>
            <w:tcW w:w="1180" w:type="dxa"/>
            <w:tcBorders>
              <w:top w:val="nil"/>
              <w:left w:val="nil"/>
              <w:bottom w:val="nil"/>
              <w:right w:val="single" w:sz="8" w:space="0" w:color="auto"/>
            </w:tcBorders>
            <w:shd w:val="clear" w:color="auto" w:fill="auto"/>
            <w:noWrap/>
            <w:vAlign w:val="center"/>
            <w:hideMark/>
          </w:tcPr>
          <w:p w14:paraId="1A3EE20F"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32564</w:t>
            </w:r>
          </w:p>
        </w:tc>
        <w:tc>
          <w:tcPr>
            <w:tcW w:w="1180" w:type="dxa"/>
            <w:tcBorders>
              <w:top w:val="nil"/>
              <w:left w:val="nil"/>
              <w:bottom w:val="nil"/>
              <w:right w:val="single" w:sz="8" w:space="0" w:color="auto"/>
            </w:tcBorders>
            <w:shd w:val="clear" w:color="auto" w:fill="auto"/>
            <w:noWrap/>
            <w:vAlign w:val="center"/>
            <w:hideMark/>
          </w:tcPr>
          <w:p w14:paraId="7973141D"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28294</w:t>
            </w:r>
          </w:p>
        </w:tc>
        <w:tc>
          <w:tcPr>
            <w:tcW w:w="1180" w:type="dxa"/>
            <w:tcBorders>
              <w:top w:val="nil"/>
              <w:left w:val="nil"/>
              <w:bottom w:val="nil"/>
              <w:right w:val="single" w:sz="8" w:space="0" w:color="auto"/>
            </w:tcBorders>
            <w:shd w:val="clear" w:color="auto" w:fill="auto"/>
            <w:noWrap/>
            <w:vAlign w:val="center"/>
            <w:hideMark/>
          </w:tcPr>
          <w:p w14:paraId="4ED7A55B"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4270</w:t>
            </w:r>
          </w:p>
        </w:tc>
        <w:tc>
          <w:tcPr>
            <w:tcW w:w="1179" w:type="dxa"/>
            <w:tcBorders>
              <w:top w:val="nil"/>
              <w:left w:val="nil"/>
              <w:bottom w:val="nil"/>
              <w:right w:val="single" w:sz="8" w:space="0" w:color="auto"/>
            </w:tcBorders>
            <w:shd w:val="clear" w:color="auto" w:fill="auto"/>
            <w:noWrap/>
            <w:vAlign w:val="center"/>
            <w:hideMark/>
          </w:tcPr>
          <w:p w14:paraId="41EF619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13,1%</w:t>
            </w:r>
          </w:p>
        </w:tc>
        <w:tc>
          <w:tcPr>
            <w:tcW w:w="897" w:type="dxa"/>
            <w:tcBorders>
              <w:top w:val="nil"/>
              <w:left w:val="nil"/>
              <w:bottom w:val="nil"/>
              <w:right w:val="single" w:sz="8" w:space="0" w:color="auto"/>
            </w:tcBorders>
            <w:shd w:val="clear" w:color="auto" w:fill="auto"/>
            <w:noWrap/>
            <w:vAlign w:val="center"/>
            <w:hideMark/>
          </w:tcPr>
          <w:p w14:paraId="1780777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217</w:t>
            </w:r>
          </w:p>
        </w:tc>
        <w:tc>
          <w:tcPr>
            <w:tcW w:w="1132" w:type="dxa"/>
            <w:tcBorders>
              <w:top w:val="nil"/>
              <w:left w:val="nil"/>
              <w:bottom w:val="nil"/>
              <w:right w:val="single" w:sz="8" w:space="0" w:color="auto"/>
            </w:tcBorders>
            <w:shd w:val="clear" w:color="auto" w:fill="auto"/>
            <w:noWrap/>
            <w:vAlign w:val="center"/>
            <w:hideMark/>
          </w:tcPr>
          <w:p w14:paraId="3672CE64"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247</w:t>
            </w:r>
          </w:p>
        </w:tc>
        <w:tc>
          <w:tcPr>
            <w:tcW w:w="912" w:type="dxa"/>
            <w:tcBorders>
              <w:top w:val="nil"/>
              <w:left w:val="nil"/>
              <w:bottom w:val="nil"/>
              <w:right w:val="single" w:sz="8" w:space="0" w:color="auto"/>
            </w:tcBorders>
            <w:shd w:val="clear" w:color="auto" w:fill="auto"/>
            <w:noWrap/>
            <w:vAlign w:val="center"/>
            <w:hideMark/>
          </w:tcPr>
          <w:p w14:paraId="6D64AFD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-30</w:t>
            </w:r>
          </w:p>
        </w:tc>
      </w:tr>
      <w:tr w:rsidR="00131472" w:rsidRPr="00131472" w14:paraId="503D2908"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38ABE5A"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Aralık 19</w:t>
            </w:r>
          </w:p>
        </w:tc>
        <w:tc>
          <w:tcPr>
            <w:tcW w:w="1180" w:type="dxa"/>
            <w:tcBorders>
              <w:top w:val="nil"/>
              <w:left w:val="nil"/>
              <w:bottom w:val="nil"/>
              <w:right w:val="single" w:sz="8" w:space="0" w:color="auto"/>
            </w:tcBorders>
            <w:shd w:val="clear" w:color="auto" w:fill="auto"/>
            <w:noWrap/>
            <w:vAlign w:val="center"/>
            <w:hideMark/>
          </w:tcPr>
          <w:p w14:paraId="2CB56A3F"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32606</w:t>
            </w:r>
          </w:p>
        </w:tc>
        <w:tc>
          <w:tcPr>
            <w:tcW w:w="1180" w:type="dxa"/>
            <w:tcBorders>
              <w:top w:val="nil"/>
              <w:left w:val="nil"/>
              <w:bottom w:val="nil"/>
              <w:right w:val="single" w:sz="8" w:space="0" w:color="auto"/>
            </w:tcBorders>
            <w:shd w:val="clear" w:color="auto" w:fill="auto"/>
            <w:noWrap/>
            <w:vAlign w:val="center"/>
            <w:hideMark/>
          </w:tcPr>
          <w:p w14:paraId="46B9CDED"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28335</w:t>
            </w:r>
          </w:p>
        </w:tc>
        <w:tc>
          <w:tcPr>
            <w:tcW w:w="1180" w:type="dxa"/>
            <w:tcBorders>
              <w:top w:val="nil"/>
              <w:left w:val="nil"/>
              <w:bottom w:val="nil"/>
              <w:right w:val="single" w:sz="8" w:space="0" w:color="auto"/>
            </w:tcBorders>
            <w:shd w:val="clear" w:color="auto" w:fill="auto"/>
            <w:noWrap/>
            <w:vAlign w:val="center"/>
            <w:hideMark/>
          </w:tcPr>
          <w:p w14:paraId="611DCB2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4271</w:t>
            </w:r>
          </w:p>
        </w:tc>
        <w:tc>
          <w:tcPr>
            <w:tcW w:w="1179" w:type="dxa"/>
            <w:tcBorders>
              <w:top w:val="nil"/>
              <w:left w:val="nil"/>
              <w:bottom w:val="nil"/>
              <w:right w:val="single" w:sz="8" w:space="0" w:color="auto"/>
            </w:tcBorders>
            <w:shd w:val="clear" w:color="auto" w:fill="auto"/>
            <w:noWrap/>
            <w:vAlign w:val="center"/>
            <w:hideMark/>
          </w:tcPr>
          <w:p w14:paraId="4F083B2A"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13,1%</w:t>
            </w:r>
          </w:p>
        </w:tc>
        <w:tc>
          <w:tcPr>
            <w:tcW w:w="897" w:type="dxa"/>
            <w:tcBorders>
              <w:top w:val="nil"/>
              <w:left w:val="nil"/>
              <w:bottom w:val="nil"/>
              <w:right w:val="single" w:sz="8" w:space="0" w:color="auto"/>
            </w:tcBorders>
            <w:shd w:val="clear" w:color="auto" w:fill="auto"/>
            <w:noWrap/>
            <w:vAlign w:val="center"/>
            <w:hideMark/>
          </w:tcPr>
          <w:p w14:paraId="09D28E7B"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42</w:t>
            </w:r>
          </w:p>
        </w:tc>
        <w:tc>
          <w:tcPr>
            <w:tcW w:w="1132" w:type="dxa"/>
            <w:tcBorders>
              <w:top w:val="nil"/>
              <w:left w:val="nil"/>
              <w:bottom w:val="nil"/>
              <w:right w:val="single" w:sz="8" w:space="0" w:color="auto"/>
            </w:tcBorders>
            <w:shd w:val="clear" w:color="auto" w:fill="auto"/>
            <w:noWrap/>
            <w:vAlign w:val="center"/>
            <w:hideMark/>
          </w:tcPr>
          <w:p w14:paraId="6DB0BE7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41</w:t>
            </w:r>
          </w:p>
        </w:tc>
        <w:tc>
          <w:tcPr>
            <w:tcW w:w="912" w:type="dxa"/>
            <w:tcBorders>
              <w:top w:val="nil"/>
              <w:left w:val="nil"/>
              <w:bottom w:val="nil"/>
              <w:right w:val="single" w:sz="8" w:space="0" w:color="auto"/>
            </w:tcBorders>
            <w:shd w:val="clear" w:color="auto" w:fill="auto"/>
            <w:noWrap/>
            <w:vAlign w:val="center"/>
            <w:hideMark/>
          </w:tcPr>
          <w:p w14:paraId="308743B4"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w:t>
            </w:r>
          </w:p>
        </w:tc>
      </w:tr>
      <w:tr w:rsidR="00131472" w:rsidRPr="00131472" w14:paraId="0F1B33E2"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55BED2C"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Ocak 20</w:t>
            </w:r>
          </w:p>
        </w:tc>
        <w:tc>
          <w:tcPr>
            <w:tcW w:w="1180" w:type="dxa"/>
            <w:tcBorders>
              <w:top w:val="nil"/>
              <w:left w:val="nil"/>
              <w:bottom w:val="nil"/>
              <w:right w:val="single" w:sz="8" w:space="0" w:color="auto"/>
            </w:tcBorders>
            <w:shd w:val="clear" w:color="auto" w:fill="auto"/>
            <w:noWrap/>
            <w:vAlign w:val="center"/>
            <w:hideMark/>
          </w:tcPr>
          <w:p w14:paraId="42A6A5F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31933</w:t>
            </w:r>
          </w:p>
        </w:tc>
        <w:tc>
          <w:tcPr>
            <w:tcW w:w="1180" w:type="dxa"/>
            <w:tcBorders>
              <w:top w:val="nil"/>
              <w:left w:val="nil"/>
              <w:bottom w:val="nil"/>
              <w:right w:val="single" w:sz="8" w:space="0" w:color="auto"/>
            </w:tcBorders>
            <w:shd w:val="clear" w:color="auto" w:fill="auto"/>
            <w:noWrap/>
            <w:vAlign w:val="center"/>
            <w:hideMark/>
          </w:tcPr>
          <w:p w14:paraId="0E39238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27860</w:t>
            </w:r>
          </w:p>
        </w:tc>
        <w:tc>
          <w:tcPr>
            <w:tcW w:w="1180" w:type="dxa"/>
            <w:tcBorders>
              <w:top w:val="nil"/>
              <w:left w:val="nil"/>
              <w:bottom w:val="nil"/>
              <w:right w:val="single" w:sz="8" w:space="0" w:color="auto"/>
            </w:tcBorders>
            <w:shd w:val="clear" w:color="auto" w:fill="auto"/>
            <w:noWrap/>
            <w:vAlign w:val="center"/>
            <w:hideMark/>
          </w:tcPr>
          <w:p w14:paraId="41140FF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4074</w:t>
            </w:r>
          </w:p>
        </w:tc>
        <w:tc>
          <w:tcPr>
            <w:tcW w:w="1179" w:type="dxa"/>
            <w:tcBorders>
              <w:top w:val="nil"/>
              <w:left w:val="nil"/>
              <w:bottom w:val="nil"/>
              <w:right w:val="single" w:sz="8" w:space="0" w:color="auto"/>
            </w:tcBorders>
            <w:shd w:val="clear" w:color="auto" w:fill="auto"/>
            <w:noWrap/>
            <w:vAlign w:val="center"/>
            <w:hideMark/>
          </w:tcPr>
          <w:p w14:paraId="39B5332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12,8%</w:t>
            </w:r>
          </w:p>
        </w:tc>
        <w:tc>
          <w:tcPr>
            <w:tcW w:w="897" w:type="dxa"/>
            <w:tcBorders>
              <w:top w:val="nil"/>
              <w:left w:val="nil"/>
              <w:bottom w:val="nil"/>
              <w:right w:val="single" w:sz="8" w:space="0" w:color="auto"/>
            </w:tcBorders>
            <w:shd w:val="clear" w:color="auto" w:fill="auto"/>
            <w:noWrap/>
            <w:vAlign w:val="center"/>
            <w:hideMark/>
          </w:tcPr>
          <w:p w14:paraId="77771588"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-673</w:t>
            </w:r>
          </w:p>
        </w:tc>
        <w:tc>
          <w:tcPr>
            <w:tcW w:w="1132" w:type="dxa"/>
            <w:tcBorders>
              <w:top w:val="nil"/>
              <w:left w:val="nil"/>
              <w:bottom w:val="nil"/>
              <w:right w:val="single" w:sz="8" w:space="0" w:color="auto"/>
            </w:tcBorders>
            <w:shd w:val="clear" w:color="auto" w:fill="auto"/>
            <w:noWrap/>
            <w:vAlign w:val="center"/>
            <w:hideMark/>
          </w:tcPr>
          <w:p w14:paraId="2E820A7A"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-475</w:t>
            </w:r>
          </w:p>
        </w:tc>
        <w:tc>
          <w:tcPr>
            <w:tcW w:w="912" w:type="dxa"/>
            <w:tcBorders>
              <w:top w:val="nil"/>
              <w:left w:val="nil"/>
              <w:bottom w:val="nil"/>
              <w:right w:val="single" w:sz="8" w:space="0" w:color="auto"/>
            </w:tcBorders>
            <w:shd w:val="clear" w:color="auto" w:fill="auto"/>
            <w:noWrap/>
            <w:vAlign w:val="center"/>
            <w:hideMark/>
          </w:tcPr>
          <w:p w14:paraId="4DD8BEC4"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-197</w:t>
            </w:r>
          </w:p>
        </w:tc>
      </w:tr>
      <w:tr w:rsidR="00131472" w:rsidRPr="00131472" w14:paraId="5E33A13A"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1A20DF1"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Şubat 20</w:t>
            </w:r>
          </w:p>
        </w:tc>
        <w:tc>
          <w:tcPr>
            <w:tcW w:w="1180" w:type="dxa"/>
            <w:tcBorders>
              <w:top w:val="nil"/>
              <w:left w:val="nil"/>
              <w:bottom w:val="nil"/>
              <w:right w:val="single" w:sz="8" w:space="0" w:color="auto"/>
            </w:tcBorders>
            <w:shd w:val="clear" w:color="auto" w:fill="auto"/>
            <w:noWrap/>
            <w:vAlign w:val="center"/>
            <w:hideMark/>
          </w:tcPr>
          <w:p w14:paraId="60FD89CD"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31777</w:t>
            </w:r>
          </w:p>
        </w:tc>
        <w:tc>
          <w:tcPr>
            <w:tcW w:w="1180" w:type="dxa"/>
            <w:tcBorders>
              <w:top w:val="nil"/>
              <w:left w:val="nil"/>
              <w:bottom w:val="nil"/>
              <w:right w:val="single" w:sz="8" w:space="0" w:color="auto"/>
            </w:tcBorders>
            <w:shd w:val="clear" w:color="auto" w:fill="auto"/>
            <w:noWrap/>
            <w:vAlign w:val="center"/>
            <w:hideMark/>
          </w:tcPr>
          <w:p w14:paraId="799C609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27737</w:t>
            </w:r>
          </w:p>
        </w:tc>
        <w:tc>
          <w:tcPr>
            <w:tcW w:w="1180" w:type="dxa"/>
            <w:tcBorders>
              <w:top w:val="nil"/>
              <w:left w:val="nil"/>
              <w:bottom w:val="nil"/>
              <w:right w:val="single" w:sz="8" w:space="0" w:color="auto"/>
            </w:tcBorders>
            <w:shd w:val="clear" w:color="auto" w:fill="auto"/>
            <w:noWrap/>
            <w:vAlign w:val="center"/>
            <w:hideMark/>
          </w:tcPr>
          <w:p w14:paraId="7F32D9B2"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4040</w:t>
            </w:r>
          </w:p>
        </w:tc>
        <w:tc>
          <w:tcPr>
            <w:tcW w:w="1179" w:type="dxa"/>
            <w:tcBorders>
              <w:top w:val="nil"/>
              <w:left w:val="nil"/>
              <w:bottom w:val="nil"/>
              <w:right w:val="single" w:sz="8" w:space="0" w:color="auto"/>
            </w:tcBorders>
            <w:shd w:val="clear" w:color="auto" w:fill="auto"/>
            <w:noWrap/>
            <w:vAlign w:val="center"/>
            <w:hideMark/>
          </w:tcPr>
          <w:p w14:paraId="5CD67547"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12,7%</w:t>
            </w:r>
          </w:p>
        </w:tc>
        <w:tc>
          <w:tcPr>
            <w:tcW w:w="897" w:type="dxa"/>
            <w:tcBorders>
              <w:top w:val="nil"/>
              <w:left w:val="nil"/>
              <w:bottom w:val="nil"/>
              <w:right w:val="single" w:sz="8" w:space="0" w:color="auto"/>
            </w:tcBorders>
            <w:shd w:val="clear" w:color="auto" w:fill="auto"/>
            <w:noWrap/>
            <w:vAlign w:val="center"/>
            <w:hideMark/>
          </w:tcPr>
          <w:p w14:paraId="2A5E092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-156</w:t>
            </w:r>
          </w:p>
        </w:tc>
        <w:tc>
          <w:tcPr>
            <w:tcW w:w="1132" w:type="dxa"/>
            <w:tcBorders>
              <w:top w:val="nil"/>
              <w:left w:val="nil"/>
              <w:bottom w:val="nil"/>
              <w:right w:val="single" w:sz="8" w:space="0" w:color="auto"/>
            </w:tcBorders>
            <w:shd w:val="clear" w:color="auto" w:fill="auto"/>
            <w:noWrap/>
            <w:vAlign w:val="center"/>
            <w:hideMark/>
          </w:tcPr>
          <w:p w14:paraId="7490CC6A"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-123</w:t>
            </w:r>
          </w:p>
        </w:tc>
        <w:tc>
          <w:tcPr>
            <w:tcW w:w="912" w:type="dxa"/>
            <w:tcBorders>
              <w:top w:val="nil"/>
              <w:left w:val="nil"/>
              <w:bottom w:val="nil"/>
              <w:right w:val="single" w:sz="8" w:space="0" w:color="auto"/>
            </w:tcBorders>
            <w:shd w:val="clear" w:color="auto" w:fill="auto"/>
            <w:noWrap/>
            <w:vAlign w:val="center"/>
            <w:hideMark/>
          </w:tcPr>
          <w:p w14:paraId="71FEFCC2"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-34</w:t>
            </w:r>
          </w:p>
        </w:tc>
      </w:tr>
      <w:tr w:rsidR="00131472" w:rsidRPr="00131472" w14:paraId="41122D99"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DBD068F"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Mart 20</w:t>
            </w:r>
          </w:p>
        </w:tc>
        <w:tc>
          <w:tcPr>
            <w:tcW w:w="1180" w:type="dxa"/>
            <w:tcBorders>
              <w:top w:val="nil"/>
              <w:left w:val="nil"/>
              <w:bottom w:val="nil"/>
              <w:right w:val="single" w:sz="8" w:space="0" w:color="auto"/>
            </w:tcBorders>
            <w:shd w:val="clear" w:color="auto" w:fill="auto"/>
            <w:noWrap/>
            <w:vAlign w:val="center"/>
            <w:hideMark/>
          </w:tcPr>
          <w:p w14:paraId="57B189A5"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30435</w:t>
            </w:r>
          </w:p>
        </w:tc>
        <w:tc>
          <w:tcPr>
            <w:tcW w:w="1180" w:type="dxa"/>
            <w:tcBorders>
              <w:top w:val="nil"/>
              <w:left w:val="nil"/>
              <w:bottom w:val="nil"/>
              <w:right w:val="single" w:sz="8" w:space="0" w:color="auto"/>
            </w:tcBorders>
            <w:shd w:val="clear" w:color="auto" w:fill="auto"/>
            <w:noWrap/>
            <w:vAlign w:val="center"/>
            <w:hideMark/>
          </w:tcPr>
          <w:p w14:paraId="50FA55C8"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26423</w:t>
            </w:r>
          </w:p>
        </w:tc>
        <w:tc>
          <w:tcPr>
            <w:tcW w:w="1180" w:type="dxa"/>
            <w:tcBorders>
              <w:top w:val="nil"/>
              <w:left w:val="nil"/>
              <w:bottom w:val="nil"/>
              <w:right w:val="single" w:sz="8" w:space="0" w:color="auto"/>
            </w:tcBorders>
            <w:shd w:val="clear" w:color="auto" w:fill="auto"/>
            <w:noWrap/>
            <w:vAlign w:val="center"/>
            <w:hideMark/>
          </w:tcPr>
          <w:p w14:paraId="2EB9C781"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4012</w:t>
            </w:r>
          </w:p>
        </w:tc>
        <w:tc>
          <w:tcPr>
            <w:tcW w:w="1179" w:type="dxa"/>
            <w:tcBorders>
              <w:top w:val="nil"/>
              <w:left w:val="nil"/>
              <w:bottom w:val="nil"/>
              <w:right w:val="single" w:sz="8" w:space="0" w:color="auto"/>
            </w:tcBorders>
            <w:shd w:val="clear" w:color="auto" w:fill="auto"/>
            <w:noWrap/>
            <w:vAlign w:val="center"/>
            <w:hideMark/>
          </w:tcPr>
          <w:p w14:paraId="28275E48"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13,2%</w:t>
            </w:r>
          </w:p>
        </w:tc>
        <w:tc>
          <w:tcPr>
            <w:tcW w:w="897" w:type="dxa"/>
            <w:tcBorders>
              <w:top w:val="nil"/>
              <w:left w:val="nil"/>
              <w:bottom w:val="nil"/>
              <w:right w:val="single" w:sz="8" w:space="0" w:color="auto"/>
            </w:tcBorders>
            <w:shd w:val="clear" w:color="auto" w:fill="auto"/>
            <w:noWrap/>
            <w:vAlign w:val="center"/>
            <w:hideMark/>
          </w:tcPr>
          <w:p w14:paraId="0958AF6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-1342</w:t>
            </w:r>
          </w:p>
        </w:tc>
        <w:tc>
          <w:tcPr>
            <w:tcW w:w="1132" w:type="dxa"/>
            <w:tcBorders>
              <w:top w:val="nil"/>
              <w:left w:val="nil"/>
              <w:bottom w:val="nil"/>
              <w:right w:val="single" w:sz="8" w:space="0" w:color="auto"/>
            </w:tcBorders>
            <w:shd w:val="clear" w:color="auto" w:fill="auto"/>
            <w:noWrap/>
            <w:vAlign w:val="center"/>
            <w:hideMark/>
          </w:tcPr>
          <w:p w14:paraId="2A4D9B3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-1314</w:t>
            </w:r>
          </w:p>
        </w:tc>
        <w:tc>
          <w:tcPr>
            <w:tcW w:w="912" w:type="dxa"/>
            <w:tcBorders>
              <w:top w:val="nil"/>
              <w:left w:val="nil"/>
              <w:bottom w:val="nil"/>
              <w:right w:val="single" w:sz="8" w:space="0" w:color="auto"/>
            </w:tcBorders>
            <w:shd w:val="clear" w:color="auto" w:fill="auto"/>
            <w:noWrap/>
            <w:vAlign w:val="center"/>
            <w:hideMark/>
          </w:tcPr>
          <w:p w14:paraId="7E4891E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-28</w:t>
            </w:r>
          </w:p>
        </w:tc>
      </w:tr>
      <w:tr w:rsidR="00131472" w:rsidRPr="00131472" w14:paraId="31537D2C"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16C28F6"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Nisan 20</w:t>
            </w:r>
          </w:p>
        </w:tc>
        <w:tc>
          <w:tcPr>
            <w:tcW w:w="1180" w:type="dxa"/>
            <w:tcBorders>
              <w:top w:val="nil"/>
              <w:left w:val="nil"/>
              <w:bottom w:val="nil"/>
              <w:right w:val="single" w:sz="8" w:space="0" w:color="auto"/>
            </w:tcBorders>
            <w:shd w:val="clear" w:color="auto" w:fill="auto"/>
            <w:noWrap/>
            <w:vAlign w:val="center"/>
            <w:hideMark/>
          </w:tcPr>
          <w:p w14:paraId="5D6C522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29148</w:t>
            </w:r>
          </w:p>
        </w:tc>
        <w:tc>
          <w:tcPr>
            <w:tcW w:w="1180" w:type="dxa"/>
            <w:tcBorders>
              <w:top w:val="nil"/>
              <w:left w:val="nil"/>
              <w:bottom w:val="nil"/>
              <w:right w:val="single" w:sz="8" w:space="0" w:color="auto"/>
            </w:tcBorders>
            <w:shd w:val="clear" w:color="auto" w:fill="auto"/>
            <w:noWrap/>
            <w:vAlign w:val="center"/>
            <w:hideMark/>
          </w:tcPr>
          <w:p w14:paraId="1F98E535"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25133</w:t>
            </w:r>
          </w:p>
        </w:tc>
        <w:tc>
          <w:tcPr>
            <w:tcW w:w="1180" w:type="dxa"/>
            <w:tcBorders>
              <w:top w:val="nil"/>
              <w:left w:val="nil"/>
              <w:bottom w:val="nil"/>
              <w:right w:val="single" w:sz="8" w:space="0" w:color="auto"/>
            </w:tcBorders>
            <w:shd w:val="clear" w:color="auto" w:fill="auto"/>
            <w:noWrap/>
            <w:vAlign w:val="center"/>
            <w:hideMark/>
          </w:tcPr>
          <w:p w14:paraId="479DF4D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4015</w:t>
            </w:r>
          </w:p>
        </w:tc>
        <w:tc>
          <w:tcPr>
            <w:tcW w:w="1179" w:type="dxa"/>
            <w:tcBorders>
              <w:top w:val="nil"/>
              <w:left w:val="nil"/>
              <w:bottom w:val="nil"/>
              <w:right w:val="single" w:sz="8" w:space="0" w:color="auto"/>
            </w:tcBorders>
            <w:shd w:val="clear" w:color="auto" w:fill="auto"/>
            <w:noWrap/>
            <w:vAlign w:val="center"/>
            <w:hideMark/>
          </w:tcPr>
          <w:p w14:paraId="11C622F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13,8%</w:t>
            </w:r>
          </w:p>
        </w:tc>
        <w:tc>
          <w:tcPr>
            <w:tcW w:w="897" w:type="dxa"/>
            <w:tcBorders>
              <w:top w:val="nil"/>
              <w:left w:val="nil"/>
              <w:bottom w:val="nil"/>
              <w:right w:val="single" w:sz="8" w:space="0" w:color="auto"/>
            </w:tcBorders>
            <w:shd w:val="clear" w:color="auto" w:fill="auto"/>
            <w:noWrap/>
            <w:vAlign w:val="center"/>
            <w:hideMark/>
          </w:tcPr>
          <w:p w14:paraId="79371452"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-1287</w:t>
            </w:r>
          </w:p>
        </w:tc>
        <w:tc>
          <w:tcPr>
            <w:tcW w:w="1132" w:type="dxa"/>
            <w:tcBorders>
              <w:top w:val="nil"/>
              <w:left w:val="nil"/>
              <w:bottom w:val="nil"/>
              <w:right w:val="single" w:sz="8" w:space="0" w:color="auto"/>
            </w:tcBorders>
            <w:shd w:val="clear" w:color="auto" w:fill="auto"/>
            <w:noWrap/>
            <w:vAlign w:val="center"/>
            <w:hideMark/>
          </w:tcPr>
          <w:p w14:paraId="5113846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-1290</w:t>
            </w:r>
          </w:p>
        </w:tc>
        <w:tc>
          <w:tcPr>
            <w:tcW w:w="912" w:type="dxa"/>
            <w:tcBorders>
              <w:top w:val="nil"/>
              <w:left w:val="nil"/>
              <w:bottom w:val="nil"/>
              <w:right w:val="single" w:sz="8" w:space="0" w:color="auto"/>
            </w:tcBorders>
            <w:shd w:val="clear" w:color="auto" w:fill="auto"/>
            <w:noWrap/>
            <w:vAlign w:val="center"/>
            <w:hideMark/>
          </w:tcPr>
          <w:p w14:paraId="74CB2B92"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w:t>
            </w:r>
          </w:p>
        </w:tc>
      </w:tr>
      <w:tr w:rsidR="00131472" w:rsidRPr="00131472" w14:paraId="1235B9D8"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AF5C1A5"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Mayıs 20</w:t>
            </w:r>
          </w:p>
        </w:tc>
        <w:tc>
          <w:tcPr>
            <w:tcW w:w="1180" w:type="dxa"/>
            <w:tcBorders>
              <w:top w:val="nil"/>
              <w:left w:val="nil"/>
              <w:bottom w:val="nil"/>
              <w:right w:val="single" w:sz="8" w:space="0" w:color="auto"/>
            </w:tcBorders>
            <w:shd w:val="clear" w:color="auto" w:fill="auto"/>
            <w:noWrap/>
            <w:vAlign w:val="center"/>
            <w:hideMark/>
          </w:tcPr>
          <w:p w14:paraId="7112CDC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29704</w:t>
            </w:r>
          </w:p>
        </w:tc>
        <w:tc>
          <w:tcPr>
            <w:tcW w:w="1180" w:type="dxa"/>
            <w:tcBorders>
              <w:top w:val="nil"/>
              <w:left w:val="nil"/>
              <w:bottom w:val="nil"/>
              <w:right w:val="single" w:sz="8" w:space="0" w:color="auto"/>
            </w:tcBorders>
            <w:shd w:val="clear" w:color="auto" w:fill="auto"/>
            <w:noWrap/>
            <w:vAlign w:val="center"/>
            <w:hideMark/>
          </w:tcPr>
          <w:p w14:paraId="796D286D"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25618</w:t>
            </w:r>
          </w:p>
        </w:tc>
        <w:tc>
          <w:tcPr>
            <w:tcW w:w="1180" w:type="dxa"/>
            <w:tcBorders>
              <w:top w:val="nil"/>
              <w:left w:val="nil"/>
              <w:bottom w:val="nil"/>
              <w:right w:val="single" w:sz="8" w:space="0" w:color="auto"/>
            </w:tcBorders>
            <w:shd w:val="clear" w:color="auto" w:fill="auto"/>
            <w:noWrap/>
            <w:vAlign w:val="center"/>
            <w:hideMark/>
          </w:tcPr>
          <w:p w14:paraId="6BB4D568"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4086</w:t>
            </w:r>
          </w:p>
        </w:tc>
        <w:tc>
          <w:tcPr>
            <w:tcW w:w="1179" w:type="dxa"/>
            <w:tcBorders>
              <w:top w:val="nil"/>
              <w:left w:val="nil"/>
              <w:bottom w:val="nil"/>
              <w:right w:val="single" w:sz="8" w:space="0" w:color="auto"/>
            </w:tcBorders>
            <w:shd w:val="clear" w:color="auto" w:fill="auto"/>
            <w:noWrap/>
            <w:vAlign w:val="center"/>
            <w:hideMark/>
          </w:tcPr>
          <w:p w14:paraId="136BE1B5"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13,8%</w:t>
            </w:r>
          </w:p>
        </w:tc>
        <w:tc>
          <w:tcPr>
            <w:tcW w:w="897" w:type="dxa"/>
            <w:tcBorders>
              <w:top w:val="nil"/>
              <w:left w:val="nil"/>
              <w:bottom w:val="nil"/>
              <w:right w:val="single" w:sz="8" w:space="0" w:color="auto"/>
            </w:tcBorders>
            <w:shd w:val="clear" w:color="auto" w:fill="auto"/>
            <w:noWrap/>
            <w:vAlign w:val="center"/>
            <w:hideMark/>
          </w:tcPr>
          <w:p w14:paraId="2CBE980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556</w:t>
            </w:r>
          </w:p>
        </w:tc>
        <w:tc>
          <w:tcPr>
            <w:tcW w:w="1132" w:type="dxa"/>
            <w:tcBorders>
              <w:top w:val="nil"/>
              <w:left w:val="nil"/>
              <w:bottom w:val="nil"/>
              <w:right w:val="single" w:sz="8" w:space="0" w:color="auto"/>
            </w:tcBorders>
            <w:shd w:val="clear" w:color="auto" w:fill="auto"/>
            <w:noWrap/>
            <w:vAlign w:val="center"/>
            <w:hideMark/>
          </w:tcPr>
          <w:p w14:paraId="26DAEBA8"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485</w:t>
            </w:r>
          </w:p>
        </w:tc>
        <w:tc>
          <w:tcPr>
            <w:tcW w:w="912" w:type="dxa"/>
            <w:tcBorders>
              <w:top w:val="nil"/>
              <w:left w:val="nil"/>
              <w:bottom w:val="nil"/>
              <w:right w:val="single" w:sz="8" w:space="0" w:color="auto"/>
            </w:tcBorders>
            <w:shd w:val="clear" w:color="auto" w:fill="auto"/>
            <w:noWrap/>
            <w:vAlign w:val="center"/>
            <w:hideMark/>
          </w:tcPr>
          <w:p w14:paraId="378F5ED4"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71</w:t>
            </w:r>
          </w:p>
        </w:tc>
      </w:tr>
      <w:tr w:rsidR="00131472" w:rsidRPr="00131472" w14:paraId="44B411B9"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2274A3E"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Haziran 20</w:t>
            </w:r>
          </w:p>
        </w:tc>
        <w:tc>
          <w:tcPr>
            <w:tcW w:w="1180" w:type="dxa"/>
            <w:tcBorders>
              <w:top w:val="nil"/>
              <w:left w:val="nil"/>
              <w:bottom w:val="nil"/>
              <w:right w:val="single" w:sz="8" w:space="0" w:color="auto"/>
            </w:tcBorders>
            <w:shd w:val="clear" w:color="auto" w:fill="auto"/>
            <w:noWrap/>
            <w:vAlign w:val="center"/>
            <w:hideMark/>
          </w:tcPr>
          <w:p w14:paraId="2857FDE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30610</w:t>
            </w:r>
          </w:p>
        </w:tc>
        <w:tc>
          <w:tcPr>
            <w:tcW w:w="1180" w:type="dxa"/>
            <w:tcBorders>
              <w:top w:val="nil"/>
              <w:left w:val="nil"/>
              <w:bottom w:val="nil"/>
              <w:right w:val="single" w:sz="8" w:space="0" w:color="auto"/>
            </w:tcBorders>
            <w:shd w:val="clear" w:color="auto" w:fill="auto"/>
            <w:noWrap/>
            <w:vAlign w:val="center"/>
            <w:hideMark/>
          </w:tcPr>
          <w:p w14:paraId="52B41E12"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26506</w:t>
            </w:r>
          </w:p>
        </w:tc>
        <w:tc>
          <w:tcPr>
            <w:tcW w:w="1180" w:type="dxa"/>
            <w:tcBorders>
              <w:top w:val="nil"/>
              <w:left w:val="nil"/>
              <w:bottom w:val="nil"/>
              <w:right w:val="single" w:sz="8" w:space="0" w:color="auto"/>
            </w:tcBorders>
            <w:shd w:val="clear" w:color="auto" w:fill="auto"/>
            <w:noWrap/>
            <w:vAlign w:val="center"/>
            <w:hideMark/>
          </w:tcPr>
          <w:p w14:paraId="62F2773F"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4104</w:t>
            </w:r>
          </w:p>
        </w:tc>
        <w:tc>
          <w:tcPr>
            <w:tcW w:w="1179" w:type="dxa"/>
            <w:tcBorders>
              <w:top w:val="nil"/>
              <w:left w:val="nil"/>
              <w:bottom w:val="nil"/>
              <w:right w:val="single" w:sz="8" w:space="0" w:color="auto"/>
            </w:tcBorders>
            <w:shd w:val="clear" w:color="auto" w:fill="auto"/>
            <w:noWrap/>
            <w:vAlign w:val="center"/>
            <w:hideMark/>
          </w:tcPr>
          <w:p w14:paraId="0AD59C82"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13,4%</w:t>
            </w:r>
          </w:p>
        </w:tc>
        <w:tc>
          <w:tcPr>
            <w:tcW w:w="897" w:type="dxa"/>
            <w:tcBorders>
              <w:top w:val="nil"/>
              <w:left w:val="nil"/>
              <w:bottom w:val="nil"/>
              <w:right w:val="single" w:sz="8" w:space="0" w:color="auto"/>
            </w:tcBorders>
            <w:shd w:val="clear" w:color="auto" w:fill="auto"/>
            <w:noWrap/>
            <w:vAlign w:val="center"/>
            <w:hideMark/>
          </w:tcPr>
          <w:p w14:paraId="3FE1DAED"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906</w:t>
            </w:r>
          </w:p>
        </w:tc>
        <w:tc>
          <w:tcPr>
            <w:tcW w:w="1132" w:type="dxa"/>
            <w:tcBorders>
              <w:top w:val="nil"/>
              <w:left w:val="nil"/>
              <w:bottom w:val="nil"/>
              <w:right w:val="single" w:sz="8" w:space="0" w:color="auto"/>
            </w:tcBorders>
            <w:shd w:val="clear" w:color="auto" w:fill="auto"/>
            <w:noWrap/>
            <w:vAlign w:val="center"/>
            <w:hideMark/>
          </w:tcPr>
          <w:p w14:paraId="56989CA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888</w:t>
            </w:r>
          </w:p>
        </w:tc>
        <w:tc>
          <w:tcPr>
            <w:tcW w:w="912" w:type="dxa"/>
            <w:tcBorders>
              <w:top w:val="nil"/>
              <w:left w:val="nil"/>
              <w:bottom w:val="nil"/>
              <w:right w:val="single" w:sz="8" w:space="0" w:color="auto"/>
            </w:tcBorders>
            <w:shd w:val="clear" w:color="auto" w:fill="auto"/>
            <w:noWrap/>
            <w:vAlign w:val="center"/>
            <w:hideMark/>
          </w:tcPr>
          <w:p w14:paraId="37BF65E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18</w:t>
            </w:r>
          </w:p>
        </w:tc>
      </w:tr>
      <w:tr w:rsidR="00131472" w:rsidRPr="00131472" w14:paraId="33DAC858"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B18CDC2"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Temmuz 20</w:t>
            </w:r>
          </w:p>
        </w:tc>
        <w:tc>
          <w:tcPr>
            <w:tcW w:w="1180" w:type="dxa"/>
            <w:tcBorders>
              <w:top w:val="nil"/>
              <w:left w:val="nil"/>
              <w:bottom w:val="nil"/>
              <w:right w:val="single" w:sz="8" w:space="0" w:color="auto"/>
            </w:tcBorders>
            <w:shd w:val="clear" w:color="auto" w:fill="auto"/>
            <w:noWrap/>
            <w:vAlign w:val="center"/>
            <w:hideMark/>
          </w:tcPr>
          <w:p w14:paraId="119A665E"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30776</w:t>
            </w:r>
          </w:p>
        </w:tc>
        <w:tc>
          <w:tcPr>
            <w:tcW w:w="1180" w:type="dxa"/>
            <w:tcBorders>
              <w:top w:val="nil"/>
              <w:left w:val="nil"/>
              <w:bottom w:val="nil"/>
              <w:right w:val="single" w:sz="8" w:space="0" w:color="auto"/>
            </w:tcBorders>
            <w:shd w:val="clear" w:color="auto" w:fill="auto"/>
            <w:noWrap/>
            <w:vAlign w:val="center"/>
            <w:hideMark/>
          </w:tcPr>
          <w:p w14:paraId="6B55E44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26324</w:t>
            </w:r>
          </w:p>
        </w:tc>
        <w:tc>
          <w:tcPr>
            <w:tcW w:w="1180" w:type="dxa"/>
            <w:tcBorders>
              <w:top w:val="nil"/>
              <w:left w:val="nil"/>
              <w:bottom w:val="nil"/>
              <w:right w:val="single" w:sz="8" w:space="0" w:color="auto"/>
            </w:tcBorders>
            <w:shd w:val="clear" w:color="auto" w:fill="auto"/>
            <w:noWrap/>
            <w:vAlign w:val="center"/>
            <w:hideMark/>
          </w:tcPr>
          <w:p w14:paraId="5923B0F1"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4453</w:t>
            </w:r>
          </w:p>
        </w:tc>
        <w:tc>
          <w:tcPr>
            <w:tcW w:w="1179" w:type="dxa"/>
            <w:tcBorders>
              <w:top w:val="nil"/>
              <w:left w:val="nil"/>
              <w:bottom w:val="nil"/>
              <w:right w:val="single" w:sz="8" w:space="0" w:color="auto"/>
            </w:tcBorders>
            <w:shd w:val="clear" w:color="auto" w:fill="auto"/>
            <w:noWrap/>
            <w:vAlign w:val="center"/>
            <w:hideMark/>
          </w:tcPr>
          <w:p w14:paraId="4947E118"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14,5%</w:t>
            </w:r>
          </w:p>
        </w:tc>
        <w:tc>
          <w:tcPr>
            <w:tcW w:w="897" w:type="dxa"/>
            <w:tcBorders>
              <w:top w:val="nil"/>
              <w:left w:val="nil"/>
              <w:bottom w:val="nil"/>
              <w:right w:val="single" w:sz="8" w:space="0" w:color="auto"/>
            </w:tcBorders>
            <w:shd w:val="clear" w:color="auto" w:fill="auto"/>
            <w:noWrap/>
            <w:vAlign w:val="center"/>
            <w:hideMark/>
          </w:tcPr>
          <w:p w14:paraId="659343DD"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166</w:t>
            </w:r>
          </w:p>
        </w:tc>
        <w:tc>
          <w:tcPr>
            <w:tcW w:w="1132" w:type="dxa"/>
            <w:tcBorders>
              <w:top w:val="nil"/>
              <w:left w:val="nil"/>
              <w:bottom w:val="nil"/>
              <w:right w:val="single" w:sz="8" w:space="0" w:color="auto"/>
            </w:tcBorders>
            <w:shd w:val="clear" w:color="auto" w:fill="auto"/>
            <w:noWrap/>
            <w:vAlign w:val="center"/>
            <w:hideMark/>
          </w:tcPr>
          <w:p w14:paraId="5D9F4F9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-182</w:t>
            </w:r>
          </w:p>
        </w:tc>
        <w:tc>
          <w:tcPr>
            <w:tcW w:w="912" w:type="dxa"/>
            <w:tcBorders>
              <w:top w:val="nil"/>
              <w:left w:val="nil"/>
              <w:bottom w:val="nil"/>
              <w:right w:val="single" w:sz="8" w:space="0" w:color="auto"/>
            </w:tcBorders>
            <w:shd w:val="clear" w:color="auto" w:fill="auto"/>
            <w:noWrap/>
            <w:vAlign w:val="center"/>
            <w:hideMark/>
          </w:tcPr>
          <w:p w14:paraId="43BC8F85"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349</w:t>
            </w:r>
          </w:p>
        </w:tc>
      </w:tr>
      <w:tr w:rsidR="00131472" w:rsidRPr="00131472" w14:paraId="51F4CB08"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B44A870"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Ağustos 20</w:t>
            </w:r>
          </w:p>
        </w:tc>
        <w:tc>
          <w:tcPr>
            <w:tcW w:w="1180" w:type="dxa"/>
            <w:tcBorders>
              <w:top w:val="nil"/>
              <w:left w:val="nil"/>
              <w:bottom w:val="nil"/>
              <w:right w:val="single" w:sz="8" w:space="0" w:color="auto"/>
            </w:tcBorders>
            <w:shd w:val="clear" w:color="auto" w:fill="auto"/>
            <w:noWrap/>
            <w:vAlign w:val="center"/>
            <w:hideMark/>
          </w:tcPr>
          <w:p w14:paraId="43FED40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30723</w:t>
            </w:r>
          </w:p>
        </w:tc>
        <w:tc>
          <w:tcPr>
            <w:tcW w:w="1180" w:type="dxa"/>
            <w:tcBorders>
              <w:top w:val="nil"/>
              <w:left w:val="nil"/>
              <w:bottom w:val="nil"/>
              <w:right w:val="single" w:sz="8" w:space="0" w:color="auto"/>
            </w:tcBorders>
            <w:shd w:val="clear" w:color="auto" w:fill="auto"/>
            <w:noWrap/>
            <w:vAlign w:val="center"/>
            <w:hideMark/>
          </w:tcPr>
          <w:p w14:paraId="22194725"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26719</w:t>
            </w:r>
          </w:p>
        </w:tc>
        <w:tc>
          <w:tcPr>
            <w:tcW w:w="1180" w:type="dxa"/>
            <w:tcBorders>
              <w:top w:val="nil"/>
              <w:left w:val="nil"/>
              <w:bottom w:val="nil"/>
              <w:right w:val="single" w:sz="8" w:space="0" w:color="auto"/>
            </w:tcBorders>
            <w:shd w:val="clear" w:color="auto" w:fill="auto"/>
            <w:noWrap/>
            <w:vAlign w:val="center"/>
            <w:hideMark/>
          </w:tcPr>
          <w:p w14:paraId="3ECB232B"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4003</w:t>
            </w:r>
          </w:p>
        </w:tc>
        <w:tc>
          <w:tcPr>
            <w:tcW w:w="1179" w:type="dxa"/>
            <w:tcBorders>
              <w:top w:val="nil"/>
              <w:left w:val="nil"/>
              <w:bottom w:val="nil"/>
              <w:right w:val="single" w:sz="8" w:space="0" w:color="auto"/>
            </w:tcBorders>
            <w:shd w:val="clear" w:color="auto" w:fill="auto"/>
            <w:noWrap/>
            <w:vAlign w:val="center"/>
            <w:hideMark/>
          </w:tcPr>
          <w:p w14:paraId="12110277"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13,0%</w:t>
            </w:r>
          </w:p>
        </w:tc>
        <w:tc>
          <w:tcPr>
            <w:tcW w:w="897" w:type="dxa"/>
            <w:tcBorders>
              <w:top w:val="nil"/>
              <w:left w:val="nil"/>
              <w:bottom w:val="nil"/>
              <w:right w:val="single" w:sz="8" w:space="0" w:color="auto"/>
            </w:tcBorders>
            <w:shd w:val="clear" w:color="auto" w:fill="auto"/>
            <w:noWrap/>
            <w:vAlign w:val="center"/>
            <w:hideMark/>
          </w:tcPr>
          <w:p w14:paraId="31983A8A"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-53</w:t>
            </w:r>
          </w:p>
        </w:tc>
        <w:tc>
          <w:tcPr>
            <w:tcW w:w="1132" w:type="dxa"/>
            <w:tcBorders>
              <w:top w:val="nil"/>
              <w:left w:val="nil"/>
              <w:bottom w:val="nil"/>
              <w:right w:val="single" w:sz="8" w:space="0" w:color="auto"/>
            </w:tcBorders>
            <w:shd w:val="clear" w:color="auto" w:fill="auto"/>
            <w:noWrap/>
            <w:vAlign w:val="center"/>
            <w:hideMark/>
          </w:tcPr>
          <w:p w14:paraId="380A998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395</w:t>
            </w:r>
          </w:p>
        </w:tc>
        <w:tc>
          <w:tcPr>
            <w:tcW w:w="912" w:type="dxa"/>
            <w:tcBorders>
              <w:top w:val="nil"/>
              <w:left w:val="nil"/>
              <w:bottom w:val="nil"/>
              <w:right w:val="single" w:sz="8" w:space="0" w:color="auto"/>
            </w:tcBorders>
            <w:shd w:val="clear" w:color="auto" w:fill="auto"/>
            <w:noWrap/>
            <w:vAlign w:val="center"/>
            <w:hideMark/>
          </w:tcPr>
          <w:p w14:paraId="09B077E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-450</w:t>
            </w:r>
          </w:p>
        </w:tc>
      </w:tr>
      <w:tr w:rsidR="00131472" w:rsidRPr="00131472" w14:paraId="50C1976F"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71DE43F"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Eylül 20</w:t>
            </w:r>
          </w:p>
        </w:tc>
        <w:tc>
          <w:tcPr>
            <w:tcW w:w="1180" w:type="dxa"/>
            <w:tcBorders>
              <w:top w:val="nil"/>
              <w:left w:val="nil"/>
              <w:bottom w:val="nil"/>
              <w:right w:val="single" w:sz="8" w:space="0" w:color="auto"/>
            </w:tcBorders>
            <w:shd w:val="clear" w:color="auto" w:fill="auto"/>
            <w:noWrap/>
            <w:vAlign w:val="center"/>
            <w:hideMark/>
          </w:tcPr>
          <w:p w14:paraId="10CA25C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30830</w:t>
            </w:r>
          </w:p>
        </w:tc>
        <w:tc>
          <w:tcPr>
            <w:tcW w:w="1180" w:type="dxa"/>
            <w:tcBorders>
              <w:top w:val="nil"/>
              <w:left w:val="nil"/>
              <w:bottom w:val="nil"/>
              <w:right w:val="single" w:sz="8" w:space="0" w:color="auto"/>
            </w:tcBorders>
            <w:shd w:val="clear" w:color="auto" w:fill="auto"/>
            <w:noWrap/>
            <w:vAlign w:val="center"/>
            <w:hideMark/>
          </w:tcPr>
          <w:p w14:paraId="3617CB1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26965</w:t>
            </w:r>
          </w:p>
        </w:tc>
        <w:tc>
          <w:tcPr>
            <w:tcW w:w="1180" w:type="dxa"/>
            <w:tcBorders>
              <w:top w:val="nil"/>
              <w:left w:val="nil"/>
              <w:bottom w:val="nil"/>
              <w:right w:val="single" w:sz="8" w:space="0" w:color="auto"/>
            </w:tcBorders>
            <w:shd w:val="clear" w:color="auto" w:fill="auto"/>
            <w:noWrap/>
            <w:vAlign w:val="center"/>
            <w:hideMark/>
          </w:tcPr>
          <w:p w14:paraId="49D6E0A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3865</w:t>
            </w:r>
          </w:p>
        </w:tc>
        <w:tc>
          <w:tcPr>
            <w:tcW w:w="1179" w:type="dxa"/>
            <w:tcBorders>
              <w:top w:val="nil"/>
              <w:left w:val="nil"/>
              <w:bottom w:val="nil"/>
              <w:right w:val="single" w:sz="8" w:space="0" w:color="auto"/>
            </w:tcBorders>
            <w:shd w:val="clear" w:color="auto" w:fill="auto"/>
            <w:noWrap/>
            <w:vAlign w:val="center"/>
            <w:hideMark/>
          </w:tcPr>
          <w:p w14:paraId="5374984B"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12,5%</w:t>
            </w:r>
          </w:p>
        </w:tc>
        <w:tc>
          <w:tcPr>
            <w:tcW w:w="897" w:type="dxa"/>
            <w:tcBorders>
              <w:top w:val="nil"/>
              <w:left w:val="nil"/>
              <w:bottom w:val="nil"/>
              <w:right w:val="single" w:sz="8" w:space="0" w:color="auto"/>
            </w:tcBorders>
            <w:shd w:val="clear" w:color="auto" w:fill="auto"/>
            <w:noWrap/>
            <w:vAlign w:val="center"/>
            <w:hideMark/>
          </w:tcPr>
          <w:p w14:paraId="3B034F3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107</w:t>
            </w:r>
          </w:p>
        </w:tc>
        <w:tc>
          <w:tcPr>
            <w:tcW w:w="1132" w:type="dxa"/>
            <w:tcBorders>
              <w:top w:val="nil"/>
              <w:left w:val="nil"/>
              <w:bottom w:val="nil"/>
              <w:right w:val="single" w:sz="8" w:space="0" w:color="auto"/>
            </w:tcBorders>
            <w:shd w:val="clear" w:color="auto" w:fill="auto"/>
            <w:noWrap/>
            <w:vAlign w:val="center"/>
            <w:hideMark/>
          </w:tcPr>
          <w:p w14:paraId="0903906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246</w:t>
            </w:r>
          </w:p>
        </w:tc>
        <w:tc>
          <w:tcPr>
            <w:tcW w:w="912" w:type="dxa"/>
            <w:tcBorders>
              <w:top w:val="nil"/>
              <w:left w:val="nil"/>
              <w:bottom w:val="nil"/>
              <w:right w:val="single" w:sz="8" w:space="0" w:color="auto"/>
            </w:tcBorders>
            <w:shd w:val="clear" w:color="auto" w:fill="auto"/>
            <w:noWrap/>
            <w:vAlign w:val="center"/>
            <w:hideMark/>
          </w:tcPr>
          <w:p w14:paraId="68C7B6ED"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-138</w:t>
            </w:r>
          </w:p>
        </w:tc>
      </w:tr>
      <w:tr w:rsidR="00131472" w:rsidRPr="00131472" w14:paraId="1D987B57"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DDB6866"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Ekim 20</w:t>
            </w:r>
          </w:p>
        </w:tc>
        <w:tc>
          <w:tcPr>
            <w:tcW w:w="1180" w:type="dxa"/>
            <w:tcBorders>
              <w:top w:val="nil"/>
              <w:left w:val="nil"/>
              <w:bottom w:val="nil"/>
              <w:right w:val="single" w:sz="8" w:space="0" w:color="auto"/>
            </w:tcBorders>
            <w:shd w:val="clear" w:color="auto" w:fill="auto"/>
            <w:noWrap/>
            <w:vAlign w:val="center"/>
            <w:hideMark/>
          </w:tcPr>
          <w:p w14:paraId="5540DA2F"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31006</w:t>
            </w:r>
          </w:p>
        </w:tc>
        <w:tc>
          <w:tcPr>
            <w:tcW w:w="1180" w:type="dxa"/>
            <w:tcBorders>
              <w:top w:val="nil"/>
              <w:left w:val="nil"/>
              <w:bottom w:val="nil"/>
              <w:right w:val="single" w:sz="8" w:space="0" w:color="auto"/>
            </w:tcBorders>
            <w:shd w:val="clear" w:color="auto" w:fill="auto"/>
            <w:noWrap/>
            <w:vAlign w:val="center"/>
            <w:hideMark/>
          </w:tcPr>
          <w:p w14:paraId="33FF21B4"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27046</w:t>
            </w:r>
          </w:p>
        </w:tc>
        <w:tc>
          <w:tcPr>
            <w:tcW w:w="1180" w:type="dxa"/>
            <w:tcBorders>
              <w:top w:val="nil"/>
              <w:left w:val="nil"/>
              <w:bottom w:val="nil"/>
              <w:right w:val="single" w:sz="8" w:space="0" w:color="auto"/>
            </w:tcBorders>
            <w:shd w:val="clear" w:color="auto" w:fill="auto"/>
            <w:noWrap/>
            <w:vAlign w:val="center"/>
            <w:hideMark/>
          </w:tcPr>
          <w:p w14:paraId="5DBCCE0E"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3960</w:t>
            </w:r>
          </w:p>
        </w:tc>
        <w:tc>
          <w:tcPr>
            <w:tcW w:w="1179" w:type="dxa"/>
            <w:tcBorders>
              <w:top w:val="nil"/>
              <w:left w:val="nil"/>
              <w:bottom w:val="nil"/>
              <w:right w:val="single" w:sz="8" w:space="0" w:color="auto"/>
            </w:tcBorders>
            <w:shd w:val="clear" w:color="auto" w:fill="auto"/>
            <w:noWrap/>
            <w:vAlign w:val="center"/>
            <w:hideMark/>
          </w:tcPr>
          <w:p w14:paraId="2F39DCDB"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12,8%</w:t>
            </w:r>
          </w:p>
        </w:tc>
        <w:tc>
          <w:tcPr>
            <w:tcW w:w="897" w:type="dxa"/>
            <w:tcBorders>
              <w:top w:val="nil"/>
              <w:left w:val="nil"/>
              <w:bottom w:val="nil"/>
              <w:right w:val="single" w:sz="8" w:space="0" w:color="auto"/>
            </w:tcBorders>
            <w:shd w:val="clear" w:color="auto" w:fill="auto"/>
            <w:noWrap/>
            <w:vAlign w:val="center"/>
            <w:hideMark/>
          </w:tcPr>
          <w:p w14:paraId="59DA9B5E"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176</w:t>
            </w:r>
          </w:p>
        </w:tc>
        <w:tc>
          <w:tcPr>
            <w:tcW w:w="1132" w:type="dxa"/>
            <w:tcBorders>
              <w:top w:val="nil"/>
              <w:left w:val="nil"/>
              <w:bottom w:val="nil"/>
              <w:right w:val="single" w:sz="8" w:space="0" w:color="auto"/>
            </w:tcBorders>
            <w:shd w:val="clear" w:color="auto" w:fill="auto"/>
            <w:noWrap/>
            <w:vAlign w:val="center"/>
            <w:hideMark/>
          </w:tcPr>
          <w:p w14:paraId="32874EE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81</w:t>
            </w:r>
          </w:p>
        </w:tc>
        <w:tc>
          <w:tcPr>
            <w:tcW w:w="912" w:type="dxa"/>
            <w:tcBorders>
              <w:top w:val="nil"/>
              <w:left w:val="nil"/>
              <w:bottom w:val="nil"/>
              <w:right w:val="single" w:sz="8" w:space="0" w:color="auto"/>
            </w:tcBorders>
            <w:shd w:val="clear" w:color="auto" w:fill="auto"/>
            <w:noWrap/>
            <w:vAlign w:val="center"/>
            <w:hideMark/>
          </w:tcPr>
          <w:p w14:paraId="0BE9A62B"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95</w:t>
            </w:r>
          </w:p>
        </w:tc>
      </w:tr>
      <w:tr w:rsidR="00131472" w:rsidRPr="00131472" w14:paraId="6C80AB11"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DC08986"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Kasım 20</w:t>
            </w:r>
          </w:p>
        </w:tc>
        <w:tc>
          <w:tcPr>
            <w:tcW w:w="1180" w:type="dxa"/>
            <w:tcBorders>
              <w:top w:val="nil"/>
              <w:left w:val="nil"/>
              <w:bottom w:val="nil"/>
              <w:right w:val="single" w:sz="8" w:space="0" w:color="auto"/>
            </w:tcBorders>
            <w:shd w:val="clear" w:color="auto" w:fill="auto"/>
            <w:noWrap/>
            <w:vAlign w:val="center"/>
            <w:hideMark/>
          </w:tcPr>
          <w:p w14:paraId="5E68E07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31075</w:t>
            </w:r>
          </w:p>
        </w:tc>
        <w:tc>
          <w:tcPr>
            <w:tcW w:w="1180" w:type="dxa"/>
            <w:tcBorders>
              <w:top w:val="nil"/>
              <w:left w:val="nil"/>
              <w:bottom w:val="nil"/>
              <w:right w:val="single" w:sz="8" w:space="0" w:color="auto"/>
            </w:tcBorders>
            <w:shd w:val="clear" w:color="auto" w:fill="auto"/>
            <w:noWrap/>
            <w:vAlign w:val="center"/>
            <w:hideMark/>
          </w:tcPr>
          <w:p w14:paraId="78787977"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27057</w:t>
            </w:r>
          </w:p>
        </w:tc>
        <w:tc>
          <w:tcPr>
            <w:tcW w:w="1180" w:type="dxa"/>
            <w:tcBorders>
              <w:top w:val="nil"/>
              <w:left w:val="nil"/>
              <w:bottom w:val="nil"/>
              <w:right w:val="single" w:sz="8" w:space="0" w:color="auto"/>
            </w:tcBorders>
            <w:shd w:val="clear" w:color="auto" w:fill="auto"/>
            <w:noWrap/>
            <w:vAlign w:val="center"/>
            <w:hideMark/>
          </w:tcPr>
          <w:p w14:paraId="40D8BF92"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4018</w:t>
            </w:r>
          </w:p>
        </w:tc>
        <w:tc>
          <w:tcPr>
            <w:tcW w:w="1179" w:type="dxa"/>
            <w:tcBorders>
              <w:top w:val="nil"/>
              <w:left w:val="nil"/>
              <w:bottom w:val="nil"/>
              <w:right w:val="single" w:sz="8" w:space="0" w:color="auto"/>
            </w:tcBorders>
            <w:shd w:val="clear" w:color="auto" w:fill="auto"/>
            <w:noWrap/>
            <w:vAlign w:val="center"/>
            <w:hideMark/>
          </w:tcPr>
          <w:p w14:paraId="563A08E6"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12,9%</w:t>
            </w:r>
          </w:p>
        </w:tc>
        <w:tc>
          <w:tcPr>
            <w:tcW w:w="897" w:type="dxa"/>
            <w:tcBorders>
              <w:top w:val="nil"/>
              <w:left w:val="nil"/>
              <w:bottom w:val="nil"/>
              <w:right w:val="single" w:sz="8" w:space="0" w:color="auto"/>
            </w:tcBorders>
            <w:shd w:val="clear" w:color="auto" w:fill="auto"/>
            <w:noWrap/>
            <w:vAlign w:val="center"/>
            <w:hideMark/>
          </w:tcPr>
          <w:p w14:paraId="0B7436A0"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69</w:t>
            </w:r>
          </w:p>
        </w:tc>
        <w:tc>
          <w:tcPr>
            <w:tcW w:w="1132" w:type="dxa"/>
            <w:tcBorders>
              <w:top w:val="nil"/>
              <w:left w:val="nil"/>
              <w:bottom w:val="nil"/>
              <w:right w:val="single" w:sz="8" w:space="0" w:color="auto"/>
            </w:tcBorders>
            <w:shd w:val="clear" w:color="auto" w:fill="auto"/>
            <w:noWrap/>
            <w:vAlign w:val="center"/>
            <w:hideMark/>
          </w:tcPr>
          <w:p w14:paraId="04604E27"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11</w:t>
            </w:r>
          </w:p>
        </w:tc>
        <w:tc>
          <w:tcPr>
            <w:tcW w:w="912" w:type="dxa"/>
            <w:tcBorders>
              <w:top w:val="nil"/>
              <w:left w:val="nil"/>
              <w:bottom w:val="nil"/>
              <w:right w:val="single" w:sz="8" w:space="0" w:color="auto"/>
            </w:tcBorders>
            <w:shd w:val="clear" w:color="auto" w:fill="auto"/>
            <w:noWrap/>
            <w:vAlign w:val="center"/>
            <w:hideMark/>
          </w:tcPr>
          <w:p w14:paraId="7DA2E037"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58</w:t>
            </w:r>
          </w:p>
        </w:tc>
      </w:tr>
      <w:tr w:rsidR="00131472" w:rsidRPr="00131472" w14:paraId="5B1B9445" w14:textId="77777777" w:rsidTr="00131472">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F2FAC94"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Aralık 20</w:t>
            </w:r>
          </w:p>
        </w:tc>
        <w:tc>
          <w:tcPr>
            <w:tcW w:w="1180" w:type="dxa"/>
            <w:tcBorders>
              <w:top w:val="nil"/>
              <w:left w:val="nil"/>
              <w:bottom w:val="nil"/>
              <w:right w:val="single" w:sz="8" w:space="0" w:color="auto"/>
            </w:tcBorders>
            <w:shd w:val="clear" w:color="auto" w:fill="auto"/>
            <w:noWrap/>
            <w:vAlign w:val="center"/>
            <w:hideMark/>
          </w:tcPr>
          <w:p w14:paraId="02FC77EB"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30746</w:t>
            </w:r>
          </w:p>
        </w:tc>
        <w:tc>
          <w:tcPr>
            <w:tcW w:w="1180" w:type="dxa"/>
            <w:tcBorders>
              <w:top w:val="nil"/>
              <w:left w:val="nil"/>
              <w:bottom w:val="nil"/>
              <w:right w:val="single" w:sz="8" w:space="0" w:color="auto"/>
            </w:tcBorders>
            <w:shd w:val="clear" w:color="auto" w:fill="auto"/>
            <w:noWrap/>
            <w:vAlign w:val="center"/>
            <w:hideMark/>
          </w:tcPr>
          <w:p w14:paraId="2A913728"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26884</w:t>
            </w:r>
          </w:p>
        </w:tc>
        <w:tc>
          <w:tcPr>
            <w:tcW w:w="1180" w:type="dxa"/>
            <w:tcBorders>
              <w:top w:val="nil"/>
              <w:left w:val="nil"/>
              <w:bottom w:val="nil"/>
              <w:right w:val="single" w:sz="8" w:space="0" w:color="auto"/>
            </w:tcBorders>
            <w:shd w:val="clear" w:color="auto" w:fill="auto"/>
            <w:noWrap/>
            <w:vAlign w:val="center"/>
            <w:hideMark/>
          </w:tcPr>
          <w:p w14:paraId="1FFDC9A2"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3862</w:t>
            </w:r>
          </w:p>
        </w:tc>
        <w:tc>
          <w:tcPr>
            <w:tcW w:w="1179" w:type="dxa"/>
            <w:tcBorders>
              <w:top w:val="nil"/>
              <w:left w:val="nil"/>
              <w:bottom w:val="nil"/>
              <w:right w:val="single" w:sz="8" w:space="0" w:color="auto"/>
            </w:tcBorders>
            <w:shd w:val="clear" w:color="auto" w:fill="auto"/>
            <w:noWrap/>
            <w:vAlign w:val="center"/>
            <w:hideMark/>
          </w:tcPr>
          <w:p w14:paraId="662D1CFF"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12,6%</w:t>
            </w:r>
          </w:p>
        </w:tc>
        <w:tc>
          <w:tcPr>
            <w:tcW w:w="897" w:type="dxa"/>
            <w:tcBorders>
              <w:top w:val="nil"/>
              <w:left w:val="nil"/>
              <w:bottom w:val="nil"/>
              <w:right w:val="single" w:sz="8" w:space="0" w:color="auto"/>
            </w:tcBorders>
            <w:shd w:val="clear" w:color="auto" w:fill="auto"/>
            <w:noWrap/>
            <w:vAlign w:val="center"/>
            <w:hideMark/>
          </w:tcPr>
          <w:p w14:paraId="6BBE57F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-329</w:t>
            </w:r>
          </w:p>
        </w:tc>
        <w:tc>
          <w:tcPr>
            <w:tcW w:w="1132" w:type="dxa"/>
            <w:tcBorders>
              <w:top w:val="nil"/>
              <w:left w:val="nil"/>
              <w:bottom w:val="nil"/>
              <w:right w:val="single" w:sz="8" w:space="0" w:color="auto"/>
            </w:tcBorders>
            <w:shd w:val="clear" w:color="auto" w:fill="auto"/>
            <w:noWrap/>
            <w:vAlign w:val="center"/>
            <w:hideMark/>
          </w:tcPr>
          <w:p w14:paraId="0041D68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-173</w:t>
            </w:r>
          </w:p>
        </w:tc>
        <w:tc>
          <w:tcPr>
            <w:tcW w:w="912" w:type="dxa"/>
            <w:tcBorders>
              <w:top w:val="nil"/>
              <w:left w:val="nil"/>
              <w:bottom w:val="nil"/>
              <w:right w:val="single" w:sz="8" w:space="0" w:color="auto"/>
            </w:tcBorders>
            <w:shd w:val="clear" w:color="auto" w:fill="auto"/>
            <w:noWrap/>
            <w:vAlign w:val="center"/>
            <w:hideMark/>
          </w:tcPr>
          <w:p w14:paraId="78CFE89C"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-156</w:t>
            </w:r>
          </w:p>
        </w:tc>
      </w:tr>
      <w:tr w:rsidR="00131472" w:rsidRPr="00131472" w14:paraId="21147C80" w14:textId="77777777" w:rsidTr="00131472">
        <w:trPr>
          <w:trHeight w:val="27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C13FCFF" w14:textId="77777777" w:rsidR="00131472" w:rsidRPr="00131472" w:rsidRDefault="00131472" w:rsidP="00131472">
            <w:pPr>
              <w:suppressAutoHyphens w:val="0"/>
              <w:rPr>
                <w:rFonts w:ascii="Arial" w:hAnsi="Arial" w:cs="Arial"/>
                <w:b/>
                <w:bCs/>
                <w:sz w:val="18"/>
                <w:szCs w:val="18"/>
                <w:lang w:eastAsia="tr-TR"/>
              </w:rPr>
            </w:pPr>
            <w:r w:rsidRPr="00131472">
              <w:rPr>
                <w:rFonts w:ascii="Arial" w:hAnsi="Arial" w:cs="Arial"/>
                <w:b/>
                <w:bCs/>
                <w:sz w:val="18"/>
                <w:szCs w:val="18"/>
                <w:lang w:eastAsia="tr-TR"/>
              </w:rPr>
              <w:t>Ocak 21</w:t>
            </w:r>
          </w:p>
        </w:tc>
        <w:tc>
          <w:tcPr>
            <w:tcW w:w="1180" w:type="dxa"/>
            <w:tcBorders>
              <w:top w:val="nil"/>
              <w:left w:val="nil"/>
              <w:bottom w:val="single" w:sz="8" w:space="0" w:color="auto"/>
              <w:right w:val="single" w:sz="8" w:space="0" w:color="auto"/>
            </w:tcBorders>
            <w:shd w:val="clear" w:color="auto" w:fill="auto"/>
            <w:noWrap/>
            <w:vAlign w:val="center"/>
            <w:hideMark/>
          </w:tcPr>
          <w:p w14:paraId="35DDABFD"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31567</w:t>
            </w:r>
          </w:p>
        </w:tc>
        <w:tc>
          <w:tcPr>
            <w:tcW w:w="1180" w:type="dxa"/>
            <w:tcBorders>
              <w:top w:val="nil"/>
              <w:left w:val="nil"/>
              <w:bottom w:val="single" w:sz="8" w:space="0" w:color="auto"/>
              <w:right w:val="single" w:sz="8" w:space="0" w:color="auto"/>
            </w:tcBorders>
            <w:shd w:val="clear" w:color="auto" w:fill="auto"/>
            <w:noWrap/>
            <w:vAlign w:val="center"/>
            <w:hideMark/>
          </w:tcPr>
          <w:p w14:paraId="141BCB3A"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27706</w:t>
            </w:r>
          </w:p>
        </w:tc>
        <w:tc>
          <w:tcPr>
            <w:tcW w:w="1180" w:type="dxa"/>
            <w:tcBorders>
              <w:top w:val="nil"/>
              <w:left w:val="nil"/>
              <w:bottom w:val="single" w:sz="8" w:space="0" w:color="auto"/>
              <w:right w:val="single" w:sz="8" w:space="0" w:color="auto"/>
            </w:tcBorders>
            <w:shd w:val="clear" w:color="auto" w:fill="auto"/>
            <w:noWrap/>
            <w:vAlign w:val="center"/>
            <w:hideMark/>
          </w:tcPr>
          <w:p w14:paraId="09501A09"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3861</w:t>
            </w:r>
          </w:p>
        </w:tc>
        <w:tc>
          <w:tcPr>
            <w:tcW w:w="1179" w:type="dxa"/>
            <w:tcBorders>
              <w:top w:val="nil"/>
              <w:left w:val="nil"/>
              <w:bottom w:val="single" w:sz="8" w:space="0" w:color="auto"/>
              <w:right w:val="single" w:sz="8" w:space="0" w:color="auto"/>
            </w:tcBorders>
            <w:shd w:val="clear" w:color="auto" w:fill="auto"/>
            <w:noWrap/>
            <w:vAlign w:val="center"/>
            <w:hideMark/>
          </w:tcPr>
          <w:p w14:paraId="610373F4"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12,2%</w:t>
            </w:r>
          </w:p>
        </w:tc>
        <w:tc>
          <w:tcPr>
            <w:tcW w:w="897" w:type="dxa"/>
            <w:tcBorders>
              <w:top w:val="nil"/>
              <w:left w:val="nil"/>
              <w:bottom w:val="single" w:sz="8" w:space="0" w:color="auto"/>
              <w:right w:val="single" w:sz="8" w:space="0" w:color="auto"/>
            </w:tcBorders>
            <w:shd w:val="clear" w:color="auto" w:fill="auto"/>
            <w:noWrap/>
            <w:vAlign w:val="center"/>
            <w:hideMark/>
          </w:tcPr>
          <w:p w14:paraId="5C8449AE"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821</w:t>
            </w:r>
          </w:p>
        </w:tc>
        <w:tc>
          <w:tcPr>
            <w:tcW w:w="1132" w:type="dxa"/>
            <w:tcBorders>
              <w:top w:val="nil"/>
              <w:left w:val="nil"/>
              <w:bottom w:val="single" w:sz="8" w:space="0" w:color="auto"/>
              <w:right w:val="single" w:sz="8" w:space="0" w:color="auto"/>
            </w:tcBorders>
            <w:shd w:val="clear" w:color="auto" w:fill="auto"/>
            <w:noWrap/>
            <w:vAlign w:val="center"/>
            <w:hideMark/>
          </w:tcPr>
          <w:p w14:paraId="5A0B8395"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822</w:t>
            </w:r>
          </w:p>
        </w:tc>
        <w:tc>
          <w:tcPr>
            <w:tcW w:w="912" w:type="dxa"/>
            <w:tcBorders>
              <w:top w:val="nil"/>
              <w:left w:val="nil"/>
              <w:bottom w:val="single" w:sz="8" w:space="0" w:color="auto"/>
              <w:right w:val="single" w:sz="8" w:space="0" w:color="auto"/>
            </w:tcBorders>
            <w:shd w:val="clear" w:color="auto" w:fill="auto"/>
            <w:noWrap/>
            <w:vAlign w:val="center"/>
            <w:hideMark/>
          </w:tcPr>
          <w:p w14:paraId="06C3D023" w14:textId="77777777" w:rsidR="00131472" w:rsidRPr="00131472" w:rsidRDefault="00131472" w:rsidP="00131472">
            <w:pPr>
              <w:suppressAutoHyphens w:val="0"/>
              <w:jc w:val="center"/>
              <w:rPr>
                <w:rFonts w:ascii="Arial" w:hAnsi="Arial" w:cs="Arial"/>
                <w:sz w:val="18"/>
                <w:szCs w:val="18"/>
                <w:lang w:eastAsia="tr-TR"/>
              </w:rPr>
            </w:pPr>
            <w:r w:rsidRPr="00131472">
              <w:rPr>
                <w:rFonts w:ascii="Arial" w:hAnsi="Arial" w:cs="Arial"/>
                <w:sz w:val="18"/>
                <w:szCs w:val="18"/>
                <w:lang w:eastAsia="tr-TR"/>
              </w:rPr>
              <w:t>-1</w:t>
            </w:r>
          </w:p>
        </w:tc>
      </w:tr>
    </w:tbl>
    <w:p w14:paraId="2D4A2435" w14:textId="0C57F5EC" w:rsidR="004A5D76" w:rsidRPr="004A5D76" w:rsidRDefault="004A5D76" w:rsidP="00131472">
      <w:pPr>
        <w:pStyle w:val="ResimYazs"/>
        <w:keepNext/>
      </w:pPr>
    </w:p>
    <w:p w14:paraId="0695506F" w14:textId="77777777" w:rsidR="00C75D39" w:rsidRPr="009775C7" w:rsidRDefault="00C75D39" w:rsidP="001C6540">
      <w:pPr>
        <w:pStyle w:val="ResimYazs"/>
        <w:keepNext/>
        <w:rPr>
          <w:b w:val="0"/>
          <w:bCs w:val="0"/>
          <w:sz w:val="22"/>
          <w:szCs w:val="22"/>
          <w:lang w:eastAsia="tr-TR"/>
        </w:rPr>
      </w:pPr>
    </w:p>
    <w:p w14:paraId="293B6CB2" w14:textId="77777777" w:rsidR="001C6540" w:rsidRPr="009775C7" w:rsidRDefault="001C6540" w:rsidP="001C6540">
      <w:pPr>
        <w:pStyle w:val="ResimYazs"/>
        <w:keepNext/>
      </w:pPr>
      <w:r w:rsidRPr="009775C7">
        <w:rPr>
          <w:rFonts w:ascii="Arial" w:hAnsi="Arial" w:cs="Arial"/>
          <w:b w:val="0"/>
          <w:bCs w:val="0"/>
          <w:sz w:val="18"/>
          <w:szCs w:val="18"/>
        </w:rPr>
        <w:t>Kaynak: TÜİK, Betam</w:t>
      </w:r>
    </w:p>
    <w:p w14:paraId="67C5AF3F" w14:textId="77777777" w:rsidR="001C6540" w:rsidRPr="009775C7" w:rsidRDefault="001C6540" w:rsidP="001C6540">
      <w:pPr>
        <w:rPr>
          <w:color w:val="FF0000"/>
          <w:sz w:val="20"/>
          <w:szCs w:val="20"/>
        </w:rPr>
      </w:pPr>
    </w:p>
    <w:p w14:paraId="3F423342" w14:textId="77777777" w:rsidR="00704BBB" w:rsidRPr="009775C7" w:rsidRDefault="00704BBB" w:rsidP="00704BBB">
      <w:pPr>
        <w:rPr>
          <w:rFonts w:ascii="Arial" w:hAnsi="Arial" w:cs="Arial"/>
          <w:sz w:val="20"/>
          <w:szCs w:val="20"/>
        </w:rPr>
      </w:pPr>
      <w:bookmarkStart w:id="6" w:name="_Ref374950055"/>
    </w:p>
    <w:p w14:paraId="69B54C02" w14:textId="3FCCDF51" w:rsidR="00704BBB" w:rsidRDefault="00704BBB" w:rsidP="00704BBB">
      <w:pPr>
        <w:rPr>
          <w:rFonts w:ascii="Arial" w:hAnsi="Arial" w:cs="Arial"/>
          <w:sz w:val="20"/>
          <w:szCs w:val="20"/>
        </w:rPr>
      </w:pPr>
    </w:p>
    <w:p w14:paraId="319FECA3" w14:textId="567447CD" w:rsidR="0036331C" w:rsidRDefault="0036331C" w:rsidP="00704BBB">
      <w:pPr>
        <w:rPr>
          <w:rFonts w:ascii="Arial" w:hAnsi="Arial" w:cs="Arial"/>
          <w:sz w:val="20"/>
          <w:szCs w:val="20"/>
        </w:rPr>
      </w:pPr>
    </w:p>
    <w:p w14:paraId="45F37789" w14:textId="001A3523" w:rsidR="0036331C" w:rsidRDefault="0036331C" w:rsidP="00704BBB">
      <w:pPr>
        <w:rPr>
          <w:rFonts w:ascii="Arial" w:hAnsi="Arial" w:cs="Arial"/>
          <w:sz w:val="20"/>
          <w:szCs w:val="20"/>
        </w:rPr>
      </w:pPr>
    </w:p>
    <w:p w14:paraId="0875202A" w14:textId="4A487B40" w:rsidR="0036331C" w:rsidRDefault="0036331C" w:rsidP="00704BBB">
      <w:pPr>
        <w:rPr>
          <w:rFonts w:ascii="Arial" w:hAnsi="Arial" w:cs="Arial"/>
          <w:sz w:val="20"/>
          <w:szCs w:val="20"/>
        </w:rPr>
      </w:pPr>
    </w:p>
    <w:p w14:paraId="59AD1AC5" w14:textId="746B95A6" w:rsidR="0036331C" w:rsidRDefault="0036331C" w:rsidP="00704BBB">
      <w:pPr>
        <w:rPr>
          <w:rFonts w:ascii="Arial" w:hAnsi="Arial" w:cs="Arial"/>
          <w:sz w:val="20"/>
          <w:szCs w:val="20"/>
        </w:rPr>
      </w:pPr>
    </w:p>
    <w:p w14:paraId="5E590746" w14:textId="0B31F2C1" w:rsidR="0036331C" w:rsidRDefault="0036331C" w:rsidP="00704BBB">
      <w:pPr>
        <w:rPr>
          <w:rFonts w:ascii="Arial" w:hAnsi="Arial" w:cs="Arial"/>
          <w:sz w:val="20"/>
          <w:szCs w:val="20"/>
        </w:rPr>
      </w:pPr>
    </w:p>
    <w:p w14:paraId="163A9F52" w14:textId="38B7BE5A" w:rsidR="0036331C" w:rsidRDefault="0036331C" w:rsidP="00704BBB">
      <w:pPr>
        <w:rPr>
          <w:rFonts w:ascii="Arial" w:hAnsi="Arial" w:cs="Arial"/>
          <w:sz w:val="20"/>
          <w:szCs w:val="20"/>
        </w:rPr>
      </w:pPr>
    </w:p>
    <w:p w14:paraId="7C0E5CFB" w14:textId="3F74F37E" w:rsidR="0036331C" w:rsidRDefault="0036331C" w:rsidP="00704BBB">
      <w:pPr>
        <w:rPr>
          <w:rFonts w:ascii="Arial" w:hAnsi="Arial" w:cs="Arial"/>
          <w:sz w:val="20"/>
          <w:szCs w:val="20"/>
        </w:rPr>
      </w:pPr>
    </w:p>
    <w:p w14:paraId="04AE05C3" w14:textId="6D8A192E" w:rsidR="0036331C" w:rsidRDefault="0036331C" w:rsidP="00704BBB">
      <w:pPr>
        <w:rPr>
          <w:rFonts w:ascii="Arial" w:hAnsi="Arial" w:cs="Arial"/>
          <w:sz w:val="20"/>
          <w:szCs w:val="20"/>
        </w:rPr>
      </w:pPr>
    </w:p>
    <w:p w14:paraId="65F4F15F" w14:textId="215D9FF3" w:rsidR="0036331C" w:rsidRDefault="0036331C" w:rsidP="00704BBB">
      <w:pPr>
        <w:rPr>
          <w:rFonts w:ascii="Arial" w:hAnsi="Arial" w:cs="Arial"/>
          <w:sz w:val="20"/>
          <w:szCs w:val="20"/>
        </w:rPr>
      </w:pPr>
    </w:p>
    <w:p w14:paraId="1FCDF061" w14:textId="51A37AC1" w:rsidR="00A94C8F" w:rsidRDefault="00A94C8F" w:rsidP="00704BBB">
      <w:pPr>
        <w:rPr>
          <w:rFonts w:ascii="Arial" w:hAnsi="Arial" w:cs="Arial"/>
          <w:sz w:val="20"/>
          <w:szCs w:val="20"/>
        </w:rPr>
      </w:pPr>
    </w:p>
    <w:p w14:paraId="516C9B63" w14:textId="3583E32C" w:rsidR="00A94C8F" w:rsidRPr="00C91D1D" w:rsidRDefault="00A94C8F" w:rsidP="00C91D1D">
      <w:pPr>
        <w:pStyle w:val="ResimYazs"/>
        <w:keepNext/>
        <w:spacing w:after="120"/>
        <w:rPr>
          <w:rFonts w:ascii="Arial" w:hAnsi="Arial" w:cs="Arial"/>
        </w:rPr>
      </w:pPr>
      <w:r w:rsidRPr="004A5D76">
        <w:rPr>
          <w:rFonts w:ascii="Arial" w:hAnsi="Arial" w:cs="Arial"/>
        </w:rPr>
        <w:t xml:space="preserve">Tablo </w:t>
      </w:r>
      <w:r>
        <w:rPr>
          <w:rFonts w:ascii="Arial" w:hAnsi="Arial" w:cs="Arial"/>
        </w:rPr>
        <w:t>2</w:t>
      </w:r>
      <w:r w:rsidRPr="004A5D76">
        <w:rPr>
          <w:rFonts w:ascii="Arial" w:hAnsi="Arial" w:cs="Arial"/>
        </w:rPr>
        <w:t xml:space="preserve"> : Mevsim etkilerinden arındırılmış tarım dışı işgücü göstergeleri (bin kişi) *</w:t>
      </w:r>
    </w:p>
    <w:tbl>
      <w:tblPr>
        <w:tblW w:w="8440" w:type="dxa"/>
        <w:tblInd w:w="70" w:type="dxa"/>
        <w:tblCellMar>
          <w:left w:w="70" w:type="dxa"/>
          <w:right w:w="70" w:type="dxa"/>
        </w:tblCellMar>
        <w:tblLook w:val="04A0" w:firstRow="1" w:lastRow="0" w:firstColumn="1" w:lastColumn="0" w:noHBand="0" w:noVBand="1"/>
      </w:tblPr>
      <w:tblGrid>
        <w:gridCol w:w="1180"/>
        <w:gridCol w:w="1180"/>
        <w:gridCol w:w="1180"/>
        <w:gridCol w:w="1180"/>
        <w:gridCol w:w="920"/>
        <w:gridCol w:w="854"/>
        <w:gridCol w:w="1078"/>
        <w:gridCol w:w="868"/>
      </w:tblGrid>
      <w:tr w:rsidR="00A94C8F" w:rsidRPr="005D7253" w14:paraId="148FE5DC" w14:textId="77777777" w:rsidTr="00C0525F">
        <w:trPr>
          <w:trHeight w:val="495"/>
        </w:trPr>
        <w:tc>
          <w:tcPr>
            <w:tcW w:w="1180" w:type="dxa"/>
            <w:tcBorders>
              <w:top w:val="nil"/>
              <w:left w:val="nil"/>
              <w:bottom w:val="nil"/>
              <w:right w:val="nil"/>
            </w:tcBorders>
            <w:shd w:val="clear" w:color="auto" w:fill="auto"/>
            <w:noWrap/>
            <w:vAlign w:val="bottom"/>
            <w:hideMark/>
          </w:tcPr>
          <w:p w14:paraId="4E920C24" w14:textId="77777777" w:rsidR="00A94C8F" w:rsidRPr="005D7253" w:rsidRDefault="00A94C8F" w:rsidP="00C0525F">
            <w:pPr>
              <w:suppressAutoHyphens w:val="0"/>
              <w:rPr>
                <w:sz w:val="20"/>
                <w:szCs w:val="20"/>
                <w:lang w:eastAsia="tr-TR"/>
              </w:rPr>
            </w:pPr>
          </w:p>
        </w:tc>
        <w:tc>
          <w:tcPr>
            <w:tcW w:w="1180" w:type="dxa"/>
            <w:tcBorders>
              <w:top w:val="single" w:sz="8" w:space="0" w:color="auto"/>
              <w:left w:val="single" w:sz="8" w:space="0" w:color="auto"/>
              <w:bottom w:val="single" w:sz="8" w:space="0" w:color="auto"/>
              <w:right w:val="nil"/>
            </w:tcBorders>
            <w:shd w:val="clear" w:color="auto" w:fill="auto"/>
            <w:noWrap/>
            <w:vAlign w:val="center"/>
            <w:hideMark/>
          </w:tcPr>
          <w:p w14:paraId="53E89F7D" w14:textId="77777777" w:rsidR="00A94C8F" w:rsidRPr="005D7253" w:rsidRDefault="00A94C8F"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İşgücü</w:t>
            </w:r>
          </w:p>
        </w:tc>
        <w:tc>
          <w:tcPr>
            <w:tcW w:w="1180" w:type="dxa"/>
            <w:tcBorders>
              <w:top w:val="single" w:sz="8" w:space="0" w:color="auto"/>
              <w:left w:val="nil"/>
              <w:bottom w:val="single" w:sz="8" w:space="0" w:color="auto"/>
              <w:right w:val="nil"/>
            </w:tcBorders>
            <w:shd w:val="clear" w:color="auto" w:fill="auto"/>
            <w:noWrap/>
            <w:vAlign w:val="center"/>
            <w:hideMark/>
          </w:tcPr>
          <w:p w14:paraId="1E3B5328" w14:textId="77777777" w:rsidR="00A94C8F" w:rsidRPr="005D7253" w:rsidRDefault="00A94C8F"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İstihdam</w:t>
            </w:r>
          </w:p>
        </w:tc>
        <w:tc>
          <w:tcPr>
            <w:tcW w:w="1180" w:type="dxa"/>
            <w:tcBorders>
              <w:top w:val="single" w:sz="8" w:space="0" w:color="auto"/>
              <w:left w:val="nil"/>
              <w:bottom w:val="single" w:sz="8" w:space="0" w:color="auto"/>
              <w:right w:val="nil"/>
            </w:tcBorders>
            <w:shd w:val="clear" w:color="auto" w:fill="auto"/>
            <w:noWrap/>
            <w:vAlign w:val="center"/>
            <w:hideMark/>
          </w:tcPr>
          <w:p w14:paraId="64F1E9B7" w14:textId="77777777" w:rsidR="00A94C8F" w:rsidRPr="005D7253" w:rsidRDefault="00A94C8F"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İşsizlik</w:t>
            </w:r>
          </w:p>
        </w:tc>
        <w:tc>
          <w:tcPr>
            <w:tcW w:w="920" w:type="dxa"/>
            <w:tcBorders>
              <w:top w:val="single" w:sz="8" w:space="0" w:color="auto"/>
              <w:left w:val="nil"/>
              <w:bottom w:val="single" w:sz="8" w:space="0" w:color="auto"/>
              <w:right w:val="nil"/>
            </w:tcBorders>
            <w:shd w:val="clear" w:color="auto" w:fill="auto"/>
            <w:vAlign w:val="center"/>
            <w:hideMark/>
          </w:tcPr>
          <w:p w14:paraId="2F9FF68F" w14:textId="77777777" w:rsidR="00A94C8F" w:rsidRPr="005D7253" w:rsidRDefault="00A94C8F"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İşsizlik Oranı</w:t>
            </w:r>
          </w:p>
        </w:tc>
        <w:tc>
          <w:tcPr>
            <w:tcW w:w="28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C2A710" w14:textId="77777777" w:rsidR="00A94C8F" w:rsidRPr="005D7253" w:rsidRDefault="00A94C8F"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Aylık Değişimler</w:t>
            </w:r>
          </w:p>
        </w:tc>
      </w:tr>
      <w:tr w:rsidR="00A94C8F" w:rsidRPr="005D7253" w14:paraId="39ABF4DB" w14:textId="77777777" w:rsidTr="00C0525F">
        <w:trPr>
          <w:trHeight w:val="270"/>
        </w:trPr>
        <w:tc>
          <w:tcPr>
            <w:tcW w:w="1180" w:type="dxa"/>
            <w:tcBorders>
              <w:top w:val="single" w:sz="8" w:space="0" w:color="auto"/>
              <w:left w:val="single" w:sz="8" w:space="0" w:color="auto"/>
              <w:bottom w:val="nil"/>
              <w:right w:val="single" w:sz="8" w:space="0" w:color="auto"/>
            </w:tcBorders>
            <w:shd w:val="clear" w:color="auto" w:fill="auto"/>
            <w:noWrap/>
            <w:vAlign w:val="center"/>
            <w:hideMark/>
          </w:tcPr>
          <w:p w14:paraId="6F71E29D"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Ocak 18</w:t>
            </w:r>
          </w:p>
        </w:tc>
        <w:tc>
          <w:tcPr>
            <w:tcW w:w="1180" w:type="dxa"/>
            <w:tcBorders>
              <w:top w:val="nil"/>
              <w:left w:val="nil"/>
              <w:bottom w:val="nil"/>
              <w:right w:val="single" w:sz="8" w:space="0" w:color="auto"/>
            </w:tcBorders>
            <w:shd w:val="clear" w:color="auto" w:fill="auto"/>
            <w:noWrap/>
            <w:vAlign w:val="center"/>
            <w:hideMark/>
          </w:tcPr>
          <w:p w14:paraId="7F0F9BFD"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26497</w:t>
            </w:r>
          </w:p>
        </w:tc>
        <w:tc>
          <w:tcPr>
            <w:tcW w:w="1180" w:type="dxa"/>
            <w:tcBorders>
              <w:top w:val="nil"/>
              <w:left w:val="nil"/>
              <w:bottom w:val="nil"/>
              <w:right w:val="single" w:sz="8" w:space="0" w:color="auto"/>
            </w:tcBorders>
            <w:shd w:val="clear" w:color="auto" w:fill="auto"/>
            <w:noWrap/>
            <w:vAlign w:val="center"/>
            <w:hideMark/>
          </w:tcPr>
          <w:p w14:paraId="14E03BF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23397</w:t>
            </w:r>
          </w:p>
        </w:tc>
        <w:tc>
          <w:tcPr>
            <w:tcW w:w="1180" w:type="dxa"/>
            <w:tcBorders>
              <w:top w:val="nil"/>
              <w:left w:val="nil"/>
              <w:bottom w:val="nil"/>
              <w:right w:val="single" w:sz="8" w:space="0" w:color="auto"/>
            </w:tcBorders>
            <w:shd w:val="clear" w:color="auto" w:fill="auto"/>
            <w:noWrap/>
            <w:vAlign w:val="center"/>
            <w:hideMark/>
          </w:tcPr>
          <w:p w14:paraId="79691A5D"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3100</w:t>
            </w:r>
          </w:p>
        </w:tc>
        <w:tc>
          <w:tcPr>
            <w:tcW w:w="920" w:type="dxa"/>
            <w:tcBorders>
              <w:top w:val="nil"/>
              <w:left w:val="nil"/>
              <w:bottom w:val="nil"/>
              <w:right w:val="single" w:sz="8" w:space="0" w:color="auto"/>
            </w:tcBorders>
            <w:shd w:val="clear" w:color="auto" w:fill="auto"/>
            <w:noWrap/>
            <w:vAlign w:val="center"/>
            <w:hideMark/>
          </w:tcPr>
          <w:p w14:paraId="5025655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11,7%</w:t>
            </w:r>
          </w:p>
        </w:tc>
        <w:tc>
          <w:tcPr>
            <w:tcW w:w="854" w:type="dxa"/>
            <w:tcBorders>
              <w:top w:val="nil"/>
              <w:left w:val="nil"/>
              <w:bottom w:val="single" w:sz="8" w:space="0" w:color="auto"/>
              <w:right w:val="nil"/>
            </w:tcBorders>
            <w:shd w:val="clear" w:color="auto" w:fill="auto"/>
            <w:noWrap/>
            <w:vAlign w:val="center"/>
            <w:hideMark/>
          </w:tcPr>
          <w:p w14:paraId="45AE52C3" w14:textId="77777777" w:rsidR="00A94C8F" w:rsidRPr="005D7253" w:rsidRDefault="00A94C8F"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İşgücü</w:t>
            </w:r>
          </w:p>
        </w:tc>
        <w:tc>
          <w:tcPr>
            <w:tcW w:w="1078" w:type="dxa"/>
            <w:tcBorders>
              <w:top w:val="nil"/>
              <w:left w:val="nil"/>
              <w:bottom w:val="single" w:sz="8" w:space="0" w:color="auto"/>
              <w:right w:val="nil"/>
            </w:tcBorders>
            <w:shd w:val="clear" w:color="auto" w:fill="auto"/>
            <w:noWrap/>
            <w:vAlign w:val="center"/>
            <w:hideMark/>
          </w:tcPr>
          <w:p w14:paraId="4BA9E299" w14:textId="77777777" w:rsidR="00A94C8F" w:rsidRPr="005D7253" w:rsidRDefault="00A94C8F"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İstihdam</w:t>
            </w:r>
          </w:p>
        </w:tc>
        <w:tc>
          <w:tcPr>
            <w:tcW w:w="868" w:type="dxa"/>
            <w:tcBorders>
              <w:top w:val="nil"/>
              <w:left w:val="nil"/>
              <w:bottom w:val="single" w:sz="8" w:space="0" w:color="auto"/>
              <w:right w:val="single" w:sz="8" w:space="0" w:color="auto"/>
            </w:tcBorders>
            <w:shd w:val="clear" w:color="auto" w:fill="auto"/>
            <w:noWrap/>
            <w:vAlign w:val="center"/>
            <w:hideMark/>
          </w:tcPr>
          <w:p w14:paraId="4F66E6AA" w14:textId="77777777" w:rsidR="00A94C8F" w:rsidRPr="005D7253" w:rsidRDefault="00A94C8F"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İşsizlik</w:t>
            </w:r>
          </w:p>
        </w:tc>
      </w:tr>
      <w:tr w:rsidR="00A94C8F" w:rsidRPr="005D7253" w14:paraId="59F99A90" w14:textId="77777777" w:rsidTr="00C0525F">
        <w:trPr>
          <w:trHeight w:val="270"/>
        </w:trPr>
        <w:tc>
          <w:tcPr>
            <w:tcW w:w="1180" w:type="dxa"/>
            <w:tcBorders>
              <w:top w:val="nil"/>
              <w:left w:val="single" w:sz="8" w:space="0" w:color="auto"/>
              <w:bottom w:val="nil"/>
              <w:right w:val="single" w:sz="8" w:space="0" w:color="auto"/>
            </w:tcBorders>
            <w:shd w:val="clear" w:color="auto" w:fill="auto"/>
            <w:noWrap/>
            <w:vAlign w:val="center"/>
            <w:hideMark/>
          </w:tcPr>
          <w:p w14:paraId="14DD3B05"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Şubat 18</w:t>
            </w:r>
          </w:p>
        </w:tc>
        <w:tc>
          <w:tcPr>
            <w:tcW w:w="1180" w:type="dxa"/>
            <w:tcBorders>
              <w:top w:val="nil"/>
              <w:left w:val="nil"/>
              <w:bottom w:val="nil"/>
              <w:right w:val="single" w:sz="8" w:space="0" w:color="auto"/>
            </w:tcBorders>
            <w:shd w:val="clear" w:color="auto" w:fill="auto"/>
            <w:noWrap/>
            <w:vAlign w:val="center"/>
            <w:hideMark/>
          </w:tcPr>
          <w:p w14:paraId="062DF0E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26393</w:t>
            </w:r>
          </w:p>
        </w:tc>
        <w:tc>
          <w:tcPr>
            <w:tcW w:w="1180" w:type="dxa"/>
            <w:tcBorders>
              <w:top w:val="nil"/>
              <w:left w:val="nil"/>
              <w:bottom w:val="nil"/>
              <w:right w:val="single" w:sz="8" w:space="0" w:color="auto"/>
            </w:tcBorders>
            <w:shd w:val="clear" w:color="auto" w:fill="auto"/>
            <w:noWrap/>
            <w:vAlign w:val="center"/>
            <w:hideMark/>
          </w:tcPr>
          <w:p w14:paraId="2B7FAFB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23279</w:t>
            </w:r>
          </w:p>
        </w:tc>
        <w:tc>
          <w:tcPr>
            <w:tcW w:w="1180" w:type="dxa"/>
            <w:tcBorders>
              <w:top w:val="nil"/>
              <w:left w:val="nil"/>
              <w:bottom w:val="nil"/>
              <w:right w:val="single" w:sz="8" w:space="0" w:color="auto"/>
            </w:tcBorders>
            <w:shd w:val="clear" w:color="auto" w:fill="auto"/>
            <w:noWrap/>
            <w:vAlign w:val="center"/>
            <w:hideMark/>
          </w:tcPr>
          <w:p w14:paraId="5C84417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3114</w:t>
            </w:r>
          </w:p>
        </w:tc>
        <w:tc>
          <w:tcPr>
            <w:tcW w:w="920" w:type="dxa"/>
            <w:tcBorders>
              <w:top w:val="nil"/>
              <w:left w:val="nil"/>
              <w:bottom w:val="nil"/>
              <w:right w:val="single" w:sz="8" w:space="0" w:color="auto"/>
            </w:tcBorders>
            <w:shd w:val="clear" w:color="auto" w:fill="auto"/>
            <w:noWrap/>
            <w:vAlign w:val="center"/>
            <w:hideMark/>
          </w:tcPr>
          <w:p w14:paraId="58CF569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11,8%</w:t>
            </w:r>
          </w:p>
        </w:tc>
        <w:tc>
          <w:tcPr>
            <w:tcW w:w="854" w:type="dxa"/>
            <w:tcBorders>
              <w:top w:val="nil"/>
              <w:left w:val="nil"/>
              <w:bottom w:val="nil"/>
              <w:right w:val="single" w:sz="8" w:space="0" w:color="auto"/>
            </w:tcBorders>
            <w:shd w:val="clear" w:color="auto" w:fill="auto"/>
            <w:noWrap/>
            <w:vAlign w:val="center"/>
            <w:hideMark/>
          </w:tcPr>
          <w:p w14:paraId="253A47E2"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-104</w:t>
            </w:r>
          </w:p>
        </w:tc>
        <w:tc>
          <w:tcPr>
            <w:tcW w:w="1078" w:type="dxa"/>
            <w:tcBorders>
              <w:top w:val="nil"/>
              <w:left w:val="nil"/>
              <w:bottom w:val="nil"/>
              <w:right w:val="single" w:sz="8" w:space="0" w:color="auto"/>
            </w:tcBorders>
            <w:shd w:val="clear" w:color="auto" w:fill="auto"/>
            <w:noWrap/>
            <w:vAlign w:val="center"/>
            <w:hideMark/>
          </w:tcPr>
          <w:p w14:paraId="47E47F32"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-118</w:t>
            </w:r>
          </w:p>
        </w:tc>
        <w:tc>
          <w:tcPr>
            <w:tcW w:w="868" w:type="dxa"/>
            <w:tcBorders>
              <w:top w:val="nil"/>
              <w:left w:val="nil"/>
              <w:bottom w:val="nil"/>
              <w:right w:val="single" w:sz="8" w:space="0" w:color="auto"/>
            </w:tcBorders>
            <w:shd w:val="clear" w:color="auto" w:fill="auto"/>
            <w:noWrap/>
            <w:vAlign w:val="center"/>
            <w:hideMark/>
          </w:tcPr>
          <w:p w14:paraId="23F06FB1"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w:t>
            </w:r>
          </w:p>
        </w:tc>
      </w:tr>
      <w:tr w:rsidR="00A94C8F" w:rsidRPr="005D7253" w14:paraId="7F563164"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57AB682B"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Mart 18</w:t>
            </w:r>
          </w:p>
        </w:tc>
        <w:tc>
          <w:tcPr>
            <w:tcW w:w="1180" w:type="dxa"/>
            <w:tcBorders>
              <w:top w:val="nil"/>
              <w:left w:val="nil"/>
              <w:bottom w:val="nil"/>
              <w:right w:val="single" w:sz="8" w:space="0" w:color="auto"/>
            </w:tcBorders>
            <w:shd w:val="clear" w:color="auto" w:fill="auto"/>
            <w:noWrap/>
            <w:vAlign w:val="center"/>
            <w:hideMark/>
          </w:tcPr>
          <w:p w14:paraId="65C81C0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26477</w:t>
            </w:r>
          </w:p>
        </w:tc>
        <w:tc>
          <w:tcPr>
            <w:tcW w:w="1180" w:type="dxa"/>
            <w:tcBorders>
              <w:top w:val="nil"/>
              <w:left w:val="nil"/>
              <w:bottom w:val="nil"/>
              <w:right w:val="single" w:sz="8" w:space="0" w:color="auto"/>
            </w:tcBorders>
            <w:shd w:val="clear" w:color="auto" w:fill="auto"/>
            <w:noWrap/>
            <w:vAlign w:val="center"/>
            <w:hideMark/>
          </w:tcPr>
          <w:p w14:paraId="48E718C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23326</w:t>
            </w:r>
          </w:p>
        </w:tc>
        <w:tc>
          <w:tcPr>
            <w:tcW w:w="1180" w:type="dxa"/>
            <w:tcBorders>
              <w:top w:val="nil"/>
              <w:left w:val="nil"/>
              <w:bottom w:val="nil"/>
              <w:right w:val="single" w:sz="8" w:space="0" w:color="auto"/>
            </w:tcBorders>
            <w:shd w:val="clear" w:color="auto" w:fill="auto"/>
            <w:noWrap/>
            <w:vAlign w:val="center"/>
            <w:hideMark/>
          </w:tcPr>
          <w:p w14:paraId="64AF1A0E"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3151</w:t>
            </w:r>
          </w:p>
        </w:tc>
        <w:tc>
          <w:tcPr>
            <w:tcW w:w="920" w:type="dxa"/>
            <w:tcBorders>
              <w:top w:val="nil"/>
              <w:left w:val="nil"/>
              <w:bottom w:val="nil"/>
              <w:right w:val="single" w:sz="8" w:space="0" w:color="auto"/>
            </w:tcBorders>
            <w:shd w:val="clear" w:color="auto" w:fill="auto"/>
            <w:noWrap/>
            <w:vAlign w:val="center"/>
            <w:hideMark/>
          </w:tcPr>
          <w:p w14:paraId="2C87840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11,9%</w:t>
            </w:r>
          </w:p>
        </w:tc>
        <w:tc>
          <w:tcPr>
            <w:tcW w:w="854" w:type="dxa"/>
            <w:tcBorders>
              <w:top w:val="nil"/>
              <w:left w:val="nil"/>
              <w:bottom w:val="nil"/>
              <w:right w:val="single" w:sz="8" w:space="0" w:color="auto"/>
            </w:tcBorders>
            <w:shd w:val="clear" w:color="auto" w:fill="auto"/>
            <w:noWrap/>
            <w:vAlign w:val="center"/>
            <w:hideMark/>
          </w:tcPr>
          <w:p w14:paraId="65E09419"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83</w:t>
            </w:r>
          </w:p>
        </w:tc>
        <w:tc>
          <w:tcPr>
            <w:tcW w:w="1078" w:type="dxa"/>
            <w:tcBorders>
              <w:top w:val="nil"/>
              <w:left w:val="nil"/>
              <w:bottom w:val="nil"/>
              <w:right w:val="single" w:sz="8" w:space="0" w:color="auto"/>
            </w:tcBorders>
            <w:shd w:val="clear" w:color="auto" w:fill="auto"/>
            <w:noWrap/>
            <w:vAlign w:val="center"/>
            <w:hideMark/>
          </w:tcPr>
          <w:p w14:paraId="739E6C94"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47</w:t>
            </w:r>
          </w:p>
        </w:tc>
        <w:tc>
          <w:tcPr>
            <w:tcW w:w="868" w:type="dxa"/>
            <w:tcBorders>
              <w:top w:val="nil"/>
              <w:left w:val="nil"/>
              <w:bottom w:val="nil"/>
              <w:right w:val="single" w:sz="8" w:space="0" w:color="auto"/>
            </w:tcBorders>
            <w:shd w:val="clear" w:color="auto" w:fill="auto"/>
            <w:noWrap/>
            <w:vAlign w:val="center"/>
            <w:hideMark/>
          </w:tcPr>
          <w:p w14:paraId="1FB86061"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36</w:t>
            </w:r>
          </w:p>
        </w:tc>
      </w:tr>
      <w:tr w:rsidR="00A94C8F" w:rsidRPr="005D7253" w14:paraId="3F6BCF17"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28B1C676"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Nisan 18</w:t>
            </w:r>
          </w:p>
        </w:tc>
        <w:tc>
          <w:tcPr>
            <w:tcW w:w="1180" w:type="dxa"/>
            <w:tcBorders>
              <w:top w:val="nil"/>
              <w:left w:val="nil"/>
              <w:bottom w:val="nil"/>
              <w:right w:val="single" w:sz="8" w:space="0" w:color="auto"/>
            </w:tcBorders>
            <w:shd w:val="clear" w:color="auto" w:fill="auto"/>
            <w:noWrap/>
            <w:vAlign w:val="center"/>
            <w:hideMark/>
          </w:tcPr>
          <w:p w14:paraId="47175D8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26694</w:t>
            </w:r>
          </w:p>
        </w:tc>
        <w:tc>
          <w:tcPr>
            <w:tcW w:w="1180" w:type="dxa"/>
            <w:tcBorders>
              <w:top w:val="nil"/>
              <w:left w:val="nil"/>
              <w:bottom w:val="nil"/>
              <w:right w:val="single" w:sz="8" w:space="0" w:color="auto"/>
            </w:tcBorders>
            <w:shd w:val="clear" w:color="auto" w:fill="auto"/>
            <w:noWrap/>
            <w:vAlign w:val="center"/>
            <w:hideMark/>
          </w:tcPr>
          <w:p w14:paraId="666BFAE1"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23437</w:t>
            </w:r>
          </w:p>
        </w:tc>
        <w:tc>
          <w:tcPr>
            <w:tcW w:w="1180" w:type="dxa"/>
            <w:tcBorders>
              <w:top w:val="nil"/>
              <w:left w:val="nil"/>
              <w:bottom w:val="nil"/>
              <w:right w:val="single" w:sz="8" w:space="0" w:color="auto"/>
            </w:tcBorders>
            <w:shd w:val="clear" w:color="auto" w:fill="auto"/>
            <w:noWrap/>
            <w:vAlign w:val="center"/>
            <w:hideMark/>
          </w:tcPr>
          <w:p w14:paraId="578466B9"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3257</w:t>
            </w:r>
          </w:p>
        </w:tc>
        <w:tc>
          <w:tcPr>
            <w:tcW w:w="920" w:type="dxa"/>
            <w:tcBorders>
              <w:top w:val="nil"/>
              <w:left w:val="nil"/>
              <w:bottom w:val="nil"/>
              <w:right w:val="single" w:sz="8" w:space="0" w:color="auto"/>
            </w:tcBorders>
            <w:shd w:val="clear" w:color="auto" w:fill="auto"/>
            <w:noWrap/>
            <w:vAlign w:val="center"/>
            <w:hideMark/>
          </w:tcPr>
          <w:p w14:paraId="0D65B102"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12,2%</w:t>
            </w:r>
          </w:p>
        </w:tc>
        <w:tc>
          <w:tcPr>
            <w:tcW w:w="854" w:type="dxa"/>
            <w:tcBorders>
              <w:top w:val="nil"/>
              <w:left w:val="nil"/>
              <w:bottom w:val="nil"/>
              <w:right w:val="single" w:sz="8" w:space="0" w:color="auto"/>
            </w:tcBorders>
            <w:shd w:val="clear" w:color="auto" w:fill="auto"/>
            <w:noWrap/>
            <w:vAlign w:val="center"/>
            <w:hideMark/>
          </w:tcPr>
          <w:p w14:paraId="11445F7D"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217</w:t>
            </w:r>
          </w:p>
        </w:tc>
        <w:tc>
          <w:tcPr>
            <w:tcW w:w="1078" w:type="dxa"/>
            <w:tcBorders>
              <w:top w:val="nil"/>
              <w:left w:val="nil"/>
              <w:bottom w:val="nil"/>
              <w:right w:val="single" w:sz="8" w:space="0" w:color="auto"/>
            </w:tcBorders>
            <w:shd w:val="clear" w:color="auto" w:fill="auto"/>
            <w:noWrap/>
            <w:vAlign w:val="center"/>
            <w:hideMark/>
          </w:tcPr>
          <w:p w14:paraId="070FF60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111</w:t>
            </w:r>
          </w:p>
        </w:tc>
        <w:tc>
          <w:tcPr>
            <w:tcW w:w="868" w:type="dxa"/>
            <w:tcBorders>
              <w:top w:val="nil"/>
              <w:left w:val="nil"/>
              <w:bottom w:val="nil"/>
              <w:right w:val="single" w:sz="8" w:space="0" w:color="auto"/>
            </w:tcBorders>
            <w:shd w:val="clear" w:color="auto" w:fill="auto"/>
            <w:noWrap/>
            <w:vAlign w:val="center"/>
            <w:hideMark/>
          </w:tcPr>
          <w:p w14:paraId="0A5D7C07"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106</w:t>
            </w:r>
          </w:p>
        </w:tc>
      </w:tr>
      <w:tr w:rsidR="00A94C8F" w:rsidRPr="005D7253" w14:paraId="4A0EAA9C"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25F48830"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Mayıs 18</w:t>
            </w:r>
          </w:p>
        </w:tc>
        <w:tc>
          <w:tcPr>
            <w:tcW w:w="1180" w:type="dxa"/>
            <w:tcBorders>
              <w:top w:val="nil"/>
              <w:left w:val="nil"/>
              <w:bottom w:val="nil"/>
              <w:right w:val="single" w:sz="8" w:space="0" w:color="auto"/>
            </w:tcBorders>
            <w:shd w:val="clear" w:color="auto" w:fill="auto"/>
            <w:noWrap/>
            <w:vAlign w:val="center"/>
            <w:hideMark/>
          </w:tcPr>
          <w:p w14:paraId="31196351"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26789</w:t>
            </w:r>
          </w:p>
        </w:tc>
        <w:tc>
          <w:tcPr>
            <w:tcW w:w="1180" w:type="dxa"/>
            <w:tcBorders>
              <w:top w:val="nil"/>
              <w:left w:val="nil"/>
              <w:bottom w:val="nil"/>
              <w:right w:val="single" w:sz="8" w:space="0" w:color="auto"/>
            </w:tcBorders>
            <w:shd w:val="clear" w:color="auto" w:fill="auto"/>
            <w:noWrap/>
            <w:vAlign w:val="center"/>
            <w:hideMark/>
          </w:tcPr>
          <w:p w14:paraId="3603F80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23440</w:t>
            </w:r>
          </w:p>
        </w:tc>
        <w:tc>
          <w:tcPr>
            <w:tcW w:w="1180" w:type="dxa"/>
            <w:tcBorders>
              <w:top w:val="nil"/>
              <w:left w:val="nil"/>
              <w:bottom w:val="nil"/>
              <w:right w:val="single" w:sz="8" w:space="0" w:color="auto"/>
            </w:tcBorders>
            <w:shd w:val="clear" w:color="auto" w:fill="auto"/>
            <w:noWrap/>
            <w:vAlign w:val="center"/>
            <w:hideMark/>
          </w:tcPr>
          <w:p w14:paraId="514E5FE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3349</w:t>
            </w:r>
          </w:p>
        </w:tc>
        <w:tc>
          <w:tcPr>
            <w:tcW w:w="920" w:type="dxa"/>
            <w:tcBorders>
              <w:top w:val="nil"/>
              <w:left w:val="nil"/>
              <w:bottom w:val="nil"/>
              <w:right w:val="single" w:sz="8" w:space="0" w:color="auto"/>
            </w:tcBorders>
            <w:shd w:val="clear" w:color="auto" w:fill="auto"/>
            <w:noWrap/>
            <w:vAlign w:val="center"/>
            <w:hideMark/>
          </w:tcPr>
          <w:p w14:paraId="46C238C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12,5%</w:t>
            </w:r>
          </w:p>
        </w:tc>
        <w:tc>
          <w:tcPr>
            <w:tcW w:w="854" w:type="dxa"/>
            <w:tcBorders>
              <w:top w:val="nil"/>
              <w:left w:val="nil"/>
              <w:bottom w:val="nil"/>
              <w:right w:val="single" w:sz="8" w:space="0" w:color="auto"/>
            </w:tcBorders>
            <w:shd w:val="clear" w:color="auto" w:fill="auto"/>
            <w:noWrap/>
            <w:vAlign w:val="center"/>
            <w:hideMark/>
          </w:tcPr>
          <w:p w14:paraId="2409CB12"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95</w:t>
            </w:r>
          </w:p>
        </w:tc>
        <w:tc>
          <w:tcPr>
            <w:tcW w:w="1078" w:type="dxa"/>
            <w:tcBorders>
              <w:top w:val="nil"/>
              <w:left w:val="nil"/>
              <w:bottom w:val="nil"/>
              <w:right w:val="single" w:sz="8" w:space="0" w:color="auto"/>
            </w:tcBorders>
            <w:shd w:val="clear" w:color="auto" w:fill="auto"/>
            <w:noWrap/>
            <w:vAlign w:val="center"/>
            <w:hideMark/>
          </w:tcPr>
          <w:p w14:paraId="26C026A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w:t>
            </w:r>
          </w:p>
        </w:tc>
        <w:tc>
          <w:tcPr>
            <w:tcW w:w="868" w:type="dxa"/>
            <w:tcBorders>
              <w:top w:val="nil"/>
              <w:left w:val="nil"/>
              <w:bottom w:val="nil"/>
              <w:right w:val="single" w:sz="8" w:space="0" w:color="auto"/>
            </w:tcBorders>
            <w:shd w:val="clear" w:color="auto" w:fill="auto"/>
            <w:noWrap/>
            <w:vAlign w:val="center"/>
            <w:hideMark/>
          </w:tcPr>
          <w:p w14:paraId="3498194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92</w:t>
            </w:r>
          </w:p>
        </w:tc>
      </w:tr>
      <w:tr w:rsidR="00A94C8F" w:rsidRPr="005D7253" w14:paraId="17C81FCE"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2FB3F924"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Haziran 18</w:t>
            </w:r>
          </w:p>
        </w:tc>
        <w:tc>
          <w:tcPr>
            <w:tcW w:w="1180" w:type="dxa"/>
            <w:tcBorders>
              <w:top w:val="nil"/>
              <w:left w:val="nil"/>
              <w:bottom w:val="nil"/>
              <w:right w:val="single" w:sz="8" w:space="0" w:color="auto"/>
            </w:tcBorders>
            <w:shd w:val="clear" w:color="auto" w:fill="auto"/>
            <w:noWrap/>
            <w:vAlign w:val="center"/>
            <w:hideMark/>
          </w:tcPr>
          <w:p w14:paraId="2669A515"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26762</w:t>
            </w:r>
          </w:p>
        </w:tc>
        <w:tc>
          <w:tcPr>
            <w:tcW w:w="1180" w:type="dxa"/>
            <w:tcBorders>
              <w:top w:val="nil"/>
              <w:left w:val="nil"/>
              <w:bottom w:val="nil"/>
              <w:right w:val="single" w:sz="8" w:space="0" w:color="auto"/>
            </w:tcBorders>
            <w:shd w:val="clear" w:color="auto" w:fill="auto"/>
            <w:noWrap/>
            <w:vAlign w:val="center"/>
            <w:hideMark/>
          </w:tcPr>
          <w:p w14:paraId="3DEEE9A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23390</w:t>
            </w:r>
          </w:p>
        </w:tc>
        <w:tc>
          <w:tcPr>
            <w:tcW w:w="1180" w:type="dxa"/>
            <w:tcBorders>
              <w:top w:val="nil"/>
              <w:left w:val="nil"/>
              <w:bottom w:val="nil"/>
              <w:right w:val="single" w:sz="8" w:space="0" w:color="auto"/>
            </w:tcBorders>
            <w:shd w:val="clear" w:color="auto" w:fill="auto"/>
            <w:noWrap/>
            <w:vAlign w:val="center"/>
            <w:hideMark/>
          </w:tcPr>
          <w:p w14:paraId="1186690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3372</w:t>
            </w:r>
          </w:p>
        </w:tc>
        <w:tc>
          <w:tcPr>
            <w:tcW w:w="920" w:type="dxa"/>
            <w:tcBorders>
              <w:top w:val="nil"/>
              <w:left w:val="nil"/>
              <w:bottom w:val="nil"/>
              <w:right w:val="single" w:sz="8" w:space="0" w:color="auto"/>
            </w:tcBorders>
            <w:shd w:val="clear" w:color="auto" w:fill="auto"/>
            <w:noWrap/>
            <w:vAlign w:val="center"/>
            <w:hideMark/>
          </w:tcPr>
          <w:p w14:paraId="6C784F0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12,6%</w:t>
            </w:r>
          </w:p>
        </w:tc>
        <w:tc>
          <w:tcPr>
            <w:tcW w:w="854" w:type="dxa"/>
            <w:tcBorders>
              <w:top w:val="nil"/>
              <w:left w:val="nil"/>
              <w:bottom w:val="nil"/>
              <w:right w:val="single" w:sz="8" w:space="0" w:color="auto"/>
            </w:tcBorders>
            <w:shd w:val="clear" w:color="auto" w:fill="auto"/>
            <w:noWrap/>
            <w:vAlign w:val="center"/>
            <w:hideMark/>
          </w:tcPr>
          <w:p w14:paraId="5E7D2B7E"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w:t>
            </w:r>
          </w:p>
        </w:tc>
        <w:tc>
          <w:tcPr>
            <w:tcW w:w="1078" w:type="dxa"/>
            <w:tcBorders>
              <w:top w:val="nil"/>
              <w:left w:val="nil"/>
              <w:bottom w:val="nil"/>
              <w:right w:val="single" w:sz="8" w:space="0" w:color="auto"/>
            </w:tcBorders>
            <w:shd w:val="clear" w:color="auto" w:fill="auto"/>
            <w:noWrap/>
            <w:vAlign w:val="center"/>
            <w:hideMark/>
          </w:tcPr>
          <w:p w14:paraId="02FA5A2B"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-50</w:t>
            </w:r>
          </w:p>
        </w:tc>
        <w:tc>
          <w:tcPr>
            <w:tcW w:w="868" w:type="dxa"/>
            <w:tcBorders>
              <w:top w:val="nil"/>
              <w:left w:val="nil"/>
              <w:bottom w:val="nil"/>
              <w:right w:val="single" w:sz="8" w:space="0" w:color="auto"/>
            </w:tcBorders>
            <w:shd w:val="clear" w:color="auto" w:fill="auto"/>
            <w:noWrap/>
            <w:vAlign w:val="center"/>
            <w:hideMark/>
          </w:tcPr>
          <w:p w14:paraId="5961CB7B"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w:t>
            </w:r>
          </w:p>
        </w:tc>
      </w:tr>
      <w:tr w:rsidR="00A94C8F" w:rsidRPr="005D7253" w14:paraId="21ADDD21"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7378DE73"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Temmuz 18</w:t>
            </w:r>
          </w:p>
        </w:tc>
        <w:tc>
          <w:tcPr>
            <w:tcW w:w="1180" w:type="dxa"/>
            <w:tcBorders>
              <w:top w:val="nil"/>
              <w:left w:val="nil"/>
              <w:bottom w:val="nil"/>
              <w:right w:val="single" w:sz="8" w:space="0" w:color="auto"/>
            </w:tcBorders>
            <w:shd w:val="clear" w:color="auto" w:fill="auto"/>
            <w:noWrap/>
            <w:vAlign w:val="center"/>
            <w:hideMark/>
          </w:tcPr>
          <w:p w14:paraId="7EFADFF4"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27096</w:t>
            </w:r>
          </w:p>
        </w:tc>
        <w:tc>
          <w:tcPr>
            <w:tcW w:w="1180" w:type="dxa"/>
            <w:tcBorders>
              <w:top w:val="nil"/>
              <w:left w:val="nil"/>
              <w:bottom w:val="nil"/>
              <w:right w:val="single" w:sz="8" w:space="0" w:color="auto"/>
            </w:tcBorders>
            <w:shd w:val="clear" w:color="auto" w:fill="auto"/>
            <w:noWrap/>
            <w:vAlign w:val="center"/>
            <w:hideMark/>
          </w:tcPr>
          <w:p w14:paraId="796E8F5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23682</w:t>
            </w:r>
          </w:p>
        </w:tc>
        <w:tc>
          <w:tcPr>
            <w:tcW w:w="1180" w:type="dxa"/>
            <w:tcBorders>
              <w:top w:val="nil"/>
              <w:left w:val="nil"/>
              <w:bottom w:val="nil"/>
              <w:right w:val="single" w:sz="8" w:space="0" w:color="auto"/>
            </w:tcBorders>
            <w:shd w:val="clear" w:color="auto" w:fill="auto"/>
            <w:noWrap/>
            <w:vAlign w:val="center"/>
            <w:hideMark/>
          </w:tcPr>
          <w:p w14:paraId="217E1EF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3414</w:t>
            </w:r>
          </w:p>
        </w:tc>
        <w:tc>
          <w:tcPr>
            <w:tcW w:w="920" w:type="dxa"/>
            <w:tcBorders>
              <w:top w:val="nil"/>
              <w:left w:val="nil"/>
              <w:bottom w:val="nil"/>
              <w:right w:val="single" w:sz="8" w:space="0" w:color="auto"/>
            </w:tcBorders>
            <w:shd w:val="clear" w:color="auto" w:fill="auto"/>
            <w:noWrap/>
            <w:vAlign w:val="center"/>
            <w:hideMark/>
          </w:tcPr>
          <w:p w14:paraId="7E7727F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12,6%</w:t>
            </w:r>
          </w:p>
        </w:tc>
        <w:tc>
          <w:tcPr>
            <w:tcW w:w="854" w:type="dxa"/>
            <w:tcBorders>
              <w:top w:val="nil"/>
              <w:left w:val="nil"/>
              <w:bottom w:val="nil"/>
              <w:right w:val="single" w:sz="8" w:space="0" w:color="auto"/>
            </w:tcBorders>
            <w:shd w:val="clear" w:color="auto" w:fill="auto"/>
            <w:noWrap/>
            <w:vAlign w:val="center"/>
            <w:hideMark/>
          </w:tcPr>
          <w:p w14:paraId="3C455C6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334</w:t>
            </w:r>
          </w:p>
        </w:tc>
        <w:tc>
          <w:tcPr>
            <w:tcW w:w="1078" w:type="dxa"/>
            <w:tcBorders>
              <w:top w:val="nil"/>
              <w:left w:val="nil"/>
              <w:bottom w:val="nil"/>
              <w:right w:val="single" w:sz="8" w:space="0" w:color="auto"/>
            </w:tcBorders>
            <w:shd w:val="clear" w:color="auto" w:fill="auto"/>
            <w:noWrap/>
            <w:vAlign w:val="center"/>
            <w:hideMark/>
          </w:tcPr>
          <w:p w14:paraId="4BF72A25"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292</w:t>
            </w:r>
          </w:p>
        </w:tc>
        <w:tc>
          <w:tcPr>
            <w:tcW w:w="868" w:type="dxa"/>
            <w:tcBorders>
              <w:top w:val="nil"/>
              <w:left w:val="nil"/>
              <w:bottom w:val="nil"/>
              <w:right w:val="single" w:sz="8" w:space="0" w:color="auto"/>
            </w:tcBorders>
            <w:shd w:val="clear" w:color="auto" w:fill="auto"/>
            <w:noWrap/>
            <w:vAlign w:val="center"/>
            <w:hideMark/>
          </w:tcPr>
          <w:p w14:paraId="6418ACE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42</w:t>
            </w:r>
          </w:p>
        </w:tc>
      </w:tr>
      <w:tr w:rsidR="00A94C8F" w:rsidRPr="005D7253" w14:paraId="0CD88115"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26091235"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Ağustos 18</w:t>
            </w:r>
          </w:p>
        </w:tc>
        <w:tc>
          <w:tcPr>
            <w:tcW w:w="1180" w:type="dxa"/>
            <w:tcBorders>
              <w:top w:val="nil"/>
              <w:left w:val="nil"/>
              <w:bottom w:val="nil"/>
              <w:right w:val="single" w:sz="8" w:space="0" w:color="auto"/>
            </w:tcBorders>
            <w:shd w:val="clear" w:color="auto" w:fill="auto"/>
            <w:noWrap/>
            <w:vAlign w:val="center"/>
            <w:hideMark/>
          </w:tcPr>
          <w:p w14:paraId="450C3F37"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26987</w:t>
            </w:r>
          </w:p>
        </w:tc>
        <w:tc>
          <w:tcPr>
            <w:tcW w:w="1180" w:type="dxa"/>
            <w:tcBorders>
              <w:top w:val="nil"/>
              <w:left w:val="nil"/>
              <w:bottom w:val="nil"/>
              <w:right w:val="single" w:sz="8" w:space="0" w:color="auto"/>
            </w:tcBorders>
            <w:shd w:val="clear" w:color="auto" w:fill="auto"/>
            <w:noWrap/>
            <w:vAlign w:val="center"/>
            <w:hideMark/>
          </w:tcPr>
          <w:p w14:paraId="01E1F12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23479</w:t>
            </w:r>
          </w:p>
        </w:tc>
        <w:tc>
          <w:tcPr>
            <w:tcW w:w="1180" w:type="dxa"/>
            <w:tcBorders>
              <w:top w:val="nil"/>
              <w:left w:val="nil"/>
              <w:bottom w:val="nil"/>
              <w:right w:val="single" w:sz="8" w:space="0" w:color="auto"/>
            </w:tcBorders>
            <w:shd w:val="clear" w:color="auto" w:fill="auto"/>
            <w:noWrap/>
            <w:vAlign w:val="center"/>
            <w:hideMark/>
          </w:tcPr>
          <w:p w14:paraId="53ED4CA5"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3508</w:t>
            </w:r>
          </w:p>
        </w:tc>
        <w:tc>
          <w:tcPr>
            <w:tcW w:w="920" w:type="dxa"/>
            <w:tcBorders>
              <w:top w:val="nil"/>
              <w:left w:val="nil"/>
              <w:bottom w:val="nil"/>
              <w:right w:val="single" w:sz="8" w:space="0" w:color="auto"/>
            </w:tcBorders>
            <w:shd w:val="clear" w:color="auto" w:fill="auto"/>
            <w:noWrap/>
            <w:vAlign w:val="center"/>
            <w:hideMark/>
          </w:tcPr>
          <w:p w14:paraId="51A229DD"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13,0%</w:t>
            </w:r>
          </w:p>
        </w:tc>
        <w:tc>
          <w:tcPr>
            <w:tcW w:w="854" w:type="dxa"/>
            <w:tcBorders>
              <w:top w:val="nil"/>
              <w:left w:val="nil"/>
              <w:bottom w:val="nil"/>
              <w:right w:val="single" w:sz="8" w:space="0" w:color="auto"/>
            </w:tcBorders>
            <w:shd w:val="clear" w:color="auto" w:fill="auto"/>
            <w:noWrap/>
            <w:vAlign w:val="center"/>
            <w:hideMark/>
          </w:tcPr>
          <w:p w14:paraId="552CDE8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-109</w:t>
            </w:r>
          </w:p>
        </w:tc>
        <w:tc>
          <w:tcPr>
            <w:tcW w:w="1078" w:type="dxa"/>
            <w:tcBorders>
              <w:top w:val="nil"/>
              <w:left w:val="nil"/>
              <w:bottom w:val="nil"/>
              <w:right w:val="single" w:sz="8" w:space="0" w:color="auto"/>
            </w:tcBorders>
            <w:shd w:val="clear" w:color="auto" w:fill="auto"/>
            <w:noWrap/>
            <w:vAlign w:val="center"/>
            <w:hideMark/>
          </w:tcPr>
          <w:p w14:paraId="356283D7"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-203</w:t>
            </w:r>
          </w:p>
        </w:tc>
        <w:tc>
          <w:tcPr>
            <w:tcW w:w="868" w:type="dxa"/>
            <w:tcBorders>
              <w:top w:val="nil"/>
              <w:left w:val="nil"/>
              <w:bottom w:val="nil"/>
              <w:right w:val="single" w:sz="8" w:space="0" w:color="auto"/>
            </w:tcBorders>
            <w:shd w:val="clear" w:color="auto" w:fill="auto"/>
            <w:noWrap/>
            <w:vAlign w:val="center"/>
            <w:hideMark/>
          </w:tcPr>
          <w:p w14:paraId="1F68A6E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94</w:t>
            </w:r>
          </w:p>
        </w:tc>
      </w:tr>
      <w:tr w:rsidR="00A94C8F" w:rsidRPr="005D7253" w14:paraId="4C211080"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68DCB1D5"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Eylül 18</w:t>
            </w:r>
          </w:p>
        </w:tc>
        <w:tc>
          <w:tcPr>
            <w:tcW w:w="1180" w:type="dxa"/>
            <w:tcBorders>
              <w:top w:val="nil"/>
              <w:left w:val="nil"/>
              <w:bottom w:val="nil"/>
              <w:right w:val="single" w:sz="8" w:space="0" w:color="auto"/>
            </w:tcBorders>
            <w:shd w:val="clear" w:color="auto" w:fill="auto"/>
            <w:noWrap/>
            <w:vAlign w:val="center"/>
            <w:hideMark/>
          </w:tcPr>
          <w:p w14:paraId="759F22D9"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27140</w:t>
            </w:r>
          </w:p>
        </w:tc>
        <w:tc>
          <w:tcPr>
            <w:tcW w:w="1180" w:type="dxa"/>
            <w:tcBorders>
              <w:top w:val="nil"/>
              <w:left w:val="nil"/>
              <w:bottom w:val="nil"/>
              <w:right w:val="single" w:sz="8" w:space="0" w:color="auto"/>
            </w:tcBorders>
            <w:shd w:val="clear" w:color="auto" w:fill="auto"/>
            <w:noWrap/>
            <w:vAlign w:val="center"/>
            <w:hideMark/>
          </w:tcPr>
          <w:p w14:paraId="7508E34D"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23530</w:t>
            </w:r>
          </w:p>
        </w:tc>
        <w:tc>
          <w:tcPr>
            <w:tcW w:w="1180" w:type="dxa"/>
            <w:tcBorders>
              <w:top w:val="nil"/>
              <w:left w:val="nil"/>
              <w:bottom w:val="nil"/>
              <w:right w:val="single" w:sz="8" w:space="0" w:color="auto"/>
            </w:tcBorders>
            <w:shd w:val="clear" w:color="auto" w:fill="auto"/>
            <w:noWrap/>
            <w:vAlign w:val="center"/>
            <w:hideMark/>
          </w:tcPr>
          <w:p w14:paraId="71050691"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3610</w:t>
            </w:r>
          </w:p>
        </w:tc>
        <w:tc>
          <w:tcPr>
            <w:tcW w:w="920" w:type="dxa"/>
            <w:tcBorders>
              <w:top w:val="nil"/>
              <w:left w:val="nil"/>
              <w:bottom w:val="nil"/>
              <w:right w:val="single" w:sz="8" w:space="0" w:color="auto"/>
            </w:tcBorders>
            <w:shd w:val="clear" w:color="auto" w:fill="auto"/>
            <w:noWrap/>
            <w:vAlign w:val="center"/>
            <w:hideMark/>
          </w:tcPr>
          <w:p w14:paraId="68D9E3C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13,3%</w:t>
            </w:r>
          </w:p>
        </w:tc>
        <w:tc>
          <w:tcPr>
            <w:tcW w:w="854" w:type="dxa"/>
            <w:tcBorders>
              <w:top w:val="nil"/>
              <w:left w:val="nil"/>
              <w:bottom w:val="nil"/>
              <w:right w:val="single" w:sz="8" w:space="0" w:color="auto"/>
            </w:tcBorders>
            <w:shd w:val="clear" w:color="auto" w:fill="auto"/>
            <w:noWrap/>
            <w:vAlign w:val="center"/>
            <w:hideMark/>
          </w:tcPr>
          <w:p w14:paraId="0A045A4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152</w:t>
            </w:r>
          </w:p>
        </w:tc>
        <w:tc>
          <w:tcPr>
            <w:tcW w:w="1078" w:type="dxa"/>
            <w:tcBorders>
              <w:top w:val="nil"/>
              <w:left w:val="nil"/>
              <w:bottom w:val="nil"/>
              <w:right w:val="single" w:sz="8" w:space="0" w:color="auto"/>
            </w:tcBorders>
            <w:shd w:val="clear" w:color="auto" w:fill="auto"/>
            <w:noWrap/>
            <w:vAlign w:val="center"/>
            <w:hideMark/>
          </w:tcPr>
          <w:p w14:paraId="640841D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51</w:t>
            </w:r>
          </w:p>
        </w:tc>
        <w:tc>
          <w:tcPr>
            <w:tcW w:w="868" w:type="dxa"/>
            <w:tcBorders>
              <w:top w:val="nil"/>
              <w:left w:val="nil"/>
              <w:bottom w:val="nil"/>
              <w:right w:val="single" w:sz="8" w:space="0" w:color="auto"/>
            </w:tcBorders>
            <w:shd w:val="clear" w:color="auto" w:fill="auto"/>
            <w:noWrap/>
            <w:vAlign w:val="center"/>
            <w:hideMark/>
          </w:tcPr>
          <w:p w14:paraId="2BD2AC19"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101</w:t>
            </w:r>
          </w:p>
        </w:tc>
      </w:tr>
      <w:tr w:rsidR="00A94C8F" w:rsidRPr="005D7253" w14:paraId="5E2D8BDC"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2B82DB0A"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Ekim 18</w:t>
            </w:r>
          </w:p>
        </w:tc>
        <w:tc>
          <w:tcPr>
            <w:tcW w:w="1180" w:type="dxa"/>
            <w:tcBorders>
              <w:top w:val="nil"/>
              <w:left w:val="nil"/>
              <w:bottom w:val="nil"/>
              <w:right w:val="single" w:sz="8" w:space="0" w:color="auto"/>
            </w:tcBorders>
            <w:shd w:val="clear" w:color="auto" w:fill="auto"/>
            <w:noWrap/>
            <w:vAlign w:val="center"/>
            <w:hideMark/>
          </w:tcPr>
          <w:p w14:paraId="5619CE9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27089</w:t>
            </w:r>
          </w:p>
        </w:tc>
        <w:tc>
          <w:tcPr>
            <w:tcW w:w="1180" w:type="dxa"/>
            <w:tcBorders>
              <w:top w:val="nil"/>
              <w:left w:val="nil"/>
              <w:bottom w:val="nil"/>
              <w:right w:val="single" w:sz="8" w:space="0" w:color="auto"/>
            </w:tcBorders>
            <w:shd w:val="clear" w:color="auto" w:fill="auto"/>
            <w:noWrap/>
            <w:vAlign w:val="center"/>
            <w:hideMark/>
          </w:tcPr>
          <w:p w14:paraId="3718883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23405</w:t>
            </w:r>
          </w:p>
        </w:tc>
        <w:tc>
          <w:tcPr>
            <w:tcW w:w="1180" w:type="dxa"/>
            <w:tcBorders>
              <w:top w:val="nil"/>
              <w:left w:val="nil"/>
              <w:bottom w:val="nil"/>
              <w:right w:val="single" w:sz="8" w:space="0" w:color="auto"/>
            </w:tcBorders>
            <w:shd w:val="clear" w:color="auto" w:fill="auto"/>
            <w:noWrap/>
            <w:vAlign w:val="center"/>
            <w:hideMark/>
          </w:tcPr>
          <w:p w14:paraId="432FB499"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3684</w:t>
            </w:r>
          </w:p>
        </w:tc>
        <w:tc>
          <w:tcPr>
            <w:tcW w:w="920" w:type="dxa"/>
            <w:tcBorders>
              <w:top w:val="nil"/>
              <w:left w:val="nil"/>
              <w:bottom w:val="nil"/>
              <w:right w:val="single" w:sz="8" w:space="0" w:color="auto"/>
            </w:tcBorders>
            <w:shd w:val="clear" w:color="auto" w:fill="auto"/>
            <w:noWrap/>
            <w:vAlign w:val="center"/>
            <w:hideMark/>
          </w:tcPr>
          <w:p w14:paraId="1830380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13,6%</w:t>
            </w:r>
          </w:p>
        </w:tc>
        <w:tc>
          <w:tcPr>
            <w:tcW w:w="854" w:type="dxa"/>
            <w:tcBorders>
              <w:top w:val="nil"/>
              <w:left w:val="nil"/>
              <w:bottom w:val="nil"/>
              <w:right w:val="single" w:sz="8" w:space="0" w:color="auto"/>
            </w:tcBorders>
            <w:shd w:val="clear" w:color="auto" w:fill="auto"/>
            <w:noWrap/>
            <w:vAlign w:val="center"/>
            <w:hideMark/>
          </w:tcPr>
          <w:p w14:paraId="0CE18A2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-50</w:t>
            </w:r>
          </w:p>
        </w:tc>
        <w:tc>
          <w:tcPr>
            <w:tcW w:w="1078" w:type="dxa"/>
            <w:tcBorders>
              <w:top w:val="nil"/>
              <w:left w:val="nil"/>
              <w:bottom w:val="nil"/>
              <w:right w:val="single" w:sz="8" w:space="0" w:color="auto"/>
            </w:tcBorders>
            <w:shd w:val="clear" w:color="auto" w:fill="auto"/>
            <w:noWrap/>
            <w:vAlign w:val="center"/>
            <w:hideMark/>
          </w:tcPr>
          <w:p w14:paraId="437EDE4D"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-125</w:t>
            </w:r>
          </w:p>
        </w:tc>
        <w:tc>
          <w:tcPr>
            <w:tcW w:w="868" w:type="dxa"/>
            <w:tcBorders>
              <w:top w:val="nil"/>
              <w:left w:val="nil"/>
              <w:bottom w:val="nil"/>
              <w:right w:val="single" w:sz="8" w:space="0" w:color="auto"/>
            </w:tcBorders>
            <w:shd w:val="clear" w:color="auto" w:fill="auto"/>
            <w:noWrap/>
            <w:vAlign w:val="center"/>
            <w:hideMark/>
          </w:tcPr>
          <w:p w14:paraId="752316C5"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75</w:t>
            </w:r>
          </w:p>
        </w:tc>
      </w:tr>
      <w:tr w:rsidR="00A94C8F" w:rsidRPr="005D7253" w14:paraId="4734DCF4"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145B6059"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Kasım 18</w:t>
            </w:r>
          </w:p>
        </w:tc>
        <w:tc>
          <w:tcPr>
            <w:tcW w:w="1180" w:type="dxa"/>
            <w:tcBorders>
              <w:top w:val="nil"/>
              <w:left w:val="nil"/>
              <w:bottom w:val="nil"/>
              <w:right w:val="single" w:sz="8" w:space="0" w:color="auto"/>
            </w:tcBorders>
            <w:shd w:val="clear" w:color="auto" w:fill="auto"/>
            <w:noWrap/>
            <w:vAlign w:val="center"/>
            <w:hideMark/>
          </w:tcPr>
          <w:p w14:paraId="108BFF9D"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27026</w:t>
            </w:r>
          </w:p>
        </w:tc>
        <w:tc>
          <w:tcPr>
            <w:tcW w:w="1180" w:type="dxa"/>
            <w:tcBorders>
              <w:top w:val="nil"/>
              <w:left w:val="nil"/>
              <w:bottom w:val="nil"/>
              <w:right w:val="single" w:sz="8" w:space="0" w:color="auto"/>
            </w:tcBorders>
            <w:shd w:val="clear" w:color="auto" w:fill="auto"/>
            <w:noWrap/>
            <w:vAlign w:val="center"/>
            <w:hideMark/>
          </w:tcPr>
          <w:p w14:paraId="65D9F63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23188</w:t>
            </w:r>
          </w:p>
        </w:tc>
        <w:tc>
          <w:tcPr>
            <w:tcW w:w="1180" w:type="dxa"/>
            <w:tcBorders>
              <w:top w:val="nil"/>
              <w:left w:val="nil"/>
              <w:bottom w:val="nil"/>
              <w:right w:val="single" w:sz="8" w:space="0" w:color="auto"/>
            </w:tcBorders>
            <w:shd w:val="clear" w:color="auto" w:fill="auto"/>
            <w:noWrap/>
            <w:vAlign w:val="center"/>
            <w:hideMark/>
          </w:tcPr>
          <w:p w14:paraId="75C85195"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3838</w:t>
            </w:r>
          </w:p>
        </w:tc>
        <w:tc>
          <w:tcPr>
            <w:tcW w:w="920" w:type="dxa"/>
            <w:tcBorders>
              <w:top w:val="nil"/>
              <w:left w:val="nil"/>
              <w:bottom w:val="nil"/>
              <w:right w:val="single" w:sz="8" w:space="0" w:color="auto"/>
            </w:tcBorders>
            <w:shd w:val="clear" w:color="auto" w:fill="auto"/>
            <w:noWrap/>
            <w:vAlign w:val="center"/>
            <w:hideMark/>
          </w:tcPr>
          <w:p w14:paraId="20EEAFA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14,2%</w:t>
            </w:r>
          </w:p>
        </w:tc>
        <w:tc>
          <w:tcPr>
            <w:tcW w:w="854" w:type="dxa"/>
            <w:tcBorders>
              <w:top w:val="nil"/>
              <w:left w:val="nil"/>
              <w:bottom w:val="nil"/>
              <w:right w:val="single" w:sz="8" w:space="0" w:color="auto"/>
            </w:tcBorders>
            <w:shd w:val="clear" w:color="auto" w:fill="auto"/>
            <w:noWrap/>
            <w:vAlign w:val="center"/>
            <w:hideMark/>
          </w:tcPr>
          <w:p w14:paraId="7FD54A25"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-63</w:t>
            </w:r>
          </w:p>
        </w:tc>
        <w:tc>
          <w:tcPr>
            <w:tcW w:w="1078" w:type="dxa"/>
            <w:tcBorders>
              <w:top w:val="nil"/>
              <w:left w:val="nil"/>
              <w:bottom w:val="nil"/>
              <w:right w:val="single" w:sz="8" w:space="0" w:color="auto"/>
            </w:tcBorders>
            <w:shd w:val="clear" w:color="auto" w:fill="auto"/>
            <w:noWrap/>
            <w:vAlign w:val="center"/>
            <w:hideMark/>
          </w:tcPr>
          <w:p w14:paraId="348A5B4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-217</w:t>
            </w:r>
          </w:p>
        </w:tc>
        <w:tc>
          <w:tcPr>
            <w:tcW w:w="868" w:type="dxa"/>
            <w:tcBorders>
              <w:top w:val="nil"/>
              <w:left w:val="nil"/>
              <w:bottom w:val="nil"/>
              <w:right w:val="single" w:sz="8" w:space="0" w:color="auto"/>
            </w:tcBorders>
            <w:shd w:val="clear" w:color="auto" w:fill="auto"/>
            <w:noWrap/>
            <w:vAlign w:val="center"/>
            <w:hideMark/>
          </w:tcPr>
          <w:p w14:paraId="3ADCE47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154</w:t>
            </w:r>
          </w:p>
        </w:tc>
      </w:tr>
      <w:tr w:rsidR="00A94C8F" w:rsidRPr="005D7253" w14:paraId="23268AAF"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520D59ED"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Aralık 18</w:t>
            </w:r>
          </w:p>
        </w:tc>
        <w:tc>
          <w:tcPr>
            <w:tcW w:w="1180" w:type="dxa"/>
            <w:tcBorders>
              <w:top w:val="nil"/>
              <w:left w:val="nil"/>
              <w:bottom w:val="nil"/>
              <w:right w:val="single" w:sz="8" w:space="0" w:color="auto"/>
            </w:tcBorders>
            <w:shd w:val="clear" w:color="auto" w:fill="auto"/>
            <w:noWrap/>
            <w:vAlign w:val="center"/>
            <w:hideMark/>
          </w:tcPr>
          <w:p w14:paraId="653FB86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27122</w:t>
            </w:r>
          </w:p>
        </w:tc>
        <w:tc>
          <w:tcPr>
            <w:tcW w:w="1180" w:type="dxa"/>
            <w:tcBorders>
              <w:top w:val="nil"/>
              <w:left w:val="nil"/>
              <w:bottom w:val="nil"/>
              <w:right w:val="single" w:sz="8" w:space="0" w:color="auto"/>
            </w:tcBorders>
            <w:shd w:val="clear" w:color="auto" w:fill="auto"/>
            <w:noWrap/>
            <w:vAlign w:val="center"/>
            <w:hideMark/>
          </w:tcPr>
          <w:p w14:paraId="5892496B"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23108</w:t>
            </w:r>
          </w:p>
        </w:tc>
        <w:tc>
          <w:tcPr>
            <w:tcW w:w="1180" w:type="dxa"/>
            <w:tcBorders>
              <w:top w:val="nil"/>
              <w:left w:val="nil"/>
              <w:bottom w:val="nil"/>
              <w:right w:val="single" w:sz="8" w:space="0" w:color="auto"/>
            </w:tcBorders>
            <w:shd w:val="clear" w:color="auto" w:fill="auto"/>
            <w:noWrap/>
            <w:vAlign w:val="center"/>
            <w:hideMark/>
          </w:tcPr>
          <w:p w14:paraId="7F176D54"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4014</w:t>
            </w:r>
          </w:p>
        </w:tc>
        <w:tc>
          <w:tcPr>
            <w:tcW w:w="920" w:type="dxa"/>
            <w:tcBorders>
              <w:top w:val="nil"/>
              <w:left w:val="nil"/>
              <w:bottom w:val="nil"/>
              <w:right w:val="single" w:sz="8" w:space="0" w:color="auto"/>
            </w:tcBorders>
            <w:shd w:val="clear" w:color="auto" w:fill="auto"/>
            <w:noWrap/>
            <w:vAlign w:val="center"/>
            <w:hideMark/>
          </w:tcPr>
          <w:p w14:paraId="40CA1917"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14,8%</w:t>
            </w:r>
          </w:p>
        </w:tc>
        <w:tc>
          <w:tcPr>
            <w:tcW w:w="854" w:type="dxa"/>
            <w:tcBorders>
              <w:top w:val="nil"/>
              <w:left w:val="nil"/>
              <w:bottom w:val="nil"/>
              <w:right w:val="single" w:sz="8" w:space="0" w:color="auto"/>
            </w:tcBorders>
            <w:shd w:val="clear" w:color="auto" w:fill="auto"/>
            <w:noWrap/>
            <w:vAlign w:val="center"/>
            <w:hideMark/>
          </w:tcPr>
          <w:p w14:paraId="24315EA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96</w:t>
            </w:r>
          </w:p>
        </w:tc>
        <w:tc>
          <w:tcPr>
            <w:tcW w:w="1078" w:type="dxa"/>
            <w:tcBorders>
              <w:top w:val="nil"/>
              <w:left w:val="nil"/>
              <w:bottom w:val="nil"/>
              <w:right w:val="single" w:sz="8" w:space="0" w:color="auto"/>
            </w:tcBorders>
            <w:shd w:val="clear" w:color="auto" w:fill="auto"/>
            <w:noWrap/>
            <w:vAlign w:val="center"/>
            <w:hideMark/>
          </w:tcPr>
          <w:p w14:paraId="1508D13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-80</w:t>
            </w:r>
          </w:p>
        </w:tc>
        <w:tc>
          <w:tcPr>
            <w:tcW w:w="868" w:type="dxa"/>
            <w:tcBorders>
              <w:top w:val="nil"/>
              <w:left w:val="nil"/>
              <w:bottom w:val="nil"/>
              <w:right w:val="single" w:sz="8" w:space="0" w:color="auto"/>
            </w:tcBorders>
            <w:shd w:val="clear" w:color="auto" w:fill="auto"/>
            <w:noWrap/>
            <w:vAlign w:val="center"/>
            <w:hideMark/>
          </w:tcPr>
          <w:p w14:paraId="0E4FB6D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176</w:t>
            </w:r>
          </w:p>
        </w:tc>
      </w:tr>
      <w:tr w:rsidR="00A94C8F" w:rsidRPr="005D7253" w14:paraId="0BE1B191"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18A32BFA"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Ocak 19</w:t>
            </w:r>
          </w:p>
        </w:tc>
        <w:tc>
          <w:tcPr>
            <w:tcW w:w="1180" w:type="dxa"/>
            <w:tcBorders>
              <w:top w:val="nil"/>
              <w:left w:val="nil"/>
              <w:bottom w:val="nil"/>
              <w:right w:val="single" w:sz="8" w:space="0" w:color="auto"/>
            </w:tcBorders>
            <w:shd w:val="clear" w:color="auto" w:fill="auto"/>
            <w:noWrap/>
            <w:vAlign w:val="center"/>
            <w:hideMark/>
          </w:tcPr>
          <w:p w14:paraId="46DAC57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26859</w:t>
            </w:r>
          </w:p>
        </w:tc>
        <w:tc>
          <w:tcPr>
            <w:tcW w:w="1180" w:type="dxa"/>
            <w:tcBorders>
              <w:top w:val="nil"/>
              <w:left w:val="nil"/>
              <w:bottom w:val="nil"/>
              <w:right w:val="single" w:sz="8" w:space="0" w:color="auto"/>
            </w:tcBorders>
            <w:shd w:val="clear" w:color="auto" w:fill="auto"/>
            <w:noWrap/>
            <w:vAlign w:val="center"/>
            <w:hideMark/>
          </w:tcPr>
          <w:p w14:paraId="51D6A0E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22615</w:t>
            </w:r>
          </w:p>
        </w:tc>
        <w:tc>
          <w:tcPr>
            <w:tcW w:w="1180" w:type="dxa"/>
            <w:tcBorders>
              <w:top w:val="nil"/>
              <w:left w:val="nil"/>
              <w:bottom w:val="nil"/>
              <w:right w:val="single" w:sz="8" w:space="0" w:color="auto"/>
            </w:tcBorders>
            <w:shd w:val="clear" w:color="auto" w:fill="auto"/>
            <w:noWrap/>
            <w:vAlign w:val="center"/>
            <w:hideMark/>
          </w:tcPr>
          <w:p w14:paraId="31E69D2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4244</w:t>
            </w:r>
          </w:p>
        </w:tc>
        <w:tc>
          <w:tcPr>
            <w:tcW w:w="920" w:type="dxa"/>
            <w:tcBorders>
              <w:top w:val="nil"/>
              <w:left w:val="nil"/>
              <w:bottom w:val="nil"/>
              <w:right w:val="single" w:sz="8" w:space="0" w:color="auto"/>
            </w:tcBorders>
            <w:shd w:val="clear" w:color="auto" w:fill="auto"/>
            <w:noWrap/>
            <w:vAlign w:val="center"/>
            <w:hideMark/>
          </w:tcPr>
          <w:p w14:paraId="77268FBE"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15,8%</w:t>
            </w:r>
          </w:p>
        </w:tc>
        <w:tc>
          <w:tcPr>
            <w:tcW w:w="854" w:type="dxa"/>
            <w:tcBorders>
              <w:top w:val="nil"/>
              <w:left w:val="nil"/>
              <w:bottom w:val="nil"/>
              <w:right w:val="single" w:sz="8" w:space="0" w:color="auto"/>
            </w:tcBorders>
            <w:shd w:val="clear" w:color="auto" w:fill="auto"/>
            <w:noWrap/>
            <w:vAlign w:val="center"/>
            <w:hideMark/>
          </w:tcPr>
          <w:p w14:paraId="1D6551EE"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-263</w:t>
            </w:r>
          </w:p>
        </w:tc>
        <w:tc>
          <w:tcPr>
            <w:tcW w:w="1078" w:type="dxa"/>
            <w:tcBorders>
              <w:top w:val="nil"/>
              <w:left w:val="nil"/>
              <w:bottom w:val="nil"/>
              <w:right w:val="single" w:sz="8" w:space="0" w:color="auto"/>
            </w:tcBorders>
            <w:shd w:val="clear" w:color="auto" w:fill="auto"/>
            <w:noWrap/>
            <w:vAlign w:val="center"/>
            <w:hideMark/>
          </w:tcPr>
          <w:p w14:paraId="5304CC22"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-493</w:t>
            </w:r>
          </w:p>
        </w:tc>
        <w:tc>
          <w:tcPr>
            <w:tcW w:w="868" w:type="dxa"/>
            <w:tcBorders>
              <w:top w:val="nil"/>
              <w:left w:val="nil"/>
              <w:bottom w:val="nil"/>
              <w:right w:val="single" w:sz="8" w:space="0" w:color="auto"/>
            </w:tcBorders>
            <w:shd w:val="clear" w:color="auto" w:fill="auto"/>
            <w:noWrap/>
            <w:vAlign w:val="center"/>
            <w:hideMark/>
          </w:tcPr>
          <w:p w14:paraId="7A1828C9"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230</w:t>
            </w:r>
          </w:p>
        </w:tc>
      </w:tr>
      <w:tr w:rsidR="00A94C8F" w:rsidRPr="005D7253" w14:paraId="2EA2F2EA"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6C65B59B"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Şubat 19</w:t>
            </w:r>
          </w:p>
        </w:tc>
        <w:tc>
          <w:tcPr>
            <w:tcW w:w="1180" w:type="dxa"/>
            <w:tcBorders>
              <w:top w:val="nil"/>
              <w:left w:val="nil"/>
              <w:bottom w:val="nil"/>
              <w:right w:val="single" w:sz="8" w:space="0" w:color="auto"/>
            </w:tcBorders>
            <w:shd w:val="clear" w:color="auto" w:fill="auto"/>
            <w:noWrap/>
            <w:vAlign w:val="center"/>
            <w:hideMark/>
          </w:tcPr>
          <w:p w14:paraId="14F4E26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27190</w:t>
            </w:r>
          </w:p>
        </w:tc>
        <w:tc>
          <w:tcPr>
            <w:tcW w:w="1180" w:type="dxa"/>
            <w:tcBorders>
              <w:top w:val="nil"/>
              <w:left w:val="nil"/>
              <w:bottom w:val="nil"/>
              <w:right w:val="single" w:sz="8" w:space="0" w:color="auto"/>
            </w:tcBorders>
            <w:shd w:val="clear" w:color="auto" w:fill="auto"/>
            <w:noWrap/>
            <w:vAlign w:val="center"/>
            <w:hideMark/>
          </w:tcPr>
          <w:p w14:paraId="119EAD97"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22812</w:t>
            </w:r>
          </w:p>
        </w:tc>
        <w:tc>
          <w:tcPr>
            <w:tcW w:w="1180" w:type="dxa"/>
            <w:tcBorders>
              <w:top w:val="nil"/>
              <w:left w:val="nil"/>
              <w:bottom w:val="nil"/>
              <w:right w:val="single" w:sz="8" w:space="0" w:color="auto"/>
            </w:tcBorders>
            <w:shd w:val="clear" w:color="auto" w:fill="auto"/>
            <w:noWrap/>
            <w:vAlign w:val="center"/>
            <w:hideMark/>
          </w:tcPr>
          <w:p w14:paraId="0F762C5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4378</w:t>
            </w:r>
          </w:p>
        </w:tc>
        <w:tc>
          <w:tcPr>
            <w:tcW w:w="920" w:type="dxa"/>
            <w:tcBorders>
              <w:top w:val="nil"/>
              <w:left w:val="nil"/>
              <w:bottom w:val="nil"/>
              <w:right w:val="single" w:sz="8" w:space="0" w:color="auto"/>
            </w:tcBorders>
            <w:shd w:val="clear" w:color="auto" w:fill="auto"/>
            <w:noWrap/>
            <w:vAlign w:val="center"/>
            <w:hideMark/>
          </w:tcPr>
          <w:p w14:paraId="4390893B"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16,1%</w:t>
            </w:r>
          </w:p>
        </w:tc>
        <w:tc>
          <w:tcPr>
            <w:tcW w:w="854" w:type="dxa"/>
            <w:tcBorders>
              <w:top w:val="nil"/>
              <w:left w:val="nil"/>
              <w:bottom w:val="nil"/>
              <w:right w:val="single" w:sz="8" w:space="0" w:color="auto"/>
            </w:tcBorders>
            <w:shd w:val="clear" w:color="auto" w:fill="auto"/>
            <w:noWrap/>
            <w:vAlign w:val="center"/>
            <w:hideMark/>
          </w:tcPr>
          <w:p w14:paraId="1AED8509"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331</w:t>
            </w:r>
          </w:p>
        </w:tc>
        <w:tc>
          <w:tcPr>
            <w:tcW w:w="1078" w:type="dxa"/>
            <w:tcBorders>
              <w:top w:val="nil"/>
              <w:left w:val="nil"/>
              <w:bottom w:val="nil"/>
              <w:right w:val="single" w:sz="8" w:space="0" w:color="auto"/>
            </w:tcBorders>
            <w:shd w:val="clear" w:color="auto" w:fill="auto"/>
            <w:noWrap/>
            <w:vAlign w:val="center"/>
            <w:hideMark/>
          </w:tcPr>
          <w:p w14:paraId="251573A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197</w:t>
            </w:r>
          </w:p>
        </w:tc>
        <w:tc>
          <w:tcPr>
            <w:tcW w:w="868" w:type="dxa"/>
            <w:tcBorders>
              <w:top w:val="nil"/>
              <w:left w:val="nil"/>
              <w:bottom w:val="nil"/>
              <w:right w:val="single" w:sz="8" w:space="0" w:color="auto"/>
            </w:tcBorders>
            <w:shd w:val="clear" w:color="auto" w:fill="auto"/>
            <w:noWrap/>
            <w:vAlign w:val="center"/>
            <w:hideMark/>
          </w:tcPr>
          <w:p w14:paraId="4301944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134</w:t>
            </w:r>
          </w:p>
        </w:tc>
      </w:tr>
      <w:tr w:rsidR="00A94C8F" w:rsidRPr="005D7253" w14:paraId="51325D99"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3C4DC38A"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Mart 19</w:t>
            </w:r>
          </w:p>
        </w:tc>
        <w:tc>
          <w:tcPr>
            <w:tcW w:w="1180" w:type="dxa"/>
            <w:tcBorders>
              <w:top w:val="nil"/>
              <w:left w:val="nil"/>
              <w:bottom w:val="nil"/>
              <w:right w:val="single" w:sz="8" w:space="0" w:color="auto"/>
            </w:tcBorders>
            <w:shd w:val="clear" w:color="auto" w:fill="auto"/>
            <w:noWrap/>
            <w:vAlign w:val="center"/>
            <w:hideMark/>
          </w:tcPr>
          <w:p w14:paraId="0E535862"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27650</w:t>
            </w:r>
          </w:p>
        </w:tc>
        <w:tc>
          <w:tcPr>
            <w:tcW w:w="1180" w:type="dxa"/>
            <w:tcBorders>
              <w:top w:val="nil"/>
              <w:left w:val="nil"/>
              <w:bottom w:val="nil"/>
              <w:right w:val="single" w:sz="8" w:space="0" w:color="auto"/>
            </w:tcBorders>
            <w:shd w:val="clear" w:color="auto" w:fill="auto"/>
            <w:noWrap/>
            <w:vAlign w:val="center"/>
            <w:hideMark/>
          </w:tcPr>
          <w:p w14:paraId="2E72538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23198</w:t>
            </w:r>
          </w:p>
        </w:tc>
        <w:tc>
          <w:tcPr>
            <w:tcW w:w="1180" w:type="dxa"/>
            <w:tcBorders>
              <w:top w:val="nil"/>
              <w:left w:val="nil"/>
              <w:bottom w:val="nil"/>
              <w:right w:val="single" w:sz="8" w:space="0" w:color="auto"/>
            </w:tcBorders>
            <w:shd w:val="clear" w:color="auto" w:fill="auto"/>
            <w:noWrap/>
            <w:vAlign w:val="center"/>
            <w:hideMark/>
          </w:tcPr>
          <w:p w14:paraId="72FA8CF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4452</w:t>
            </w:r>
          </w:p>
        </w:tc>
        <w:tc>
          <w:tcPr>
            <w:tcW w:w="920" w:type="dxa"/>
            <w:tcBorders>
              <w:top w:val="nil"/>
              <w:left w:val="nil"/>
              <w:bottom w:val="nil"/>
              <w:right w:val="single" w:sz="8" w:space="0" w:color="auto"/>
            </w:tcBorders>
            <w:shd w:val="clear" w:color="auto" w:fill="auto"/>
            <w:noWrap/>
            <w:vAlign w:val="center"/>
            <w:hideMark/>
          </w:tcPr>
          <w:p w14:paraId="11000CA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16,1%</w:t>
            </w:r>
          </w:p>
        </w:tc>
        <w:tc>
          <w:tcPr>
            <w:tcW w:w="854" w:type="dxa"/>
            <w:tcBorders>
              <w:top w:val="nil"/>
              <w:left w:val="nil"/>
              <w:bottom w:val="nil"/>
              <w:right w:val="single" w:sz="8" w:space="0" w:color="auto"/>
            </w:tcBorders>
            <w:shd w:val="clear" w:color="auto" w:fill="auto"/>
            <w:noWrap/>
            <w:vAlign w:val="center"/>
            <w:hideMark/>
          </w:tcPr>
          <w:p w14:paraId="49F0FE8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460</w:t>
            </w:r>
          </w:p>
        </w:tc>
        <w:tc>
          <w:tcPr>
            <w:tcW w:w="1078" w:type="dxa"/>
            <w:tcBorders>
              <w:top w:val="nil"/>
              <w:left w:val="nil"/>
              <w:bottom w:val="nil"/>
              <w:right w:val="single" w:sz="8" w:space="0" w:color="auto"/>
            </w:tcBorders>
            <w:shd w:val="clear" w:color="auto" w:fill="auto"/>
            <w:noWrap/>
            <w:vAlign w:val="center"/>
            <w:hideMark/>
          </w:tcPr>
          <w:p w14:paraId="3D60BDC2"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386</w:t>
            </w:r>
          </w:p>
        </w:tc>
        <w:tc>
          <w:tcPr>
            <w:tcW w:w="868" w:type="dxa"/>
            <w:tcBorders>
              <w:top w:val="nil"/>
              <w:left w:val="nil"/>
              <w:bottom w:val="nil"/>
              <w:right w:val="single" w:sz="8" w:space="0" w:color="auto"/>
            </w:tcBorders>
            <w:shd w:val="clear" w:color="auto" w:fill="auto"/>
            <w:noWrap/>
            <w:vAlign w:val="center"/>
            <w:hideMark/>
          </w:tcPr>
          <w:p w14:paraId="435C90F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74</w:t>
            </w:r>
          </w:p>
        </w:tc>
      </w:tr>
      <w:tr w:rsidR="00A94C8F" w:rsidRPr="005D7253" w14:paraId="0CCE41B5"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143D98D1"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Nisan 19</w:t>
            </w:r>
          </w:p>
        </w:tc>
        <w:tc>
          <w:tcPr>
            <w:tcW w:w="1180" w:type="dxa"/>
            <w:tcBorders>
              <w:top w:val="nil"/>
              <w:left w:val="nil"/>
              <w:bottom w:val="nil"/>
              <w:right w:val="single" w:sz="8" w:space="0" w:color="auto"/>
            </w:tcBorders>
            <w:shd w:val="clear" w:color="auto" w:fill="auto"/>
            <w:noWrap/>
            <w:vAlign w:val="center"/>
            <w:hideMark/>
          </w:tcPr>
          <w:p w14:paraId="1A1C426D"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27225</w:t>
            </w:r>
          </w:p>
        </w:tc>
        <w:tc>
          <w:tcPr>
            <w:tcW w:w="1180" w:type="dxa"/>
            <w:tcBorders>
              <w:top w:val="nil"/>
              <w:left w:val="nil"/>
              <w:bottom w:val="nil"/>
              <w:right w:val="single" w:sz="8" w:space="0" w:color="auto"/>
            </w:tcBorders>
            <w:shd w:val="clear" w:color="auto" w:fill="auto"/>
            <w:noWrap/>
            <w:vAlign w:val="center"/>
            <w:hideMark/>
          </w:tcPr>
          <w:p w14:paraId="492D016D"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22787</w:t>
            </w:r>
          </w:p>
        </w:tc>
        <w:tc>
          <w:tcPr>
            <w:tcW w:w="1180" w:type="dxa"/>
            <w:tcBorders>
              <w:top w:val="nil"/>
              <w:left w:val="nil"/>
              <w:bottom w:val="nil"/>
              <w:right w:val="single" w:sz="8" w:space="0" w:color="auto"/>
            </w:tcBorders>
            <w:shd w:val="clear" w:color="auto" w:fill="auto"/>
            <w:noWrap/>
            <w:vAlign w:val="center"/>
            <w:hideMark/>
          </w:tcPr>
          <w:p w14:paraId="5E9C846B"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4438</w:t>
            </w:r>
          </w:p>
        </w:tc>
        <w:tc>
          <w:tcPr>
            <w:tcW w:w="920" w:type="dxa"/>
            <w:tcBorders>
              <w:top w:val="nil"/>
              <w:left w:val="nil"/>
              <w:bottom w:val="nil"/>
              <w:right w:val="single" w:sz="8" w:space="0" w:color="auto"/>
            </w:tcBorders>
            <w:shd w:val="clear" w:color="auto" w:fill="auto"/>
            <w:noWrap/>
            <w:vAlign w:val="center"/>
            <w:hideMark/>
          </w:tcPr>
          <w:p w14:paraId="3590E43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16,3%</w:t>
            </w:r>
          </w:p>
        </w:tc>
        <w:tc>
          <w:tcPr>
            <w:tcW w:w="854" w:type="dxa"/>
            <w:tcBorders>
              <w:top w:val="nil"/>
              <w:left w:val="nil"/>
              <w:bottom w:val="nil"/>
              <w:right w:val="single" w:sz="8" w:space="0" w:color="auto"/>
            </w:tcBorders>
            <w:shd w:val="clear" w:color="auto" w:fill="auto"/>
            <w:noWrap/>
            <w:vAlign w:val="center"/>
            <w:hideMark/>
          </w:tcPr>
          <w:p w14:paraId="128F3E8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-425</w:t>
            </w:r>
          </w:p>
        </w:tc>
        <w:tc>
          <w:tcPr>
            <w:tcW w:w="1078" w:type="dxa"/>
            <w:tcBorders>
              <w:top w:val="nil"/>
              <w:left w:val="nil"/>
              <w:bottom w:val="nil"/>
              <w:right w:val="single" w:sz="8" w:space="0" w:color="auto"/>
            </w:tcBorders>
            <w:shd w:val="clear" w:color="auto" w:fill="auto"/>
            <w:noWrap/>
            <w:vAlign w:val="center"/>
            <w:hideMark/>
          </w:tcPr>
          <w:p w14:paraId="1C5DF41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-411</w:t>
            </w:r>
          </w:p>
        </w:tc>
        <w:tc>
          <w:tcPr>
            <w:tcW w:w="868" w:type="dxa"/>
            <w:tcBorders>
              <w:top w:val="nil"/>
              <w:left w:val="nil"/>
              <w:bottom w:val="nil"/>
              <w:right w:val="single" w:sz="8" w:space="0" w:color="auto"/>
            </w:tcBorders>
            <w:shd w:val="clear" w:color="auto" w:fill="auto"/>
            <w:noWrap/>
            <w:vAlign w:val="center"/>
            <w:hideMark/>
          </w:tcPr>
          <w:p w14:paraId="5B6A01A7"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w:t>
            </w:r>
          </w:p>
        </w:tc>
      </w:tr>
      <w:tr w:rsidR="00A94C8F" w:rsidRPr="005D7253" w14:paraId="738247C6"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5FBB6EA8"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Mayıs 19</w:t>
            </w:r>
          </w:p>
        </w:tc>
        <w:tc>
          <w:tcPr>
            <w:tcW w:w="1180" w:type="dxa"/>
            <w:tcBorders>
              <w:top w:val="nil"/>
              <w:left w:val="nil"/>
              <w:bottom w:val="nil"/>
              <w:right w:val="single" w:sz="8" w:space="0" w:color="auto"/>
            </w:tcBorders>
            <w:shd w:val="clear" w:color="auto" w:fill="auto"/>
            <w:noWrap/>
            <w:vAlign w:val="center"/>
            <w:hideMark/>
          </w:tcPr>
          <w:p w14:paraId="3490FBD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27508</w:t>
            </w:r>
          </w:p>
        </w:tc>
        <w:tc>
          <w:tcPr>
            <w:tcW w:w="1180" w:type="dxa"/>
            <w:tcBorders>
              <w:top w:val="nil"/>
              <w:left w:val="nil"/>
              <w:bottom w:val="nil"/>
              <w:right w:val="single" w:sz="8" w:space="0" w:color="auto"/>
            </w:tcBorders>
            <w:shd w:val="clear" w:color="auto" w:fill="auto"/>
            <w:noWrap/>
            <w:vAlign w:val="center"/>
            <w:hideMark/>
          </w:tcPr>
          <w:p w14:paraId="39198A7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23107</w:t>
            </w:r>
          </w:p>
        </w:tc>
        <w:tc>
          <w:tcPr>
            <w:tcW w:w="1180" w:type="dxa"/>
            <w:tcBorders>
              <w:top w:val="nil"/>
              <w:left w:val="nil"/>
              <w:bottom w:val="nil"/>
              <w:right w:val="single" w:sz="8" w:space="0" w:color="auto"/>
            </w:tcBorders>
            <w:shd w:val="clear" w:color="auto" w:fill="auto"/>
            <w:noWrap/>
            <w:vAlign w:val="center"/>
            <w:hideMark/>
          </w:tcPr>
          <w:p w14:paraId="23E2F07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4401</w:t>
            </w:r>
          </w:p>
        </w:tc>
        <w:tc>
          <w:tcPr>
            <w:tcW w:w="920" w:type="dxa"/>
            <w:tcBorders>
              <w:top w:val="nil"/>
              <w:left w:val="nil"/>
              <w:bottom w:val="nil"/>
              <w:right w:val="single" w:sz="8" w:space="0" w:color="auto"/>
            </w:tcBorders>
            <w:shd w:val="clear" w:color="auto" w:fill="auto"/>
            <w:noWrap/>
            <w:vAlign w:val="center"/>
            <w:hideMark/>
          </w:tcPr>
          <w:p w14:paraId="5431011E"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16,0%</w:t>
            </w:r>
          </w:p>
        </w:tc>
        <w:tc>
          <w:tcPr>
            <w:tcW w:w="854" w:type="dxa"/>
            <w:tcBorders>
              <w:top w:val="nil"/>
              <w:left w:val="nil"/>
              <w:bottom w:val="nil"/>
              <w:right w:val="single" w:sz="8" w:space="0" w:color="auto"/>
            </w:tcBorders>
            <w:shd w:val="clear" w:color="auto" w:fill="auto"/>
            <w:noWrap/>
            <w:vAlign w:val="center"/>
            <w:hideMark/>
          </w:tcPr>
          <w:p w14:paraId="7704B29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284</w:t>
            </w:r>
          </w:p>
        </w:tc>
        <w:tc>
          <w:tcPr>
            <w:tcW w:w="1078" w:type="dxa"/>
            <w:tcBorders>
              <w:top w:val="nil"/>
              <w:left w:val="nil"/>
              <w:bottom w:val="nil"/>
              <w:right w:val="single" w:sz="8" w:space="0" w:color="auto"/>
            </w:tcBorders>
            <w:shd w:val="clear" w:color="auto" w:fill="auto"/>
            <w:noWrap/>
            <w:vAlign w:val="center"/>
            <w:hideMark/>
          </w:tcPr>
          <w:p w14:paraId="0A442AC4"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320</w:t>
            </w:r>
          </w:p>
        </w:tc>
        <w:tc>
          <w:tcPr>
            <w:tcW w:w="868" w:type="dxa"/>
            <w:tcBorders>
              <w:top w:val="nil"/>
              <w:left w:val="nil"/>
              <w:bottom w:val="nil"/>
              <w:right w:val="single" w:sz="8" w:space="0" w:color="auto"/>
            </w:tcBorders>
            <w:shd w:val="clear" w:color="auto" w:fill="auto"/>
            <w:noWrap/>
            <w:vAlign w:val="center"/>
            <w:hideMark/>
          </w:tcPr>
          <w:p w14:paraId="742967D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-36</w:t>
            </w:r>
          </w:p>
        </w:tc>
      </w:tr>
      <w:tr w:rsidR="00A94C8F" w:rsidRPr="005D7253" w14:paraId="15706A1D"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680863A6"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Haziran 19</w:t>
            </w:r>
          </w:p>
        </w:tc>
        <w:tc>
          <w:tcPr>
            <w:tcW w:w="1180" w:type="dxa"/>
            <w:tcBorders>
              <w:top w:val="nil"/>
              <w:left w:val="nil"/>
              <w:bottom w:val="nil"/>
              <w:right w:val="single" w:sz="8" w:space="0" w:color="auto"/>
            </w:tcBorders>
            <w:shd w:val="clear" w:color="auto" w:fill="auto"/>
            <w:noWrap/>
            <w:vAlign w:val="center"/>
            <w:hideMark/>
          </w:tcPr>
          <w:p w14:paraId="24E3C6B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27423</w:t>
            </w:r>
          </w:p>
        </w:tc>
        <w:tc>
          <w:tcPr>
            <w:tcW w:w="1180" w:type="dxa"/>
            <w:tcBorders>
              <w:top w:val="nil"/>
              <w:left w:val="nil"/>
              <w:bottom w:val="nil"/>
              <w:right w:val="single" w:sz="8" w:space="0" w:color="auto"/>
            </w:tcBorders>
            <w:shd w:val="clear" w:color="auto" w:fill="auto"/>
            <w:noWrap/>
            <w:vAlign w:val="center"/>
            <w:hideMark/>
          </w:tcPr>
          <w:p w14:paraId="514B84DE"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23008</w:t>
            </w:r>
          </w:p>
        </w:tc>
        <w:tc>
          <w:tcPr>
            <w:tcW w:w="1180" w:type="dxa"/>
            <w:tcBorders>
              <w:top w:val="nil"/>
              <w:left w:val="nil"/>
              <w:bottom w:val="nil"/>
              <w:right w:val="single" w:sz="8" w:space="0" w:color="auto"/>
            </w:tcBorders>
            <w:shd w:val="clear" w:color="auto" w:fill="auto"/>
            <w:noWrap/>
            <w:vAlign w:val="center"/>
            <w:hideMark/>
          </w:tcPr>
          <w:p w14:paraId="5935146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4415</w:t>
            </w:r>
          </w:p>
        </w:tc>
        <w:tc>
          <w:tcPr>
            <w:tcW w:w="920" w:type="dxa"/>
            <w:tcBorders>
              <w:top w:val="nil"/>
              <w:left w:val="nil"/>
              <w:bottom w:val="nil"/>
              <w:right w:val="single" w:sz="8" w:space="0" w:color="auto"/>
            </w:tcBorders>
            <w:shd w:val="clear" w:color="auto" w:fill="auto"/>
            <w:noWrap/>
            <w:vAlign w:val="center"/>
            <w:hideMark/>
          </w:tcPr>
          <w:p w14:paraId="645DD3B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16,1%</w:t>
            </w:r>
          </w:p>
        </w:tc>
        <w:tc>
          <w:tcPr>
            <w:tcW w:w="854" w:type="dxa"/>
            <w:tcBorders>
              <w:top w:val="nil"/>
              <w:left w:val="nil"/>
              <w:bottom w:val="nil"/>
              <w:right w:val="single" w:sz="8" w:space="0" w:color="auto"/>
            </w:tcBorders>
            <w:shd w:val="clear" w:color="auto" w:fill="auto"/>
            <w:noWrap/>
            <w:vAlign w:val="center"/>
            <w:hideMark/>
          </w:tcPr>
          <w:p w14:paraId="7E901B2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-85</w:t>
            </w:r>
          </w:p>
        </w:tc>
        <w:tc>
          <w:tcPr>
            <w:tcW w:w="1078" w:type="dxa"/>
            <w:tcBorders>
              <w:top w:val="nil"/>
              <w:left w:val="nil"/>
              <w:bottom w:val="nil"/>
              <w:right w:val="single" w:sz="8" w:space="0" w:color="auto"/>
            </w:tcBorders>
            <w:shd w:val="clear" w:color="auto" w:fill="auto"/>
            <w:noWrap/>
            <w:vAlign w:val="center"/>
            <w:hideMark/>
          </w:tcPr>
          <w:p w14:paraId="796F654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-99</w:t>
            </w:r>
          </w:p>
        </w:tc>
        <w:tc>
          <w:tcPr>
            <w:tcW w:w="868" w:type="dxa"/>
            <w:tcBorders>
              <w:top w:val="nil"/>
              <w:left w:val="nil"/>
              <w:bottom w:val="nil"/>
              <w:right w:val="single" w:sz="8" w:space="0" w:color="auto"/>
            </w:tcBorders>
            <w:shd w:val="clear" w:color="auto" w:fill="auto"/>
            <w:noWrap/>
            <w:vAlign w:val="center"/>
            <w:hideMark/>
          </w:tcPr>
          <w:p w14:paraId="418E917E"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w:t>
            </w:r>
          </w:p>
        </w:tc>
      </w:tr>
      <w:tr w:rsidR="00A94C8F" w:rsidRPr="005D7253" w14:paraId="21623B40"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14A39E20"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Temmuz 19</w:t>
            </w:r>
          </w:p>
        </w:tc>
        <w:tc>
          <w:tcPr>
            <w:tcW w:w="1180" w:type="dxa"/>
            <w:tcBorders>
              <w:top w:val="nil"/>
              <w:left w:val="nil"/>
              <w:bottom w:val="nil"/>
              <w:right w:val="single" w:sz="8" w:space="0" w:color="auto"/>
            </w:tcBorders>
            <w:shd w:val="clear" w:color="auto" w:fill="auto"/>
            <w:noWrap/>
            <w:vAlign w:val="center"/>
            <w:hideMark/>
          </w:tcPr>
          <w:p w14:paraId="63F5DEF4"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27478</w:t>
            </w:r>
          </w:p>
        </w:tc>
        <w:tc>
          <w:tcPr>
            <w:tcW w:w="1180" w:type="dxa"/>
            <w:tcBorders>
              <w:top w:val="nil"/>
              <w:left w:val="nil"/>
              <w:bottom w:val="nil"/>
              <w:right w:val="single" w:sz="8" w:space="0" w:color="auto"/>
            </w:tcBorders>
            <w:shd w:val="clear" w:color="auto" w:fill="auto"/>
            <w:noWrap/>
            <w:vAlign w:val="center"/>
            <w:hideMark/>
          </w:tcPr>
          <w:p w14:paraId="6A7732B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22972</w:t>
            </w:r>
          </w:p>
        </w:tc>
        <w:tc>
          <w:tcPr>
            <w:tcW w:w="1180" w:type="dxa"/>
            <w:tcBorders>
              <w:top w:val="nil"/>
              <w:left w:val="nil"/>
              <w:bottom w:val="nil"/>
              <w:right w:val="single" w:sz="8" w:space="0" w:color="auto"/>
            </w:tcBorders>
            <w:shd w:val="clear" w:color="auto" w:fill="auto"/>
            <w:noWrap/>
            <w:vAlign w:val="center"/>
            <w:hideMark/>
          </w:tcPr>
          <w:p w14:paraId="79E1B54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4506</w:t>
            </w:r>
          </w:p>
        </w:tc>
        <w:tc>
          <w:tcPr>
            <w:tcW w:w="920" w:type="dxa"/>
            <w:tcBorders>
              <w:top w:val="nil"/>
              <w:left w:val="nil"/>
              <w:bottom w:val="nil"/>
              <w:right w:val="single" w:sz="8" w:space="0" w:color="auto"/>
            </w:tcBorders>
            <w:shd w:val="clear" w:color="auto" w:fill="auto"/>
            <w:noWrap/>
            <w:vAlign w:val="center"/>
            <w:hideMark/>
          </w:tcPr>
          <w:p w14:paraId="62F3547B"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16,4%</w:t>
            </w:r>
          </w:p>
        </w:tc>
        <w:tc>
          <w:tcPr>
            <w:tcW w:w="854" w:type="dxa"/>
            <w:tcBorders>
              <w:top w:val="nil"/>
              <w:left w:val="nil"/>
              <w:bottom w:val="nil"/>
              <w:right w:val="single" w:sz="8" w:space="0" w:color="auto"/>
            </w:tcBorders>
            <w:shd w:val="clear" w:color="auto" w:fill="auto"/>
            <w:noWrap/>
            <w:vAlign w:val="center"/>
            <w:hideMark/>
          </w:tcPr>
          <w:p w14:paraId="2BFCD2D1"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55</w:t>
            </w:r>
          </w:p>
        </w:tc>
        <w:tc>
          <w:tcPr>
            <w:tcW w:w="1078" w:type="dxa"/>
            <w:tcBorders>
              <w:top w:val="nil"/>
              <w:left w:val="nil"/>
              <w:bottom w:val="nil"/>
              <w:right w:val="single" w:sz="8" w:space="0" w:color="auto"/>
            </w:tcBorders>
            <w:shd w:val="clear" w:color="auto" w:fill="auto"/>
            <w:noWrap/>
            <w:vAlign w:val="center"/>
            <w:hideMark/>
          </w:tcPr>
          <w:p w14:paraId="1D30777E"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-36</w:t>
            </w:r>
          </w:p>
        </w:tc>
        <w:tc>
          <w:tcPr>
            <w:tcW w:w="868" w:type="dxa"/>
            <w:tcBorders>
              <w:top w:val="nil"/>
              <w:left w:val="nil"/>
              <w:bottom w:val="nil"/>
              <w:right w:val="single" w:sz="8" w:space="0" w:color="auto"/>
            </w:tcBorders>
            <w:shd w:val="clear" w:color="auto" w:fill="auto"/>
            <w:noWrap/>
            <w:vAlign w:val="center"/>
            <w:hideMark/>
          </w:tcPr>
          <w:p w14:paraId="6764CEE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91</w:t>
            </w:r>
          </w:p>
        </w:tc>
      </w:tr>
      <w:tr w:rsidR="00A94C8F" w:rsidRPr="005D7253" w14:paraId="1B0D32FB"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5087DD17"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Ağustos 19</w:t>
            </w:r>
          </w:p>
        </w:tc>
        <w:tc>
          <w:tcPr>
            <w:tcW w:w="1180" w:type="dxa"/>
            <w:tcBorders>
              <w:top w:val="nil"/>
              <w:left w:val="nil"/>
              <w:bottom w:val="nil"/>
              <w:right w:val="single" w:sz="8" w:space="0" w:color="auto"/>
            </w:tcBorders>
            <w:shd w:val="clear" w:color="auto" w:fill="auto"/>
            <w:noWrap/>
            <w:vAlign w:val="center"/>
            <w:hideMark/>
          </w:tcPr>
          <w:p w14:paraId="0739A934"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27273</w:t>
            </w:r>
          </w:p>
        </w:tc>
        <w:tc>
          <w:tcPr>
            <w:tcW w:w="1180" w:type="dxa"/>
            <w:tcBorders>
              <w:top w:val="nil"/>
              <w:left w:val="nil"/>
              <w:bottom w:val="nil"/>
              <w:right w:val="single" w:sz="8" w:space="0" w:color="auto"/>
            </w:tcBorders>
            <w:shd w:val="clear" w:color="auto" w:fill="auto"/>
            <w:noWrap/>
            <w:vAlign w:val="center"/>
            <w:hideMark/>
          </w:tcPr>
          <w:p w14:paraId="4A1CEE4E"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22773</w:t>
            </w:r>
          </w:p>
        </w:tc>
        <w:tc>
          <w:tcPr>
            <w:tcW w:w="1180" w:type="dxa"/>
            <w:tcBorders>
              <w:top w:val="nil"/>
              <w:left w:val="nil"/>
              <w:bottom w:val="nil"/>
              <w:right w:val="single" w:sz="8" w:space="0" w:color="auto"/>
            </w:tcBorders>
            <w:shd w:val="clear" w:color="auto" w:fill="auto"/>
            <w:noWrap/>
            <w:vAlign w:val="center"/>
            <w:hideMark/>
          </w:tcPr>
          <w:p w14:paraId="52EF0BF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4500</w:t>
            </w:r>
          </w:p>
        </w:tc>
        <w:tc>
          <w:tcPr>
            <w:tcW w:w="920" w:type="dxa"/>
            <w:tcBorders>
              <w:top w:val="nil"/>
              <w:left w:val="nil"/>
              <w:bottom w:val="nil"/>
              <w:right w:val="single" w:sz="8" w:space="0" w:color="auto"/>
            </w:tcBorders>
            <w:shd w:val="clear" w:color="auto" w:fill="auto"/>
            <w:noWrap/>
            <w:vAlign w:val="center"/>
            <w:hideMark/>
          </w:tcPr>
          <w:p w14:paraId="37A9DBB7"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16,5%</w:t>
            </w:r>
          </w:p>
        </w:tc>
        <w:tc>
          <w:tcPr>
            <w:tcW w:w="854" w:type="dxa"/>
            <w:tcBorders>
              <w:top w:val="nil"/>
              <w:left w:val="nil"/>
              <w:bottom w:val="nil"/>
              <w:right w:val="single" w:sz="8" w:space="0" w:color="auto"/>
            </w:tcBorders>
            <w:shd w:val="clear" w:color="auto" w:fill="auto"/>
            <w:noWrap/>
            <w:vAlign w:val="center"/>
            <w:hideMark/>
          </w:tcPr>
          <w:p w14:paraId="0A5EDA0B"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-205</w:t>
            </w:r>
          </w:p>
        </w:tc>
        <w:tc>
          <w:tcPr>
            <w:tcW w:w="1078" w:type="dxa"/>
            <w:tcBorders>
              <w:top w:val="nil"/>
              <w:left w:val="nil"/>
              <w:bottom w:val="nil"/>
              <w:right w:val="single" w:sz="8" w:space="0" w:color="auto"/>
            </w:tcBorders>
            <w:shd w:val="clear" w:color="auto" w:fill="auto"/>
            <w:noWrap/>
            <w:vAlign w:val="center"/>
            <w:hideMark/>
          </w:tcPr>
          <w:p w14:paraId="73DF944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-199</w:t>
            </w:r>
          </w:p>
        </w:tc>
        <w:tc>
          <w:tcPr>
            <w:tcW w:w="868" w:type="dxa"/>
            <w:tcBorders>
              <w:top w:val="nil"/>
              <w:left w:val="nil"/>
              <w:bottom w:val="nil"/>
              <w:right w:val="single" w:sz="8" w:space="0" w:color="auto"/>
            </w:tcBorders>
            <w:shd w:val="clear" w:color="auto" w:fill="auto"/>
            <w:noWrap/>
            <w:vAlign w:val="center"/>
            <w:hideMark/>
          </w:tcPr>
          <w:p w14:paraId="6349A35E"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w:t>
            </w:r>
          </w:p>
        </w:tc>
      </w:tr>
      <w:tr w:rsidR="00A94C8F" w:rsidRPr="005D7253" w14:paraId="5BAF6246"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646974E3"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Eylül 19</w:t>
            </w:r>
          </w:p>
        </w:tc>
        <w:tc>
          <w:tcPr>
            <w:tcW w:w="1180" w:type="dxa"/>
            <w:tcBorders>
              <w:top w:val="nil"/>
              <w:left w:val="nil"/>
              <w:bottom w:val="nil"/>
              <w:right w:val="single" w:sz="8" w:space="0" w:color="auto"/>
            </w:tcBorders>
            <w:shd w:val="clear" w:color="auto" w:fill="auto"/>
            <w:noWrap/>
            <w:vAlign w:val="center"/>
            <w:hideMark/>
          </w:tcPr>
          <w:p w14:paraId="3CB6210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27384</w:t>
            </w:r>
          </w:p>
        </w:tc>
        <w:tc>
          <w:tcPr>
            <w:tcW w:w="1180" w:type="dxa"/>
            <w:tcBorders>
              <w:top w:val="nil"/>
              <w:left w:val="nil"/>
              <w:bottom w:val="nil"/>
              <w:right w:val="single" w:sz="8" w:space="0" w:color="auto"/>
            </w:tcBorders>
            <w:shd w:val="clear" w:color="auto" w:fill="auto"/>
            <w:noWrap/>
            <w:vAlign w:val="center"/>
            <w:hideMark/>
          </w:tcPr>
          <w:p w14:paraId="321DC6F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22866</w:t>
            </w:r>
          </w:p>
        </w:tc>
        <w:tc>
          <w:tcPr>
            <w:tcW w:w="1180" w:type="dxa"/>
            <w:tcBorders>
              <w:top w:val="nil"/>
              <w:left w:val="nil"/>
              <w:bottom w:val="nil"/>
              <w:right w:val="single" w:sz="8" w:space="0" w:color="auto"/>
            </w:tcBorders>
            <w:shd w:val="clear" w:color="auto" w:fill="auto"/>
            <w:noWrap/>
            <w:vAlign w:val="center"/>
            <w:hideMark/>
          </w:tcPr>
          <w:p w14:paraId="3B67894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4518</w:t>
            </w:r>
          </w:p>
        </w:tc>
        <w:tc>
          <w:tcPr>
            <w:tcW w:w="920" w:type="dxa"/>
            <w:tcBorders>
              <w:top w:val="nil"/>
              <w:left w:val="nil"/>
              <w:bottom w:val="nil"/>
              <w:right w:val="single" w:sz="8" w:space="0" w:color="auto"/>
            </w:tcBorders>
            <w:shd w:val="clear" w:color="auto" w:fill="auto"/>
            <w:noWrap/>
            <w:vAlign w:val="center"/>
            <w:hideMark/>
          </w:tcPr>
          <w:p w14:paraId="0E0AAA4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16,5%</w:t>
            </w:r>
          </w:p>
        </w:tc>
        <w:tc>
          <w:tcPr>
            <w:tcW w:w="854" w:type="dxa"/>
            <w:tcBorders>
              <w:top w:val="nil"/>
              <w:left w:val="nil"/>
              <w:bottom w:val="nil"/>
              <w:right w:val="single" w:sz="8" w:space="0" w:color="auto"/>
            </w:tcBorders>
            <w:shd w:val="clear" w:color="auto" w:fill="auto"/>
            <w:noWrap/>
            <w:vAlign w:val="center"/>
            <w:hideMark/>
          </w:tcPr>
          <w:p w14:paraId="4A327FA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111</w:t>
            </w:r>
          </w:p>
        </w:tc>
        <w:tc>
          <w:tcPr>
            <w:tcW w:w="1078" w:type="dxa"/>
            <w:tcBorders>
              <w:top w:val="nil"/>
              <w:left w:val="nil"/>
              <w:bottom w:val="nil"/>
              <w:right w:val="single" w:sz="8" w:space="0" w:color="auto"/>
            </w:tcBorders>
            <w:shd w:val="clear" w:color="auto" w:fill="auto"/>
            <w:noWrap/>
            <w:vAlign w:val="center"/>
            <w:hideMark/>
          </w:tcPr>
          <w:p w14:paraId="0E5886D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93</w:t>
            </w:r>
          </w:p>
        </w:tc>
        <w:tc>
          <w:tcPr>
            <w:tcW w:w="868" w:type="dxa"/>
            <w:tcBorders>
              <w:top w:val="nil"/>
              <w:left w:val="nil"/>
              <w:bottom w:val="nil"/>
              <w:right w:val="single" w:sz="8" w:space="0" w:color="auto"/>
            </w:tcBorders>
            <w:shd w:val="clear" w:color="auto" w:fill="auto"/>
            <w:noWrap/>
            <w:vAlign w:val="center"/>
            <w:hideMark/>
          </w:tcPr>
          <w:p w14:paraId="753A613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18</w:t>
            </w:r>
          </w:p>
        </w:tc>
      </w:tr>
      <w:tr w:rsidR="00A94C8F" w:rsidRPr="005D7253" w14:paraId="66BD3C37"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725A10BC"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Ekim 19</w:t>
            </w:r>
          </w:p>
        </w:tc>
        <w:tc>
          <w:tcPr>
            <w:tcW w:w="1180" w:type="dxa"/>
            <w:tcBorders>
              <w:top w:val="nil"/>
              <w:left w:val="nil"/>
              <w:bottom w:val="nil"/>
              <w:right w:val="single" w:sz="8" w:space="0" w:color="auto"/>
            </w:tcBorders>
            <w:shd w:val="clear" w:color="auto" w:fill="auto"/>
            <w:noWrap/>
            <w:vAlign w:val="center"/>
            <w:hideMark/>
          </w:tcPr>
          <w:p w14:paraId="0440FF6D"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27182</w:t>
            </w:r>
          </w:p>
        </w:tc>
        <w:tc>
          <w:tcPr>
            <w:tcW w:w="1180" w:type="dxa"/>
            <w:tcBorders>
              <w:top w:val="nil"/>
              <w:left w:val="nil"/>
              <w:bottom w:val="nil"/>
              <w:right w:val="single" w:sz="8" w:space="0" w:color="auto"/>
            </w:tcBorders>
            <w:shd w:val="clear" w:color="auto" w:fill="auto"/>
            <w:noWrap/>
            <w:vAlign w:val="center"/>
            <w:hideMark/>
          </w:tcPr>
          <w:p w14:paraId="4C93A747"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22942</w:t>
            </w:r>
          </w:p>
        </w:tc>
        <w:tc>
          <w:tcPr>
            <w:tcW w:w="1180" w:type="dxa"/>
            <w:tcBorders>
              <w:top w:val="nil"/>
              <w:left w:val="nil"/>
              <w:bottom w:val="nil"/>
              <w:right w:val="single" w:sz="8" w:space="0" w:color="auto"/>
            </w:tcBorders>
            <w:shd w:val="clear" w:color="auto" w:fill="auto"/>
            <w:noWrap/>
            <w:vAlign w:val="center"/>
            <w:hideMark/>
          </w:tcPr>
          <w:p w14:paraId="57852ED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4240</w:t>
            </w:r>
          </w:p>
        </w:tc>
        <w:tc>
          <w:tcPr>
            <w:tcW w:w="920" w:type="dxa"/>
            <w:tcBorders>
              <w:top w:val="nil"/>
              <w:left w:val="nil"/>
              <w:bottom w:val="nil"/>
              <w:right w:val="single" w:sz="8" w:space="0" w:color="auto"/>
            </w:tcBorders>
            <w:shd w:val="clear" w:color="auto" w:fill="auto"/>
            <w:noWrap/>
            <w:vAlign w:val="center"/>
            <w:hideMark/>
          </w:tcPr>
          <w:p w14:paraId="2B6335C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15,6%</w:t>
            </w:r>
          </w:p>
        </w:tc>
        <w:tc>
          <w:tcPr>
            <w:tcW w:w="854" w:type="dxa"/>
            <w:tcBorders>
              <w:top w:val="nil"/>
              <w:left w:val="nil"/>
              <w:bottom w:val="nil"/>
              <w:right w:val="single" w:sz="8" w:space="0" w:color="auto"/>
            </w:tcBorders>
            <w:shd w:val="clear" w:color="auto" w:fill="auto"/>
            <w:noWrap/>
            <w:vAlign w:val="center"/>
            <w:hideMark/>
          </w:tcPr>
          <w:p w14:paraId="181362F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-202</w:t>
            </w:r>
          </w:p>
        </w:tc>
        <w:tc>
          <w:tcPr>
            <w:tcW w:w="1078" w:type="dxa"/>
            <w:tcBorders>
              <w:top w:val="nil"/>
              <w:left w:val="nil"/>
              <w:bottom w:val="nil"/>
              <w:right w:val="single" w:sz="8" w:space="0" w:color="auto"/>
            </w:tcBorders>
            <w:shd w:val="clear" w:color="auto" w:fill="auto"/>
            <w:noWrap/>
            <w:vAlign w:val="center"/>
            <w:hideMark/>
          </w:tcPr>
          <w:p w14:paraId="3AC9979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76</w:t>
            </w:r>
          </w:p>
        </w:tc>
        <w:tc>
          <w:tcPr>
            <w:tcW w:w="868" w:type="dxa"/>
            <w:tcBorders>
              <w:top w:val="nil"/>
              <w:left w:val="nil"/>
              <w:bottom w:val="nil"/>
              <w:right w:val="single" w:sz="8" w:space="0" w:color="auto"/>
            </w:tcBorders>
            <w:shd w:val="clear" w:color="auto" w:fill="auto"/>
            <w:noWrap/>
            <w:vAlign w:val="center"/>
            <w:hideMark/>
          </w:tcPr>
          <w:p w14:paraId="62C97C95"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-278</w:t>
            </w:r>
          </w:p>
        </w:tc>
      </w:tr>
      <w:tr w:rsidR="00A94C8F" w:rsidRPr="005D7253" w14:paraId="1CF9B067"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04BBECE4"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Kasım 19</w:t>
            </w:r>
          </w:p>
        </w:tc>
        <w:tc>
          <w:tcPr>
            <w:tcW w:w="1180" w:type="dxa"/>
            <w:tcBorders>
              <w:top w:val="nil"/>
              <w:left w:val="nil"/>
              <w:bottom w:val="nil"/>
              <w:right w:val="single" w:sz="8" w:space="0" w:color="auto"/>
            </w:tcBorders>
            <w:shd w:val="clear" w:color="auto" w:fill="auto"/>
            <w:noWrap/>
            <w:vAlign w:val="center"/>
            <w:hideMark/>
          </w:tcPr>
          <w:p w14:paraId="387B915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27391</w:t>
            </w:r>
          </w:p>
        </w:tc>
        <w:tc>
          <w:tcPr>
            <w:tcW w:w="1180" w:type="dxa"/>
            <w:tcBorders>
              <w:top w:val="nil"/>
              <w:left w:val="nil"/>
              <w:bottom w:val="nil"/>
              <w:right w:val="single" w:sz="8" w:space="0" w:color="auto"/>
            </w:tcBorders>
            <w:shd w:val="clear" w:color="auto" w:fill="auto"/>
            <w:noWrap/>
            <w:vAlign w:val="center"/>
            <w:hideMark/>
          </w:tcPr>
          <w:p w14:paraId="7782838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23173</w:t>
            </w:r>
          </w:p>
        </w:tc>
        <w:tc>
          <w:tcPr>
            <w:tcW w:w="1180" w:type="dxa"/>
            <w:tcBorders>
              <w:top w:val="nil"/>
              <w:left w:val="nil"/>
              <w:bottom w:val="nil"/>
              <w:right w:val="single" w:sz="8" w:space="0" w:color="auto"/>
            </w:tcBorders>
            <w:shd w:val="clear" w:color="auto" w:fill="auto"/>
            <w:noWrap/>
            <w:vAlign w:val="center"/>
            <w:hideMark/>
          </w:tcPr>
          <w:p w14:paraId="64FCA73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4218</w:t>
            </w:r>
          </w:p>
        </w:tc>
        <w:tc>
          <w:tcPr>
            <w:tcW w:w="920" w:type="dxa"/>
            <w:tcBorders>
              <w:top w:val="nil"/>
              <w:left w:val="nil"/>
              <w:bottom w:val="nil"/>
              <w:right w:val="single" w:sz="8" w:space="0" w:color="auto"/>
            </w:tcBorders>
            <w:shd w:val="clear" w:color="auto" w:fill="auto"/>
            <w:noWrap/>
            <w:vAlign w:val="center"/>
            <w:hideMark/>
          </w:tcPr>
          <w:p w14:paraId="4BA896DE"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15,4%</w:t>
            </w:r>
          </w:p>
        </w:tc>
        <w:tc>
          <w:tcPr>
            <w:tcW w:w="854" w:type="dxa"/>
            <w:tcBorders>
              <w:top w:val="nil"/>
              <w:left w:val="nil"/>
              <w:bottom w:val="nil"/>
              <w:right w:val="single" w:sz="8" w:space="0" w:color="auto"/>
            </w:tcBorders>
            <w:shd w:val="clear" w:color="auto" w:fill="auto"/>
            <w:noWrap/>
            <w:vAlign w:val="center"/>
            <w:hideMark/>
          </w:tcPr>
          <w:p w14:paraId="1DB095F9"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209</w:t>
            </w:r>
          </w:p>
        </w:tc>
        <w:tc>
          <w:tcPr>
            <w:tcW w:w="1078" w:type="dxa"/>
            <w:tcBorders>
              <w:top w:val="nil"/>
              <w:left w:val="nil"/>
              <w:bottom w:val="nil"/>
              <w:right w:val="single" w:sz="8" w:space="0" w:color="auto"/>
            </w:tcBorders>
            <w:shd w:val="clear" w:color="auto" w:fill="auto"/>
            <w:noWrap/>
            <w:vAlign w:val="center"/>
            <w:hideMark/>
          </w:tcPr>
          <w:p w14:paraId="1A76245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231</w:t>
            </w:r>
          </w:p>
        </w:tc>
        <w:tc>
          <w:tcPr>
            <w:tcW w:w="868" w:type="dxa"/>
            <w:tcBorders>
              <w:top w:val="nil"/>
              <w:left w:val="nil"/>
              <w:bottom w:val="nil"/>
              <w:right w:val="single" w:sz="8" w:space="0" w:color="auto"/>
            </w:tcBorders>
            <w:shd w:val="clear" w:color="auto" w:fill="auto"/>
            <w:noWrap/>
            <w:vAlign w:val="center"/>
            <w:hideMark/>
          </w:tcPr>
          <w:p w14:paraId="415CB78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w:t>
            </w:r>
          </w:p>
        </w:tc>
      </w:tr>
      <w:tr w:rsidR="00A94C8F" w:rsidRPr="005D7253" w14:paraId="363E6C5B"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31F12AA6"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Aralık 19</w:t>
            </w:r>
          </w:p>
        </w:tc>
        <w:tc>
          <w:tcPr>
            <w:tcW w:w="1180" w:type="dxa"/>
            <w:tcBorders>
              <w:top w:val="nil"/>
              <w:left w:val="nil"/>
              <w:bottom w:val="nil"/>
              <w:right w:val="single" w:sz="8" w:space="0" w:color="auto"/>
            </w:tcBorders>
            <w:shd w:val="clear" w:color="auto" w:fill="auto"/>
            <w:noWrap/>
            <w:vAlign w:val="center"/>
            <w:hideMark/>
          </w:tcPr>
          <w:p w14:paraId="0BFDE3D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27351</w:t>
            </w:r>
          </w:p>
        </w:tc>
        <w:tc>
          <w:tcPr>
            <w:tcW w:w="1180" w:type="dxa"/>
            <w:tcBorders>
              <w:top w:val="nil"/>
              <w:left w:val="nil"/>
              <w:bottom w:val="nil"/>
              <w:right w:val="single" w:sz="8" w:space="0" w:color="auto"/>
            </w:tcBorders>
            <w:shd w:val="clear" w:color="auto" w:fill="auto"/>
            <w:noWrap/>
            <w:vAlign w:val="center"/>
            <w:hideMark/>
          </w:tcPr>
          <w:p w14:paraId="261B9304"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23139</w:t>
            </w:r>
          </w:p>
        </w:tc>
        <w:tc>
          <w:tcPr>
            <w:tcW w:w="1180" w:type="dxa"/>
            <w:tcBorders>
              <w:top w:val="nil"/>
              <w:left w:val="nil"/>
              <w:bottom w:val="nil"/>
              <w:right w:val="single" w:sz="8" w:space="0" w:color="auto"/>
            </w:tcBorders>
            <w:shd w:val="clear" w:color="auto" w:fill="auto"/>
            <w:noWrap/>
            <w:vAlign w:val="center"/>
            <w:hideMark/>
          </w:tcPr>
          <w:p w14:paraId="0AE3D25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4212</w:t>
            </w:r>
          </w:p>
        </w:tc>
        <w:tc>
          <w:tcPr>
            <w:tcW w:w="920" w:type="dxa"/>
            <w:tcBorders>
              <w:top w:val="nil"/>
              <w:left w:val="nil"/>
              <w:bottom w:val="nil"/>
              <w:right w:val="single" w:sz="8" w:space="0" w:color="auto"/>
            </w:tcBorders>
            <w:shd w:val="clear" w:color="auto" w:fill="auto"/>
            <w:noWrap/>
            <w:vAlign w:val="center"/>
            <w:hideMark/>
          </w:tcPr>
          <w:p w14:paraId="61098EA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15,4%</w:t>
            </w:r>
          </w:p>
        </w:tc>
        <w:tc>
          <w:tcPr>
            <w:tcW w:w="854" w:type="dxa"/>
            <w:tcBorders>
              <w:top w:val="nil"/>
              <w:left w:val="nil"/>
              <w:bottom w:val="nil"/>
              <w:right w:val="single" w:sz="8" w:space="0" w:color="auto"/>
            </w:tcBorders>
            <w:shd w:val="clear" w:color="auto" w:fill="auto"/>
            <w:noWrap/>
            <w:vAlign w:val="center"/>
            <w:hideMark/>
          </w:tcPr>
          <w:p w14:paraId="46B1785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-40</w:t>
            </w:r>
          </w:p>
        </w:tc>
        <w:tc>
          <w:tcPr>
            <w:tcW w:w="1078" w:type="dxa"/>
            <w:tcBorders>
              <w:top w:val="nil"/>
              <w:left w:val="nil"/>
              <w:bottom w:val="nil"/>
              <w:right w:val="single" w:sz="8" w:space="0" w:color="auto"/>
            </w:tcBorders>
            <w:shd w:val="clear" w:color="auto" w:fill="auto"/>
            <w:noWrap/>
            <w:vAlign w:val="center"/>
            <w:hideMark/>
          </w:tcPr>
          <w:p w14:paraId="2162E19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-34</w:t>
            </w:r>
          </w:p>
        </w:tc>
        <w:tc>
          <w:tcPr>
            <w:tcW w:w="868" w:type="dxa"/>
            <w:tcBorders>
              <w:top w:val="nil"/>
              <w:left w:val="nil"/>
              <w:bottom w:val="nil"/>
              <w:right w:val="single" w:sz="8" w:space="0" w:color="auto"/>
            </w:tcBorders>
            <w:shd w:val="clear" w:color="auto" w:fill="auto"/>
            <w:noWrap/>
            <w:vAlign w:val="center"/>
            <w:hideMark/>
          </w:tcPr>
          <w:p w14:paraId="697485D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w:t>
            </w:r>
          </w:p>
        </w:tc>
      </w:tr>
      <w:tr w:rsidR="00A94C8F" w:rsidRPr="005D7253" w14:paraId="2B1C9423"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13CFB933"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Ocak 20</w:t>
            </w:r>
          </w:p>
        </w:tc>
        <w:tc>
          <w:tcPr>
            <w:tcW w:w="1180" w:type="dxa"/>
            <w:tcBorders>
              <w:top w:val="nil"/>
              <w:left w:val="nil"/>
              <w:bottom w:val="nil"/>
              <w:right w:val="single" w:sz="8" w:space="0" w:color="auto"/>
            </w:tcBorders>
            <w:shd w:val="clear" w:color="auto" w:fill="auto"/>
            <w:noWrap/>
            <w:vAlign w:val="center"/>
            <w:hideMark/>
          </w:tcPr>
          <w:p w14:paraId="2300A0B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26874</w:t>
            </w:r>
          </w:p>
        </w:tc>
        <w:tc>
          <w:tcPr>
            <w:tcW w:w="1180" w:type="dxa"/>
            <w:tcBorders>
              <w:top w:val="nil"/>
              <w:left w:val="nil"/>
              <w:bottom w:val="nil"/>
              <w:right w:val="single" w:sz="8" w:space="0" w:color="auto"/>
            </w:tcBorders>
            <w:shd w:val="clear" w:color="auto" w:fill="auto"/>
            <w:noWrap/>
            <w:vAlign w:val="center"/>
            <w:hideMark/>
          </w:tcPr>
          <w:p w14:paraId="6A222F05"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22897</w:t>
            </w:r>
          </w:p>
        </w:tc>
        <w:tc>
          <w:tcPr>
            <w:tcW w:w="1180" w:type="dxa"/>
            <w:tcBorders>
              <w:top w:val="nil"/>
              <w:left w:val="nil"/>
              <w:bottom w:val="nil"/>
              <w:right w:val="single" w:sz="8" w:space="0" w:color="auto"/>
            </w:tcBorders>
            <w:shd w:val="clear" w:color="auto" w:fill="auto"/>
            <w:noWrap/>
            <w:vAlign w:val="center"/>
            <w:hideMark/>
          </w:tcPr>
          <w:p w14:paraId="3C72C8E7"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3977</w:t>
            </w:r>
          </w:p>
        </w:tc>
        <w:tc>
          <w:tcPr>
            <w:tcW w:w="920" w:type="dxa"/>
            <w:tcBorders>
              <w:top w:val="nil"/>
              <w:left w:val="nil"/>
              <w:bottom w:val="nil"/>
              <w:right w:val="single" w:sz="8" w:space="0" w:color="auto"/>
            </w:tcBorders>
            <w:shd w:val="clear" w:color="auto" w:fill="auto"/>
            <w:noWrap/>
            <w:vAlign w:val="center"/>
            <w:hideMark/>
          </w:tcPr>
          <w:p w14:paraId="1A9229F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14,8%</w:t>
            </w:r>
          </w:p>
        </w:tc>
        <w:tc>
          <w:tcPr>
            <w:tcW w:w="854" w:type="dxa"/>
            <w:tcBorders>
              <w:top w:val="nil"/>
              <w:left w:val="nil"/>
              <w:bottom w:val="nil"/>
              <w:right w:val="single" w:sz="8" w:space="0" w:color="auto"/>
            </w:tcBorders>
            <w:shd w:val="clear" w:color="auto" w:fill="auto"/>
            <w:noWrap/>
            <w:vAlign w:val="center"/>
            <w:hideMark/>
          </w:tcPr>
          <w:p w14:paraId="7460158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-477</w:t>
            </w:r>
          </w:p>
        </w:tc>
        <w:tc>
          <w:tcPr>
            <w:tcW w:w="1078" w:type="dxa"/>
            <w:tcBorders>
              <w:top w:val="nil"/>
              <w:left w:val="nil"/>
              <w:bottom w:val="nil"/>
              <w:right w:val="single" w:sz="8" w:space="0" w:color="auto"/>
            </w:tcBorders>
            <w:shd w:val="clear" w:color="auto" w:fill="auto"/>
            <w:noWrap/>
            <w:vAlign w:val="center"/>
            <w:hideMark/>
          </w:tcPr>
          <w:p w14:paraId="2527F754"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-242</w:t>
            </w:r>
          </w:p>
        </w:tc>
        <w:tc>
          <w:tcPr>
            <w:tcW w:w="868" w:type="dxa"/>
            <w:tcBorders>
              <w:top w:val="nil"/>
              <w:left w:val="nil"/>
              <w:bottom w:val="nil"/>
              <w:right w:val="single" w:sz="8" w:space="0" w:color="auto"/>
            </w:tcBorders>
            <w:shd w:val="clear" w:color="auto" w:fill="auto"/>
            <w:noWrap/>
            <w:vAlign w:val="center"/>
            <w:hideMark/>
          </w:tcPr>
          <w:p w14:paraId="0948060B"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-235</w:t>
            </w:r>
          </w:p>
        </w:tc>
      </w:tr>
      <w:tr w:rsidR="00A94C8F" w:rsidRPr="005D7253" w14:paraId="0ECC62C0"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026BC8C7"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Şubat 20</w:t>
            </w:r>
          </w:p>
        </w:tc>
        <w:tc>
          <w:tcPr>
            <w:tcW w:w="1180" w:type="dxa"/>
            <w:tcBorders>
              <w:top w:val="nil"/>
              <w:left w:val="nil"/>
              <w:bottom w:val="nil"/>
              <w:right w:val="single" w:sz="8" w:space="0" w:color="auto"/>
            </w:tcBorders>
            <w:shd w:val="clear" w:color="auto" w:fill="auto"/>
            <w:noWrap/>
            <w:vAlign w:val="center"/>
            <w:hideMark/>
          </w:tcPr>
          <w:p w14:paraId="7C022765"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26789</w:t>
            </w:r>
          </w:p>
        </w:tc>
        <w:tc>
          <w:tcPr>
            <w:tcW w:w="1180" w:type="dxa"/>
            <w:tcBorders>
              <w:top w:val="nil"/>
              <w:left w:val="nil"/>
              <w:bottom w:val="nil"/>
              <w:right w:val="single" w:sz="8" w:space="0" w:color="auto"/>
            </w:tcBorders>
            <w:shd w:val="clear" w:color="auto" w:fill="auto"/>
            <w:noWrap/>
            <w:vAlign w:val="center"/>
            <w:hideMark/>
          </w:tcPr>
          <w:p w14:paraId="79AE5B3B"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22905</w:t>
            </w:r>
          </w:p>
        </w:tc>
        <w:tc>
          <w:tcPr>
            <w:tcW w:w="1180" w:type="dxa"/>
            <w:tcBorders>
              <w:top w:val="nil"/>
              <w:left w:val="nil"/>
              <w:bottom w:val="nil"/>
              <w:right w:val="single" w:sz="8" w:space="0" w:color="auto"/>
            </w:tcBorders>
            <w:shd w:val="clear" w:color="auto" w:fill="auto"/>
            <w:noWrap/>
            <w:vAlign w:val="center"/>
            <w:hideMark/>
          </w:tcPr>
          <w:p w14:paraId="30EEDBD9"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3884</w:t>
            </w:r>
          </w:p>
        </w:tc>
        <w:tc>
          <w:tcPr>
            <w:tcW w:w="920" w:type="dxa"/>
            <w:tcBorders>
              <w:top w:val="nil"/>
              <w:left w:val="nil"/>
              <w:bottom w:val="nil"/>
              <w:right w:val="single" w:sz="8" w:space="0" w:color="auto"/>
            </w:tcBorders>
            <w:shd w:val="clear" w:color="auto" w:fill="auto"/>
            <w:noWrap/>
            <w:vAlign w:val="center"/>
            <w:hideMark/>
          </w:tcPr>
          <w:p w14:paraId="5674DF95"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14,5%</w:t>
            </w:r>
          </w:p>
        </w:tc>
        <w:tc>
          <w:tcPr>
            <w:tcW w:w="854" w:type="dxa"/>
            <w:tcBorders>
              <w:top w:val="nil"/>
              <w:left w:val="nil"/>
              <w:bottom w:val="nil"/>
              <w:right w:val="single" w:sz="8" w:space="0" w:color="auto"/>
            </w:tcBorders>
            <w:shd w:val="clear" w:color="auto" w:fill="auto"/>
            <w:noWrap/>
            <w:vAlign w:val="center"/>
            <w:hideMark/>
          </w:tcPr>
          <w:p w14:paraId="5CB2497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-85</w:t>
            </w:r>
          </w:p>
        </w:tc>
        <w:tc>
          <w:tcPr>
            <w:tcW w:w="1078" w:type="dxa"/>
            <w:tcBorders>
              <w:top w:val="nil"/>
              <w:left w:val="nil"/>
              <w:bottom w:val="nil"/>
              <w:right w:val="single" w:sz="8" w:space="0" w:color="auto"/>
            </w:tcBorders>
            <w:shd w:val="clear" w:color="auto" w:fill="auto"/>
            <w:noWrap/>
            <w:vAlign w:val="center"/>
            <w:hideMark/>
          </w:tcPr>
          <w:p w14:paraId="3EB9617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8</w:t>
            </w:r>
          </w:p>
        </w:tc>
        <w:tc>
          <w:tcPr>
            <w:tcW w:w="868" w:type="dxa"/>
            <w:tcBorders>
              <w:top w:val="nil"/>
              <w:left w:val="nil"/>
              <w:bottom w:val="nil"/>
              <w:right w:val="single" w:sz="8" w:space="0" w:color="auto"/>
            </w:tcBorders>
            <w:shd w:val="clear" w:color="auto" w:fill="auto"/>
            <w:noWrap/>
            <w:vAlign w:val="center"/>
            <w:hideMark/>
          </w:tcPr>
          <w:p w14:paraId="68DD59D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-93</w:t>
            </w:r>
          </w:p>
        </w:tc>
      </w:tr>
      <w:tr w:rsidR="00A94C8F" w:rsidRPr="005D7253" w14:paraId="70DD8E4A"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51F52AD4"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Mart 20</w:t>
            </w:r>
          </w:p>
        </w:tc>
        <w:tc>
          <w:tcPr>
            <w:tcW w:w="1180" w:type="dxa"/>
            <w:tcBorders>
              <w:top w:val="nil"/>
              <w:left w:val="nil"/>
              <w:bottom w:val="nil"/>
              <w:right w:val="single" w:sz="8" w:space="0" w:color="auto"/>
            </w:tcBorders>
            <w:shd w:val="clear" w:color="auto" w:fill="auto"/>
            <w:noWrap/>
            <w:vAlign w:val="center"/>
            <w:hideMark/>
          </w:tcPr>
          <w:p w14:paraId="4578E101"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26186</w:t>
            </w:r>
          </w:p>
        </w:tc>
        <w:tc>
          <w:tcPr>
            <w:tcW w:w="1180" w:type="dxa"/>
            <w:tcBorders>
              <w:top w:val="nil"/>
              <w:left w:val="nil"/>
              <w:bottom w:val="nil"/>
              <w:right w:val="single" w:sz="8" w:space="0" w:color="auto"/>
            </w:tcBorders>
            <w:shd w:val="clear" w:color="auto" w:fill="auto"/>
            <w:noWrap/>
            <w:vAlign w:val="center"/>
            <w:hideMark/>
          </w:tcPr>
          <w:p w14:paraId="495CC2F9"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22258</w:t>
            </w:r>
          </w:p>
        </w:tc>
        <w:tc>
          <w:tcPr>
            <w:tcW w:w="1180" w:type="dxa"/>
            <w:tcBorders>
              <w:top w:val="nil"/>
              <w:left w:val="nil"/>
              <w:bottom w:val="nil"/>
              <w:right w:val="single" w:sz="8" w:space="0" w:color="auto"/>
            </w:tcBorders>
            <w:shd w:val="clear" w:color="auto" w:fill="auto"/>
            <w:noWrap/>
            <w:vAlign w:val="center"/>
            <w:hideMark/>
          </w:tcPr>
          <w:p w14:paraId="06B09B9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3928</w:t>
            </w:r>
          </w:p>
        </w:tc>
        <w:tc>
          <w:tcPr>
            <w:tcW w:w="920" w:type="dxa"/>
            <w:tcBorders>
              <w:top w:val="nil"/>
              <w:left w:val="nil"/>
              <w:bottom w:val="nil"/>
              <w:right w:val="single" w:sz="8" w:space="0" w:color="auto"/>
            </w:tcBorders>
            <w:shd w:val="clear" w:color="auto" w:fill="auto"/>
            <w:noWrap/>
            <w:vAlign w:val="center"/>
            <w:hideMark/>
          </w:tcPr>
          <w:p w14:paraId="404E5849"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15,0%</w:t>
            </w:r>
          </w:p>
        </w:tc>
        <w:tc>
          <w:tcPr>
            <w:tcW w:w="854" w:type="dxa"/>
            <w:tcBorders>
              <w:top w:val="nil"/>
              <w:left w:val="nil"/>
              <w:bottom w:val="nil"/>
              <w:right w:val="single" w:sz="8" w:space="0" w:color="auto"/>
            </w:tcBorders>
            <w:shd w:val="clear" w:color="auto" w:fill="auto"/>
            <w:noWrap/>
            <w:vAlign w:val="center"/>
            <w:hideMark/>
          </w:tcPr>
          <w:p w14:paraId="189DAD3B"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-604</w:t>
            </w:r>
          </w:p>
        </w:tc>
        <w:tc>
          <w:tcPr>
            <w:tcW w:w="1078" w:type="dxa"/>
            <w:tcBorders>
              <w:top w:val="nil"/>
              <w:left w:val="nil"/>
              <w:bottom w:val="nil"/>
              <w:right w:val="single" w:sz="8" w:space="0" w:color="auto"/>
            </w:tcBorders>
            <w:shd w:val="clear" w:color="auto" w:fill="auto"/>
            <w:noWrap/>
            <w:vAlign w:val="center"/>
            <w:hideMark/>
          </w:tcPr>
          <w:p w14:paraId="740B799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-647</w:t>
            </w:r>
          </w:p>
        </w:tc>
        <w:tc>
          <w:tcPr>
            <w:tcW w:w="868" w:type="dxa"/>
            <w:tcBorders>
              <w:top w:val="nil"/>
              <w:left w:val="nil"/>
              <w:bottom w:val="nil"/>
              <w:right w:val="single" w:sz="8" w:space="0" w:color="auto"/>
            </w:tcBorders>
            <w:shd w:val="clear" w:color="auto" w:fill="auto"/>
            <w:noWrap/>
            <w:vAlign w:val="center"/>
            <w:hideMark/>
          </w:tcPr>
          <w:p w14:paraId="77436DF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43</w:t>
            </w:r>
          </w:p>
        </w:tc>
      </w:tr>
      <w:tr w:rsidR="00A94C8F" w:rsidRPr="005D7253" w14:paraId="0DCC2B12"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7EA8A1B1"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Nisan 20</w:t>
            </w:r>
          </w:p>
        </w:tc>
        <w:tc>
          <w:tcPr>
            <w:tcW w:w="1180" w:type="dxa"/>
            <w:tcBorders>
              <w:top w:val="nil"/>
              <w:left w:val="nil"/>
              <w:bottom w:val="nil"/>
              <w:right w:val="single" w:sz="8" w:space="0" w:color="auto"/>
            </w:tcBorders>
            <w:shd w:val="clear" w:color="auto" w:fill="auto"/>
            <w:noWrap/>
            <w:vAlign w:val="center"/>
            <w:hideMark/>
          </w:tcPr>
          <w:p w14:paraId="26500A6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24297</w:t>
            </w:r>
          </w:p>
        </w:tc>
        <w:tc>
          <w:tcPr>
            <w:tcW w:w="1180" w:type="dxa"/>
            <w:tcBorders>
              <w:top w:val="nil"/>
              <w:left w:val="nil"/>
              <w:bottom w:val="nil"/>
              <w:right w:val="single" w:sz="8" w:space="0" w:color="auto"/>
            </w:tcBorders>
            <w:shd w:val="clear" w:color="auto" w:fill="auto"/>
            <w:noWrap/>
            <w:vAlign w:val="center"/>
            <w:hideMark/>
          </w:tcPr>
          <w:p w14:paraId="67ABB1B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20385</w:t>
            </w:r>
          </w:p>
        </w:tc>
        <w:tc>
          <w:tcPr>
            <w:tcW w:w="1180" w:type="dxa"/>
            <w:tcBorders>
              <w:top w:val="nil"/>
              <w:left w:val="nil"/>
              <w:bottom w:val="nil"/>
              <w:right w:val="single" w:sz="8" w:space="0" w:color="auto"/>
            </w:tcBorders>
            <w:shd w:val="clear" w:color="auto" w:fill="auto"/>
            <w:noWrap/>
            <w:vAlign w:val="center"/>
            <w:hideMark/>
          </w:tcPr>
          <w:p w14:paraId="40CD77F9"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3912</w:t>
            </w:r>
          </w:p>
        </w:tc>
        <w:tc>
          <w:tcPr>
            <w:tcW w:w="920" w:type="dxa"/>
            <w:tcBorders>
              <w:top w:val="nil"/>
              <w:left w:val="nil"/>
              <w:bottom w:val="nil"/>
              <w:right w:val="single" w:sz="8" w:space="0" w:color="auto"/>
            </w:tcBorders>
            <w:shd w:val="clear" w:color="auto" w:fill="auto"/>
            <w:noWrap/>
            <w:vAlign w:val="center"/>
            <w:hideMark/>
          </w:tcPr>
          <w:p w14:paraId="258051AB"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16,1%</w:t>
            </w:r>
          </w:p>
        </w:tc>
        <w:tc>
          <w:tcPr>
            <w:tcW w:w="854" w:type="dxa"/>
            <w:tcBorders>
              <w:top w:val="nil"/>
              <w:left w:val="nil"/>
              <w:bottom w:val="nil"/>
              <w:right w:val="single" w:sz="8" w:space="0" w:color="auto"/>
            </w:tcBorders>
            <w:shd w:val="clear" w:color="auto" w:fill="auto"/>
            <w:noWrap/>
            <w:vAlign w:val="center"/>
            <w:hideMark/>
          </w:tcPr>
          <w:p w14:paraId="46C9C82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-1889</w:t>
            </w:r>
          </w:p>
        </w:tc>
        <w:tc>
          <w:tcPr>
            <w:tcW w:w="1078" w:type="dxa"/>
            <w:tcBorders>
              <w:top w:val="nil"/>
              <w:left w:val="nil"/>
              <w:bottom w:val="nil"/>
              <w:right w:val="single" w:sz="8" w:space="0" w:color="auto"/>
            </w:tcBorders>
            <w:shd w:val="clear" w:color="auto" w:fill="auto"/>
            <w:noWrap/>
            <w:vAlign w:val="center"/>
            <w:hideMark/>
          </w:tcPr>
          <w:p w14:paraId="4610D231"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-1873</w:t>
            </w:r>
          </w:p>
        </w:tc>
        <w:tc>
          <w:tcPr>
            <w:tcW w:w="868" w:type="dxa"/>
            <w:tcBorders>
              <w:top w:val="nil"/>
              <w:left w:val="nil"/>
              <w:bottom w:val="nil"/>
              <w:right w:val="single" w:sz="8" w:space="0" w:color="auto"/>
            </w:tcBorders>
            <w:shd w:val="clear" w:color="auto" w:fill="auto"/>
            <w:noWrap/>
            <w:vAlign w:val="center"/>
            <w:hideMark/>
          </w:tcPr>
          <w:p w14:paraId="0E5C80F7"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-16</w:t>
            </w:r>
          </w:p>
        </w:tc>
      </w:tr>
      <w:tr w:rsidR="00A94C8F" w:rsidRPr="005D7253" w14:paraId="09A3FC91"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6C9D12E0"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Mayıs 20</w:t>
            </w:r>
          </w:p>
        </w:tc>
        <w:tc>
          <w:tcPr>
            <w:tcW w:w="1180" w:type="dxa"/>
            <w:tcBorders>
              <w:top w:val="nil"/>
              <w:left w:val="nil"/>
              <w:bottom w:val="nil"/>
              <w:right w:val="single" w:sz="8" w:space="0" w:color="auto"/>
            </w:tcBorders>
            <w:shd w:val="clear" w:color="auto" w:fill="auto"/>
            <w:noWrap/>
            <w:vAlign w:val="center"/>
            <w:hideMark/>
          </w:tcPr>
          <w:p w14:paraId="60EA043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25088</w:t>
            </w:r>
          </w:p>
        </w:tc>
        <w:tc>
          <w:tcPr>
            <w:tcW w:w="1180" w:type="dxa"/>
            <w:tcBorders>
              <w:top w:val="nil"/>
              <w:left w:val="nil"/>
              <w:bottom w:val="nil"/>
              <w:right w:val="single" w:sz="8" w:space="0" w:color="auto"/>
            </w:tcBorders>
            <w:shd w:val="clear" w:color="auto" w:fill="auto"/>
            <w:noWrap/>
            <w:vAlign w:val="center"/>
            <w:hideMark/>
          </w:tcPr>
          <w:p w14:paraId="0CAFF6DE"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21049</w:t>
            </w:r>
          </w:p>
        </w:tc>
        <w:tc>
          <w:tcPr>
            <w:tcW w:w="1180" w:type="dxa"/>
            <w:tcBorders>
              <w:top w:val="nil"/>
              <w:left w:val="nil"/>
              <w:bottom w:val="nil"/>
              <w:right w:val="single" w:sz="8" w:space="0" w:color="auto"/>
            </w:tcBorders>
            <w:shd w:val="clear" w:color="auto" w:fill="auto"/>
            <w:noWrap/>
            <w:vAlign w:val="center"/>
            <w:hideMark/>
          </w:tcPr>
          <w:p w14:paraId="559E4A0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4039</w:t>
            </w:r>
          </w:p>
        </w:tc>
        <w:tc>
          <w:tcPr>
            <w:tcW w:w="920" w:type="dxa"/>
            <w:tcBorders>
              <w:top w:val="nil"/>
              <w:left w:val="nil"/>
              <w:bottom w:val="nil"/>
              <w:right w:val="single" w:sz="8" w:space="0" w:color="auto"/>
            </w:tcBorders>
            <w:shd w:val="clear" w:color="auto" w:fill="auto"/>
            <w:noWrap/>
            <w:vAlign w:val="center"/>
            <w:hideMark/>
          </w:tcPr>
          <w:p w14:paraId="348C101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16,1%</w:t>
            </w:r>
          </w:p>
        </w:tc>
        <w:tc>
          <w:tcPr>
            <w:tcW w:w="854" w:type="dxa"/>
            <w:tcBorders>
              <w:top w:val="nil"/>
              <w:left w:val="nil"/>
              <w:bottom w:val="nil"/>
              <w:right w:val="single" w:sz="8" w:space="0" w:color="auto"/>
            </w:tcBorders>
            <w:shd w:val="clear" w:color="auto" w:fill="auto"/>
            <w:noWrap/>
            <w:vAlign w:val="center"/>
            <w:hideMark/>
          </w:tcPr>
          <w:p w14:paraId="7C533399"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791</w:t>
            </w:r>
          </w:p>
        </w:tc>
        <w:tc>
          <w:tcPr>
            <w:tcW w:w="1078" w:type="dxa"/>
            <w:tcBorders>
              <w:top w:val="nil"/>
              <w:left w:val="nil"/>
              <w:bottom w:val="nil"/>
              <w:right w:val="single" w:sz="8" w:space="0" w:color="auto"/>
            </w:tcBorders>
            <w:shd w:val="clear" w:color="auto" w:fill="auto"/>
            <w:noWrap/>
            <w:vAlign w:val="center"/>
            <w:hideMark/>
          </w:tcPr>
          <w:p w14:paraId="1EEF7995"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664</w:t>
            </w:r>
          </w:p>
        </w:tc>
        <w:tc>
          <w:tcPr>
            <w:tcW w:w="868" w:type="dxa"/>
            <w:tcBorders>
              <w:top w:val="nil"/>
              <w:left w:val="nil"/>
              <w:bottom w:val="nil"/>
              <w:right w:val="single" w:sz="8" w:space="0" w:color="auto"/>
            </w:tcBorders>
            <w:shd w:val="clear" w:color="auto" w:fill="auto"/>
            <w:noWrap/>
            <w:vAlign w:val="center"/>
            <w:hideMark/>
          </w:tcPr>
          <w:p w14:paraId="64180C7D"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127</w:t>
            </w:r>
          </w:p>
        </w:tc>
      </w:tr>
      <w:tr w:rsidR="00A94C8F" w:rsidRPr="005D7253" w14:paraId="6ECEBCB6"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731D0264"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Haziran 20</w:t>
            </w:r>
          </w:p>
        </w:tc>
        <w:tc>
          <w:tcPr>
            <w:tcW w:w="1180" w:type="dxa"/>
            <w:tcBorders>
              <w:top w:val="nil"/>
              <w:left w:val="nil"/>
              <w:bottom w:val="nil"/>
              <w:right w:val="single" w:sz="8" w:space="0" w:color="auto"/>
            </w:tcBorders>
            <w:shd w:val="clear" w:color="auto" w:fill="auto"/>
            <w:noWrap/>
            <w:vAlign w:val="center"/>
            <w:hideMark/>
          </w:tcPr>
          <w:p w14:paraId="3AF1AD9D"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25776</w:t>
            </w:r>
          </w:p>
        </w:tc>
        <w:tc>
          <w:tcPr>
            <w:tcW w:w="1180" w:type="dxa"/>
            <w:tcBorders>
              <w:top w:val="nil"/>
              <w:left w:val="nil"/>
              <w:bottom w:val="nil"/>
              <w:right w:val="single" w:sz="8" w:space="0" w:color="auto"/>
            </w:tcBorders>
            <w:shd w:val="clear" w:color="auto" w:fill="auto"/>
            <w:noWrap/>
            <w:vAlign w:val="center"/>
            <w:hideMark/>
          </w:tcPr>
          <w:p w14:paraId="649E4077"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21755</w:t>
            </w:r>
          </w:p>
        </w:tc>
        <w:tc>
          <w:tcPr>
            <w:tcW w:w="1180" w:type="dxa"/>
            <w:tcBorders>
              <w:top w:val="nil"/>
              <w:left w:val="nil"/>
              <w:bottom w:val="nil"/>
              <w:right w:val="single" w:sz="8" w:space="0" w:color="auto"/>
            </w:tcBorders>
            <w:shd w:val="clear" w:color="auto" w:fill="auto"/>
            <w:noWrap/>
            <w:vAlign w:val="center"/>
            <w:hideMark/>
          </w:tcPr>
          <w:p w14:paraId="261C0CAB"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4021</w:t>
            </w:r>
          </w:p>
        </w:tc>
        <w:tc>
          <w:tcPr>
            <w:tcW w:w="920" w:type="dxa"/>
            <w:tcBorders>
              <w:top w:val="nil"/>
              <w:left w:val="nil"/>
              <w:bottom w:val="nil"/>
              <w:right w:val="single" w:sz="8" w:space="0" w:color="auto"/>
            </w:tcBorders>
            <w:shd w:val="clear" w:color="auto" w:fill="auto"/>
            <w:noWrap/>
            <w:vAlign w:val="center"/>
            <w:hideMark/>
          </w:tcPr>
          <w:p w14:paraId="1D1EC421"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15,6%</w:t>
            </w:r>
          </w:p>
        </w:tc>
        <w:tc>
          <w:tcPr>
            <w:tcW w:w="854" w:type="dxa"/>
            <w:tcBorders>
              <w:top w:val="nil"/>
              <w:left w:val="nil"/>
              <w:bottom w:val="nil"/>
              <w:right w:val="single" w:sz="8" w:space="0" w:color="auto"/>
            </w:tcBorders>
            <w:shd w:val="clear" w:color="auto" w:fill="auto"/>
            <w:noWrap/>
            <w:vAlign w:val="center"/>
            <w:hideMark/>
          </w:tcPr>
          <w:p w14:paraId="4056EED2"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688</w:t>
            </w:r>
          </w:p>
        </w:tc>
        <w:tc>
          <w:tcPr>
            <w:tcW w:w="1078" w:type="dxa"/>
            <w:tcBorders>
              <w:top w:val="nil"/>
              <w:left w:val="nil"/>
              <w:bottom w:val="nil"/>
              <w:right w:val="single" w:sz="8" w:space="0" w:color="auto"/>
            </w:tcBorders>
            <w:shd w:val="clear" w:color="auto" w:fill="auto"/>
            <w:noWrap/>
            <w:vAlign w:val="center"/>
            <w:hideMark/>
          </w:tcPr>
          <w:p w14:paraId="6214B70B"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706</w:t>
            </w:r>
          </w:p>
        </w:tc>
        <w:tc>
          <w:tcPr>
            <w:tcW w:w="868" w:type="dxa"/>
            <w:tcBorders>
              <w:top w:val="nil"/>
              <w:left w:val="nil"/>
              <w:bottom w:val="nil"/>
              <w:right w:val="single" w:sz="8" w:space="0" w:color="auto"/>
            </w:tcBorders>
            <w:shd w:val="clear" w:color="auto" w:fill="auto"/>
            <w:noWrap/>
            <w:vAlign w:val="center"/>
            <w:hideMark/>
          </w:tcPr>
          <w:p w14:paraId="4FBF0925"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-18</w:t>
            </w:r>
          </w:p>
        </w:tc>
      </w:tr>
      <w:tr w:rsidR="00A94C8F" w:rsidRPr="005D7253" w14:paraId="0270B6CA"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0C2A7E04"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Temmuz 20</w:t>
            </w:r>
          </w:p>
        </w:tc>
        <w:tc>
          <w:tcPr>
            <w:tcW w:w="1180" w:type="dxa"/>
            <w:tcBorders>
              <w:top w:val="nil"/>
              <w:left w:val="nil"/>
              <w:bottom w:val="nil"/>
              <w:right w:val="single" w:sz="8" w:space="0" w:color="auto"/>
            </w:tcBorders>
            <w:shd w:val="clear" w:color="auto" w:fill="auto"/>
            <w:noWrap/>
            <w:vAlign w:val="center"/>
            <w:hideMark/>
          </w:tcPr>
          <w:p w14:paraId="55312882"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25863</w:t>
            </w:r>
          </w:p>
        </w:tc>
        <w:tc>
          <w:tcPr>
            <w:tcW w:w="1180" w:type="dxa"/>
            <w:tcBorders>
              <w:top w:val="nil"/>
              <w:left w:val="nil"/>
              <w:bottom w:val="nil"/>
              <w:right w:val="single" w:sz="8" w:space="0" w:color="auto"/>
            </w:tcBorders>
            <w:shd w:val="clear" w:color="auto" w:fill="auto"/>
            <w:noWrap/>
            <w:vAlign w:val="center"/>
            <w:hideMark/>
          </w:tcPr>
          <w:p w14:paraId="59EBE0E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21466</w:t>
            </w:r>
          </w:p>
        </w:tc>
        <w:tc>
          <w:tcPr>
            <w:tcW w:w="1180" w:type="dxa"/>
            <w:tcBorders>
              <w:top w:val="nil"/>
              <w:left w:val="nil"/>
              <w:bottom w:val="nil"/>
              <w:right w:val="single" w:sz="8" w:space="0" w:color="auto"/>
            </w:tcBorders>
            <w:shd w:val="clear" w:color="auto" w:fill="auto"/>
            <w:noWrap/>
            <w:vAlign w:val="center"/>
            <w:hideMark/>
          </w:tcPr>
          <w:p w14:paraId="491F404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4397</w:t>
            </w:r>
          </w:p>
        </w:tc>
        <w:tc>
          <w:tcPr>
            <w:tcW w:w="920" w:type="dxa"/>
            <w:tcBorders>
              <w:top w:val="nil"/>
              <w:left w:val="nil"/>
              <w:bottom w:val="nil"/>
              <w:right w:val="single" w:sz="8" w:space="0" w:color="auto"/>
            </w:tcBorders>
            <w:shd w:val="clear" w:color="auto" w:fill="auto"/>
            <w:noWrap/>
            <w:vAlign w:val="center"/>
            <w:hideMark/>
          </w:tcPr>
          <w:p w14:paraId="4EF0C4A5"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17,0%</w:t>
            </w:r>
          </w:p>
        </w:tc>
        <w:tc>
          <w:tcPr>
            <w:tcW w:w="854" w:type="dxa"/>
            <w:tcBorders>
              <w:top w:val="nil"/>
              <w:left w:val="nil"/>
              <w:bottom w:val="nil"/>
              <w:right w:val="single" w:sz="8" w:space="0" w:color="auto"/>
            </w:tcBorders>
            <w:shd w:val="clear" w:color="auto" w:fill="auto"/>
            <w:noWrap/>
            <w:vAlign w:val="center"/>
            <w:hideMark/>
          </w:tcPr>
          <w:p w14:paraId="05B4CF47"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87</w:t>
            </w:r>
          </w:p>
        </w:tc>
        <w:tc>
          <w:tcPr>
            <w:tcW w:w="1078" w:type="dxa"/>
            <w:tcBorders>
              <w:top w:val="nil"/>
              <w:left w:val="nil"/>
              <w:bottom w:val="nil"/>
              <w:right w:val="single" w:sz="8" w:space="0" w:color="auto"/>
            </w:tcBorders>
            <w:shd w:val="clear" w:color="auto" w:fill="auto"/>
            <w:noWrap/>
            <w:vAlign w:val="center"/>
            <w:hideMark/>
          </w:tcPr>
          <w:p w14:paraId="0480886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-289</w:t>
            </w:r>
          </w:p>
        </w:tc>
        <w:tc>
          <w:tcPr>
            <w:tcW w:w="868" w:type="dxa"/>
            <w:tcBorders>
              <w:top w:val="nil"/>
              <w:left w:val="nil"/>
              <w:bottom w:val="nil"/>
              <w:right w:val="single" w:sz="8" w:space="0" w:color="auto"/>
            </w:tcBorders>
            <w:shd w:val="clear" w:color="auto" w:fill="auto"/>
            <w:noWrap/>
            <w:vAlign w:val="center"/>
            <w:hideMark/>
          </w:tcPr>
          <w:p w14:paraId="51FD6DF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376</w:t>
            </w:r>
          </w:p>
        </w:tc>
      </w:tr>
      <w:tr w:rsidR="00A94C8F" w:rsidRPr="005D7253" w14:paraId="402D46B3"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392101E1"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Ağustos 20</w:t>
            </w:r>
          </w:p>
        </w:tc>
        <w:tc>
          <w:tcPr>
            <w:tcW w:w="1180" w:type="dxa"/>
            <w:tcBorders>
              <w:top w:val="nil"/>
              <w:left w:val="nil"/>
              <w:bottom w:val="nil"/>
              <w:right w:val="single" w:sz="8" w:space="0" w:color="auto"/>
            </w:tcBorders>
            <w:shd w:val="clear" w:color="auto" w:fill="auto"/>
            <w:noWrap/>
            <w:vAlign w:val="center"/>
            <w:hideMark/>
          </w:tcPr>
          <w:p w14:paraId="4251EBC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25938</w:t>
            </w:r>
          </w:p>
        </w:tc>
        <w:tc>
          <w:tcPr>
            <w:tcW w:w="1180" w:type="dxa"/>
            <w:tcBorders>
              <w:top w:val="nil"/>
              <w:left w:val="nil"/>
              <w:bottom w:val="nil"/>
              <w:right w:val="single" w:sz="8" w:space="0" w:color="auto"/>
            </w:tcBorders>
            <w:shd w:val="clear" w:color="auto" w:fill="auto"/>
            <w:noWrap/>
            <w:vAlign w:val="center"/>
            <w:hideMark/>
          </w:tcPr>
          <w:p w14:paraId="5BD03139"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21995</w:t>
            </w:r>
          </w:p>
        </w:tc>
        <w:tc>
          <w:tcPr>
            <w:tcW w:w="1180" w:type="dxa"/>
            <w:tcBorders>
              <w:top w:val="nil"/>
              <w:left w:val="nil"/>
              <w:bottom w:val="nil"/>
              <w:right w:val="single" w:sz="8" w:space="0" w:color="auto"/>
            </w:tcBorders>
            <w:shd w:val="clear" w:color="auto" w:fill="auto"/>
            <w:noWrap/>
            <w:vAlign w:val="center"/>
            <w:hideMark/>
          </w:tcPr>
          <w:p w14:paraId="5CFD4D6B"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3943</w:t>
            </w:r>
          </w:p>
        </w:tc>
        <w:tc>
          <w:tcPr>
            <w:tcW w:w="920" w:type="dxa"/>
            <w:tcBorders>
              <w:top w:val="nil"/>
              <w:left w:val="nil"/>
              <w:bottom w:val="nil"/>
              <w:right w:val="single" w:sz="8" w:space="0" w:color="auto"/>
            </w:tcBorders>
            <w:shd w:val="clear" w:color="auto" w:fill="auto"/>
            <w:noWrap/>
            <w:vAlign w:val="center"/>
            <w:hideMark/>
          </w:tcPr>
          <w:p w14:paraId="7C8FE96B"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15,2%</w:t>
            </w:r>
          </w:p>
        </w:tc>
        <w:tc>
          <w:tcPr>
            <w:tcW w:w="854" w:type="dxa"/>
            <w:tcBorders>
              <w:top w:val="nil"/>
              <w:left w:val="nil"/>
              <w:bottom w:val="nil"/>
              <w:right w:val="single" w:sz="8" w:space="0" w:color="auto"/>
            </w:tcBorders>
            <w:shd w:val="clear" w:color="auto" w:fill="auto"/>
            <w:noWrap/>
            <w:vAlign w:val="center"/>
            <w:hideMark/>
          </w:tcPr>
          <w:p w14:paraId="37FAAF2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75</w:t>
            </w:r>
          </w:p>
        </w:tc>
        <w:tc>
          <w:tcPr>
            <w:tcW w:w="1078" w:type="dxa"/>
            <w:tcBorders>
              <w:top w:val="nil"/>
              <w:left w:val="nil"/>
              <w:bottom w:val="nil"/>
              <w:right w:val="single" w:sz="8" w:space="0" w:color="auto"/>
            </w:tcBorders>
            <w:shd w:val="clear" w:color="auto" w:fill="auto"/>
            <w:noWrap/>
            <w:vAlign w:val="center"/>
            <w:hideMark/>
          </w:tcPr>
          <w:p w14:paraId="271D1ED7"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529</w:t>
            </w:r>
          </w:p>
        </w:tc>
        <w:tc>
          <w:tcPr>
            <w:tcW w:w="868" w:type="dxa"/>
            <w:tcBorders>
              <w:top w:val="nil"/>
              <w:left w:val="nil"/>
              <w:bottom w:val="nil"/>
              <w:right w:val="single" w:sz="8" w:space="0" w:color="auto"/>
            </w:tcBorders>
            <w:shd w:val="clear" w:color="auto" w:fill="auto"/>
            <w:noWrap/>
            <w:vAlign w:val="center"/>
            <w:hideMark/>
          </w:tcPr>
          <w:p w14:paraId="2334EB22"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-454</w:t>
            </w:r>
          </w:p>
        </w:tc>
      </w:tr>
      <w:tr w:rsidR="00A94C8F" w:rsidRPr="005D7253" w14:paraId="21B3DF87"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23FE2895"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Eylül 20</w:t>
            </w:r>
          </w:p>
        </w:tc>
        <w:tc>
          <w:tcPr>
            <w:tcW w:w="1180" w:type="dxa"/>
            <w:tcBorders>
              <w:top w:val="nil"/>
              <w:left w:val="nil"/>
              <w:bottom w:val="nil"/>
              <w:right w:val="single" w:sz="8" w:space="0" w:color="auto"/>
            </w:tcBorders>
            <w:shd w:val="clear" w:color="auto" w:fill="auto"/>
            <w:noWrap/>
            <w:vAlign w:val="center"/>
            <w:hideMark/>
          </w:tcPr>
          <w:p w14:paraId="686790A7"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25960</w:t>
            </w:r>
          </w:p>
        </w:tc>
        <w:tc>
          <w:tcPr>
            <w:tcW w:w="1180" w:type="dxa"/>
            <w:tcBorders>
              <w:top w:val="nil"/>
              <w:left w:val="nil"/>
              <w:bottom w:val="nil"/>
              <w:right w:val="single" w:sz="8" w:space="0" w:color="auto"/>
            </w:tcBorders>
            <w:shd w:val="clear" w:color="auto" w:fill="auto"/>
            <w:noWrap/>
            <w:vAlign w:val="center"/>
            <w:hideMark/>
          </w:tcPr>
          <w:p w14:paraId="68253D2B"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22170</w:t>
            </w:r>
          </w:p>
        </w:tc>
        <w:tc>
          <w:tcPr>
            <w:tcW w:w="1180" w:type="dxa"/>
            <w:tcBorders>
              <w:top w:val="nil"/>
              <w:left w:val="nil"/>
              <w:bottom w:val="nil"/>
              <w:right w:val="single" w:sz="8" w:space="0" w:color="auto"/>
            </w:tcBorders>
            <w:shd w:val="clear" w:color="auto" w:fill="auto"/>
            <w:noWrap/>
            <w:vAlign w:val="center"/>
            <w:hideMark/>
          </w:tcPr>
          <w:p w14:paraId="77A8870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3790</w:t>
            </w:r>
          </w:p>
        </w:tc>
        <w:tc>
          <w:tcPr>
            <w:tcW w:w="920" w:type="dxa"/>
            <w:tcBorders>
              <w:top w:val="nil"/>
              <w:left w:val="nil"/>
              <w:bottom w:val="nil"/>
              <w:right w:val="single" w:sz="8" w:space="0" w:color="auto"/>
            </w:tcBorders>
            <w:shd w:val="clear" w:color="auto" w:fill="auto"/>
            <w:noWrap/>
            <w:vAlign w:val="center"/>
            <w:hideMark/>
          </w:tcPr>
          <w:p w14:paraId="1751847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14,6%</w:t>
            </w:r>
          </w:p>
        </w:tc>
        <w:tc>
          <w:tcPr>
            <w:tcW w:w="854" w:type="dxa"/>
            <w:tcBorders>
              <w:top w:val="nil"/>
              <w:left w:val="nil"/>
              <w:bottom w:val="nil"/>
              <w:right w:val="single" w:sz="8" w:space="0" w:color="auto"/>
            </w:tcBorders>
            <w:shd w:val="clear" w:color="auto" w:fill="auto"/>
            <w:noWrap/>
            <w:vAlign w:val="center"/>
            <w:hideMark/>
          </w:tcPr>
          <w:p w14:paraId="2D53B08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w:t>
            </w:r>
          </w:p>
        </w:tc>
        <w:tc>
          <w:tcPr>
            <w:tcW w:w="1078" w:type="dxa"/>
            <w:tcBorders>
              <w:top w:val="nil"/>
              <w:left w:val="nil"/>
              <w:bottom w:val="nil"/>
              <w:right w:val="single" w:sz="8" w:space="0" w:color="auto"/>
            </w:tcBorders>
            <w:shd w:val="clear" w:color="auto" w:fill="auto"/>
            <w:noWrap/>
            <w:vAlign w:val="center"/>
            <w:hideMark/>
          </w:tcPr>
          <w:p w14:paraId="7EA923EE"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175</w:t>
            </w:r>
          </w:p>
        </w:tc>
        <w:tc>
          <w:tcPr>
            <w:tcW w:w="868" w:type="dxa"/>
            <w:tcBorders>
              <w:top w:val="nil"/>
              <w:left w:val="nil"/>
              <w:bottom w:val="nil"/>
              <w:right w:val="single" w:sz="8" w:space="0" w:color="auto"/>
            </w:tcBorders>
            <w:shd w:val="clear" w:color="auto" w:fill="auto"/>
            <w:noWrap/>
            <w:vAlign w:val="center"/>
            <w:hideMark/>
          </w:tcPr>
          <w:p w14:paraId="39D45454"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-152</w:t>
            </w:r>
          </w:p>
        </w:tc>
      </w:tr>
      <w:tr w:rsidR="00A94C8F" w:rsidRPr="005D7253" w14:paraId="235826C3"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0C92FCB0"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Ekim 20</w:t>
            </w:r>
          </w:p>
        </w:tc>
        <w:tc>
          <w:tcPr>
            <w:tcW w:w="1180" w:type="dxa"/>
            <w:tcBorders>
              <w:top w:val="nil"/>
              <w:left w:val="nil"/>
              <w:bottom w:val="nil"/>
              <w:right w:val="single" w:sz="8" w:space="0" w:color="auto"/>
            </w:tcBorders>
            <w:shd w:val="clear" w:color="auto" w:fill="auto"/>
            <w:noWrap/>
            <w:vAlign w:val="center"/>
            <w:hideMark/>
          </w:tcPr>
          <w:p w14:paraId="7DF499B7"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26087</w:t>
            </w:r>
          </w:p>
        </w:tc>
        <w:tc>
          <w:tcPr>
            <w:tcW w:w="1180" w:type="dxa"/>
            <w:tcBorders>
              <w:top w:val="nil"/>
              <w:left w:val="nil"/>
              <w:bottom w:val="nil"/>
              <w:right w:val="single" w:sz="8" w:space="0" w:color="auto"/>
            </w:tcBorders>
            <w:shd w:val="clear" w:color="auto" w:fill="auto"/>
            <w:noWrap/>
            <w:vAlign w:val="center"/>
            <w:hideMark/>
          </w:tcPr>
          <w:p w14:paraId="2BBA010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22200</w:t>
            </w:r>
          </w:p>
        </w:tc>
        <w:tc>
          <w:tcPr>
            <w:tcW w:w="1180" w:type="dxa"/>
            <w:tcBorders>
              <w:top w:val="nil"/>
              <w:left w:val="nil"/>
              <w:bottom w:val="nil"/>
              <w:right w:val="single" w:sz="8" w:space="0" w:color="auto"/>
            </w:tcBorders>
            <w:shd w:val="clear" w:color="auto" w:fill="auto"/>
            <w:noWrap/>
            <w:vAlign w:val="center"/>
            <w:hideMark/>
          </w:tcPr>
          <w:p w14:paraId="19C5899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3887</w:t>
            </w:r>
          </w:p>
        </w:tc>
        <w:tc>
          <w:tcPr>
            <w:tcW w:w="920" w:type="dxa"/>
            <w:tcBorders>
              <w:top w:val="nil"/>
              <w:left w:val="nil"/>
              <w:bottom w:val="nil"/>
              <w:right w:val="single" w:sz="8" w:space="0" w:color="auto"/>
            </w:tcBorders>
            <w:shd w:val="clear" w:color="auto" w:fill="auto"/>
            <w:noWrap/>
            <w:vAlign w:val="center"/>
            <w:hideMark/>
          </w:tcPr>
          <w:p w14:paraId="4A3B190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14,9%</w:t>
            </w:r>
          </w:p>
        </w:tc>
        <w:tc>
          <w:tcPr>
            <w:tcW w:w="854" w:type="dxa"/>
            <w:tcBorders>
              <w:top w:val="nil"/>
              <w:left w:val="nil"/>
              <w:bottom w:val="nil"/>
              <w:right w:val="single" w:sz="8" w:space="0" w:color="auto"/>
            </w:tcBorders>
            <w:shd w:val="clear" w:color="auto" w:fill="auto"/>
            <w:noWrap/>
            <w:vAlign w:val="center"/>
            <w:hideMark/>
          </w:tcPr>
          <w:p w14:paraId="583AFDF9"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127</w:t>
            </w:r>
          </w:p>
        </w:tc>
        <w:tc>
          <w:tcPr>
            <w:tcW w:w="1078" w:type="dxa"/>
            <w:tcBorders>
              <w:top w:val="nil"/>
              <w:left w:val="nil"/>
              <w:bottom w:val="nil"/>
              <w:right w:val="single" w:sz="8" w:space="0" w:color="auto"/>
            </w:tcBorders>
            <w:shd w:val="clear" w:color="auto" w:fill="auto"/>
            <w:noWrap/>
            <w:vAlign w:val="center"/>
            <w:hideMark/>
          </w:tcPr>
          <w:p w14:paraId="6A2E25A7"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30</w:t>
            </w:r>
          </w:p>
        </w:tc>
        <w:tc>
          <w:tcPr>
            <w:tcW w:w="868" w:type="dxa"/>
            <w:tcBorders>
              <w:top w:val="nil"/>
              <w:left w:val="nil"/>
              <w:bottom w:val="nil"/>
              <w:right w:val="single" w:sz="8" w:space="0" w:color="auto"/>
            </w:tcBorders>
            <w:shd w:val="clear" w:color="auto" w:fill="auto"/>
            <w:noWrap/>
            <w:vAlign w:val="center"/>
            <w:hideMark/>
          </w:tcPr>
          <w:p w14:paraId="07675C9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97</w:t>
            </w:r>
          </w:p>
        </w:tc>
      </w:tr>
      <w:tr w:rsidR="00A94C8F" w:rsidRPr="005D7253" w14:paraId="75419436"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07D3BDC4"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Kasım 20</w:t>
            </w:r>
          </w:p>
        </w:tc>
        <w:tc>
          <w:tcPr>
            <w:tcW w:w="1180" w:type="dxa"/>
            <w:tcBorders>
              <w:top w:val="nil"/>
              <w:left w:val="nil"/>
              <w:bottom w:val="nil"/>
              <w:right w:val="single" w:sz="8" w:space="0" w:color="auto"/>
            </w:tcBorders>
            <w:shd w:val="clear" w:color="auto" w:fill="auto"/>
            <w:noWrap/>
            <w:vAlign w:val="center"/>
            <w:hideMark/>
          </w:tcPr>
          <w:p w14:paraId="6123C12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26188</w:t>
            </w:r>
          </w:p>
        </w:tc>
        <w:tc>
          <w:tcPr>
            <w:tcW w:w="1180" w:type="dxa"/>
            <w:tcBorders>
              <w:top w:val="nil"/>
              <w:left w:val="nil"/>
              <w:bottom w:val="nil"/>
              <w:right w:val="single" w:sz="8" w:space="0" w:color="auto"/>
            </w:tcBorders>
            <w:shd w:val="clear" w:color="auto" w:fill="auto"/>
            <w:noWrap/>
            <w:vAlign w:val="center"/>
            <w:hideMark/>
          </w:tcPr>
          <w:p w14:paraId="33B5AA71"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22286</w:t>
            </w:r>
          </w:p>
        </w:tc>
        <w:tc>
          <w:tcPr>
            <w:tcW w:w="1180" w:type="dxa"/>
            <w:tcBorders>
              <w:top w:val="nil"/>
              <w:left w:val="nil"/>
              <w:bottom w:val="nil"/>
              <w:right w:val="single" w:sz="8" w:space="0" w:color="auto"/>
            </w:tcBorders>
            <w:shd w:val="clear" w:color="auto" w:fill="auto"/>
            <w:noWrap/>
            <w:vAlign w:val="center"/>
            <w:hideMark/>
          </w:tcPr>
          <w:p w14:paraId="5B589082"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3902</w:t>
            </w:r>
          </w:p>
        </w:tc>
        <w:tc>
          <w:tcPr>
            <w:tcW w:w="920" w:type="dxa"/>
            <w:tcBorders>
              <w:top w:val="nil"/>
              <w:left w:val="nil"/>
              <w:bottom w:val="nil"/>
              <w:right w:val="single" w:sz="8" w:space="0" w:color="auto"/>
            </w:tcBorders>
            <w:shd w:val="clear" w:color="auto" w:fill="auto"/>
            <w:noWrap/>
            <w:vAlign w:val="center"/>
            <w:hideMark/>
          </w:tcPr>
          <w:p w14:paraId="6FACB4C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14,9%</w:t>
            </w:r>
          </w:p>
        </w:tc>
        <w:tc>
          <w:tcPr>
            <w:tcW w:w="854" w:type="dxa"/>
            <w:tcBorders>
              <w:top w:val="nil"/>
              <w:left w:val="nil"/>
              <w:bottom w:val="nil"/>
              <w:right w:val="single" w:sz="8" w:space="0" w:color="auto"/>
            </w:tcBorders>
            <w:shd w:val="clear" w:color="auto" w:fill="auto"/>
            <w:noWrap/>
            <w:vAlign w:val="center"/>
            <w:hideMark/>
          </w:tcPr>
          <w:p w14:paraId="4FA0F3B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101</w:t>
            </w:r>
          </w:p>
        </w:tc>
        <w:tc>
          <w:tcPr>
            <w:tcW w:w="1078" w:type="dxa"/>
            <w:tcBorders>
              <w:top w:val="nil"/>
              <w:left w:val="nil"/>
              <w:bottom w:val="nil"/>
              <w:right w:val="single" w:sz="8" w:space="0" w:color="auto"/>
            </w:tcBorders>
            <w:shd w:val="clear" w:color="auto" w:fill="auto"/>
            <w:noWrap/>
            <w:vAlign w:val="center"/>
            <w:hideMark/>
          </w:tcPr>
          <w:p w14:paraId="6CB19142"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86</w:t>
            </w:r>
          </w:p>
        </w:tc>
        <w:tc>
          <w:tcPr>
            <w:tcW w:w="868" w:type="dxa"/>
            <w:tcBorders>
              <w:top w:val="nil"/>
              <w:left w:val="nil"/>
              <w:bottom w:val="nil"/>
              <w:right w:val="single" w:sz="8" w:space="0" w:color="auto"/>
            </w:tcBorders>
            <w:shd w:val="clear" w:color="auto" w:fill="auto"/>
            <w:noWrap/>
            <w:vAlign w:val="center"/>
            <w:hideMark/>
          </w:tcPr>
          <w:p w14:paraId="731E878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w:t>
            </w:r>
          </w:p>
        </w:tc>
      </w:tr>
      <w:tr w:rsidR="00A94C8F" w:rsidRPr="005D7253" w14:paraId="5B0AD5A5" w14:textId="77777777" w:rsidTr="00C0525F">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6FDFE3E9"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Aralık 20</w:t>
            </w:r>
          </w:p>
        </w:tc>
        <w:tc>
          <w:tcPr>
            <w:tcW w:w="1180" w:type="dxa"/>
            <w:tcBorders>
              <w:top w:val="nil"/>
              <w:left w:val="nil"/>
              <w:bottom w:val="nil"/>
              <w:right w:val="single" w:sz="8" w:space="0" w:color="auto"/>
            </w:tcBorders>
            <w:shd w:val="clear" w:color="auto" w:fill="auto"/>
            <w:noWrap/>
            <w:vAlign w:val="center"/>
            <w:hideMark/>
          </w:tcPr>
          <w:p w14:paraId="7B374B11"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25894</w:t>
            </w:r>
          </w:p>
        </w:tc>
        <w:tc>
          <w:tcPr>
            <w:tcW w:w="1180" w:type="dxa"/>
            <w:tcBorders>
              <w:top w:val="nil"/>
              <w:left w:val="nil"/>
              <w:bottom w:val="nil"/>
              <w:right w:val="single" w:sz="8" w:space="0" w:color="auto"/>
            </w:tcBorders>
            <w:shd w:val="clear" w:color="auto" w:fill="auto"/>
            <w:noWrap/>
            <w:vAlign w:val="center"/>
            <w:hideMark/>
          </w:tcPr>
          <w:p w14:paraId="1347BAE6"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22088</w:t>
            </w:r>
          </w:p>
        </w:tc>
        <w:tc>
          <w:tcPr>
            <w:tcW w:w="1180" w:type="dxa"/>
            <w:tcBorders>
              <w:top w:val="nil"/>
              <w:left w:val="nil"/>
              <w:bottom w:val="nil"/>
              <w:right w:val="single" w:sz="8" w:space="0" w:color="auto"/>
            </w:tcBorders>
            <w:shd w:val="clear" w:color="auto" w:fill="auto"/>
            <w:noWrap/>
            <w:vAlign w:val="center"/>
            <w:hideMark/>
          </w:tcPr>
          <w:p w14:paraId="41D9B670"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3806</w:t>
            </w:r>
          </w:p>
        </w:tc>
        <w:tc>
          <w:tcPr>
            <w:tcW w:w="920" w:type="dxa"/>
            <w:tcBorders>
              <w:top w:val="nil"/>
              <w:left w:val="nil"/>
              <w:bottom w:val="nil"/>
              <w:right w:val="single" w:sz="8" w:space="0" w:color="auto"/>
            </w:tcBorders>
            <w:shd w:val="clear" w:color="auto" w:fill="auto"/>
            <w:noWrap/>
            <w:vAlign w:val="center"/>
            <w:hideMark/>
          </w:tcPr>
          <w:p w14:paraId="5838B8F5"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14,7%</w:t>
            </w:r>
          </w:p>
        </w:tc>
        <w:tc>
          <w:tcPr>
            <w:tcW w:w="854" w:type="dxa"/>
            <w:tcBorders>
              <w:top w:val="nil"/>
              <w:left w:val="nil"/>
              <w:bottom w:val="nil"/>
              <w:right w:val="single" w:sz="8" w:space="0" w:color="auto"/>
            </w:tcBorders>
            <w:shd w:val="clear" w:color="auto" w:fill="auto"/>
            <w:noWrap/>
            <w:vAlign w:val="center"/>
            <w:hideMark/>
          </w:tcPr>
          <w:p w14:paraId="131C79C8"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-294</w:t>
            </w:r>
          </w:p>
        </w:tc>
        <w:tc>
          <w:tcPr>
            <w:tcW w:w="1078" w:type="dxa"/>
            <w:tcBorders>
              <w:top w:val="nil"/>
              <w:left w:val="nil"/>
              <w:bottom w:val="nil"/>
              <w:right w:val="single" w:sz="8" w:space="0" w:color="auto"/>
            </w:tcBorders>
            <w:shd w:val="clear" w:color="auto" w:fill="auto"/>
            <w:noWrap/>
            <w:vAlign w:val="center"/>
            <w:hideMark/>
          </w:tcPr>
          <w:p w14:paraId="46789AEA"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-198</w:t>
            </w:r>
          </w:p>
        </w:tc>
        <w:tc>
          <w:tcPr>
            <w:tcW w:w="868" w:type="dxa"/>
            <w:tcBorders>
              <w:top w:val="nil"/>
              <w:left w:val="nil"/>
              <w:bottom w:val="nil"/>
              <w:right w:val="single" w:sz="8" w:space="0" w:color="auto"/>
            </w:tcBorders>
            <w:shd w:val="clear" w:color="auto" w:fill="auto"/>
            <w:noWrap/>
            <w:vAlign w:val="center"/>
            <w:hideMark/>
          </w:tcPr>
          <w:p w14:paraId="1BDBD1C3"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-96</w:t>
            </w:r>
          </w:p>
        </w:tc>
      </w:tr>
      <w:tr w:rsidR="00A94C8F" w:rsidRPr="005D7253" w14:paraId="619A4951" w14:textId="77777777" w:rsidTr="00C0525F">
        <w:trPr>
          <w:trHeight w:val="270"/>
        </w:trPr>
        <w:tc>
          <w:tcPr>
            <w:tcW w:w="1180" w:type="dxa"/>
            <w:tcBorders>
              <w:top w:val="nil"/>
              <w:left w:val="single" w:sz="8" w:space="0" w:color="auto"/>
              <w:bottom w:val="single" w:sz="8" w:space="0" w:color="auto"/>
              <w:right w:val="single" w:sz="8" w:space="0" w:color="auto"/>
            </w:tcBorders>
            <w:shd w:val="clear" w:color="auto" w:fill="auto"/>
            <w:noWrap/>
            <w:vAlign w:val="center"/>
            <w:hideMark/>
          </w:tcPr>
          <w:p w14:paraId="49B2F06F" w14:textId="77777777" w:rsidR="00A94C8F" w:rsidRPr="005D7253" w:rsidRDefault="00A94C8F"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Ocak 21</w:t>
            </w:r>
          </w:p>
        </w:tc>
        <w:tc>
          <w:tcPr>
            <w:tcW w:w="1180" w:type="dxa"/>
            <w:tcBorders>
              <w:top w:val="nil"/>
              <w:left w:val="nil"/>
              <w:bottom w:val="single" w:sz="8" w:space="0" w:color="auto"/>
              <w:right w:val="single" w:sz="8" w:space="0" w:color="auto"/>
            </w:tcBorders>
            <w:shd w:val="clear" w:color="auto" w:fill="auto"/>
            <w:noWrap/>
            <w:vAlign w:val="center"/>
            <w:hideMark/>
          </w:tcPr>
          <w:p w14:paraId="70BEB5D4"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26275</w:t>
            </w:r>
          </w:p>
        </w:tc>
        <w:tc>
          <w:tcPr>
            <w:tcW w:w="1180" w:type="dxa"/>
            <w:tcBorders>
              <w:top w:val="nil"/>
              <w:left w:val="nil"/>
              <w:bottom w:val="single" w:sz="8" w:space="0" w:color="auto"/>
              <w:right w:val="single" w:sz="8" w:space="0" w:color="auto"/>
            </w:tcBorders>
            <w:shd w:val="clear" w:color="auto" w:fill="auto"/>
            <w:noWrap/>
            <w:vAlign w:val="center"/>
            <w:hideMark/>
          </w:tcPr>
          <w:p w14:paraId="5F52683F"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22544</w:t>
            </w:r>
          </w:p>
        </w:tc>
        <w:tc>
          <w:tcPr>
            <w:tcW w:w="1180" w:type="dxa"/>
            <w:tcBorders>
              <w:top w:val="nil"/>
              <w:left w:val="nil"/>
              <w:bottom w:val="single" w:sz="8" w:space="0" w:color="auto"/>
              <w:right w:val="single" w:sz="8" w:space="0" w:color="auto"/>
            </w:tcBorders>
            <w:shd w:val="clear" w:color="auto" w:fill="auto"/>
            <w:noWrap/>
            <w:vAlign w:val="center"/>
            <w:hideMark/>
          </w:tcPr>
          <w:p w14:paraId="777617D1"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3731</w:t>
            </w:r>
          </w:p>
        </w:tc>
        <w:tc>
          <w:tcPr>
            <w:tcW w:w="920" w:type="dxa"/>
            <w:tcBorders>
              <w:top w:val="nil"/>
              <w:left w:val="nil"/>
              <w:bottom w:val="single" w:sz="8" w:space="0" w:color="auto"/>
              <w:right w:val="single" w:sz="8" w:space="0" w:color="auto"/>
            </w:tcBorders>
            <w:shd w:val="clear" w:color="auto" w:fill="auto"/>
            <w:noWrap/>
            <w:vAlign w:val="center"/>
            <w:hideMark/>
          </w:tcPr>
          <w:p w14:paraId="087CB274"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14,2%</w:t>
            </w:r>
          </w:p>
        </w:tc>
        <w:tc>
          <w:tcPr>
            <w:tcW w:w="854" w:type="dxa"/>
            <w:tcBorders>
              <w:top w:val="nil"/>
              <w:left w:val="nil"/>
              <w:bottom w:val="single" w:sz="8" w:space="0" w:color="auto"/>
              <w:right w:val="single" w:sz="8" w:space="0" w:color="auto"/>
            </w:tcBorders>
            <w:shd w:val="clear" w:color="auto" w:fill="auto"/>
            <w:noWrap/>
            <w:vAlign w:val="center"/>
            <w:hideMark/>
          </w:tcPr>
          <w:p w14:paraId="32D6B3A1"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381</w:t>
            </w:r>
          </w:p>
        </w:tc>
        <w:tc>
          <w:tcPr>
            <w:tcW w:w="1078" w:type="dxa"/>
            <w:tcBorders>
              <w:top w:val="nil"/>
              <w:left w:val="nil"/>
              <w:bottom w:val="single" w:sz="8" w:space="0" w:color="auto"/>
              <w:right w:val="single" w:sz="8" w:space="0" w:color="auto"/>
            </w:tcBorders>
            <w:shd w:val="clear" w:color="auto" w:fill="auto"/>
            <w:noWrap/>
            <w:vAlign w:val="center"/>
            <w:hideMark/>
          </w:tcPr>
          <w:p w14:paraId="71B5F6C2"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456</w:t>
            </w:r>
          </w:p>
        </w:tc>
        <w:tc>
          <w:tcPr>
            <w:tcW w:w="868" w:type="dxa"/>
            <w:tcBorders>
              <w:top w:val="nil"/>
              <w:left w:val="nil"/>
              <w:bottom w:val="single" w:sz="8" w:space="0" w:color="auto"/>
              <w:right w:val="single" w:sz="8" w:space="0" w:color="auto"/>
            </w:tcBorders>
            <w:shd w:val="clear" w:color="auto" w:fill="auto"/>
            <w:noWrap/>
            <w:vAlign w:val="center"/>
            <w:hideMark/>
          </w:tcPr>
          <w:p w14:paraId="6CC8776C" w14:textId="77777777" w:rsidR="00A94C8F" w:rsidRPr="005D7253" w:rsidRDefault="00A94C8F"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-75</w:t>
            </w:r>
          </w:p>
        </w:tc>
      </w:tr>
    </w:tbl>
    <w:p w14:paraId="76FB9598" w14:textId="77777777" w:rsidR="00A94C8F" w:rsidRPr="009775C7" w:rsidRDefault="00A94C8F" w:rsidP="00A94C8F">
      <w:pPr>
        <w:pStyle w:val="ResimYazs"/>
        <w:keepNext/>
        <w:rPr>
          <w:b w:val="0"/>
          <w:bCs w:val="0"/>
          <w:sz w:val="22"/>
          <w:szCs w:val="22"/>
          <w:lang w:eastAsia="tr-TR"/>
        </w:rPr>
      </w:pPr>
    </w:p>
    <w:p w14:paraId="2CA6DB03" w14:textId="77777777" w:rsidR="00A94C8F" w:rsidRPr="009775C7" w:rsidRDefault="00A94C8F" w:rsidP="00A94C8F">
      <w:pPr>
        <w:pStyle w:val="ResimYazs"/>
        <w:keepNext/>
      </w:pPr>
      <w:r w:rsidRPr="009775C7">
        <w:rPr>
          <w:rFonts w:ascii="Arial" w:hAnsi="Arial" w:cs="Arial"/>
          <w:b w:val="0"/>
          <w:bCs w:val="0"/>
          <w:sz w:val="18"/>
          <w:szCs w:val="18"/>
        </w:rPr>
        <w:t>Kaynak: TÜİK, Betam</w:t>
      </w:r>
    </w:p>
    <w:p w14:paraId="07A91542" w14:textId="182CC00F" w:rsidR="00A94C8F" w:rsidRDefault="00A94C8F">
      <w:pPr>
        <w:suppressAutoHyphens w:val="0"/>
        <w:rPr>
          <w:rFonts w:ascii="Arial" w:hAnsi="Arial" w:cs="Arial"/>
          <w:sz w:val="20"/>
          <w:szCs w:val="20"/>
        </w:rPr>
      </w:pPr>
    </w:p>
    <w:p w14:paraId="7687C528" w14:textId="0C77A8BD" w:rsidR="00A94C8F" w:rsidRDefault="00A94C8F">
      <w:pPr>
        <w:suppressAutoHyphens w:val="0"/>
        <w:rPr>
          <w:rFonts w:ascii="Arial" w:hAnsi="Arial" w:cs="Arial"/>
          <w:sz w:val="20"/>
          <w:szCs w:val="20"/>
        </w:rPr>
      </w:pPr>
      <w:r>
        <w:rPr>
          <w:rFonts w:ascii="Arial" w:hAnsi="Arial" w:cs="Arial"/>
          <w:sz w:val="20"/>
          <w:szCs w:val="20"/>
        </w:rPr>
        <w:br w:type="page"/>
      </w:r>
    </w:p>
    <w:p w14:paraId="1C2D27EC" w14:textId="5A232F88" w:rsidR="00C320ED" w:rsidRPr="009775C7" w:rsidRDefault="00C320ED" w:rsidP="00C91D1D">
      <w:pPr>
        <w:pStyle w:val="ResimYazs"/>
        <w:keepNext/>
        <w:spacing w:after="120"/>
        <w:rPr>
          <w:rFonts w:ascii="Arial" w:hAnsi="Arial" w:cs="Arial"/>
        </w:rPr>
      </w:pPr>
      <w:r w:rsidRPr="004A5D76">
        <w:rPr>
          <w:rFonts w:ascii="Arial" w:hAnsi="Arial" w:cs="Arial"/>
        </w:rPr>
        <w:lastRenderedPageBreak/>
        <w:t xml:space="preserve">Tablo </w:t>
      </w:r>
      <w:r>
        <w:rPr>
          <w:rFonts w:ascii="Arial" w:hAnsi="Arial" w:cs="Arial"/>
        </w:rPr>
        <w:t>3</w:t>
      </w:r>
      <w:r w:rsidRPr="004A5D76">
        <w:rPr>
          <w:rFonts w:ascii="Arial" w:hAnsi="Arial" w:cs="Arial"/>
        </w:rPr>
        <w:t xml:space="preserve"> : Mevsim etkilerinden arındırılmış sektörel istihdam (bin kişi) *</w:t>
      </w:r>
    </w:p>
    <w:tbl>
      <w:tblPr>
        <w:tblW w:w="9100" w:type="dxa"/>
        <w:tblInd w:w="70" w:type="dxa"/>
        <w:tblCellMar>
          <w:left w:w="70" w:type="dxa"/>
          <w:right w:w="70" w:type="dxa"/>
        </w:tblCellMar>
        <w:tblLook w:val="04A0" w:firstRow="1" w:lastRow="0" w:firstColumn="1" w:lastColumn="0" w:noHBand="0" w:noVBand="1"/>
      </w:tblPr>
      <w:tblGrid>
        <w:gridCol w:w="1276"/>
        <w:gridCol w:w="924"/>
        <w:gridCol w:w="1020"/>
        <w:gridCol w:w="1020"/>
        <w:gridCol w:w="1020"/>
        <w:gridCol w:w="741"/>
        <w:gridCol w:w="1118"/>
        <w:gridCol w:w="784"/>
        <w:gridCol w:w="1197"/>
      </w:tblGrid>
      <w:tr w:rsidR="00C320ED" w:rsidRPr="005D7253" w14:paraId="71DEB769" w14:textId="77777777" w:rsidTr="00C0525F">
        <w:trPr>
          <w:trHeight w:val="270"/>
        </w:trPr>
        <w:tc>
          <w:tcPr>
            <w:tcW w:w="1276" w:type="dxa"/>
            <w:tcBorders>
              <w:top w:val="nil"/>
              <w:left w:val="nil"/>
              <w:bottom w:val="nil"/>
              <w:right w:val="nil"/>
            </w:tcBorders>
            <w:shd w:val="clear" w:color="auto" w:fill="auto"/>
            <w:noWrap/>
            <w:vAlign w:val="bottom"/>
            <w:hideMark/>
          </w:tcPr>
          <w:p w14:paraId="0B615637" w14:textId="77777777" w:rsidR="00C320ED" w:rsidRPr="005D7253" w:rsidRDefault="00C320ED" w:rsidP="00C0525F">
            <w:pPr>
              <w:suppressAutoHyphens w:val="0"/>
              <w:rPr>
                <w:sz w:val="20"/>
                <w:szCs w:val="20"/>
                <w:lang w:eastAsia="tr-TR"/>
              </w:rPr>
            </w:pPr>
          </w:p>
        </w:tc>
        <w:tc>
          <w:tcPr>
            <w:tcW w:w="924" w:type="dxa"/>
            <w:tcBorders>
              <w:top w:val="single" w:sz="8" w:space="0" w:color="auto"/>
              <w:left w:val="single" w:sz="8" w:space="0" w:color="auto"/>
              <w:bottom w:val="nil"/>
              <w:right w:val="nil"/>
            </w:tcBorders>
            <w:shd w:val="clear" w:color="auto" w:fill="auto"/>
            <w:noWrap/>
            <w:vAlign w:val="bottom"/>
            <w:hideMark/>
          </w:tcPr>
          <w:p w14:paraId="3035286A" w14:textId="77777777" w:rsidR="00C320ED" w:rsidRPr="005D7253" w:rsidRDefault="00C320ED"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Tarım</w:t>
            </w:r>
          </w:p>
        </w:tc>
        <w:tc>
          <w:tcPr>
            <w:tcW w:w="1020" w:type="dxa"/>
            <w:tcBorders>
              <w:top w:val="single" w:sz="8" w:space="0" w:color="auto"/>
              <w:left w:val="nil"/>
              <w:bottom w:val="nil"/>
              <w:right w:val="nil"/>
            </w:tcBorders>
            <w:shd w:val="clear" w:color="auto" w:fill="auto"/>
            <w:noWrap/>
            <w:vAlign w:val="bottom"/>
            <w:hideMark/>
          </w:tcPr>
          <w:p w14:paraId="025C3956" w14:textId="77777777" w:rsidR="00C320ED" w:rsidRPr="005D7253" w:rsidRDefault="00C320ED"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Sanayi</w:t>
            </w:r>
          </w:p>
        </w:tc>
        <w:tc>
          <w:tcPr>
            <w:tcW w:w="1020" w:type="dxa"/>
            <w:tcBorders>
              <w:top w:val="single" w:sz="8" w:space="0" w:color="auto"/>
              <w:left w:val="nil"/>
              <w:bottom w:val="nil"/>
              <w:right w:val="nil"/>
            </w:tcBorders>
            <w:shd w:val="clear" w:color="auto" w:fill="auto"/>
            <w:noWrap/>
            <w:vAlign w:val="bottom"/>
            <w:hideMark/>
          </w:tcPr>
          <w:p w14:paraId="27104F04" w14:textId="77777777" w:rsidR="00C320ED" w:rsidRPr="005D7253" w:rsidRDefault="00C320ED"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14:paraId="37B41DD4" w14:textId="77777777" w:rsidR="00C320ED" w:rsidRPr="005D7253" w:rsidRDefault="00C320ED"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Hizmetler</w:t>
            </w:r>
          </w:p>
        </w:tc>
        <w:tc>
          <w:tcPr>
            <w:tcW w:w="38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3E9228A" w14:textId="77777777" w:rsidR="00C320ED" w:rsidRPr="005D7253" w:rsidRDefault="00C320ED"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Aylık Değişimler</w:t>
            </w:r>
          </w:p>
        </w:tc>
      </w:tr>
      <w:tr w:rsidR="00C320ED" w:rsidRPr="005D7253" w14:paraId="0331A514" w14:textId="77777777" w:rsidTr="00C0525F">
        <w:trPr>
          <w:trHeight w:val="270"/>
        </w:trPr>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082F2897"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Ocak 18</w:t>
            </w:r>
          </w:p>
        </w:tc>
        <w:tc>
          <w:tcPr>
            <w:tcW w:w="924" w:type="dxa"/>
            <w:tcBorders>
              <w:top w:val="single" w:sz="8" w:space="0" w:color="auto"/>
              <w:left w:val="nil"/>
              <w:bottom w:val="nil"/>
              <w:right w:val="single" w:sz="8" w:space="0" w:color="auto"/>
            </w:tcBorders>
            <w:shd w:val="clear" w:color="auto" w:fill="auto"/>
            <w:noWrap/>
            <w:vAlign w:val="center"/>
            <w:hideMark/>
          </w:tcPr>
          <w:p w14:paraId="1434DCA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5466</w:t>
            </w:r>
          </w:p>
        </w:tc>
        <w:tc>
          <w:tcPr>
            <w:tcW w:w="1020" w:type="dxa"/>
            <w:tcBorders>
              <w:top w:val="single" w:sz="8" w:space="0" w:color="auto"/>
              <w:left w:val="nil"/>
              <w:bottom w:val="nil"/>
              <w:right w:val="single" w:sz="8" w:space="0" w:color="auto"/>
            </w:tcBorders>
            <w:shd w:val="clear" w:color="auto" w:fill="auto"/>
            <w:noWrap/>
            <w:vAlign w:val="center"/>
            <w:hideMark/>
          </w:tcPr>
          <w:p w14:paraId="4B00FA0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5681</w:t>
            </w:r>
          </w:p>
        </w:tc>
        <w:tc>
          <w:tcPr>
            <w:tcW w:w="1020" w:type="dxa"/>
            <w:tcBorders>
              <w:top w:val="single" w:sz="8" w:space="0" w:color="auto"/>
              <w:left w:val="nil"/>
              <w:bottom w:val="nil"/>
              <w:right w:val="single" w:sz="8" w:space="0" w:color="auto"/>
            </w:tcBorders>
            <w:shd w:val="clear" w:color="auto" w:fill="auto"/>
            <w:noWrap/>
            <w:vAlign w:val="center"/>
            <w:hideMark/>
          </w:tcPr>
          <w:p w14:paraId="7F84F42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2195</w:t>
            </w:r>
          </w:p>
        </w:tc>
        <w:tc>
          <w:tcPr>
            <w:tcW w:w="1020" w:type="dxa"/>
            <w:tcBorders>
              <w:top w:val="single" w:sz="8" w:space="0" w:color="auto"/>
              <w:left w:val="nil"/>
              <w:bottom w:val="nil"/>
              <w:right w:val="single" w:sz="8" w:space="0" w:color="auto"/>
            </w:tcBorders>
            <w:shd w:val="clear" w:color="auto" w:fill="auto"/>
            <w:noWrap/>
            <w:vAlign w:val="center"/>
            <w:hideMark/>
          </w:tcPr>
          <w:p w14:paraId="2A983213"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15521</w:t>
            </w:r>
          </w:p>
        </w:tc>
        <w:tc>
          <w:tcPr>
            <w:tcW w:w="741" w:type="dxa"/>
            <w:tcBorders>
              <w:top w:val="nil"/>
              <w:left w:val="nil"/>
              <w:bottom w:val="single" w:sz="8" w:space="0" w:color="auto"/>
              <w:right w:val="single" w:sz="8" w:space="0" w:color="auto"/>
            </w:tcBorders>
            <w:shd w:val="clear" w:color="auto" w:fill="auto"/>
            <w:noWrap/>
            <w:vAlign w:val="center"/>
            <w:hideMark/>
          </w:tcPr>
          <w:p w14:paraId="2BC5C092" w14:textId="77777777" w:rsidR="00C320ED" w:rsidRPr="005D7253" w:rsidRDefault="00C320ED"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Tarım</w:t>
            </w:r>
          </w:p>
        </w:tc>
        <w:tc>
          <w:tcPr>
            <w:tcW w:w="1118" w:type="dxa"/>
            <w:tcBorders>
              <w:top w:val="nil"/>
              <w:left w:val="nil"/>
              <w:bottom w:val="single" w:sz="8" w:space="0" w:color="auto"/>
              <w:right w:val="single" w:sz="8" w:space="0" w:color="auto"/>
            </w:tcBorders>
            <w:shd w:val="clear" w:color="auto" w:fill="auto"/>
            <w:vAlign w:val="center"/>
            <w:hideMark/>
          </w:tcPr>
          <w:p w14:paraId="5C796752" w14:textId="77777777" w:rsidR="00C320ED" w:rsidRPr="005D7253" w:rsidRDefault="00C320ED"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Sanayi</w:t>
            </w:r>
          </w:p>
        </w:tc>
        <w:tc>
          <w:tcPr>
            <w:tcW w:w="784" w:type="dxa"/>
            <w:tcBorders>
              <w:top w:val="nil"/>
              <w:left w:val="nil"/>
              <w:bottom w:val="single" w:sz="8" w:space="0" w:color="auto"/>
              <w:right w:val="single" w:sz="8" w:space="0" w:color="auto"/>
            </w:tcBorders>
            <w:shd w:val="clear" w:color="auto" w:fill="auto"/>
            <w:noWrap/>
            <w:vAlign w:val="center"/>
            <w:hideMark/>
          </w:tcPr>
          <w:p w14:paraId="387D9D2A" w14:textId="77777777" w:rsidR="00C320ED" w:rsidRPr="005D7253" w:rsidRDefault="00C320ED"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İnşaat</w:t>
            </w:r>
          </w:p>
        </w:tc>
        <w:tc>
          <w:tcPr>
            <w:tcW w:w="1197" w:type="dxa"/>
            <w:tcBorders>
              <w:top w:val="nil"/>
              <w:left w:val="nil"/>
              <w:bottom w:val="single" w:sz="8" w:space="0" w:color="auto"/>
              <w:right w:val="single" w:sz="8" w:space="0" w:color="auto"/>
            </w:tcBorders>
            <w:shd w:val="clear" w:color="auto" w:fill="auto"/>
            <w:noWrap/>
            <w:vAlign w:val="center"/>
            <w:hideMark/>
          </w:tcPr>
          <w:p w14:paraId="46032F12" w14:textId="77777777" w:rsidR="00C320ED" w:rsidRPr="005D7253" w:rsidRDefault="00C320ED" w:rsidP="00C0525F">
            <w:pPr>
              <w:suppressAutoHyphens w:val="0"/>
              <w:jc w:val="center"/>
              <w:rPr>
                <w:rFonts w:ascii="Arial" w:hAnsi="Arial" w:cs="Arial"/>
                <w:b/>
                <w:bCs/>
                <w:sz w:val="18"/>
                <w:szCs w:val="18"/>
                <w:lang w:eastAsia="tr-TR"/>
              </w:rPr>
            </w:pPr>
            <w:r w:rsidRPr="005D7253">
              <w:rPr>
                <w:rFonts w:ascii="Arial" w:hAnsi="Arial" w:cs="Arial"/>
                <w:b/>
                <w:bCs/>
                <w:sz w:val="18"/>
                <w:szCs w:val="18"/>
                <w:lang w:eastAsia="tr-TR"/>
              </w:rPr>
              <w:t>Hizmetler</w:t>
            </w:r>
          </w:p>
        </w:tc>
      </w:tr>
      <w:tr w:rsidR="00C320ED" w:rsidRPr="005D7253" w14:paraId="65E9887B"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2969415"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Şubat 18</w:t>
            </w:r>
          </w:p>
        </w:tc>
        <w:tc>
          <w:tcPr>
            <w:tcW w:w="924" w:type="dxa"/>
            <w:tcBorders>
              <w:top w:val="nil"/>
              <w:left w:val="nil"/>
              <w:bottom w:val="nil"/>
              <w:right w:val="single" w:sz="8" w:space="0" w:color="auto"/>
            </w:tcBorders>
            <w:shd w:val="clear" w:color="auto" w:fill="auto"/>
            <w:noWrap/>
            <w:vAlign w:val="center"/>
            <w:hideMark/>
          </w:tcPr>
          <w:p w14:paraId="05BBBCB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5379</w:t>
            </w:r>
          </w:p>
        </w:tc>
        <w:tc>
          <w:tcPr>
            <w:tcW w:w="1020" w:type="dxa"/>
            <w:tcBorders>
              <w:top w:val="nil"/>
              <w:left w:val="nil"/>
              <w:bottom w:val="nil"/>
              <w:right w:val="single" w:sz="8" w:space="0" w:color="auto"/>
            </w:tcBorders>
            <w:shd w:val="clear" w:color="auto" w:fill="auto"/>
            <w:noWrap/>
            <w:vAlign w:val="center"/>
            <w:hideMark/>
          </w:tcPr>
          <w:p w14:paraId="0E4406E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5555</w:t>
            </w:r>
          </w:p>
        </w:tc>
        <w:tc>
          <w:tcPr>
            <w:tcW w:w="1020" w:type="dxa"/>
            <w:tcBorders>
              <w:top w:val="nil"/>
              <w:left w:val="nil"/>
              <w:bottom w:val="nil"/>
              <w:right w:val="single" w:sz="8" w:space="0" w:color="auto"/>
            </w:tcBorders>
            <w:shd w:val="clear" w:color="auto" w:fill="auto"/>
            <w:noWrap/>
            <w:vAlign w:val="center"/>
            <w:hideMark/>
          </w:tcPr>
          <w:p w14:paraId="62C9DC3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2175</w:t>
            </w:r>
          </w:p>
        </w:tc>
        <w:tc>
          <w:tcPr>
            <w:tcW w:w="1020" w:type="dxa"/>
            <w:tcBorders>
              <w:top w:val="nil"/>
              <w:left w:val="nil"/>
              <w:bottom w:val="nil"/>
              <w:right w:val="nil"/>
            </w:tcBorders>
            <w:shd w:val="clear" w:color="auto" w:fill="auto"/>
            <w:noWrap/>
            <w:vAlign w:val="center"/>
            <w:hideMark/>
          </w:tcPr>
          <w:p w14:paraId="7512972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15548</w:t>
            </w:r>
          </w:p>
        </w:tc>
        <w:tc>
          <w:tcPr>
            <w:tcW w:w="741" w:type="dxa"/>
            <w:tcBorders>
              <w:top w:val="nil"/>
              <w:left w:val="single" w:sz="8" w:space="0" w:color="auto"/>
              <w:bottom w:val="nil"/>
              <w:right w:val="single" w:sz="8" w:space="0" w:color="auto"/>
            </w:tcBorders>
            <w:shd w:val="clear" w:color="auto" w:fill="auto"/>
            <w:noWrap/>
            <w:vAlign w:val="bottom"/>
            <w:hideMark/>
          </w:tcPr>
          <w:p w14:paraId="653CA2B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-87</w:t>
            </w:r>
          </w:p>
        </w:tc>
        <w:tc>
          <w:tcPr>
            <w:tcW w:w="1118" w:type="dxa"/>
            <w:tcBorders>
              <w:top w:val="nil"/>
              <w:left w:val="nil"/>
              <w:bottom w:val="nil"/>
              <w:right w:val="single" w:sz="8" w:space="0" w:color="auto"/>
            </w:tcBorders>
            <w:shd w:val="clear" w:color="auto" w:fill="auto"/>
            <w:noWrap/>
            <w:vAlign w:val="bottom"/>
            <w:hideMark/>
          </w:tcPr>
          <w:p w14:paraId="623ACBC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-126</w:t>
            </w:r>
          </w:p>
        </w:tc>
        <w:tc>
          <w:tcPr>
            <w:tcW w:w="784" w:type="dxa"/>
            <w:tcBorders>
              <w:top w:val="nil"/>
              <w:left w:val="nil"/>
              <w:bottom w:val="nil"/>
              <w:right w:val="single" w:sz="8" w:space="0" w:color="auto"/>
            </w:tcBorders>
            <w:shd w:val="clear" w:color="auto" w:fill="auto"/>
            <w:noWrap/>
            <w:vAlign w:val="bottom"/>
            <w:hideMark/>
          </w:tcPr>
          <w:p w14:paraId="04A94D5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-20</w:t>
            </w:r>
          </w:p>
        </w:tc>
        <w:tc>
          <w:tcPr>
            <w:tcW w:w="1197" w:type="dxa"/>
            <w:tcBorders>
              <w:top w:val="nil"/>
              <w:left w:val="nil"/>
              <w:bottom w:val="nil"/>
              <w:right w:val="single" w:sz="8" w:space="0" w:color="auto"/>
            </w:tcBorders>
            <w:shd w:val="clear" w:color="auto" w:fill="auto"/>
            <w:noWrap/>
            <w:vAlign w:val="bottom"/>
            <w:hideMark/>
          </w:tcPr>
          <w:p w14:paraId="6E08E296"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27</w:t>
            </w:r>
          </w:p>
        </w:tc>
      </w:tr>
      <w:tr w:rsidR="00C320ED" w:rsidRPr="005D7253" w14:paraId="60361BAA"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B25B76A"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Mart 18</w:t>
            </w:r>
          </w:p>
        </w:tc>
        <w:tc>
          <w:tcPr>
            <w:tcW w:w="924" w:type="dxa"/>
            <w:tcBorders>
              <w:top w:val="nil"/>
              <w:left w:val="nil"/>
              <w:bottom w:val="nil"/>
              <w:right w:val="single" w:sz="8" w:space="0" w:color="auto"/>
            </w:tcBorders>
            <w:shd w:val="clear" w:color="auto" w:fill="auto"/>
            <w:noWrap/>
            <w:vAlign w:val="center"/>
            <w:hideMark/>
          </w:tcPr>
          <w:p w14:paraId="00FA4A7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5367</w:t>
            </w:r>
          </w:p>
        </w:tc>
        <w:tc>
          <w:tcPr>
            <w:tcW w:w="1020" w:type="dxa"/>
            <w:tcBorders>
              <w:top w:val="nil"/>
              <w:left w:val="nil"/>
              <w:bottom w:val="nil"/>
              <w:right w:val="single" w:sz="8" w:space="0" w:color="auto"/>
            </w:tcBorders>
            <w:shd w:val="clear" w:color="auto" w:fill="auto"/>
            <w:noWrap/>
            <w:vAlign w:val="center"/>
            <w:hideMark/>
          </w:tcPr>
          <w:p w14:paraId="1D072207"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5568</w:t>
            </w:r>
          </w:p>
        </w:tc>
        <w:tc>
          <w:tcPr>
            <w:tcW w:w="1020" w:type="dxa"/>
            <w:tcBorders>
              <w:top w:val="nil"/>
              <w:left w:val="nil"/>
              <w:bottom w:val="nil"/>
              <w:right w:val="single" w:sz="8" w:space="0" w:color="auto"/>
            </w:tcBorders>
            <w:shd w:val="clear" w:color="auto" w:fill="auto"/>
            <w:noWrap/>
            <w:vAlign w:val="center"/>
            <w:hideMark/>
          </w:tcPr>
          <w:p w14:paraId="35B130E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2130</w:t>
            </w:r>
          </w:p>
        </w:tc>
        <w:tc>
          <w:tcPr>
            <w:tcW w:w="1020" w:type="dxa"/>
            <w:tcBorders>
              <w:top w:val="nil"/>
              <w:left w:val="nil"/>
              <w:bottom w:val="nil"/>
              <w:right w:val="nil"/>
            </w:tcBorders>
            <w:shd w:val="clear" w:color="auto" w:fill="auto"/>
            <w:noWrap/>
            <w:vAlign w:val="center"/>
            <w:hideMark/>
          </w:tcPr>
          <w:p w14:paraId="69ACC78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15628</w:t>
            </w:r>
          </w:p>
        </w:tc>
        <w:tc>
          <w:tcPr>
            <w:tcW w:w="741" w:type="dxa"/>
            <w:tcBorders>
              <w:top w:val="nil"/>
              <w:left w:val="single" w:sz="8" w:space="0" w:color="auto"/>
              <w:bottom w:val="nil"/>
              <w:right w:val="single" w:sz="8" w:space="0" w:color="auto"/>
            </w:tcBorders>
            <w:shd w:val="clear" w:color="auto" w:fill="auto"/>
            <w:noWrap/>
            <w:vAlign w:val="bottom"/>
            <w:hideMark/>
          </w:tcPr>
          <w:p w14:paraId="247010A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-12</w:t>
            </w:r>
          </w:p>
        </w:tc>
        <w:tc>
          <w:tcPr>
            <w:tcW w:w="1118" w:type="dxa"/>
            <w:tcBorders>
              <w:top w:val="nil"/>
              <w:left w:val="nil"/>
              <w:bottom w:val="nil"/>
              <w:right w:val="single" w:sz="8" w:space="0" w:color="auto"/>
            </w:tcBorders>
            <w:shd w:val="clear" w:color="auto" w:fill="auto"/>
            <w:noWrap/>
            <w:vAlign w:val="bottom"/>
            <w:hideMark/>
          </w:tcPr>
          <w:p w14:paraId="7A3B21B1"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13</w:t>
            </w:r>
          </w:p>
        </w:tc>
        <w:tc>
          <w:tcPr>
            <w:tcW w:w="784" w:type="dxa"/>
            <w:tcBorders>
              <w:top w:val="nil"/>
              <w:left w:val="nil"/>
              <w:bottom w:val="nil"/>
              <w:right w:val="single" w:sz="8" w:space="0" w:color="auto"/>
            </w:tcBorders>
            <w:shd w:val="clear" w:color="auto" w:fill="auto"/>
            <w:noWrap/>
            <w:vAlign w:val="bottom"/>
            <w:hideMark/>
          </w:tcPr>
          <w:p w14:paraId="4988736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-45</w:t>
            </w:r>
          </w:p>
        </w:tc>
        <w:tc>
          <w:tcPr>
            <w:tcW w:w="1197" w:type="dxa"/>
            <w:tcBorders>
              <w:top w:val="nil"/>
              <w:left w:val="nil"/>
              <w:bottom w:val="nil"/>
              <w:right w:val="single" w:sz="8" w:space="0" w:color="auto"/>
            </w:tcBorders>
            <w:shd w:val="clear" w:color="auto" w:fill="auto"/>
            <w:noWrap/>
            <w:vAlign w:val="bottom"/>
            <w:hideMark/>
          </w:tcPr>
          <w:p w14:paraId="12BFB95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80</w:t>
            </w:r>
          </w:p>
        </w:tc>
      </w:tr>
      <w:tr w:rsidR="00C320ED" w:rsidRPr="005D7253" w14:paraId="43577AEF"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16D03987"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Nisan 18</w:t>
            </w:r>
          </w:p>
        </w:tc>
        <w:tc>
          <w:tcPr>
            <w:tcW w:w="924" w:type="dxa"/>
            <w:tcBorders>
              <w:top w:val="nil"/>
              <w:left w:val="nil"/>
              <w:bottom w:val="nil"/>
              <w:right w:val="single" w:sz="8" w:space="0" w:color="auto"/>
            </w:tcBorders>
            <w:shd w:val="clear" w:color="auto" w:fill="auto"/>
            <w:noWrap/>
            <w:vAlign w:val="center"/>
            <w:hideMark/>
          </w:tcPr>
          <w:p w14:paraId="4D3BB1AE"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5316</w:t>
            </w:r>
          </w:p>
        </w:tc>
        <w:tc>
          <w:tcPr>
            <w:tcW w:w="1020" w:type="dxa"/>
            <w:tcBorders>
              <w:top w:val="nil"/>
              <w:left w:val="nil"/>
              <w:bottom w:val="nil"/>
              <w:right w:val="single" w:sz="8" w:space="0" w:color="auto"/>
            </w:tcBorders>
            <w:shd w:val="clear" w:color="auto" w:fill="auto"/>
            <w:noWrap/>
            <w:vAlign w:val="center"/>
            <w:hideMark/>
          </w:tcPr>
          <w:p w14:paraId="061C3E8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5602</w:t>
            </w:r>
          </w:p>
        </w:tc>
        <w:tc>
          <w:tcPr>
            <w:tcW w:w="1020" w:type="dxa"/>
            <w:tcBorders>
              <w:top w:val="nil"/>
              <w:left w:val="nil"/>
              <w:bottom w:val="nil"/>
              <w:right w:val="single" w:sz="8" w:space="0" w:color="auto"/>
            </w:tcBorders>
            <w:shd w:val="clear" w:color="auto" w:fill="auto"/>
            <w:noWrap/>
            <w:vAlign w:val="center"/>
            <w:hideMark/>
          </w:tcPr>
          <w:p w14:paraId="04984EA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2151</w:t>
            </w:r>
          </w:p>
        </w:tc>
        <w:tc>
          <w:tcPr>
            <w:tcW w:w="1020" w:type="dxa"/>
            <w:tcBorders>
              <w:top w:val="nil"/>
              <w:left w:val="nil"/>
              <w:bottom w:val="nil"/>
              <w:right w:val="nil"/>
            </w:tcBorders>
            <w:shd w:val="clear" w:color="auto" w:fill="auto"/>
            <w:noWrap/>
            <w:vAlign w:val="center"/>
            <w:hideMark/>
          </w:tcPr>
          <w:p w14:paraId="620D8B8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15684</w:t>
            </w:r>
          </w:p>
        </w:tc>
        <w:tc>
          <w:tcPr>
            <w:tcW w:w="741" w:type="dxa"/>
            <w:tcBorders>
              <w:top w:val="nil"/>
              <w:left w:val="single" w:sz="8" w:space="0" w:color="auto"/>
              <w:bottom w:val="nil"/>
              <w:right w:val="single" w:sz="8" w:space="0" w:color="auto"/>
            </w:tcBorders>
            <w:shd w:val="clear" w:color="auto" w:fill="auto"/>
            <w:noWrap/>
            <w:vAlign w:val="bottom"/>
            <w:hideMark/>
          </w:tcPr>
          <w:p w14:paraId="3CAE520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-51</w:t>
            </w:r>
          </w:p>
        </w:tc>
        <w:tc>
          <w:tcPr>
            <w:tcW w:w="1118" w:type="dxa"/>
            <w:tcBorders>
              <w:top w:val="nil"/>
              <w:left w:val="nil"/>
              <w:bottom w:val="nil"/>
              <w:right w:val="single" w:sz="8" w:space="0" w:color="auto"/>
            </w:tcBorders>
            <w:shd w:val="clear" w:color="auto" w:fill="auto"/>
            <w:noWrap/>
            <w:vAlign w:val="bottom"/>
            <w:hideMark/>
          </w:tcPr>
          <w:p w14:paraId="068D687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34</w:t>
            </w:r>
          </w:p>
        </w:tc>
        <w:tc>
          <w:tcPr>
            <w:tcW w:w="784" w:type="dxa"/>
            <w:tcBorders>
              <w:top w:val="nil"/>
              <w:left w:val="nil"/>
              <w:bottom w:val="nil"/>
              <w:right w:val="single" w:sz="8" w:space="0" w:color="auto"/>
            </w:tcBorders>
            <w:shd w:val="clear" w:color="auto" w:fill="auto"/>
            <w:noWrap/>
            <w:vAlign w:val="bottom"/>
            <w:hideMark/>
          </w:tcPr>
          <w:p w14:paraId="79ECED6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21</w:t>
            </w:r>
          </w:p>
        </w:tc>
        <w:tc>
          <w:tcPr>
            <w:tcW w:w="1197" w:type="dxa"/>
            <w:tcBorders>
              <w:top w:val="nil"/>
              <w:left w:val="nil"/>
              <w:bottom w:val="nil"/>
              <w:right w:val="single" w:sz="8" w:space="0" w:color="auto"/>
            </w:tcBorders>
            <w:shd w:val="clear" w:color="auto" w:fill="auto"/>
            <w:noWrap/>
            <w:vAlign w:val="bottom"/>
            <w:hideMark/>
          </w:tcPr>
          <w:p w14:paraId="115D4CC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56</w:t>
            </w:r>
          </w:p>
        </w:tc>
      </w:tr>
      <w:tr w:rsidR="00C320ED" w:rsidRPr="005D7253" w14:paraId="4915E0F2"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0E13FA58"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Mayıs 18</w:t>
            </w:r>
          </w:p>
        </w:tc>
        <w:tc>
          <w:tcPr>
            <w:tcW w:w="924" w:type="dxa"/>
            <w:tcBorders>
              <w:top w:val="nil"/>
              <w:left w:val="nil"/>
              <w:bottom w:val="nil"/>
              <w:right w:val="single" w:sz="8" w:space="0" w:color="auto"/>
            </w:tcBorders>
            <w:shd w:val="clear" w:color="auto" w:fill="auto"/>
            <w:noWrap/>
            <w:vAlign w:val="center"/>
            <w:hideMark/>
          </w:tcPr>
          <w:p w14:paraId="2F77BB71"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5278</w:t>
            </w:r>
          </w:p>
        </w:tc>
        <w:tc>
          <w:tcPr>
            <w:tcW w:w="1020" w:type="dxa"/>
            <w:tcBorders>
              <w:top w:val="nil"/>
              <w:left w:val="nil"/>
              <w:bottom w:val="nil"/>
              <w:right w:val="single" w:sz="8" w:space="0" w:color="auto"/>
            </w:tcBorders>
            <w:shd w:val="clear" w:color="auto" w:fill="auto"/>
            <w:noWrap/>
            <w:vAlign w:val="center"/>
            <w:hideMark/>
          </w:tcPr>
          <w:p w14:paraId="1F5E9DBE"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5693</w:t>
            </w:r>
          </w:p>
        </w:tc>
        <w:tc>
          <w:tcPr>
            <w:tcW w:w="1020" w:type="dxa"/>
            <w:tcBorders>
              <w:top w:val="nil"/>
              <w:left w:val="nil"/>
              <w:bottom w:val="nil"/>
              <w:right w:val="single" w:sz="8" w:space="0" w:color="auto"/>
            </w:tcBorders>
            <w:shd w:val="clear" w:color="auto" w:fill="auto"/>
            <w:noWrap/>
            <w:vAlign w:val="center"/>
            <w:hideMark/>
          </w:tcPr>
          <w:p w14:paraId="0BD644A3"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2075</w:t>
            </w:r>
          </w:p>
        </w:tc>
        <w:tc>
          <w:tcPr>
            <w:tcW w:w="1020" w:type="dxa"/>
            <w:tcBorders>
              <w:top w:val="nil"/>
              <w:left w:val="nil"/>
              <w:bottom w:val="nil"/>
              <w:right w:val="nil"/>
            </w:tcBorders>
            <w:shd w:val="clear" w:color="auto" w:fill="auto"/>
            <w:noWrap/>
            <w:vAlign w:val="center"/>
            <w:hideMark/>
          </w:tcPr>
          <w:p w14:paraId="3613E70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15673</w:t>
            </w:r>
          </w:p>
        </w:tc>
        <w:tc>
          <w:tcPr>
            <w:tcW w:w="741" w:type="dxa"/>
            <w:tcBorders>
              <w:top w:val="nil"/>
              <w:left w:val="single" w:sz="8" w:space="0" w:color="auto"/>
              <w:bottom w:val="nil"/>
              <w:right w:val="single" w:sz="8" w:space="0" w:color="auto"/>
            </w:tcBorders>
            <w:shd w:val="clear" w:color="auto" w:fill="auto"/>
            <w:noWrap/>
            <w:vAlign w:val="bottom"/>
            <w:hideMark/>
          </w:tcPr>
          <w:p w14:paraId="34939C4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-38</w:t>
            </w:r>
          </w:p>
        </w:tc>
        <w:tc>
          <w:tcPr>
            <w:tcW w:w="1118" w:type="dxa"/>
            <w:tcBorders>
              <w:top w:val="nil"/>
              <w:left w:val="nil"/>
              <w:bottom w:val="nil"/>
              <w:right w:val="single" w:sz="8" w:space="0" w:color="auto"/>
            </w:tcBorders>
            <w:shd w:val="clear" w:color="auto" w:fill="auto"/>
            <w:noWrap/>
            <w:vAlign w:val="bottom"/>
            <w:hideMark/>
          </w:tcPr>
          <w:p w14:paraId="1DDF901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91</w:t>
            </w:r>
          </w:p>
        </w:tc>
        <w:tc>
          <w:tcPr>
            <w:tcW w:w="784" w:type="dxa"/>
            <w:tcBorders>
              <w:top w:val="nil"/>
              <w:left w:val="nil"/>
              <w:bottom w:val="nil"/>
              <w:right w:val="single" w:sz="8" w:space="0" w:color="auto"/>
            </w:tcBorders>
            <w:shd w:val="clear" w:color="auto" w:fill="auto"/>
            <w:noWrap/>
            <w:vAlign w:val="bottom"/>
            <w:hideMark/>
          </w:tcPr>
          <w:p w14:paraId="24A66CB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-76</w:t>
            </w:r>
          </w:p>
        </w:tc>
        <w:tc>
          <w:tcPr>
            <w:tcW w:w="1197" w:type="dxa"/>
            <w:tcBorders>
              <w:top w:val="nil"/>
              <w:left w:val="nil"/>
              <w:bottom w:val="nil"/>
              <w:right w:val="single" w:sz="8" w:space="0" w:color="auto"/>
            </w:tcBorders>
            <w:shd w:val="clear" w:color="auto" w:fill="auto"/>
            <w:noWrap/>
            <w:vAlign w:val="bottom"/>
            <w:hideMark/>
          </w:tcPr>
          <w:p w14:paraId="1FA6479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-11</w:t>
            </w:r>
          </w:p>
        </w:tc>
      </w:tr>
      <w:tr w:rsidR="00C320ED" w:rsidRPr="005D7253" w14:paraId="6ECD3B91"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763835F"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Haziran 18</w:t>
            </w:r>
          </w:p>
        </w:tc>
        <w:tc>
          <w:tcPr>
            <w:tcW w:w="924" w:type="dxa"/>
            <w:tcBorders>
              <w:top w:val="nil"/>
              <w:left w:val="nil"/>
              <w:bottom w:val="nil"/>
              <w:right w:val="single" w:sz="8" w:space="0" w:color="auto"/>
            </w:tcBorders>
            <w:shd w:val="clear" w:color="auto" w:fill="auto"/>
            <w:noWrap/>
            <w:vAlign w:val="center"/>
            <w:hideMark/>
          </w:tcPr>
          <w:p w14:paraId="6FB3BD1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5247</w:t>
            </w:r>
          </w:p>
        </w:tc>
        <w:tc>
          <w:tcPr>
            <w:tcW w:w="1020" w:type="dxa"/>
            <w:tcBorders>
              <w:top w:val="nil"/>
              <w:left w:val="nil"/>
              <w:bottom w:val="nil"/>
              <w:right w:val="single" w:sz="8" w:space="0" w:color="auto"/>
            </w:tcBorders>
            <w:shd w:val="clear" w:color="auto" w:fill="auto"/>
            <w:noWrap/>
            <w:vAlign w:val="center"/>
            <w:hideMark/>
          </w:tcPr>
          <w:p w14:paraId="5D69CC3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5645</w:t>
            </w:r>
          </w:p>
        </w:tc>
        <w:tc>
          <w:tcPr>
            <w:tcW w:w="1020" w:type="dxa"/>
            <w:tcBorders>
              <w:top w:val="nil"/>
              <w:left w:val="nil"/>
              <w:bottom w:val="nil"/>
              <w:right w:val="single" w:sz="8" w:space="0" w:color="auto"/>
            </w:tcBorders>
            <w:shd w:val="clear" w:color="auto" w:fill="auto"/>
            <w:noWrap/>
            <w:vAlign w:val="center"/>
            <w:hideMark/>
          </w:tcPr>
          <w:p w14:paraId="3ECBF79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2011</w:t>
            </w:r>
          </w:p>
        </w:tc>
        <w:tc>
          <w:tcPr>
            <w:tcW w:w="1020" w:type="dxa"/>
            <w:tcBorders>
              <w:top w:val="nil"/>
              <w:left w:val="nil"/>
              <w:bottom w:val="nil"/>
              <w:right w:val="nil"/>
            </w:tcBorders>
            <w:shd w:val="clear" w:color="auto" w:fill="auto"/>
            <w:noWrap/>
            <w:vAlign w:val="center"/>
            <w:hideMark/>
          </w:tcPr>
          <w:p w14:paraId="31E5B8F1"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15735</w:t>
            </w:r>
          </w:p>
        </w:tc>
        <w:tc>
          <w:tcPr>
            <w:tcW w:w="741" w:type="dxa"/>
            <w:tcBorders>
              <w:top w:val="nil"/>
              <w:left w:val="single" w:sz="8" w:space="0" w:color="auto"/>
              <w:bottom w:val="nil"/>
              <w:right w:val="single" w:sz="8" w:space="0" w:color="auto"/>
            </w:tcBorders>
            <w:shd w:val="clear" w:color="auto" w:fill="auto"/>
            <w:noWrap/>
            <w:vAlign w:val="bottom"/>
            <w:hideMark/>
          </w:tcPr>
          <w:p w14:paraId="54F4B6A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-31</w:t>
            </w:r>
          </w:p>
        </w:tc>
        <w:tc>
          <w:tcPr>
            <w:tcW w:w="1118" w:type="dxa"/>
            <w:tcBorders>
              <w:top w:val="nil"/>
              <w:left w:val="nil"/>
              <w:bottom w:val="nil"/>
              <w:right w:val="single" w:sz="8" w:space="0" w:color="auto"/>
            </w:tcBorders>
            <w:shd w:val="clear" w:color="auto" w:fill="auto"/>
            <w:noWrap/>
            <w:vAlign w:val="bottom"/>
            <w:hideMark/>
          </w:tcPr>
          <w:p w14:paraId="4B106BA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-48</w:t>
            </w:r>
          </w:p>
        </w:tc>
        <w:tc>
          <w:tcPr>
            <w:tcW w:w="784" w:type="dxa"/>
            <w:tcBorders>
              <w:top w:val="nil"/>
              <w:left w:val="nil"/>
              <w:bottom w:val="nil"/>
              <w:right w:val="single" w:sz="8" w:space="0" w:color="auto"/>
            </w:tcBorders>
            <w:shd w:val="clear" w:color="auto" w:fill="auto"/>
            <w:noWrap/>
            <w:vAlign w:val="bottom"/>
            <w:hideMark/>
          </w:tcPr>
          <w:p w14:paraId="4FFFB67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-64</w:t>
            </w:r>
          </w:p>
        </w:tc>
        <w:tc>
          <w:tcPr>
            <w:tcW w:w="1197" w:type="dxa"/>
            <w:tcBorders>
              <w:top w:val="nil"/>
              <w:left w:val="nil"/>
              <w:bottom w:val="nil"/>
              <w:right w:val="single" w:sz="8" w:space="0" w:color="auto"/>
            </w:tcBorders>
            <w:shd w:val="clear" w:color="auto" w:fill="auto"/>
            <w:noWrap/>
            <w:vAlign w:val="bottom"/>
            <w:hideMark/>
          </w:tcPr>
          <w:p w14:paraId="200805A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62</w:t>
            </w:r>
          </w:p>
        </w:tc>
      </w:tr>
      <w:tr w:rsidR="00C320ED" w:rsidRPr="005D7253" w14:paraId="5BFD1F5C"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52732575"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Temmuz 18</w:t>
            </w:r>
          </w:p>
        </w:tc>
        <w:tc>
          <w:tcPr>
            <w:tcW w:w="924" w:type="dxa"/>
            <w:tcBorders>
              <w:top w:val="nil"/>
              <w:left w:val="nil"/>
              <w:bottom w:val="nil"/>
              <w:right w:val="single" w:sz="8" w:space="0" w:color="auto"/>
            </w:tcBorders>
            <w:shd w:val="clear" w:color="auto" w:fill="auto"/>
            <w:noWrap/>
            <w:vAlign w:val="center"/>
            <w:hideMark/>
          </w:tcPr>
          <w:p w14:paraId="2670D60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5237</w:t>
            </w:r>
          </w:p>
        </w:tc>
        <w:tc>
          <w:tcPr>
            <w:tcW w:w="1020" w:type="dxa"/>
            <w:tcBorders>
              <w:top w:val="nil"/>
              <w:left w:val="nil"/>
              <w:bottom w:val="nil"/>
              <w:right w:val="single" w:sz="8" w:space="0" w:color="auto"/>
            </w:tcBorders>
            <w:shd w:val="clear" w:color="auto" w:fill="auto"/>
            <w:noWrap/>
            <w:vAlign w:val="center"/>
            <w:hideMark/>
          </w:tcPr>
          <w:p w14:paraId="51D023F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5844</w:t>
            </w:r>
          </w:p>
        </w:tc>
        <w:tc>
          <w:tcPr>
            <w:tcW w:w="1020" w:type="dxa"/>
            <w:tcBorders>
              <w:top w:val="nil"/>
              <w:left w:val="nil"/>
              <w:bottom w:val="nil"/>
              <w:right w:val="single" w:sz="8" w:space="0" w:color="auto"/>
            </w:tcBorders>
            <w:shd w:val="clear" w:color="auto" w:fill="auto"/>
            <w:noWrap/>
            <w:vAlign w:val="center"/>
            <w:hideMark/>
          </w:tcPr>
          <w:p w14:paraId="3901590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2016</w:t>
            </w:r>
          </w:p>
        </w:tc>
        <w:tc>
          <w:tcPr>
            <w:tcW w:w="1020" w:type="dxa"/>
            <w:tcBorders>
              <w:top w:val="nil"/>
              <w:left w:val="nil"/>
              <w:bottom w:val="nil"/>
              <w:right w:val="nil"/>
            </w:tcBorders>
            <w:shd w:val="clear" w:color="auto" w:fill="auto"/>
            <w:noWrap/>
            <w:vAlign w:val="center"/>
            <w:hideMark/>
          </w:tcPr>
          <w:p w14:paraId="03C1639F"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15822</w:t>
            </w:r>
          </w:p>
        </w:tc>
        <w:tc>
          <w:tcPr>
            <w:tcW w:w="741" w:type="dxa"/>
            <w:tcBorders>
              <w:top w:val="nil"/>
              <w:left w:val="single" w:sz="8" w:space="0" w:color="auto"/>
              <w:bottom w:val="nil"/>
              <w:right w:val="single" w:sz="8" w:space="0" w:color="auto"/>
            </w:tcBorders>
            <w:shd w:val="clear" w:color="auto" w:fill="auto"/>
            <w:noWrap/>
            <w:vAlign w:val="bottom"/>
            <w:hideMark/>
          </w:tcPr>
          <w:p w14:paraId="2D178AD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-10</w:t>
            </w:r>
          </w:p>
        </w:tc>
        <w:tc>
          <w:tcPr>
            <w:tcW w:w="1118" w:type="dxa"/>
            <w:tcBorders>
              <w:top w:val="nil"/>
              <w:left w:val="nil"/>
              <w:bottom w:val="nil"/>
              <w:right w:val="single" w:sz="8" w:space="0" w:color="auto"/>
            </w:tcBorders>
            <w:shd w:val="clear" w:color="auto" w:fill="auto"/>
            <w:noWrap/>
            <w:vAlign w:val="bottom"/>
            <w:hideMark/>
          </w:tcPr>
          <w:p w14:paraId="7B35A61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199</w:t>
            </w:r>
          </w:p>
        </w:tc>
        <w:tc>
          <w:tcPr>
            <w:tcW w:w="784" w:type="dxa"/>
            <w:tcBorders>
              <w:top w:val="nil"/>
              <w:left w:val="nil"/>
              <w:bottom w:val="nil"/>
              <w:right w:val="single" w:sz="8" w:space="0" w:color="auto"/>
            </w:tcBorders>
            <w:shd w:val="clear" w:color="auto" w:fill="auto"/>
            <w:noWrap/>
            <w:vAlign w:val="bottom"/>
            <w:hideMark/>
          </w:tcPr>
          <w:p w14:paraId="54323166"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w:t>
            </w:r>
          </w:p>
        </w:tc>
        <w:tc>
          <w:tcPr>
            <w:tcW w:w="1197" w:type="dxa"/>
            <w:tcBorders>
              <w:top w:val="nil"/>
              <w:left w:val="nil"/>
              <w:bottom w:val="nil"/>
              <w:right w:val="single" w:sz="8" w:space="0" w:color="auto"/>
            </w:tcBorders>
            <w:shd w:val="clear" w:color="auto" w:fill="auto"/>
            <w:noWrap/>
            <w:vAlign w:val="bottom"/>
            <w:hideMark/>
          </w:tcPr>
          <w:p w14:paraId="249DFCEF"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87</w:t>
            </w:r>
          </w:p>
        </w:tc>
      </w:tr>
      <w:tr w:rsidR="00C320ED" w:rsidRPr="005D7253" w14:paraId="4DF0F3BA"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18A8F1A7"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Ağustos 18</w:t>
            </w:r>
          </w:p>
        </w:tc>
        <w:tc>
          <w:tcPr>
            <w:tcW w:w="924" w:type="dxa"/>
            <w:tcBorders>
              <w:top w:val="nil"/>
              <w:left w:val="nil"/>
              <w:bottom w:val="nil"/>
              <w:right w:val="single" w:sz="8" w:space="0" w:color="auto"/>
            </w:tcBorders>
            <w:shd w:val="clear" w:color="auto" w:fill="auto"/>
            <w:noWrap/>
            <w:vAlign w:val="center"/>
            <w:hideMark/>
          </w:tcPr>
          <w:p w14:paraId="244B565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5225</w:t>
            </w:r>
          </w:p>
        </w:tc>
        <w:tc>
          <w:tcPr>
            <w:tcW w:w="1020" w:type="dxa"/>
            <w:tcBorders>
              <w:top w:val="nil"/>
              <w:left w:val="nil"/>
              <w:bottom w:val="nil"/>
              <w:right w:val="single" w:sz="8" w:space="0" w:color="auto"/>
            </w:tcBorders>
            <w:shd w:val="clear" w:color="auto" w:fill="auto"/>
            <w:noWrap/>
            <w:vAlign w:val="center"/>
            <w:hideMark/>
          </w:tcPr>
          <w:p w14:paraId="793CADD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5752</w:t>
            </w:r>
          </w:p>
        </w:tc>
        <w:tc>
          <w:tcPr>
            <w:tcW w:w="1020" w:type="dxa"/>
            <w:tcBorders>
              <w:top w:val="nil"/>
              <w:left w:val="nil"/>
              <w:bottom w:val="nil"/>
              <w:right w:val="single" w:sz="8" w:space="0" w:color="auto"/>
            </w:tcBorders>
            <w:shd w:val="clear" w:color="auto" w:fill="auto"/>
            <w:noWrap/>
            <w:vAlign w:val="center"/>
            <w:hideMark/>
          </w:tcPr>
          <w:p w14:paraId="27E6B1B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1912</w:t>
            </w:r>
          </w:p>
        </w:tc>
        <w:tc>
          <w:tcPr>
            <w:tcW w:w="1020" w:type="dxa"/>
            <w:tcBorders>
              <w:top w:val="nil"/>
              <w:left w:val="nil"/>
              <w:bottom w:val="nil"/>
              <w:right w:val="nil"/>
            </w:tcBorders>
            <w:shd w:val="clear" w:color="auto" w:fill="auto"/>
            <w:noWrap/>
            <w:vAlign w:val="center"/>
            <w:hideMark/>
          </w:tcPr>
          <w:p w14:paraId="583D207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15814</w:t>
            </w:r>
          </w:p>
        </w:tc>
        <w:tc>
          <w:tcPr>
            <w:tcW w:w="741" w:type="dxa"/>
            <w:tcBorders>
              <w:top w:val="nil"/>
              <w:left w:val="single" w:sz="8" w:space="0" w:color="auto"/>
              <w:bottom w:val="nil"/>
              <w:right w:val="single" w:sz="8" w:space="0" w:color="auto"/>
            </w:tcBorders>
            <w:shd w:val="clear" w:color="auto" w:fill="auto"/>
            <w:noWrap/>
            <w:vAlign w:val="bottom"/>
            <w:hideMark/>
          </w:tcPr>
          <w:p w14:paraId="3C140ED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-12</w:t>
            </w:r>
          </w:p>
        </w:tc>
        <w:tc>
          <w:tcPr>
            <w:tcW w:w="1118" w:type="dxa"/>
            <w:tcBorders>
              <w:top w:val="nil"/>
              <w:left w:val="nil"/>
              <w:bottom w:val="nil"/>
              <w:right w:val="single" w:sz="8" w:space="0" w:color="auto"/>
            </w:tcBorders>
            <w:shd w:val="clear" w:color="auto" w:fill="auto"/>
            <w:noWrap/>
            <w:vAlign w:val="bottom"/>
            <w:hideMark/>
          </w:tcPr>
          <w:p w14:paraId="68890C4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-92</w:t>
            </w:r>
          </w:p>
        </w:tc>
        <w:tc>
          <w:tcPr>
            <w:tcW w:w="784" w:type="dxa"/>
            <w:tcBorders>
              <w:top w:val="nil"/>
              <w:left w:val="nil"/>
              <w:bottom w:val="nil"/>
              <w:right w:val="single" w:sz="8" w:space="0" w:color="auto"/>
            </w:tcBorders>
            <w:shd w:val="clear" w:color="auto" w:fill="auto"/>
            <w:noWrap/>
            <w:vAlign w:val="bottom"/>
            <w:hideMark/>
          </w:tcPr>
          <w:p w14:paraId="6CA86A36"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-104</w:t>
            </w:r>
          </w:p>
        </w:tc>
        <w:tc>
          <w:tcPr>
            <w:tcW w:w="1197" w:type="dxa"/>
            <w:tcBorders>
              <w:top w:val="nil"/>
              <w:left w:val="nil"/>
              <w:bottom w:val="nil"/>
              <w:right w:val="single" w:sz="8" w:space="0" w:color="auto"/>
            </w:tcBorders>
            <w:shd w:val="clear" w:color="auto" w:fill="auto"/>
            <w:noWrap/>
            <w:vAlign w:val="bottom"/>
            <w:hideMark/>
          </w:tcPr>
          <w:p w14:paraId="13FF8DD6"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-8</w:t>
            </w:r>
          </w:p>
        </w:tc>
      </w:tr>
      <w:tr w:rsidR="00C320ED" w:rsidRPr="005D7253" w14:paraId="55A2B7BE"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FC30E1F"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Eylül 18</w:t>
            </w:r>
          </w:p>
        </w:tc>
        <w:tc>
          <w:tcPr>
            <w:tcW w:w="924" w:type="dxa"/>
            <w:tcBorders>
              <w:top w:val="nil"/>
              <w:left w:val="nil"/>
              <w:bottom w:val="nil"/>
              <w:right w:val="single" w:sz="8" w:space="0" w:color="auto"/>
            </w:tcBorders>
            <w:shd w:val="clear" w:color="auto" w:fill="auto"/>
            <w:noWrap/>
            <w:vAlign w:val="center"/>
            <w:hideMark/>
          </w:tcPr>
          <w:p w14:paraId="69019626"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5207</w:t>
            </w:r>
          </w:p>
        </w:tc>
        <w:tc>
          <w:tcPr>
            <w:tcW w:w="1020" w:type="dxa"/>
            <w:tcBorders>
              <w:top w:val="nil"/>
              <w:left w:val="nil"/>
              <w:bottom w:val="nil"/>
              <w:right w:val="single" w:sz="8" w:space="0" w:color="auto"/>
            </w:tcBorders>
            <w:shd w:val="clear" w:color="auto" w:fill="auto"/>
            <w:noWrap/>
            <w:vAlign w:val="center"/>
            <w:hideMark/>
          </w:tcPr>
          <w:p w14:paraId="7CEA164E"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5753</w:t>
            </w:r>
          </w:p>
        </w:tc>
        <w:tc>
          <w:tcPr>
            <w:tcW w:w="1020" w:type="dxa"/>
            <w:tcBorders>
              <w:top w:val="nil"/>
              <w:left w:val="nil"/>
              <w:bottom w:val="nil"/>
              <w:right w:val="single" w:sz="8" w:space="0" w:color="auto"/>
            </w:tcBorders>
            <w:shd w:val="clear" w:color="auto" w:fill="auto"/>
            <w:noWrap/>
            <w:vAlign w:val="center"/>
            <w:hideMark/>
          </w:tcPr>
          <w:p w14:paraId="3B669AC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1950</w:t>
            </w:r>
          </w:p>
        </w:tc>
        <w:tc>
          <w:tcPr>
            <w:tcW w:w="1020" w:type="dxa"/>
            <w:tcBorders>
              <w:top w:val="nil"/>
              <w:left w:val="nil"/>
              <w:bottom w:val="nil"/>
              <w:right w:val="nil"/>
            </w:tcBorders>
            <w:shd w:val="clear" w:color="auto" w:fill="auto"/>
            <w:noWrap/>
            <w:vAlign w:val="center"/>
            <w:hideMark/>
          </w:tcPr>
          <w:p w14:paraId="6A4BD80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15828</w:t>
            </w:r>
          </w:p>
        </w:tc>
        <w:tc>
          <w:tcPr>
            <w:tcW w:w="741" w:type="dxa"/>
            <w:tcBorders>
              <w:top w:val="nil"/>
              <w:left w:val="single" w:sz="8" w:space="0" w:color="auto"/>
              <w:bottom w:val="nil"/>
              <w:right w:val="single" w:sz="8" w:space="0" w:color="auto"/>
            </w:tcBorders>
            <w:shd w:val="clear" w:color="auto" w:fill="auto"/>
            <w:noWrap/>
            <w:vAlign w:val="bottom"/>
            <w:hideMark/>
          </w:tcPr>
          <w:p w14:paraId="7AAB25F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-18</w:t>
            </w:r>
          </w:p>
        </w:tc>
        <w:tc>
          <w:tcPr>
            <w:tcW w:w="1118" w:type="dxa"/>
            <w:tcBorders>
              <w:top w:val="nil"/>
              <w:left w:val="nil"/>
              <w:bottom w:val="nil"/>
              <w:right w:val="single" w:sz="8" w:space="0" w:color="auto"/>
            </w:tcBorders>
            <w:shd w:val="clear" w:color="auto" w:fill="auto"/>
            <w:noWrap/>
            <w:vAlign w:val="bottom"/>
            <w:hideMark/>
          </w:tcPr>
          <w:p w14:paraId="12DC28A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w:t>
            </w:r>
          </w:p>
        </w:tc>
        <w:tc>
          <w:tcPr>
            <w:tcW w:w="784" w:type="dxa"/>
            <w:tcBorders>
              <w:top w:val="nil"/>
              <w:left w:val="nil"/>
              <w:bottom w:val="nil"/>
              <w:right w:val="single" w:sz="8" w:space="0" w:color="auto"/>
            </w:tcBorders>
            <w:shd w:val="clear" w:color="auto" w:fill="auto"/>
            <w:noWrap/>
            <w:vAlign w:val="bottom"/>
            <w:hideMark/>
          </w:tcPr>
          <w:p w14:paraId="23108A3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38</w:t>
            </w:r>
          </w:p>
        </w:tc>
        <w:tc>
          <w:tcPr>
            <w:tcW w:w="1197" w:type="dxa"/>
            <w:tcBorders>
              <w:top w:val="nil"/>
              <w:left w:val="nil"/>
              <w:bottom w:val="nil"/>
              <w:right w:val="single" w:sz="8" w:space="0" w:color="auto"/>
            </w:tcBorders>
            <w:shd w:val="clear" w:color="auto" w:fill="auto"/>
            <w:noWrap/>
            <w:vAlign w:val="bottom"/>
            <w:hideMark/>
          </w:tcPr>
          <w:p w14:paraId="4C939AB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w:t>
            </w:r>
          </w:p>
        </w:tc>
      </w:tr>
      <w:tr w:rsidR="00C320ED" w:rsidRPr="005D7253" w14:paraId="082CD836"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5E6FD162"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Ekim 18</w:t>
            </w:r>
          </w:p>
        </w:tc>
        <w:tc>
          <w:tcPr>
            <w:tcW w:w="924" w:type="dxa"/>
            <w:tcBorders>
              <w:top w:val="nil"/>
              <w:left w:val="nil"/>
              <w:bottom w:val="nil"/>
              <w:right w:val="single" w:sz="8" w:space="0" w:color="auto"/>
            </w:tcBorders>
            <w:shd w:val="clear" w:color="auto" w:fill="auto"/>
            <w:noWrap/>
            <w:vAlign w:val="center"/>
            <w:hideMark/>
          </w:tcPr>
          <w:p w14:paraId="02C082E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5187</w:t>
            </w:r>
          </w:p>
        </w:tc>
        <w:tc>
          <w:tcPr>
            <w:tcW w:w="1020" w:type="dxa"/>
            <w:tcBorders>
              <w:top w:val="nil"/>
              <w:left w:val="nil"/>
              <w:bottom w:val="nil"/>
              <w:right w:val="single" w:sz="8" w:space="0" w:color="auto"/>
            </w:tcBorders>
            <w:shd w:val="clear" w:color="auto" w:fill="auto"/>
            <w:noWrap/>
            <w:vAlign w:val="center"/>
            <w:hideMark/>
          </w:tcPr>
          <w:p w14:paraId="2E69C94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5791</w:t>
            </w:r>
          </w:p>
        </w:tc>
        <w:tc>
          <w:tcPr>
            <w:tcW w:w="1020" w:type="dxa"/>
            <w:tcBorders>
              <w:top w:val="nil"/>
              <w:left w:val="nil"/>
              <w:bottom w:val="nil"/>
              <w:right w:val="single" w:sz="8" w:space="0" w:color="auto"/>
            </w:tcBorders>
            <w:shd w:val="clear" w:color="auto" w:fill="auto"/>
            <w:noWrap/>
            <w:vAlign w:val="center"/>
            <w:hideMark/>
          </w:tcPr>
          <w:p w14:paraId="2B5AA273"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1887</w:t>
            </w:r>
          </w:p>
        </w:tc>
        <w:tc>
          <w:tcPr>
            <w:tcW w:w="1020" w:type="dxa"/>
            <w:tcBorders>
              <w:top w:val="nil"/>
              <w:left w:val="nil"/>
              <w:bottom w:val="nil"/>
              <w:right w:val="nil"/>
            </w:tcBorders>
            <w:shd w:val="clear" w:color="auto" w:fill="auto"/>
            <w:noWrap/>
            <w:vAlign w:val="center"/>
            <w:hideMark/>
          </w:tcPr>
          <w:p w14:paraId="4F16EC7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15727</w:t>
            </w:r>
          </w:p>
        </w:tc>
        <w:tc>
          <w:tcPr>
            <w:tcW w:w="741" w:type="dxa"/>
            <w:tcBorders>
              <w:top w:val="nil"/>
              <w:left w:val="single" w:sz="8" w:space="0" w:color="auto"/>
              <w:bottom w:val="nil"/>
              <w:right w:val="single" w:sz="8" w:space="0" w:color="auto"/>
            </w:tcBorders>
            <w:shd w:val="clear" w:color="auto" w:fill="auto"/>
            <w:noWrap/>
            <w:vAlign w:val="bottom"/>
            <w:hideMark/>
          </w:tcPr>
          <w:p w14:paraId="3D7A9781"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-20</w:t>
            </w:r>
          </w:p>
        </w:tc>
        <w:tc>
          <w:tcPr>
            <w:tcW w:w="1118" w:type="dxa"/>
            <w:tcBorders>
              <w:top w:val="nil"/>
              <w:left w:val="nil"/>
              <w:bottom w:val="nil"/>
              <w:right w:val="single" w:sz="8" w:space="0" w:color="auto"/>
            </w:tcBorders>
            <w:shd w:val="clear" w:color="auto" w:fill="auto"/>
            <w:noWrap/>
            <w:vAlign w:val="bottom"/>
            <w:hideMark/>
          </w:tcPr>
          <w:p w14:paraId="2312F686"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38</w:t>
            </w:r>
          </w:p>
        </w:tc>
        <w:tc>
          <w:tcPr>
            <w:tcW w:w="784" w:type="dxa"/>
            <w:tcBorders>
              <w:top w:val="nil"/>
              <w:left w:val="nil"/>
              <w:bottom w:val="nil"/>
              <w:right w:val="single" w:sz="8" w:space="0" w:color="auto"/>
            </w:tcBorders>
            <w:shd w:val="clear" w:color="auto" w:fill="auto"/>
            <w:noWrap/>
            <w:vAlign w:val="bottom"/>
            <w:hideMark/>
          </w:tcPr>
          <w:p w14:paraId="2988312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-63</w:t>
            </w:r>
          </w:p>
        </w:tc>
        <w:tc>
          <w:tcPr>
            <w:tcW w:w="1197" w:type="dxa"/>
            <w:tcBorders>
              <w:top w:val="nil"/>
              <w:left w:val="nil"/>
              <w:bottom w:val="nil"/>
              <w:right w:val="single" w:sz="8" w:space="0" w:color="auto"/>
            </w:tcBorders>
            <w:shd w:val="clear" w:color="auto" w:fill="auto"/>
            <w:noWrap/>
            <w:vAlign w:val="bottom"/>
            <w:hideMark/>
          </w:tcPr>
          <w:p w14:paraId="68D32B31"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-101</w:t>
            </w:r>
          </w:p>
        </w:tc>
      </w:tr>
      <w:tr w:rsidR="00C320ED" w:rsidRPr="005D7253" w14:paraId="55B2A7B9"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3B6F4830"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Kasım 18</w:t>
            </w:r>
          </w:p>
        </w:tc>
        <w:tc>
          <w:tcPr>
            <w:tcW w:w="924" w:type="dxa"/>
            <w:tcBorders>
              <w:top w:val="nil"/>
              <w:left w:val="nil"/>
              <w:bottom w:val="nil"/>
              <w:right w:val="single" w:sz="8" w:space="0" w:color="auto"/>
            </w:tcBorders>
            <w:shd w:val="clear" w:color="auto" w:fill="auto"/>
            <w:noWrap/>
            <w:vAlign w:val="center"/>
            <w:hideMark/>
          </w:tcPr>
          <w:p w14:paraId="3731389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5255</w:t>
            </w:r>
          </w:p>
        </w:tc>
        <w:tc>
          <w:tcPr>
            <w:tcW w:w="1020" w:type="dxa"/>
            <w:tcBorders>
              <w:top w:val="nil"/>
              <w:left w:val="nil"/>
              <w:bottom w:val="nil"/>
              <w:right w:val="single" w:sz="8" w:space="0" w:color="auto"/>
            </w:tcBorders>
            <w:shd w:val="clear" w:color="auto" w:fill="auto"/>
            <w:noWrap/>
            <w:vAlign w:val="center"/>
            <w:hideMark/>
          </w:tcPr>
          <w:p w14:paraId="7655134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5659</w:t>
            </w:r>
          </w:p>
        </w:tc>
        <w:tc>
          <w:tcPr>
            <w:tcW w:w="1020" w:type="dxa"/>
            <w:tcBorders>
              <w:top w:val="nil"/>
              <w:left w:val="nil"/>
              <w:bottom w:val="nil"/>
              <w:right w:val="single" w:sz="8" w:space="0" w:color="auto"/>
            </w:tcBorders>
            <w:shd w:val="clear" w:color="auto" w:fill="auto"/>
            <w:noWrap/>
            <w:vAlign w:val="center"/>
            <w:hideMark/>
          </w:tcPr>
          <w:p w14:paraId="38D198D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1764</w:t>
            </w:r>
          </w:p>
        </w:tc>
        <w:tc>
          <w:tcPr>
            <w:tcW w:w="1020" w:type="dxa"/>
            <w:tcBorders>
              <w:top w:val="nil"/>
              <w:left w:val="nil"/>
              <w:bottom w:val="nil"/>
              <w:right w:val="nil"/>
            </w:tcBorders>
            <w:shd w:val="clear" w:color="auto" w:fill="auto"/>
            <w:noWrap/>
            <w:vAlign w:val="center"/>
            <w:hideMark/>
          </w:tcPr>
          <w:p w14:paraId="5BE1F26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15764</w:t>
            </w:r>
          </w:p>
        </w:tc>
        <w:tc>
          <w:tcPr>
            <w:tcW w:w="741" w:type="dxa"/>
            <w:tcBorders>
              <w:top w:val="nil"/>
              <w:left w:val="single" w:sz="8" w:space="0" w:color="auto"/>
              <w:bottom w:val="nil"/>
              <w:right w:val="single" w:sz="8" w:space="0" w:color="auto"/>
            </w:tcBorders>
            <w:shd w:val="clear" w:color="auto" w:fill="auto"/>
            <w:noWrap/>
            <w:vAlign w:val="bottom"/>
            <w:hideMark/>
          </w:tcPr>
          <w:p w14:paraId="061C77D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68</w:t>
            </w:r>
          </w:p>
        </w:tc>
        <w:tc>
          <w:tcPr>
            <w:tcW w:w="1118" w:type="dxa"/>
            <w:tcBorders>
              <w:top w:val="nil"/>
              <w:left w:val="nil"/>
              <w:bottom w:val="nil"/>
              <w:right w:val="single" w:sz="8" w:space="0" w:color="auto"/>
            </w:tcBorders>
            <w:shd w:val="clear" w:color="auto" w:fill="auto"/>
            <w:noWrap/>
            <w:vAlign w:val="bottom"/>
            <w:hideMark/>
          </w:tcPr>
          <w:p w14:paraId="0D2F201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-132</w:t>
            </w:r>
          </w:p>
        </w:tc>
        <w:tc>
          <w:tcPr>
            <w:tcW w:w="784" w:type="dxa"/>
            <w:tcBorders>
              <w:top w:val="nil"/>
              <w:left w:val="nil"/>
              <w:bottom w:val="nil"/>
              <w:right w:val="single" w:sz="8" w:space="0" w:color="auto"/>
            </w:tcBorders>
            <w:shd w:val="clear" w:color="auto" w:fill="auto"/>
            <w:noWrap/>
            <w:vAlign w:val="bottom"/>
            <w:hideMark/>
          </w:tcPr>
          <w:p w14:paraId="63EF052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-123</w:t>
            </w:r>
          </w:p>
        </w:tc>
        <w:tc>
          <w:tcPr>
            <w:tcW w:w="1197" w:type="dxa"/>
            <w:tcBorders>
              <w:top w:val="nil"/>
              <w:left w:val="nil"/>
              <w:bottom w:val="nil"/>
              <w:right w:val="single" w:sz="8" w:space="0" w:color="auto"/>
            </w:tcBorders>
            <w:shd w:val="clear" w:color="auto" w:fill="auto"/>
            <w:noWrap/>
            <w:vAlign w:val="bottom"/>
            <w:hideMark/>
          </w:tcPr>
          <w:p w14:paraId="63A540C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37</w:t>
            </w:r>
          </w:p>
        </w:tc>
      </w:tr>
      <w:tr w:rsidR="00C320ED" w:rsidRPr="005D7253" w14:paraId="0D39FC2E"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1D93C19"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Aralık 18</w:t>
            </w:r>
          </w:p>
        </w:tc>
        <w:tc>
          <w:tcPr>
            <w:tcW w:w="924" w:type="dxa"/>
            <w:tcBorders>
              <w:top w:val="nil"/>
              <w:left w:val="nil"/>
              <w:bottom w:val="nil"/>
              <w:right w:val="single" w:sz="8" w:space="0" w:color="auto"/>
            </w:tcBorders>
            <w:shd w:val="clear" w:color="auto" w:fill="auto"/>
            <w:noWrap/>
            <w:vAlign w:val="center"/>
            <w:hideMark/>
          </w:tcPr>
          <w:p w14:paraId="45E3676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5213</w:t>
            </w:r>
          </w:p>
        </w:tc>
        <w:tc>
          <w:tcPr>
            <w:tcW w:w="1020" w:type="dxa"/>
            <w:tcBorders>
              <w:top w:val="nil"/>
              <w:left w:val="nil"/>
              <w:bottom w:val="nil"/>
              <w:right w:val="single" w:sz="8" w:space="0" w:color="auto"/>
            </w:tcBorders>
            <w:shd w:val="clear" w:color="auto" w:fill="auto"/>
            <w:noWrap/>
            <w:vAlign w:val="center"/>
            <w:hideMark/>
          </w:tcPr>
          <w:p w14:paraId="40025F2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5629</w:t>
            </w:r>
          </w:p>
        </w:tc>
        <w:tc>
          <w:tcPr>
            <w:tcW w:w="1020" w:type="dxa"/>
            <w:tcBorders>
              <w:top w:val="nil"/>
              <w:left w:val="nil"/>
              <w:bottom w:val="nil"/>
              <w:right w:val="single" w:sz="8" w:space="0" w:color="auto"/>
            </w:tcBorders>
            <w:shd w:val="clear" w:color="auto" w:fill="auto"/>
            <w:noWrap/>
            <w:vAlign w:val="center"/>
            <w:hideMark/>
          </w:tcPr>
          <w:p w14:paraId="3608AC9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1787</w:t>
            </w:r>
          </w:p>
        </w:tc>
        <w:tc>
          <w:tcPr>
            <w:tcW w:w="1020" w:type="dxa"/>
            <w:tcBorders>
              <w:top w:val="nil"/>
              <w:left w:val="nil"/>
              <w:bottom w:val="nil"/>
              <w:right w:val="nil"/>
            </w:tcBorders>
            <w:shd w:val="clear" w:color="auto" w:fill="auto"/>
            <w:noWrap/>
            <w:vAlign w:val="center"/>
            <w:hideMark/>
          </w:tcPr>
          <w:p w14:paraId="05D0EAE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15693</w:t>
            </w:r>
          </w:p>
        </w:tc>
        <w:tc>
          <w:tcPr>
            <w:tcW w:w="741" w:type="dxa"/>
            <w:tcBorders>
              <w:top w:val="nil"/>
              <w:left w:val="single" w:sz="8" w:space="0" w:color="auto"/>
              <w:bottom w:val="nil"/>
              <w:right w:val="single" w:sz="8" w:space="0" w:color="auto"/>
            </w:tcBorders>
            <w:shd w:val="clear" w:color="auto" w:fill="auto"/>
            <w:noWrap/>
            <w:vAlign w:val="bottom"/>
            <w:hideMark/>
          </w:tcPr>
          <w:p w14:paraId="3AD06A8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-42</w:t>
            </w:r>
          </w:p>
        </w:tc>
        <w:tc>
          <w:tcPr>
            <w:tcW w:w="1118" w:type="dxa"/>
            <w:tcBorders>
              <w:top w:val="nil"/>
              <w:left w:val="nil"/>
              <w:bottom w:val="nil"/>
              <w:right w:val="single" w:sz="8" w:space="0" w:color="auto"/>
            </w:tcBorders>
            <w:shd w:val="clear" w:color="auto" w:fill="auto"/>
            <w:noWrap/>
            <w:vAlign w:val="bottom"/>
            <w:hideMark/>
          </w:tcPr>
          <w:p w14:paraId="68945366"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-30</w:t>
            </w:r>
          </w:p>
        </w:tc>
        <w:tc>
          <w:tcPr>
            <w:tcW w:w="784" w:type="dxa"/>
            <w:tcBorders>
              <w:top w:val="nil"/>
              <w:left w:val="nil"/>
              <w:bottom w:val="nil"/>
              <w:right w:val="single" w:sz="8" w:space="0" w:color="auto"/>
            </w:tcBorders>
            <w:shd w:val="clear" w:color="auto" w:fill="auto"/>
            <w:noWrap/>
            <w:vAlign w:val="bottom"/>
            <w:hideMark/>
          </w:tcPr>
          <w:p w14:paraId="1D50686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w:t>
            </w:r>
          </w:p>
        </w:tc>
        <w:tc>
          <w:tcPr>
            <w:tcW w:w="1197" w:type="dxa"/>
            <w:tcBorders>
              <w:top w:val="nil"/>
              <w:left w:val="nil"/>
              <w:bottom w:val="nil"/>
              <w:right w:val="single" w:sz="8" w:space="0" w:color="auto"/>
            </w:tcBorders>
            <w:shd w:val="clear" w:color="auto" w:fill="auto"/>
            <w:noWrap/>
            <w:vAlign w:val="bottom"/>
            <w:hideMark/>
          </w:tcPr>
          <w:p w14:paraId="30C1933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-71</w:t>
            </w:r>
          </w:p>
        </w:tc>
      </w:tr>
      <w:tr w:rsidR="00C320ED" w:rsidRPr="005D7253" w14:paraId="7C72F0B9"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048C179A"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Ocak 19</w:t>
            </w:r>
          </w:p>
        </w:tc>
        <w:tc>
          <w:tcPr>
            <w:tcW w:w="924" w:type="dxa"/>
            <w:tcBorders>
              <w:top w:val="nil"/>
              <w:left w:val="nil"/>
              <w:bottom w:val="nil"/>
              <w:right w:val="single" w:sz="8" w:space="0" w:color="auto"/>
            </w:tcBorders>
            <w:shd w:val="clear" w:color="auto" w:fill="auto"/>
            <w:noWrap/>
            <w:vAlign w:val="center"/>
            <w:hideMark/>
          </w:tcPr>
          <w:p w14:paraId="0D722CD7"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5206</w:t>
            </w:r>
          </w:p>
        </w:tc>
        <w:tc>
          <w:tcPr>
            <w:tcW w:w="1020" w:type="dxa"/>
            <w:tcBorders>
              <w:top w:val="nil"/>
              <w:left w:val="nil"/>
              <w:bottom w:val="nil"/>
              <w:right w:val="single" w:sz="8" w:space="0" w:color="auto"/>
            </w:tcBorders>
            <w:shd w:val="clear" w:color="auto" w:fill="auto"/>
            <w:noWrap/>
            <w:vAlign w:val="center"/>
            <w:hideMark/>
          </w:tcPr>
          <w:p w14:paraId="702EE8E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5195</w:t>
            </w:r>
          </w:p>
        </w:tc>
        <w:tc>
          <w:tcPr>
            <w:tcW w:w="1020" w:type="dxa"/>
            <w:tcBorders>
              <w:top w:val="nil"/>
              <w:left w:val="nil"/>
              <w:bottom w:val="nil"/>
              <w:right w:val="single" w:sz="8" w:space="0" w:color="auto"/>
            </w:tcBorders>
            <w:shd w:val="clear" w:color="auto" w:fill="auto"/>
            <w:noWrap/>
            <w:vAlign w:val="center"/>
            <w:hideMark/>
          </w:tcPr>
          <w:p w14:paraId="52AACE7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1675</w:t>
            </w:r>
          </w:p>
        </w:tc>
        <w:tc>
          <w:tcPr>
            <w:tcW w:w="1020" w:type="dxa"/>
            <w:tcBorders>
              <w:top w:val="nil"/>
              <w:left w:val="nil"/>
              <w:bottom w:val="nil"/>
              <w:right w:val="nil"/>
            </w:tcBorders>
            <w:shd w:val="clear" w:color="auto" w:fill="auto"/>
            <w:noWrap/>
            <w:vAlign w:val="center"/>
            <w:hideMark/>
          </w:tcPr>
          <w:p w14:paraId="7DBFD3E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15745</w:t>
            </w:r>
          </w:p>
        </w:tc>
        <w:tc>
          <w:tcPr>
            <w:tcW w:w="741" w:type="dxa"/>
            <w:tcBorders>
              <w:top w:val="nil"/>
              <w:left w:val="single" w:sz="8" w:space="0" w:color="auto"/>
              <w:bottom w:val="nil"/>
              <w:right w:val="single" w:sz="8" w:space="0" w:color="auto"/>
            </w:tcBorders>
            <w:shd w:val="clear" w:color="auto" w:fill="auto"/>
            <w:noWrap/>
            <w:vAlign w:val="bottom"/>
            <w:hideMark/>
          </w:tcPr>
          <w:p w14:paraId="4330CD2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-7</w:t>
            </w:r>
          </w:p>
        </w:tc>
        <w:tc>
          <w:tcPr>
            <w:tcW w:w="1118" w:type="dxa"/>
            <w:tcBorders>
              <w:top w:val="nil"/>
              <w:left w:val="nil"/>
              <w:bottom w:val="nil"/>
              <w:right w:val="single" w:sz="8" w:space="0" w:color="auto"/>
            </w:tcBorders>
            <w:shd w:val="clear" w:color="auto" w:fill="auto"/>
            <w:noWrap/>
            <w:vAlign w:val="bottom"/>
            <w:hideMark/>
          </w:tcPr>
          <w:p w14:paraId="423B772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-434</w:t>
            </w:r>
          </w:p>
        </w:tc>
        <w:tc>
          <w:tcPr>
            <w:tcW w:w="784" w:type="dxa"/>
            <w:tcBorders>
              <w:top w:val="nil"/>
              <w:left w:val="nil"/>
              <w:bottom w:val="nil"/>
              <w:right w:val="single" w:sz="8" w:space="0" w:color="auto"/>
            </w:tcBorders>
            <w:shd w:val="clear" w:color="auto" w:fill="auto"/>
            <w:noWrap/>
            <w:vAlign w:val="bottom"/>
            <w:hideMark/>
          </w:tcPr>
          <w:p w14:paraId="7E563A0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-112</w:t>
            </w:r>
          </w:p>
        </w:tc>
        <w:tc>
          <w:tcPr>
            <w:tcW w:w="1197" w:type="dxa"/>
            <w:tcBorders>
              <w:top w:val="nil"/>
              <w:left w:val="nil"/>
              <w:bottom w:val="nil"/>
              <w:right w:val="single" w:sz="8" w:space="0" w:color="auto"/>
            </w:tcBorders>
            <w:shd w:val="clear" w:color="auto" w:fill="auto"/>
            <w:noWrap/>
            <w:vAlign w:val="bottom"/>
            <w:hideMark/>
          </w:tcPr>
          <w:p w14:paraId="4CFC0C5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52</w:t>
            </w:r>
          </w:p>
        </w:tc>
      </w:tr>
      <w:tr w:rsidR="00C320ED" w:rsidRPr="005D7253" w14:paraId="2C85F6E9"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089D819"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Şubat 19</w:t>
            </w:r>
          </w:p>
        </w:tc>
        <w:tc>
          <w:tcPr>
            <w:tcW w:w="924" w:type="dxa"/>
            <w:tcBorders>
              <w:top w:val="nil"/>
              <w:left w:val="nil"/>
              <w:bottom w:val="nil"/>
              <w:right w:val="single" w:sz="8" w:space="0" w:color="auto"/>
            </w:tcBorders>
            <w:shd w:val="clear" w:color="auto" w:fill="auto"/>
            <w:noWrap/>
            <w:vAlign w:val="center"/>
            <w:hideMark/>
          </w:tcPr>
          <w:p w14:paraId="233430B1"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5189</w:t>
            </w:r>
          </w:p>
        </w:tc>
        <w:tc>
          <w:tcPr>
            <w:tcW w:w="1020" w:type="dxa"/>
            <w:tcBorders>
              <w:top w:val="nil"/>
              <w:left w:val="nil"/>
              <w:bottom w:val="nil"/>
              <w:right w:val="single" w:sz="8" w:space="0" w:color="auto"/>
            </w:tcBorders>
            <w:shd w:val="clear" w:color="auto" w:fill="auto"/>
            <w:noWrap/>
            <w:vAlign w:val="center"/>
            <w:hideMark/>
          </w:tcPr>
          <w:p w14:paraId="243CC893"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5371</w:t>
            </w:r>
          </w:p>
        </w:tc>
        <w:tc>
          <w:tcPr>
            <w:tcW w:w="1020" w:type="dxa"/>
            <w:tcBorders>
              <w:top w:val="nil"/>
              <w:left w:val="nil"/>
              <w:bottom w:val="nil"/>
              <w:right w:val="single" w:sz="8" w:space="0" w:color="auto"/>
            </w:tcBorders>
            <w:shd w:val="clear" w:color="auto" w:fill="auto"/>
            <w:noWrap/>
            <w:vAlign w:val="center"/>
            <w:hideMark/>
          </w:tcPr>
          <w:p w14:paraId="4AE773D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1653</w:t>
            </w:r>
          </w:p>
        </w:tc>
        <w:tc>
          <w:tcPr>
            <w:tcW w:w="1020" w:type="dxa"/>
            <w:tcBorders>
              <w:top w:val="nil"/>
              <w:left w:val="nil"/>
              <w:bottom w:val="nil"/>
              <w:right w:val="nil"/>
            </w:tcBorders>
            <w:shd w:val="clear" w:color="auto" w:fill="auto"/>
            <w:noWrap/>
            <w:vAlign w:val="center"/>
            <w:hideMark/>
          </w:tcPr>
          <w:p w14:paraId="2C52C62F"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15788</w:t>
            </w:r>
          </w:p>
        </w:tc>
        <w:tc>
          <w:tcPr>
            <w:tcW w:w="741" w:type="dxa"/>
            <w:tcBorders>
              <w:top w:val="nil"/>
              <w:left w:val="single" w:sz="8" w:space="0" w:color="auto"/>
              <w:bottom w:val="nil"/>
              <w:right w:val="single" w:sz="8" w:space="0" w:color="auto"/>
            </w:tcBorders>
            <w:shd w:val="clear" w:color="auto" w:fill="auto"/>
            <w:noWrap/>
            <w:vAlign w:val="bottom"/>
            <w:hideMark/>
          </w:tcPr>
          <w:p w14:paraId="7E89C7D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-17</w:t>
            </w:r>
          </w:p>
        </w:tc>
        <w:tc>
          <w:tcPr>
            <w:tcW w:w="1118" w:type="dxa"/>
            <w:tcBorders>
              <w:top w:val="nil"/>
              <w:left w:val="nil"/>
              <w:bottom w:val="nil"/>
              <w:right w:val="single" w:sz="8" w:space="0" w:color="auto"/>
            </w:tcBorders>
            <w:shd w:val="clear" w:color="auto" w:fill="auto"/>
            <w:noWrap/>
            <w:vAlign w:val="bottom"/>
            <w:hideMark/>
          </w:tcPr>
          <w:p w14:paraId="06C3BFD3"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176</w:t>
            </w:r>
          </w:p>
        </w:tc>
        <w:tc>
          <w:tcPr>
            <w:tcW w:w="784" w:type="dxa"/>
            <w:tcBorders>
              <w:top w:val="nil"/>
              <w:left w:val="nil"/>
              <w:bottom w:val="nil"/>
              <w:right w:val="single" w:sz="8" w:space="0" w:color="auto"/>
            </w:tcBorders>
            <w:shd w:val="clear" w:color="auto" w:fill="auto"/>
            <w:noWrap/>
            <w:vAlign w:val="bottom"/>
            <w:hideMark/>
          </w:tcPr>
          <w:p w14:paraId="1EA2B0EF"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w:t>
            </w:r>
          </w:p>
        </w:tc>
        <w:tc>
          <w:tcPr>
            <w:tcW w:w="1197" w:type="dxa"/>
            <w:tcBorders>
              <w:top w:val="nil"/>
              <w:left w:val="nil"/>
              <w:bottom w:val="nil"/>
              <w:right w:val="single" w:sz="8" w:space="0" w:color="auto"/>
            </w:tcBorders>
            <w:shd w:val="clear" w:color="auto" w:fill="auto"/>
            <w:noWrap/>
            <w:vAlign w:val="bottom"/>
            <w:hideMark/>
          </w:tcPr>
          <w:p w14:paraId="626A8BE7"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43</w:t>
            </w:r>
          </w:p>
        </w:tc>
      </w:tr>
      <w:tr w:rsidR="00C320ED" w:rsidRPr="005D7253" w14:paraId="14EB8BE5"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A5E01E4"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Mart 19</w:t>
            </w:r>
          </w:p>
        </w:tc>
        <w:tc>
          <w:tcPr>
            <w:tcW w:w="924" w:type="dxa"/>
            <w:tcBorders>
              <w:top w:val="nil"/>
              <w:left w:val="nil"/>
              <w:bottom w:val="nil"/>
              <w:right w:val="single" w:sz="8" w:space="0" w:color="auto"/>
            </w:tcBorders>
            <w:shd w:val="clear" w:color="auto" w:fill="auto"/>
            <w:noWrap/>
            <w:vAlign w:val="center"/>
            <w:hideMark/>
          </w:tcPr>
          <w:p w14:paraId="737B58F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5066</w:t>
            </w:r>
          </w:p>
        </w:tc>
        <w:tc>
          <w:tcPr>
            <w:tcW w:w="1020" w:type="dxa"/>
            <w:tcBorders>
              <w:top w:val="nil"/>
              <w:left w:val="nil"/>
              <w:bottom w:val="nil"/>
              <w:right w:val="single" w:sz="8" w:space="0" w:color="auto"/>
            </w:tcBorders>
            <w:shd w:val="clear" w:color="auto" w:fill="auto"/>
            <w:noWrap/>
            <w:vAlign w:val="center"/>
            <w:hideMark/>
          </w:tcPr>
          <w:p w14:paraId="5E113DC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5608</w:t>
            </w:r>
          </w:p>
        </w:tc>
        <w:tc>
          <w:tcPr>
            <w:tcW w:w="1020" w:type="dxa"/>
            <w:tcBorders>
              <w:top w:val="nil"/>
              <w:left w:val="nil"/>
              <w:bottom w:val="nil"/>
              <w:right w:val="single" w:sz="8" w:space="0" w:color="auto"/>
            </w:tcBorders>
            <w:shd w:val="clear" w:color="auto" w:fill="auto"/>
            <w:noWrap/>
            <w:vAlign w:val="center"/>
            <w:hideMark/>
          </w:tcPr>
          <w:p w14:paraId="567C7FF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1719</w:t>
            </w:r>
          </w:p>
        </w:tc>
        <w:tc>
          <w:tcPr>
            <w:tcW w:w="1020" w:type="dxa"/>
            <w:tcBorders>
              <w:top w:val="nil"/>
              <w:left w:val="nil"/>
              <w:bottom w:val="nil"/>
              <w:right w:val="nil"/>
            </w:tcBorders>
            <w:shd w:val="clear" w:color="auto" w:fill="auto"/>
            <w:noWrap/>
            <w:vAlign w:val="center"/>
            <w:hideMark/>
          </w:tcPr>
          <w:p w14:paraId="0146242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15870</w:t>
            </w:r>
          </w:p>
        </w:tc>
        <w:tc>
          <w:tcPr>
            <w:tcW w:w="741" w:type="dxa"/>
            <w:tcBorders>
              <w:top w:val="nil"/>
              <w:left w:val="single" w:sz="8" w:space="0" w:color="auto"/>
              <w:bottom w:val="nil"/>
              <w:right w:val="single" w:sz="8" w:space="0" w:color="auto"/>
            </w:tcBorders>
            <w:shd w:val="clear" w:color="auto" w:fill="auto"/>
            <w:noWrap/>
            <w:vAlign w:val="bottom"/>
            <w:hideMark/>
          </w:tcPr>
          <w:p w14:paraId="7AE61547"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-123</w:t>
            </w:r>
          </w:p>
        </w:tc>
        <w:tc>
          <w:tcPr>
            <w:tcW w:w="1118" w:type="dxa"/>
            <w:tcBorders>
              <w:top w:val="nil"/>
              <w:left w:val="nil"/>
              <w:bottom w:val="nil"/>
              <w:right w:val="single" w:sz="8" w:space="0" w:color="auto"/>
            </w:tcBorders>
            <w:shd w:val="clear" w:color="auto" w:fill="auto"/>
            <w:noWrap/>
            <w:vAlign w:val="bottom"/>
            <w:hideMark/>
          </w:tcPr>
          <w:p w14:paraId="67CB439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237</w:t>
            </w:r>
          </w:p>
        </w:tc>
        <w:tc>
          <w:tcPr>
            <w:tcW w:w="784" w:type="dxa"/>
            <w:tcBorders>
              <w:top w:val="nil"/>
              <w:left w:val="nil"/>
              <w:bottom w:val="nil"/>
              <w:right w:val="single" w:sz="8" w:space="0" w:color="auto"/>
            </w:tcBorders>
            <w:shd w:val="clear" w:color="auto" w:fill="auto"/>
            <w:noWrap/>
            <w:vAlign w:val="bottom"/>
            <w:hideMark/>
          </w:tcPr>
          <w:p w14:paraId="7BEC2A4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66</w:t>
            </w:r>
          </w:p>
        </w:tc>
        <w:tc>
          <w:tcPr>
            <w:tcW w:w="1197" w:type="dxa"/>
            <w:tcBorders>
              <w:top w:val="nil"/>
              <w:left w:val="nil"/>
              <w:bottom w:val="nil"/>
              <w:right w:val="single" w:sz="8" w:space="0" w:color="auto"/>
            </w:tcBorders>
            <w:shd w:val="clear" w:color="auto" w:fill="auto"/>
            <w:noWrap/>
            <w:vAlign w:val="bottom"/>
            <w:hideMark/>
          </w:tcPr>
          <w:p w14:paraId="2E1FCC4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82</w:t>
            </w:r>
          </w:p>
        </w:tc>
      </w:tr>
      <w:tr w:rsidR="00C320ED" w:rsidRPr="005D7253" w14:paraId="1A9E517D"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B627F19"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Nisan 19</w:t>
            </w:r>
          </w:p>
        </w:tc>
        <w:tc>
          <w:tcPr>
            <w:tcW w:w="924" w:type="dxa"/>
            <w:tcBorders>
              <w:top w:val="nil"/>
              <w:left w:val="nil"/>
              <w:bottom w:val="nil"/>
              <w:right w:val="single" w:sz="8" w:space="0" w:color="auto"/>
            </w:tcBorders>
            <w:shd w:val="clear" w:color="auto" w:fill="auto"/>
            <w:noWrap/>
            <w:vAlign w:val="center"/>
            <w:hideMark/>
          </w:tcPr>
          <w:p w14:paraId="7CB2B0AE"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5021</w:t>
            </w:r>
          </w:p>
        </w:tc>
        <w:tc>
          <w:tcPr>
            <w:tcW w:w="1020" w:type="dxa"/>
            <w:tcBorders>
              <w:top w:val="nil"/>
              <w:left w:val="nil"/>
              <w:bottom w:val="nil"/>
              <w:right w:val="single" w:sz="8" w:space="0" w:color="auto"/>
            </w:tcBorders>
            <w:shd w:val="clear" w:color="auto" w:fill="auto"/>
            <w:noWrap/>
            <w:vAlign w:val="center"/>
            <w:hideMark/>
          </w:tcPr>
          <w:p w14:paraId="6E30F1C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5365</w:t>
            </w:r>
          </w:p>
        </w:tc>
        <w:tc>
          <w:tcPr>
            <w:tcW w:w="1020" w:type="dxa"/>
            <w:tcBorders>
              <w:top w:val="nil"/>
              <w:left w:val="nil"/>
              <w:bottom w:val="nil"/>
              <w:right w:val="single" w:sz="8" w:space="0" w:color="auto"/>
            </w:tcBorders>
            <w:shd w:val="clear" w:color="auto" w:fill="auto"/>
            <w:noWrap/>
            <w:vAlign w:val="center"/>
            <w:hideMark/>
          </w:tcPr>
          <w:p w14:paraId="66B9499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1599</w:t>
            </w:r>
          </w:p>
        </w:tc>
        <w:tc>
          <w:tcPr>
            <w:tcW w:w="1020" w:type="dxa"/>
            <w:tcBorders>
              <w:top w:val="nil"/>
              <w:left w:val="nil"/>
              <w:bottom w:val="nil"/>
              <w:right w:val="nil"/>
            </w:tcBorders>
            <w:shd w:val="clear" w:color="auto" w:fill="auto"/>
            <w:noWrap/>
            <w:vAlign w:val="center"/>
            <w:hideMark/>
          </w:tcPr>
          <w:p w14:paraId="6D4848DE"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15822</w:t>
            </w:r>
          </w:p>
        </w:tc>
        <w:tc>
          <w:tcPr>
            <w:tcW w:w="741" w:type="dxa"/>
            <w:tcBorders>
              <w:top w:val="nil"/>
              <w:left w:val="single" w:sz="8" w:space="0" w:color="auto"/>
              <w:bottom w:val="nil"/>
              <w:right w:val="single" w:sz="8" w:space="0" w:color="auto"/>
            </w:tcBorders>
            <w:shd w:val="clear" w:color="auto" w:fill="auto"/>
            <w:noWrap/>
            <w:vAlign w:val="bottom"/>
            <w:hideMark/>
          </w:tcPr>
          <w:p w14:paraId="09205CE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-45</w:t>
            </w:r>
          </w:p>
        </w:tc>
        <w:tc>
          <w:tcPr>
            <w:tcW w:w="1118" w:type="dxa"/>
            <w:tcBorders>
              <w:top w:val="nil"/>
              <w:left w:val="nil"/>
              <w:bottom w:val="nil"/>
              <w:right w:val="single" w:sz="8" w:space="0" w:color="auto"/>
            </w:tcBorders>
            <w:shd w:val="clear" w:color="auto" w:fill="auto"/>
            <w:noWrap/>
            <w:vAlign w:val="bottom"/>
            <w:hideMark/>
          </w:tcPr>
          <w:p w14:paraId="3998749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-243</w:t>
            </w:r>
          </w:p>
        </w:tc>
        <w:tc>
          <w:tcPr>
            <w:tcW w:w="784" w:type="dxa"/>
            <w:tcBorders>
              <w:top w:val="nil"/>
              <w:left w:val="nil"/>
              <w:bottom w:val="nil"/>
              <w:right w:val="single" w:sz="8" w:space="0" w:color="auto"/>
            </w:tcBorders>
            <w:shd w:val="clear" w:color="auto" w:fill="auto"/>
            <w:noWrap/>
            <w:vAlign w:val="bottom"/>
            <w:hideMark/>
          </w:tcPr>
          <w:p w14:paraId="28BC9B1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-120</w:t>
            </w:r>
          </w:p>
        </w:tc>
        <w:tc>
          <w:tcPr>
            <w:tcW w:w="1197" w:type="dxa"/>
            <w:tcBorders>
              <w:top w:val="nil"/>
              <w:left w:val="nil"/>
              <w:bottom w:val="nil"/>
              <w:right w:val="single" w:sz="8" w:space="0" w:color="auto"/>
            </w:tcBorders>
            <w:shd w:val="clear" w:color="auto" w:fill="auto"/>
            <w:noWrap/>
            <w:vAlign w:val="bottom"/>
            <w:hideMark/>
          </w:tcPr>
          <w:p w14:paraId="6695C473"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-48</w:t>
            </w:r>
          </w:p>
        </w:tc>
      </w:tr>
      <w:tr w:rsidR="00C320ED" w:rsidRPr="005D7253" w14:paraId="434FF85C"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6A8D67E"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Mayıs 19</w:t>
            </w:r>
          </w:p>
        </w:tc>
        <w:tc>
          <w:tcPr>
            <w:tcW w:w="924" w:type="dxa"/>
            <w:tcBorders>
              <w:top w:val="nil"/>
              <w:left w:val="nil"/>
              <w:bottom w:val="nil"/>
              <w:right w:val="single" w:sz="8" w:space="0" w:color="auto"/>
            </w:tcBorders>
            <w:shd w:val="clear" w:color="auto" w:fill="auto"/>
            <w:noWrap/>
            <w:vAlign w:val="center"/>
            <w:hideMark/>
          </w:tcPr>
          <w:p w14:paraId="56396E7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4993</w:t>
            </w:r>
          </w:p>
        </w:tc>
        <w:tc>
          <w:tcPr>
            <w:tcW w:w="1020" w:type="dxa"/>
            <w:tcBorders>
              <w:top w:val="nil"/>
              <w:left w:val="nil"/>
              <w:bottom w:val="nil"/>
              <w:right w:val="single" w:sz="8" w:space="0" w:color="auto"/>
            </w:tcBorders>
            <w:shd w:val="clear" w:color="auto" w:fill="auto"/>
            <w:noWrap/>
            <w:vAlign w:val="center"/>
            <w:hideMark/>
          </w:tcPr>
          <w:p w14:paraId="744F00F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5620</w:t>
            </w:r>
          </w:p>
        </w:tc>
        <w:tc>
          <w:tcPr>
            <w:tcW w:w="1020" w:type="dxa"/>
            <w:tcBorders>
              <w:top w:val="nil"/>
              <w:left w:val="nil"/>
              <w:bottom w:val="nil"/>
              <w:right w:val="single" w:sz="8" w:space="0" w:color="auto"/>
            </w:tcBorders>
            <w:shd w:val="clear" w:color="auto" w:fill="auto"/>
            <w:noWrap/>
            <w:vAlign w:val="center"/>
            <w:hideMark/>
          </w:tcPr>
          <w:p w14:paraId="15E5507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1628</w:t>
            </w:r>
          </w:p>
        </w:tc>
        <w:tc>
          <w:tcPr>
            <w:tcW w:w="1020" w:type="dxa"/>
            <w:tcBorders>
              <w:top w:val="nil"/>
              <w:left w:val="nil"/>
              <w:bottom w:val="nil"/>
              <w:right w:val="nil"/>
            </w:tcBorders>
            <w:shd w:val="clear" w:color="auto" w:fill="auto"/>
            <w:noWrap/>
            <w:vAlign w:val="center"/>
            <w:hideMark/>
          </w:tcPr>
          <w:p w14:paraId="194B957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15859</w:t>
            </w:r>
          </w:p>
        </w:tc>
        <w:tc>
          <w:tcPr>
            <w:tcW w:w="741" w:type="dxa"/>
            <w:tcBorders>
              <w:top w:val="nil"/>
              <w:left w:val="single" w:sz="8" w:space="0" w:color="auto"/>
              <w:bottom w:val="nil"/>
              <w:right w:val="single" w:sz="8" w:space="0" w:color="auto"/>
            </w:tcBorders>
            <w:shd w:val="clear" w:color="auto" w:fill="auto"/>
            <w:noWrap/>
            <w:vAlign w:val="bottom"/>
            <w:hideMark/>
          </w:tcPr>
          <w:p w14:paraId="03B168E6"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-28</w:t>
            </w:r>
          </w:p>
        </w:tc>
        <w:tc>
          <w:tcPr>
            <w:tcW w:w="1118" w:type="dxa"/>
            <w:tcBorders>
              <w:top w:val="nil"/>
              <w:left w:val="nil"/>
              <w:bottom w:val="nil"/>
              <w:right w:val="single" w:sz="8" w:space="0" w:color="auto"/>
            </w:tcBorders>
            <w:shd w:val="clear" w:color="auto" w:fill="auto"/>
            <w:noWrap/>
            <w:vAlign w:val="bottom"/>
            <w:hideMark/>
          </w:tcPr>
          <w:p w14:paraId="4811E64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255</w:t>
            </w:r>
          </w:p>
        </w:tc>
        <w:tc>
          <w:tcPr>
            <w:tcW w:w="784" w:type="dxa"/>
            <w:tcBorders>
              <w:top w:val="nil"/>
              <w:left w:val="nil"/>
              <w:bottom w:val="nil"/>
              <w:right w:val="single" w:sz="8" w:space="0" w:color="auto"/>
            </w:tcBorders>
            <w:shd w:val="clear" w:color="auto" w:fill="auto"/>
            <w:noWrap/>
            <w:vAlign w:val="bottom"/>
            <w:hideMark/>
          </w:tcPr>
          <w:p w14:paraId="71BCA19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29</w:t>
            </w:r>
          </w:p>
        </w:tc>
        <w:tc>
          <w:tcPr>
            <w:tcW w:w="1197" w:type="dxa"/>
            <w:tcBorders>
              <w:top w:val="nil"/>
              <w:left w:val="nil"/>
              <w:bottom w:val="nil"/>
              <w:right w:val="single" w:sz="8" w:space="0" w:color="auto"/>
            </w:tcBorders>
            <w:shd w:val="clear" w:color="auto" w:fill="auto"/>
            <w:noWrap/>
            <w:vAlign w:val="bottom"/>
            <w:hideMark/>
          </w:tcPr>
          <w:p w14:paraId="6C8EF4B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37</w:t>
            </w:r>
          </w:p>
        </w:tc>
      </w:tr>
      <w:tr w:rsidR="00C320ED" w:rsidRPr="005D7253" w14:paraId="39B13924"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DF7CB71"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Haziran 19</w:t>
            </w:r>
          </w:p>
        </w:tc>
        <w:tc>
          <w:tcPr>
            <w:tcW w:w="924" w:type="dxa"/>
            <w:tcBorders>
              <w:top w:val="nil"/>
              <w:left w:val="nil"/>
              <w:bottom w:val="nil"/>
              <w:right w:val="single" w:sz="8" w:space="0" w:color="auto"/>
            </w:tcBorders>
            <w:shd w:val="clear" w:color="auto" w:fill="auto"/>
            <w:noWrap/>
            <w:vAlign w:val="center"/>
            <w:hideMark/>
          </w:tcPr>
          <w:p w14:paraId="5644AF1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4983</w:t>
            </w:r>
          </w:p>
        </w:tc>
        <w:tc>
          <w:tcPr>
            <w:tcW w:w="1020" w:type="dxa"/>
            <w:tcBorders>
              <w:top w:val="nil"/>
              <w:left w:val="nil"/>
              <w:bottom w:val="nil"/>
              <w:right w:val="single" w:sz="8" w:space="0" w:color="auto"/>
            </w:tcBorders>
            <w:shd w:val="clear" w:color="auto" w:fill="auto"/>
            <w:noWrap/>
            <w:vAlign w:val="center"/>
            <w:hideMark/>
          </w:tcPr>
          <w:p w14:paraId="23FD640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5663</w:t>
            </w:r>
          </w:p>
        </w:tc>
        <w:tc>
          <w:tcPr>
            <w:tcW w:w="1020" w:type="dxa"/>
            <w:tcBorders>
              <w:top w:val="nil"/>
              <w:left w:val="nil"/>
              <w:bottom w:val="nil"/>
              <w:right w:val="single" w:sz="8" w:space="0" w:color="auto"/>
            </w:tcBorders>
            <w:shd w:val="clear" w:color="auto" w:fill="auto"/>
            <w:noWrap/>
            <w:vAlign w:val="center"/>
            <w:hideMark/>
          </w:tcPr>
          <w:p w14:paraId="4AF2A773"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1546</w:t>
            </w:r>
          </w:p>
        </w:tc>
        <w:tc>
          <w:tcPr>
            <w:tcW w:w="1020" w:type="dxa"/>
            <w:tcBorders>
              <w:top w:val="nil"/>
              <w:left w:val="nil"/>
              <w:bottom w:val="nil"/>
              <w:right w:val="nil"/>
            </w:tcBorders>
            <w:shd w:val="clear" w:color="auto" w:fill="auto"/>
            <w:noWrap/>
            <w:vAlign w:val="center"/>
            <w:hideMark/>
          </w:tcPr>
          <w:p w14:paraId="5A0EB0E1"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15799</w:t>
            </w:r>
          </w:p>
        </w:tc>
        <w:tc>
          <w:tcPr>
            <w:tcW w:w="741" w:type="dxa"/>
            <w:tcBorders>
              <w:top w:val="nil"/>
              <w:left w:val="single" w:sz="8" w:space="0" w:color="auto"/>
              <w:bottom w:val="nil"/>
              <w:right w:val="single" w:sz="8" w:space="0" w:color="auto"/>
            </w:tcBorders>
            <w:shd w:val="clear" w:color="auto" w:fill="auto"/>
            <w:noWrap/>
            <w:vAlign w:val="bottom"/>
            <w:hideMark/>
          </w:tcPr>
          <w:p w14:paraId="00A49A3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-10</w:t>
            </w:r>
          </w:p>
        </w:tc>
        <w:tc>
          <w:tcPr>
            <w:tcW w:w="1118" w:type="dxa"/>
            <w:tcBorders>
              <w:top w:val="nil"/>
              <w:left w:val="nil"/>
              <w:bottom w:val="nil"/>
              <w:right w:val="single" w:sz="8" w:space="0" w:color="auto"/>
            </w:tcBorders>
            <w:shd w:val="clear" w:color="auto" w:fill="auto"/>
            <w:noWrap/>
            <w:vAlign w:val="bottom"/>
            <w:hideMark/>
          </w:tcPr>
          <w:p w14:paraId="45BD91E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43</w:t>
            </w:r>
          </w:p>
        </w:tc>
        <w:tc>
          <w:tcPr>
            <w:tcW w:w="784" w:type="dxa"/>
            <w:tcBorders>
              <w:top w:val="nil"/>
              <w:left w:val="nil"/>
              <w:bottom w:val="nil"/>
              <w:right w:val="single" w:sz="8" w:space="0" w:color="auto"/>
            </w:tcBorders>
            <w:shd w:val="clear" w:color="auto" w:fill="auto"/>
            <w:noWrap/>
            <w:vAlign w:val="bottom"/>
            <w:hideMark/>
          </w:tcPr>
          <w:p w14:paraId="1492A41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-82</w:t>
            </w:r>
          </w:p>
        </w:tc>
        <w:tc>
          <w:tcPr>
            <w:tcW w:w="1197" w:type="dxa"/>
            <w:tcBorders>
              <w:top w:val="nil"/>
              <w:left w:val="nil"/>
              <w:bottom w:val="nil"/>
              <w:right w:val="single" w:sz="8" w:space="0" w:color="auto"/>
            </w:tcBorders>
            <w:shd w:val="clear" w:color="auto" w:fill="auto"/>
            <w:noWrap/>
            <w:vAlign w:val="bottom"/>
            <w:hideMark/>
          </w:tcPr>
          <w:p w14:paraId="58AE81A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-60</w:t>
            </w:r>
          </w:p>
        </w:tc>
      </w:tr>
      <w:tr w:rsidR="00C320ED" w:rsidRPr="005D7253" w14:paraId="6629F73C"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5EE9E082"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Temmuz 19</w:t>
            </w:r>
          </w:p>
        </w:tc>
        <w:tc>
          <w:tcPr>
            <w:tcW w:w="924" w:type="dxa"/>
            <w:tcBorders>
              <w:top w:val="nil"/>
              <w:left w:val="nil"/>
              <w:bottom w:val="nil"/>
              <w:right w:val="single" w:sz="8" w:space="0" w:color="auto"/>
            </w:tcBorders>
            <w:shd w:val="clear" w:color="auto" w:fill="auto"/>
            <w:noWrap/>
            <w:vAlign w:val="center"/>
            <w:hideMark/>
          </w:tcPr>
          <w:p w14:paraId="4D56D18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5063</w:t>
            </w:r>
          </w:p>
        </w:tc>
        <w:tc>
          <w:tcPr>
            <w:tcW w:w="1020" w:type="dxa"/>
            <w:tcBorders>
              <w:top w:val="nil"/>
              <w:left w:val="nil"/>
              <w:bottom w:val="nil"/>
              <w:right w:val="single" w:sz="8" w:space="0" w:color="auto"/>
            </w:tcBorders>
            <w:shd w:val="clear" w:color="auto" w:fill="auto"/>
            <w:noWrap/>
            <w:vAlign w:val="center"/>
            <w:hideMark/>
          </w:tcPr>
          <w:p w14:paraId="16B16DB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5614</w:t>
            </w:r>
          </w:p>
        </w:tc>
        <w:tc>
          <w:tcPr>
            <w:tcW w:w="1020" w:type="dxa"/>
            <w:tcBorders>
              <w:top w:val="nil"/>
              <w:left w:val="nil"/>
              <w:bottom w:val="nil"/>
              <w:right w:val="single" w:sz="8" w:space="0" w:color="auto"/>
            </w:tcBorders>
            <w:shd w:val="clear" w:color="auto" w:fill="auto"/>
            <w:noWrap/>
            <w:vAlign w:val="center"/>
            <w:hideMark/>
          </w:tcPr>
          <w:p w14:paraId="2FCA72A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1535</w:t>
            </w:r>
          </w:p>
        </w:tc>
        <w:tc>
          <w:tcPr>
            <w:tcW w:w="1020" w:type="dxa"/>
            <w:tcBorders>
              <w:top w:val="nil"/>
              <w:left w:val="nil"/>
              <w:bottom w:val="nil"/>
              <w:right w:val="nil"/>
            </w:tcBorders>
            <w:shd w:val="clear" w:color="auto" w:fill="auto"/>
            <w:noWrap/>
            <w:vAlign w:val="center"/>
            <w:hideMark/>
          </w:tcPr>
          <w:p w14:paraId="049E19F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15823</w:t>
            </w:r>
          </w:p>
        </w:tc>
        <w:tc>
          <w:tcPr>
            <w:tcW w:w="741" w:type="dxa"/>
            <w:tcBorders>
              <w:top w:val="nil"/>
              <w:left w:val="single" w:sz="8" w:space="0" w:color="auto"/>
              <w:bottom w:val="nil"/>
              <w:right w:val="single" w:sz="8" w:space="0" w:color="auto"/>
            </w:tcBorders>
            <w:shd w:val="clear" w:color="auto" w:fill="auto"/>
            <w:noWrap/>
            <w:vAlign w:val="bottom"/>
            <w:hideMark/>
          </w:tcPr>
          <w:p w14:paraId="4057A8C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80</w:t>
            </w:r>
          </w:p>
        </w:tc>
        <w:tc>
          <w:tcPr>
            <w:tcW w:w="1118" w:type="dxa"/>
            <w:tcBorders>
              <w:top w:val="nil"/>
              <w:left w:val="nil"/>
              <w:bottom w:val="nil"/>
              <w:right w:val="single" w:sz="8" w:space="0" w:color="auto"/>
            </w:tcBorders>
            <w:shd w:val="clear" w:color="auto" w:fill="auto"/>
            <w:noWrap/>
            <w:vAlign w:val="bottom"/>
            <w:hideMark/>
          </w:tcPr>
          <w:p w14:paraId="7DF3623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-49</w:t>
            </w:r>
          </w:p>
        </w:tc>
        <w:tc>
          <w:tcPr>
            <w:tcW w:w="784" w:type="dxa"/>
            <w:tcBorders>
              <w:top w:val="nil"/>
              <w:left w:val="nil"/>
              <w:bottom w:val="nil"/>
              <w:right w:val="single" w:sz="8" w:space="0" w:color="auto"/>
            </w:tcBorders>
            <w:shd w:val="clear" w:color="auto" w:fill="auto"/>
            <w:noWrap/>
            <w:vAlign w:val="bottom"/>
            <w:hideMark/>
          </w:tcPr>
          <w:p w14:paraId="7D0AC19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-11</w:t>
            </w:r>
          </w:p>
        </w:tc>
        <w:tc>
          <w:tcPr>
            <w:tcW w:w="1197" w:type="dxa"/>
            <w:tcBorders>
              <w:top w:val="nil"/>
              <w:left w:val="nil"/>
              <w:bottom w:val="nil"/>
              <w:right w:val="single" w:sz="8" w:space="0" w:color="auto"/>
            </w:tcBorders>
            <w:shd w:val="clear" w:color="auto" w:fill="auto"/>
            <w:noWrap/>
            <w:vAlign w:val="bottom"/>
            <w:hideMark/>
          </w:tcPr>
          <w:p w14:paraId="20B1F5A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24</w:t>
            </w:r>
          </w:p>
        </w:tc>
      </w:tr>
      <w:tr w:rsidR="00C320ED" w:rsidRPr="005D7253" w14:paraId="0B49AFDD"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2FEA464"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Ağustos 19</w:t>
            </w:r>
          </w:p>
        </w:tc>
        <w:tc>
          <w:tcPr>
            <w:tcW w:w="924" w:type="dxa"/>
            <w:tcBorders>
              <w:top w:val="nil"/>
              <w:left w:val="nil"/>
              <w:bottom w:val="nil"/>
              <w:right w:val="single" w:sz="8" w:space="0" w:color="auto"/>
            </w:tcBorders>
            <w:shd w:val="clear" w:color="auto" w:fill="auto"/>
            <w:noWrap/>
            <w:vAlign w:val="center"/>
            <w:hideMark/>
          </w:tcPr>
          <w:p w14:paraId="2DF58A3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5110</w:t>
            </w:r>
          </w:p>
        </w:tc>
        <w:tc>
          <w:tcPr>
            <w:tcW w:w="1020" w:type="dxa"/>
            <w:tcBorders>
              <w:top w:val="nil"/>
              <w:left w:val="nil"/>
              <w:bottom w:val="nil"/>
              <w:right w:val="single" w:sz="8" w:space="0" w:color="auto"/>
            </w:tcBorders>
            <w:shd w:val="clear" w:color="auto" w:fill="auto"/>
            <w:noWrap/>
            <w:vAlign w:val="center"/>
            <w:hideMark/>
          </w:tcPr>
          <w:p w14:paraId="3FC50E0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5590</w:t>
            </w:r>
          </w:p>
        </w:tc>
        <w:tc>
          <w:tcPr>
            <w:tcW w:w="1020" w:type="dxa"/>
            <w:tcBorders>
              <w:top w:val="nil"/>
              <w:left w:val="nil"/>
              <w:bottom w:val="nil"/>
              <w:right w:val="single" w:sz="8" w:space="0" w:color="auto"/>
            </w:tcBorders>
            <w:shd w:val="clear" w:color="auto" w:fill="auto"/>
            <w:noWrap/>
            <w:vAlign w:val="center"/>
            <w:hideMark/>
          </w:tcPr>
          <w:p w14:paraId="05B790B7"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1471</w:t>
            </w:r>
          </w:p>
        </w:tc>
        <w:tc>
          <w:tcPr>
            <w:tcW w:w="1020" w:type="dxa"/>
            <w:tcBorders>
              <w:top w:val="nil"/>
              <w:left w:val="nil"/>
              <w:bottom w:val="nil"/>
              <w:right w:val="nil"/>
            </w:tcBorders>
            <w:shd w:val="clear" w:color="auto" w:fill="auto"/>
            <w:noWrap/>
            <w:vAlign w:val="center"/>
            <w:hideMark/>
          </w:tcPr>
          <w:p w14:paraId="6E37671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15712</w:t>
            </w:r>
          </w:p>
        </w:tc>
        <w:tc>
          <w:tcPr>
            <w:tcW w:w="741" w:type="dxa"/>
            <w:tcBorders>
              <w:top w:val="nil"/>
              <w:left w:val="single" w:sz="8" w:space="0" w:color="auto"/>
              <w:bottom w:val="nil"/>
              <w:right w:val="single" w:sz="8" w:space="0" w:color="auto"/>
            </w:tcBorders>
            <w:shd w:val="clear" w:color="auto" w:fill="auto"/>
            <w:noWrap/>
            <w:vAlign w:val="bottom"/>
            <w:hideMark/>
          </w:tcPr>
          <w:p w14:paraId="5E7BAAEF"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47</w:t>
            </w:r>
          </w:p>
        </w:tc>
        <w:tc>
          <w:tcPr>
            <w:tcW w:w="1118" w:type="dxa"/>
            <w:tcBorders>
              <w:top w:val="nil"/>
              <w:left w:val="nil"/>
              <w:bottom w:val="nil"/>
              <w:right w:val="single" w:sz="8" w:space="0" w:color="auto"/>
            </w:tcBorders>
            <w:shd w:val="clear" w:color="auto" w:fill="auto"/>
            <w:noWrap/>
            <w:vAlign w:val="bottom"/>
            <w:hideMark/>
          </w:tcPr>
          <w:p w14:paraId="49598623"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-24</w:t>
            </w:r>
          </w:p>
        </w:tc>
        <w:tc>
          <w:tcPr>
            <w:tcW w:w="784" w:type="dxa"/>
            <w:tcBorders>
              <w:top w:val="nil"/>
              <w:left w:val="nil"/>
              <w:bottom w:val="nil"/>
              <w:right w:val="single" w:sz="8" w:space="0" w:color="auto"/>
            </w:tcBorders>
            <w:shd w:val="clear" w:color="auto" w:fill="auto"/>
            <w:noWrap/>
            <w:vAlign w:val="bottom"/>
            <w:hideMark/>
          </w:tcPr>
          <w:p w14:paraId="0A7BDB76"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-64</w:t>
            </w:r>
          </w:p>
        </w:tc>
        <w:tc>
          <w:tcPr>
            <w:tcW w:w="1197" w:type="dxa"/>
            <w:tcBorders>
              <w:top w:val="nil"/>
              <w:left w:val="nil"/>
              <w:bottom w:val="nil"/>
              <w:right w:val="single" w:sz="8" w:space="0" w:color="auto"/>
            </w:tcBorders>
            <w:shd w:val="clear" w:color="auto" w:fill="auto"/>
            <w:noWrap/>
            <w:vAlign w:val="bottom"/>
            <w:hideMark/>
          </w:tcPr>
          <w:p w14:paraId="4C9F032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-111</w:t>
            </w:r>
          </w:p>
        </w:tc>
      </w:tr>
      <w:tr w:rsidR="00C320ED" w:rsidRPr="005D7253" w14:paraId="2474D695"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4EC74F3"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Eylül 19</w:t>
            </w:r>
          </w:p>
        </w:tc>
        <w:tc>
          <w:tcPr>
            <w:tcW w:w="924" w:type="dxa"/>
            <w:tcBorders>
              <w:top w:val="nil"/>
              <w:left w:val="nil"/>
              <w:bottom w:val="nil"/>
              <w:right w:val="single" w:sz="8" w:space="0" w:color="auto"/>
            </w:tcBorders>
            <w:shd w:val="clear" w:color="auto" w:fill="auto"/>
            <w:noWrap/>
            <w:vAlign w:val="center"/>
            <w:hideMark/>
          </w:tcPr>
          <w:p w14:paraId="1E4F429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5074</w:t>
            </w:r>
          </w:p>
        </w:tc>
        <w:tc>
          <w:tcPr>
            <w:tcW w:w="1020" w:type="dxa"/>
            <w:tcBorders>
              <w:top w:val="nil"/>
              <w:left w:val="nil"/>
              <w:bottom w:val="nil"/>
              <w:right w:val="single" w:sz="8" w:space="0" w:color="auto"/>
            </w:tcBorders>
            <w:shd w:val="clear" w:color="auto" w:fill="auto"/>
            <w:noWrap/>
            <w:vAlign w:val="center"/>
            <w:hideMark/>
          </w:tcPr>
          <w:p w14:paraId="61B9F95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5521</w:t>
            </w:r>
          </w:p>
        </w:tc>
        <w:tc>
          <w:tcPr>
            <w:tcW w:w="1020" w:type="dxa"/>
            <w:tcBorders>
              <w:top w:val="nil"/>
              <w:left w:val="nil"/>
              <w:bottom w:val="nil"/>
              <w:right w:val="single" w:sz="8" w:space="0" w:color="auto"/>
            </w:tcBorders>
            <w:shd w:val="clear" w:color="auto" w:fill="auto"/>
            <w:noWrap/>
            <w:vAlign w:val="center"/>
            <w:hideMark/>
          </w:tcPr>
          <w:p w14:paraId="36A0373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1485</w:t>
            </w:r>
          </w:p>
        </w:tc>
        <w:tc>
          <w:tcPr>
            <w:tcW w:w="1020" w:type="dxa"/>
            <w:tcBorders>
              <w:top w:val="nil"/>
              <w:left w:val="nil"/>
              <w:bottom w:val="nil"/>
              <w:right w:val="nil"/>
            </w:tcBorders>
            <w:shd w:val="clear" w:color="auto" w:fill="auto"/>
            <w:noWrap/>
            <w:vAlign w:val="center"/>
            <w:hideMark/>
          </w:tcPr>
          <w:p w14:paraId="3B72BE9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15860</w:t>
            </w:r>
          </w:p>
        </w:tc>
        <w:tc>
          <w:tcPr>
            <w:tcW w:w="741" w:type="dxa"/>
            <w:tcBorders>
              <w:top w:val="nil"/>
              <w:left w:val="single" w:sz="8" w:space="0" w:color="auto"/>
              <w:bottom w:val="nil"/>
              <w:right w:val="single" w:sz="8" w:space="0" w:color="auto"/>
            </w:tcBorders>
            <w:shd w:val="clear" w:color="auto" w:fill="auto"/>
            <w:noWrap/>
            <w:vAlign w:val="bottom"/>
            <w:hideMark/>
          </w:tcPr>
          <w:p w14:paraId="3C06E553"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-36</w:t>
            </w:r>
          </w:p>
        </w:tc>
        <w:tc>
          <w:tcPr>
            <w:tcW w:w="1118" w:type="dxa"/>
            <w:tcBorders>
              <w:top w:val="nil"/>
              <w:left w:val="nil"/>
              <w:bottom w:val="nil"/>
              <w:right w:val="single" w:sz="8" w:space="0" w:color="auto"/>
            </w:tcBorders>
            <w:shd w:val="clear" w:color="auto" w:fill="auto"/>
            <w:noWrap/>
            <w:vAlign w:val="bottom"/>
            <w:hideMark/>
          </w:tcPr>
          <w:p w14:paraId="6F9870A6"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-69</w:t>
            </w:r>
          </w:p>
        </w:tc>
        <w:tc>
          <w:tcPr>
            <w:tcW w:w="784" w:type="dxa"/>
            <w:tcBorders>
              <w:top w:val="nil"/>
              <w:left w:val="nil"/>
              <w:bottom w:val="nil"/>
              <w:right w:val="single" w:sz="8" w:space="0" w:color="auto"/>
            </w:tcBorders>
            <w:shd w:val="clear" w:color="auto" w:fill="auto"/>
            <w:noWrap/>
            <w:vAlign w:val="bottom"/>
            <w:hideMark/>
          </w:tcPr>
          <w:p w14:paraId="462685C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w:t>
            </w:r>
          </w:p>
        </w:tc>
        <w:tc>
          <w:tcPr>
            <w:tcW w:w="1197" w:type="dxa"/>
            <w:tcBorders>
              <w:top w:val="nil"/>
              <w:left w:val="nil"/>
              <w:bottom w:val="nil"/>
              <w:right w:val="single" w:sz="8" w:space="0" w:color="auto"/>
            </w:tcBorders>
            <w:shd w:val="clear" w:color="auto" w:fill="auto"/>
            <w:noWrap/>
            <w:vAlign w:val="bottom"/>
            <w:hideMark/>
          </w:tcPr>
          <w:p w14:paraId="4EE78F6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148</w:t>
            </w:r>
          </w:p>
        </w:tc>
      </w:tr>
      <w:tr w:rsidR="00C320ED" w:rsidRPr="005D7253" w14:paraId="31334477"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3158D125"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Ekim 19</w:t>
            </w:r>
          </w:p>
        </w:tc>
        <w:tc>
          <w:tcPr>
            <w:tcW w:w="924" w:type="dxa"/>
            <w:tcBorders>
              <w:top w:val="nil"/>
              <w:left w:val="nil"/>
              <w:bottom w:val="nil"/>
              <w:right w:val="single" w:sz="8" w:space="0" w:color="auto"/>
            </w:tcBorders>
            <w:shd w:val="clear" w:color="auto" w:fill="auto"/>
            <w:noWrap/>
            <w:vAlign w:val="center"/>
            <w:hideMark/>
          </w:tcPr>
          <w:p w14:paraId="375C4911"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5105</w:t>
            </w:r>
          </w:p>
        </w:tc>
        <w:tc>
          <w:tcPr>
            <w:tcW w:w="1020" w:type="dxa"/>
            <w:tcBorders>
              <w:top w:val="nil"/>
              <w:left w:val="nil"/>
              <w:bottom w:val="nil"/>
              <w:right w:val="single" w:sz="8" w:space="0" w:color="auto"/>
            </w:tcBorders>
            <w:shd w:val="clear" w:color="auto" w:fill="auto"/>
            <w:noWrap/>
            <w:vAlign w:val="center"/>
            <w:hideMark/>
          </w:tcPr>
          <w:p w14:paraId="6A6BD5B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5642</w:t>
            </w:r>
          </w:p>
        </w:tc>
        <w:tc>
          <w:tcPr>
            <w:tcW w:w="1020" w:type="dxa"/>
            <w:tcBorders>
              <w:top w:val="nil"/>
              <w:left w:val="nil"/>
              <w:bottom w:val="nil"/>
              <w:right w:val="single" w:sz="8" w:space="0" w:color="auto"/>
            </w:tcBorders>
            <w:shd w:val="clear" w:color="auto" w:fill="auto"/>
            <w:noWrap/>
            <w:vAlign w:val="center"/>
            <w:hideMark/>
          </w:tcPr>
          <w:p w14:paraId="45F36ED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1521</w:t>
            </w:r>
          </w:p>
        </w:tc>
        <w:tc>
          <w:tcPr>
            <w:tcW w:w="1020" w:type="dxa"/>
            <w:tcBorders>
              <w:top w:val="nil"/>
              <w:left w:val="nil"/>
              <w:bottom w:val="nil"/>
              <w:right w:val="nil"/>
            </w:tcBorders>
            <w:shd w:val="clear" w:color="auto" w:fill="auto"/>
            <w:noWrap/>
            <w:vAlign w:val="center"/>
            <w:hideMark/>
          </w:tcPr>
          <w:p w14:paraId="26F08E11"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15778</w:t>
            </w:r>
          </w:p>
        </w:tc>
        <w:tc>
          <w:tcPr>
            <w:tcW w:w="741" w:type="dxa"/>
            <w:tcBorders>
              <w:top w:val="nil"/>
              <w:left w:val="single" w:sz="8" w:space="0" w:color="auto"/>
              <w:bottom w:val="nil"/>
              <w:right w:val="single" w:sz="8" w:space="0" w:color="auto"/>
            </w:tcBorders>
            <w:shd w:val="clear" w:color="auto" w:fill="auto"/>
            <w:noWrap/>
            <w:vAlign w:val="bottom"/>
            <w:hideMark/>
          </w:tcPr>
          <w:p w14:paraId="7586F917"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31</w:t>
            </w:r>
          </w:p>
        </w:tc>
        <w:tc>
          <w:tcPr>
            <w:tcW w:w="1118" w:type="dxa"/>
            <w:tcBorders>
              <w:top w:val="nil"/>
              <w:left w:val="nil"/>
              <w:bottom w:val="nil"/>
              <w:right w:val="single" w:sz="8" w:space="0" w:color="auto"/>
            </w:tcBorders>
            <w:shd w:val="clear" w:color="auto" w:fill="auto"/>
            <w:noWrap/>
            <w:vAlign w:val="bottom"/>
            <w:hideMark/>
          </w:tcPr>
          <w:p w14:paraId="560EDC2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121</w:t>
            </w:r>
          </w:p>
        </w:tc>
        <w:tc>
          <w:tcPr>
            <w:tcW w:w="784" w:type="dxa"/>
            <w:tcBorders>
              <w:top w:val="nil"/>
              <w:left w:val="nil"/>
              <w:bottom w:val="nil"/>
              <w:right w:val="single" w:sz="8" w:space="0" w:color="auto"/>
            </w:tcBorders>
            <w:shd w:val="clear" w:color="auto" w:fill="auto"/>
            <w:noWrap/>
            <w:vAlign w:val="bottom"/>
            <w:hideMark/>
          </w:tcPr>
          <w:p w14:paraId="13213E5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36</w:t>
            </w:r>
          </w:p>
        </w:tc>
        <w:tc>
          <w:tcPr>
            <w:tcW w:w="1197" w:type="dxa"/>
            <w:tcBorders>
              <w:top w:val="nil"/>
              <w:left w:val="nil"/>
              <w:bottom w:val="nil"/>
              <w:right w:val="single" w:sz="8" w:space="0" w:color="auto"/>
            </w:tcBorders>
            <w:shd w:val="clear" w:color="auto" w:fill="auto"/>
            <w:noWrap/>
            <w:vAlign w:val="bottom"/>
            <w:hideMark/>
          </w:tcPr>
          <w:p w14:paraId="7D61EFA3"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-82</w:t>
            </w:r>
          </w:p>
        </w:tc>
      </w:tr>
      <w:tr w:rsidR="00C320ED" w:rsidRPr="005D7253" w14:paraId="5606DA87"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16D653A3"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Kasım 19</w:t>
            </w:r>
          </w:p>
        </w:tc>
        <w:tc>
          <w:tcPr>
            <w:tcW w:w="924" w:type="dxa"/>
            <w:tcBorders>
              <w:top w:val="nil"/>
              <w:left w:val="nil"/>
              <w:bottom w:val="nil"/>
              <w:right w:val="single" w:sz="8" w:space="0" w:color="auto"/>
            </w:tcBorders>
            <w:shd w:val="clear" w:color="auto" w:fill="auto"/>
            <w:noWrap/>
            <w:vAlign w:val="center"/>
            <w:hideMark/>
          </w:tcPr>
          <w:p w14:paraId="375355D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5121</w:t>
            </w:r>
          </w:p>
        </w:tc>
        <w:tc>
          <w:tcPr>
            <w:tcW w:w="1020" w:type="dxa"/>
            <w:tcBorders>
              <w:top w:val="nil"/>
              <w:left w:val="nil"/>
              <w:bottom w:val="nil"/>
              <w:right w:val="single" w:sz="8" w:space="0" w:color="auto"/>
            </w:tcBorders>
            <w:shd w:val="clear" w:color="auto" w:fill="auto"/>
            <w:noWrap/>
            <w:vAlign w:val="center"/>
            <w:hideMark/>
          </w:tcPr>
          <w:p w14:paraId="13116A8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5844</w:t>
            </w:r>
          </w:p>
        </w:tc>
        <w:tc>
          <w:tcPr>
            <w:tcW w:w="1020" w:type="dxa"/>
            <w:tcBorders>
              <w:top w:val="nil"/>
              <w:left w:val="nil"/>
              <w:bottom w:val="nil"/>
              <w:right w:val="single" w:sz="8" w:space="0" w:color="auto"/>
            </w:tcBorders>
            <w:shd w:val="clear" w:color="auto" w:fill="auto"/>
            <w:noWrap/>
            <w:vAlign w:val="center"/>
            <w:hideMark/>
          </w:tcPr>
          <w:p w14:paraId="1E30B12F"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1514</w:t>
            </w:r>
          </w:p>
        </w:tc>
        <w:tc>
          <w:tcPr>
            <w:tcW w:w="1020" w:type="dxa"/>
            <w:tcBorders>
              <w:top w:val="nil"/>
              <w:left w:val="nil"/>
              <w:bottom w:val="nil"/>
              <w:right w:val="nil"/>
            </w:tcBorders>
            <w:shd w:val="clear" w:color="auto" w:fill="auto"/>
            <w:noWrap/>
            <w:vAlign w:val="center"/>
            <w:hideMark/>
          </w:tcPr>
          <w:p w14:paraId="4D0A2061"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15815</w:t>
            </w:r>
          </w:p>
        </w:tc>
        <w:tc>
          <w:tcPr>
            <w:tcW w:w="741" w:type="dxa"/>
            <w:tcBorders>
              <w:top w:val="nil"/>
              <w:left w:val="single" w:sz="8" w:space="0" w:color="auto"/>
              <w:bottom w:val="nil"/>
              <w:right w:val="single" w:sz="8" w:space="0" w:color="auto"/>
            </w:tcBorders>
            <w:shd w:val="clear" w:color="auto" w:fill="auto"/>
            <w:noWrap/>
            <w:vAlign w:val="bottom"/>
            <w:hideMark/>
          </w:tcPr>
          <w:p w14:paraId="18890DF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16</w:t>
            </w:r>
          </w:p>
        </w:tc>
        <w:tc>
          <w:tcPr>
            <w:tcW w:w="1118" w:type="dxa"/>
            <w:tcBorders>
              <w:top w:val="nil"/>
              <w:left w:val="nil"/>
              <w:bottom w:val="nil"/>
              <w:right w:val="single" w:sz="8" w:space="0" w:color="auto"/>
            </w:tcBorders>
            <w:shd w:val="clear" w:color="auto" w:fill="auto"/>
            <w:noWrap/>
            <w:vAlign w:val="bottom"/>
            <w:hideMark/>
          </w:tcPr>
          <w:p w14:paraId="5CE8B52F"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202</w:t>
            </w:r>
          </w:p>
        </w:tc>
        <w:tc>
          <w:tcPr>
            <w:tcW w:w="784" w:type="dxa"/>
            <w:tcBorders>
              <w:top w:val="nil"/>
              <w:left w:val="nil"/>
              <w:bottom w:val="nil"/>
              <w:right w:val="single" w:sz="8" w:space="0" w:color="auto"/>
            </w:tcBorders>
            <w:shd w:val="clear" w:color="auto" w:fill="auto"/>
            <w:noWrap/>
            <w:vAlign w:val="bottom"/>
            <w:hideMark/>
          </w:tcPr>
          <w:p w14:paraId="667BB5B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-7</w:t>
            </w:r>
          </w:p>
        </w:tc>
        <w:tc>
          <w:tcPr>
            <w:tcW w:w="1197" w:type="dxa"/>
            <w:tcBorders>
              <w:top w:val="nil"/>
              <w:left w:val="nil"/>
              <w:bottom w:val="nil"/>
              <w:right w:val="single" w:sz="8" w:space="0" w:color="auto"/>
            </w:tcBorders>
            <w:shd w:val="clear" w:color="auto" w:fill="auto"/>
            <w:noWrap/>
            <w:vAlign w:val="bottom"/>
            <w:hideMark/>
          </w:tcPr>
          <w:p w14:paraId="32F7586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37</w:t>
            </w:r>
          </w:p>
        </w:tc>
      </w:tr>
      <w:tr w:rsidR="00C320ED" w:rsidRPr="005D7253" w14:paraId="05C1097E"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5FFA63F4"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Aralık 19</w:t>
            </w:r>
          </w:p>
        </w:tc>
        <w:tc>
          <w:tcPr>
            <w:tcW w:w="924" w:type="dxa"/>
            <w:tcBorders>
              <w:top w:val="nil"/>
              <w:left w:val="nil"/>
              <w:bottom w:val="nil"/>
              <w:right w:val="single" w:sz="8" w:space="0" w:color="auto"/>
            </w:tcBorders>
            <w:shd w:val="clear" w:color="auto" w:fill="auto"/>
            <w:noWrap/>
            <w:vAlign w:val="center"/>
            <w:hideMark/>
          </w:tcPr>
          <w:p w14:paraId="23D96B9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5196</w:t>
            </w:r>
          </w:p>
        </w:tc>
        <w:tc>
          <w:tcPr>
            <w:tcW w:w="1020" w:type="dxa"/>
            <w:tcBorders>
              <w:top w:val="nil"/>
              <w:left w:val="nil"/>
              <w:bottom w:val="nil"/>
              <w:right w:val="single" w:sz="8" w:space="0" w:color="auto"/>
            </w:tcBorders>
            <w:shd w:val="clear" w:color="auto" w:fill="auto"/>
            <w:noWrap/>
            <w:vAlign w:val="center"/>
            <w:hideMark/>
          </w:tcPr>
          <w:p w14:paraId="67018BE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5815</w:t>
            </w:r>
          </w:p>
        </w:tc>
        <w:tc>
          <w:tcPr>
            <w:tcW w:w="1020" w:type="dxa"/>
            <w:tcBorders>
              <w:top w:val="nil"/>
              <w:left w:val="nil"/>
              <w:bottom w:val="nil"/>
              <w:right w:val="single" w:sz="8" w:space="0" w:color="auto"/>
            </w:tcBorders>
            <w:shd w:val="clear" w:color="auto" w:fill="auto"/>
            <w:noWrap/>
            <w:vAlign w:val="center"/>
            <w:hideMark/>
          </w:tcPr>
          <w:p w14:paraId="4160BCB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1470</w:t>
            </w:r>
          </w:p>
        </w:tc>
        <w:tc>
          <w:tcPr>
            <w:tcW w:w="1020" w:type="dxa"/>
            <w:tcBorders>
              <w:top w:val="nil"/>
              <w:left w:val="nil"/>
              <w:bottom w:val="nil"/>
              <w:right w:val="nil"/>
            </w:tcBorders>
            <w:shd w:val="clear" w:color="auto" w:fill="auto"/>
            <w:noWrap/>
            <w:vAlign w:val="center"/>
            <w:hideMark/>
          </w:tcPr>
          <w:p w14:paraId="3733866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15854</w:t>
            </w:r>
          </w:p>
        </w:tc>
        <w:tc>
          <w:tcPr>
            <w:tcW w:w="741" w:type="dxa"/>
            <w:tcBorders>
              <w:top w:val="nil"/>
              <w:left w:val="single" w:sz="8" w:space="0" w:color="auto"/>
              <w:bottom w:val="nil"/>
              <w:right w:val="single" w:sz="8" w:space="0" w:color="auto"/>
            </w:tcBorders>
            <w:shd w:val="clear" w:color="auto" w:fill="auto"/>
            <w:noWrap/>
            <w:vAlign w:val="bottom"/>
            <w:hideMark/>
          </w:tcPr>
          <w:p w14:paraId="4EB6F3EE"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75</w:t>
            </w:r>
          </w:p>
        </w:tc>
        <w:tc>
          <w:tcPr>
            <w:tcW w:w="1118" w:type="dxa"/>
            <w:tcBorders>
              <w:top w:val="nil"/>
              <w:left w:val="nil"/>
              <w:bottom w:val="nil"/>
              <w:right w:val="single" w:sz="8" w:space="0" w:color="auto"/>
            </w:tcBorders>
            <w:shd w:val="clear" w:color="auto" w:fill="auto"/>
            <w:noWrap/>
            <w:vAlign w:val="bottom"/>
            <w:hideMark/>
          </w:tcPr>
          <w:p w14:paraId="5BB8D03E"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-29</w:t>
            </w:r>
          </w:p>
        </w:tc>
        <w:tc>
          <w:tcPr>
            <w:tcW w:w="784" w:type="dxa"/>
            <w:tcBorders>
              <w:top w:val="nil"/>
              <w:left w:val="nil"/>
              <w:bottom w:val="nil"/>
              <w:right w:val="single" w:sz="8" w:space="0" w:color="auto"/>
            </w:tcBorders>
            <w:shd w:val="clear" w:color="auto" w:fill="auto"/>
            <w:noWrap/>
            <w:vAlign w:val="bottom"/>
            <w:hideMark/>
          </w:tcPr>
          <w:p w14:paraId="5C19D21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-44</w:t>
            </w:r>
          </w:p>
        </w:tc>
        <w:tc>
          <w:tcPr>
            <w:tcW w:w="1197" w:type="dxa"/>
            <w:tcBorders>
              <w:top w:val="nil"/>
              <w:left w:val="nil"/>
              <w:bottom w:val="nil"/>
              <w:right w:val="single" w:sz="8" w:space="0" w:color="auto"/>
            </w:tcBorders>
            <w:shd w:val="clear" w:color="auto" w:fill="auto"/>
            <w:noWrap/>
            <w:vAlign w:val="bottom"/>
            <w:hideMark/>
          </w:tcPr>
          <w:p w14:paraId="659E521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39</w:t>
            </w:r>
          </w:p>
        </w:tc>
      </w:tr>
      <w:tr w:rsidR="00C320ED" w:rsidRPr="005D7253" w14:paraId="3E404C2D"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5995C9EA"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Ocak 20</w:t>
            </w:r>
          </w:p>
        </w:tc>
        <w:tc>
          <w:tcPr>
            <w:tcW w:w="924" w:type="dxa"/>
            <w:tcBorders>
              <w:top w:val="nil"/>
              <w:left w:val="nil"/>
              <w:bottom w:val="nil"/>
              <w:right w:val="single" w:sz="8" w:space="0" w:color="auto"/>
            </w:tcBorders>
            <w:shd w:val="clear" w:color="auto" w:fill="auto"/>
            <w:noWrap/>
            <w:vAlign w:val="center"/>
            <w:hideMark/>
          </w:tcPr>
          <w:p w14:paraId="626FF71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4963</w:t>
            </w:r>
          </w:p>
        </w:tc>
        <w:tc>
          <w:tcPr>
            <w:tcW w:w="1020" w:type="dxa"/>
            <w:tcBorders>
              <w:top w:val="nil"/>
              <w:left w:val="nil"/>
              <w:bottom w:val="nil"/>
              <w:right w:val="single" w:sz="8" w:space="0" w:color="auto"/>
            </w:tcBorders>
            <w:shd w:val="clear" w:color="auto" w:fill="auto"/>
            <w:noWrap/>
            <w:vAlign w:val="center"/>
            <w:hideMark/>
          </w:tcPr>
          <w:p w14:paraId="7C67FCF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5513</w:t>
            </w:r>
          </w:p>
        </w:tc>
        <w:tc>
          <w:tcPr>
            <w:tcW w:w="1020" w:type="dxa"/>
            <w:tcBorders>
              <w:top w:val="nil"/>
              <w:left w:val="nil"/>
              <w:bottom w:val="nil"/>
              <w:right w:val="single" w:sz="8" w:space="0" w:color="auto"/>
            </w:tcBorders>
            <w:shd w:val="clear" w:color="auto" w:fill="auto"/>
            <w:noWrap/>
            <w:vAlign w:val="center"/>
            <w:hideMark/>
          </w:tcPr>
          <w:p w14:paraId="3C6032A6"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1571</w:t>
            </w:r>
          </w:p>
        </w:tc>
        <w:tc>
          <w:tcPr>
            <w:tcW w:w="1020" w:type="dxa"/>
            <w:tcBorders>
              <w:top w:val="nil"/>
              <w:left w:val="nil"/>
              <w:bottom w:val="nil"/>
              <w:right w:val="nil"/>
            </w:tcBorders>
            <w:shd w:val="clear" w:color="auto" w:fill="auto"/>
            <w:noWrap/>
            <w:vAlign w:val="center"/>
            <w:hideMark/>
          </w:tcPr>
          <w:p w14:paraId="5183D6A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15814</w:t>
            </w:r>
          </w:p>
        </w:tc>
        <w:tc>
          <w:tcPr>
            <w:tcW w:w="741" w:type="dxa"/>
            <w:tcBorders>
              <w:top w:val="nil"/>
              <w:left w:val="single" w:sz="8" w:space="0" w:color="auto"/>
              <w:bottom w:val="nil"/>
              <w:right w:val="single" w:sz="8" w:space="0" w:color="auto"/>
            </w:tcBorders>
            <w:shd w:val="clear" w:color="auto" w:fill="auto"/>
            <w:noWrap/>
            <w:vAlign w:val="bottom"/>
            <w:hideMark/>
          </w:tcPr>
          <w:p w14:paraId="49CEC86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-233</w:t>
            </w:r>
          </w:p>
        </w:tc>
        <w:tc>
          <w:tcPr>
            <w:tcW w:w="1118" w:type="dxa"/>
            <w:tcBorders>
              <w:top w:val="nil"/>
              <w:left w:val="nil"/>
              <w:bottom w:val="nil"/>
              <w:right w:val="single" w:sz="8" w:space="0" w:color="auto"/>
            </w:tcBorders>
            <w:shd w:val="clear" w:color="auto" w:fill="auto"/>
            <w:noWrap/>
            <w:vAlign w:val="bottom"/>
            <w:hideMark/>
          </w:tcPr>
          <w:p w14:paraId="1CEA8A9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-302</w:t>
            </w:r>
          </w:p>
        </w:tc>
        <w:tc>
          <w:tcPr>
            <w:tcW w:w="784" w:type="dxa"/>
            <w:tcBorders>
              <w:top w:val="nil"/>
              <w:left w:val="nil"/>
              <w:bottom w:val="nil"/>
              <w:right w:val="single" w:sz="8" w:space="0" w:color="auto"/>
            </w:tcBorders>
            <w:shd w:val="clear" w:color="auto" w:fill="auto"/>
            <w:noWrap/>
            <w:vAlign w:val="bottom"/>
            <w:hideMark/>
          </w:tcPr>
          <w:p w14:paraId="6CD433D3"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101</w:t>
            </w:r>
          </w:p>
        </w:tc>
        <w:tc>
          <w:tcPr>
            <w:tcW w:w="1197" w:type="dxa"/>
            <w:tcBorders>
              <w:top w:val="nil"/>
              <w:left w:val="nil"/>
              <w:bottom w:val="nil"/>
              <w:right w:val="single" w:sz="8" w:space="0" w:color="auto"/>
            </w:tcBorders>
            <w:shd w:val="clear" w:color="auto" w:fill="auto"/>
            <w:noWrap/>
            <w:vAlign w:val="bottom"/>
            <w:hideMark/>
          </w:tcPr>
          <w:p w14:paraId="23D5057D"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-40</w:t>
            </w:r>
          </w:p>
        </w:tc>
      </w:tr>
      <w:tr w:rsidR="00C320ED" w:rsidRPr="005D7253" w14:paraId="324EFCF3"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3B723ED"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Şubat 20</w:t>
            </w:r>
          </w:p>
        </w:tc>
        <w:tc>
          <w:tcPr>
            <w:tcW w:w="924" w:type="dxa"/>
            <w:tcBorders>
              <w:top w:val="nil"/>
              <w:left w:val="nil"/>
              <w:bottom w:val="nil"/>
              <w:right w:val="single" w:sz="8" w:space="0" w:color="auto"/>
            </w:tcBorders>
            <w:shd w:val="clear" w:color="auto" w:fill="auto"/>
            <w:noWrap/>
            <w:vAlign w:val="center"/>
            <w:hideMark/>
          </w:tcPr>
          <w:p w14:paraId="63EA232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4832</w:t>
            </w:r>
          </w:p>
        </w:tc>
        <w:tc>
          <w:tcPr>
            <w:tcW w:w="1020" w:type="dxa"/>
            <w:tcBorders>
              <w:top w:val="nil"/>
              <w:left w:val="nil"/>
              <w:bottom w:val="nil"/>
              <w:right w:val="single" w:sz="8" w:space="0" w:color="auto"/>
            </w:tcBorders>
            <w:shd w:val="clear" w:color="auto" w:fill="auto"/>
            <w:noWrap/>
            <w:vAlign w:val="center"/>
            <w:hideMark/>
          </w:tcPr>
          <w:p w14:paraId="2854344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5623</w:t>
            </w:r>
          </w:p>
        </w:tc>
        <w:tc>
          <w:tcPr>
            <w:tcW w:w="1020" w:type="dxa"/>
            <w:tcBorders>
              <w:top w:val="nil"/>
              <w:left w:val="nil"/>
              <w:bottom w:val="nil"/>
              <w:right w:val="single" w:sz="8" w:space="0" w:color="auto"/>
            </w:tcBorders>
            <w:shd w:val="clear" w:color="auto" w:fill="auto"/>
            <w:noWrap/>
            <w:vAlign w:val="center"/>
            <w:hideMark/>
          </w:tcPr>
          <w:p w14:paraId="4166C48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1530</w:t>
            </w:r>
          </w:p>
        </w:tc>
        <w:tc>
          <w:tcPr>
            <w:tcW w:w="1020" w:type="dxa"/>
            <w:tcBorders>
              <w:top w:val="nil"/>
              <w:left w:val="nil"/>
              <w:bottom w:val="nil"/>
              <w:right w:val="nil"/>
            </w:tcBorders>
            <w:shd w:val="clear" w:color="auto" w:fill="auto"/>
            <w:noWrap/>
            <w:vAlign w:val="center"/>
            <w:hideMark/>
          </w:tcPr>
          <w:p w14:paraId="1E8EAAD1"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15753</w:t>
            </w:r>
          </w:p>
        </w:tc>
        <w:tc>
          <w:tcPr>
            <w:tcW w:w="741" w:type="dxa"/>
            <w:tcBorders>
              <w:top w:val="nil"/>
              <w:left w:val="single" w:sz="8" w:space="0" w:color="auto"/>
              <w:bottom w:val="nil"/>
              <w:right w:val="single" w:sz="8" w:space="0" w:color="auto"/>
            </w:tcBorders>
            <w:shd w:val="clear" w:color="auto" w:fill="auto"/>
            <w:noWrap/>
            <w:vAlign w:val="bottom"/>
            <w:hideMark/>
          </w:tcPr>
          <w:p w14:paraId="623BCEBE"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-131</w:t>
            </w:r>
          </w:p>
        </w:tc>
        <w:tc>
          <w:tcPr>
            <w:tcW w:w="1118" w:type="dxa"/>
            <w:tcBorders>
              <w:top w:val="nil"/>
              <w:left w:val="nil"/>
              <w:bottom w:val="nil"/>
              <w:right w:val="single" w:sz="8" w:space="0" w:color="auto"/>
            </w:tcBorders>
            <w:shd w:val="clear" w:color="auto" w:fill="auto"/>
            <w:noWrap/>
            <w:vAlign w:val="bottom"/>
            <w:hideMark/>
          </w:tcPr>
          <w:p w14:paraId="2B773F6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110</w:t>
            </w:r>
          </w:p>
        </w:tc>
        <w:tc>
          <w:tcPr>
            <w:tcW w:w="784" w:type="dxa"/>
            <w:tcBorders>
              <w:top w:val="nil"/>
              <w:left w:val="nil"/>
              <w:bottom w:val="nil"/>
              <w:right w:val="single" w:sz="8" w:space="0" w:color="auto"/>
            </w:tcBorders>
            <w:shd w:val="clear" w:color="auto" w:fill="auto"/>
            <w:noWrap/>
            <w:vAlign w:val="bottom"/>
            <w:hideMark/>
          </w:tcPr>
          <w:p w14:paraId="18C8B10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-41</w:t>
            </w:r>
          </w:p>
        </w:tc>
        <w:tc>
          <w:tcPr>
            <w:tcW w:w="1197" w:type="dxa"/>
            <w:tcBorders>
              <w:top w:val="nil"/>
              <w:left w:val="nil"/>
              <w:bottom w:val="nil"/>
              <w:right w:val="single" w:sz="8" w:space="0" w:color="auto"/>
            </w:tcBorders>
            <w:shd w:val="clear" w:color="auto" w:fill="auto"/>
            <w:noWrap/>
            <w:vAlign w:val="bottom"/>
            <w:hideMark/>
          </w:tcPr>
          <w:p w14:paraId="663C4C7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-61</w:t>
            </w:r>
          </w:p>
        </w:tc>
      </w:tr>
      <w:tr w:rsidR="00C320ED" w:rsidRPr="005D7253" w14:paraId="387049E5"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1B4AD032"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Mart 20</w:t>
            </w:r>
          </w:p>
        </w:tc>
        <w:tc>
          <w:tcPr>
            <w:tcW w:w="924" w:type="dxa"/>
            <w:tcBorders>
              <w:top w:val="nil"/>
              <w:left w:val="nil"/>
              <w:bottom w:val="nil"/>
              <w:right w:val="single" w:sz="8" w:space="0" w:color="auto"/>
            </w:tcBorders>
            <w:shd w:val="clear" w:color="auto" w:fill="auto"/>
            <w:noWrap/>
            <w:vAlign w:val="center"/>
            <w:hideMark/>
          </w:tcPr>
          <w:p w14:paraId="2021C071"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4165</w:t>
            </w:r>
          </w:p>
        </w:tc>
        <w:tc>
          <w:tcPr>
            <w:tcW w:w="1020" w:type="dxa"/>
            <w:tcBorders>
              <w:top w:val="nil"/>
              <w:left w:val="nil"/>
              <w:bottom w:val="nil"/>
              <w:right w:val="single" w:sz="8" w:space="0" w:color="auto"/>
            </w:tcBorders>
            <w:shd w:val="clear" w:color="auto" w:fill="auto"/>
            <w:noWrap/>
            <w:vAlign w:val="center"/>
            <w:hideMark/>
          </w:tcPr>
          <w:p w14:paraId="49E0845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5602</w:t>
            </w:r>
          </w:p>
        </w:tc>
        <w:tc>
          <w:tcPr>
            <w:tcW w:w="1020" w:type="dxa"/>
            <w:tcBorders>
              <w:top w:val="nil"/>
              <w:left w:val="nil"/>
              <w:bottom w:val="nil"/>
              <w:right w:val="single" w:sz="8" w:space="0" w:color="auto"/>
            </w:tcBorders>
            <w:shd w:val="clear" w:color="auto" w:fill="auto"/>
            <w:noWrap/>
            <w:vAlign w:val="center"/>
            <w:hideMark/>
          </w:tcPr>
          <w:p w14:paraId="45410C6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1460</w:t>
            </w:r>
          </w:p>
        </w:tc>
        <w:tc>
          <w:tcPr>
            <w:tcW w:w="1020" w:type="dxa"/>
            <w:tcBorders>
              <w:top w:val="nil"/>
              <w:left w:val="nil"/>
              <w:bottom w:val="nil"/>
              <w:right w:val="nil"/>
            </w:tcBorders>
            <w:shd w:val="clear" w:color="auto" w:fill="auto"/>
            <w:noWrap/>
            <w:vAlign w:val="center"/>
            <w:hideMark/>
          </w:tcPr>
          <w:p w14:paraId="6B85208F"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15196</w:t>
            </w:r>
          </w:p>
        </w:tc>
        <w:tc>
          <w:tcPr>
            <w:tcW w:w="741" w:type="dxa"/>
            <w:tcBorders>
              <w:top w:val="nil"/>
              <w:left w:val="single" w:sz="8" w:space="0" w:color="auto"/>
              <w:bottom w:val="nil"/>
              <w:right w:val="single" w:sz="8" w:space="0" w:color="auto"/>
            </w:tcBorders>
            <w:shd w:val="clear" w:color="auto" w:fill="auto"/>
            <w:noWrap/>
            <w:vAlign w:val="bottom"/>
            <w:hideMark/>
          </w:tcPr>
          <w:p w14:paraId="6D3EEBAF"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-667</w:t>
            </w:r>
          </w:p>
        </w:tc>
        <w:tc>
          <w:tcPr>
            <w:tcW w:w="1118" w:type="dxa"/>
            <w:tcBorders>
              <w:top w:val="nil"/>
              <w:left w:val="nil"/>
              <w:bottom w:val="nil"/>
              <w:right w:val="single" w:sz="8" w:space="0" w:color="auto"/>
            </w:tcBorders>
            <w:shd w:val="clear" w:color="auto" w:fill="auto"/>
            <w:noWrap/>
            <w:vAlign w:val="bottom"/>
            <w:hideMark/>
          </w:tcPr>
          <w:p w14:paraId="21E47B6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-21</w:t>
            </w:r>
          </w:p>
        </w:tc>
        <w:tc>
          <w:tcPr>
            <w:tcW w:w="784" w:type="dxa"/>
            <w:tcBorders>
              <w:top w:val="nil"/>
              <w:left w:val="nil"/>
              <w:bottom w:val="nil"/>
              <w:right w:val="single" w:sz="8" w:space="0" w:color="auto"/>
            </w:tcBorders>
            <w:shd w:val="clear" w:color="auto" w:fill="auto"/>
            <w:noWrap/>
            <w:vAlign w:val="bottom"/>
            <w:hideMark/>
          </w:tcPr>
          <w:p w14:paraId="555F0EB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-70</w:t>
            </w:r>
          </w:p>
        </w:tc>
        <w:tc>
          <w:tcPr>
            <w:tcW w:w="1197" w:type="dxa"/>
            <w:tcBorders>
              <w:top w:val="nil"/>
              <w:left w:val="nil"/>
              <w:bottom w:val="nil"/>
              <w:right w:val="single" w:sz="8" w:space="0" w:color="auto"/>
            </w:tcBorders>
            <w:shd w:val="clear" w:color="auto" w:fill="auto"/>
            <w:noWrap/>
            <w:vAlign w:val="bottom"/>
            <w:hideMark/>
          </w:tcPr>
          <w:p w14:paraId="3AC526D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-557</w:t>
            </w:r>
          </w:p>
        </w:tc>
      </w:tr>
      <w:tr w:rsidR="00C320ED" w:rsidRPr="005D7253" w14:paraId="7E6D9433"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6CFA1B8"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Nisan 20</w:t>
            </w:r>
          </w:p>
        </w:tc>
        <w:tc>
          <w:tcPr>
            <w:tcW w:w="924" w:type="dxa"/>
            <w:tcBorders>
              <w:top w:val="nil"/>
              <w:left w:val="nil"/>
              <w:bottom w:val="nil"/>
              <w:right w:val="single" w:sz="8" w:space="0" w:color="auto"/>
            </w:tcBorders>
            <w:shd w:val="clear" w:color="auto" w:fill="auto"/>
            <w:noWrap/>
            <w:vAlign w:val="center"/>
            <w:hideMark/>
          </w:tcPr>
          <w:p w14:paraId="267BED4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4748</w:t>
            </w:r>
          </w:p>
        </w:tc>
        <w:tc>
          <w:tcPr>
            <w:tcW w:w="1020" w:type="dxa"/>
            <w:tcBorders>
              <w:top w:val="nil"/>
              <w:left w:val="nil"/>
              <w:bottom w:val="nil"/>
              <w:right w:val="single" w:sz="8" w:space="0" w:color="auto"/>
            </w:tcBorders>
            <w:shd w:val="clear" w:color="auto" w:fill="auto"/>
            <w:noWrap/>
            <w:vAlign w:val="center"/>
            <w:hideMark/>
          </w:tcPr>
          <w:p w14:paraId="7B4AAA0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5272</w:t>
            </w:r>
          </w:p>
        </w:tc>
        <w:tc>
          <w:tcPr>
            <w:tcW w:w="1020" w:type="dxa"/>
            <w:tcBorders>
              <w:top w:val="nil"/>
              <w:left w:val="nil"/>
              <w:bottom w:val="nil"/>
              <w:right w:val="single" w:sz="8" w:space="0" w:color="auto"/>
            </w:tcBorders>
            <w:shd w:val="clear" w:color="auto" w:fill="auto"/>
            <w:noWrap/>
            <w:vAlign w:val="center"/>
            <w:hideMark/>
          </w:tcPr>
          <w:p w14:paraId="7A6A1506"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1240</w:t>
            </w:r>
          </w:p>
        </w:tc>
        <w:tc>
          <w:tcPr>
            <w:tcW w:w="1020" w:type="dxa"/>
            <w:tcBorders>
              <w:top w:val="nil"/>
              <w:left w:val="nil"/>
              <w:bottom w:val="nil"/>
              <w:right w:val="nil"/>
            </w:tcBorders>
            <w:shd w:val="clear" w:color="auto" w:fill="auto"/>
            <w:noWrap/>
            <w:vAlign w:val="center"/>
            <w:hideMark/>
          </w:tcPr>
          <w:p w14:paraId="52B58DD3"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13873</w:t>
            </w:r>
          </w:p>
        </w:tc>
        <w:tc>
          <w:tcPr>
            <w:tcW w:w="741" w:type="dxa"/>
            <w:tcBorders>
              <w:top w:val="nil"/>
              <w:left w:val="single" w:sz="8" w:space="0" w:color="auto"/>
              <w:bottom w:val="nil"/>
              <w:right w:val="single" w:sz="8" w:space="0" w:color="auto"/>
            </w:tcBorders>
            <w:shd w:val="clear" w:color="auto" w:fill="auto"/>
            <w:noWrap/>
            <w:vAlign w:val="bottom"/>
            <w:hideMark/>
          </w:tcPr>
          <w:p w14:paraId="1A0EC13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583</w:t>
            </w:r>
          </w:p>
        </w:tc>
        <w:tc>
          <w:tcPr>
            <w:tcW w:w="1118" w:type="dxa"/>
            <w:tcBorders>
              <w:top w:val="nil"/>
              <w:left w:val="nil"/>
              <w:bottom w:val="nil"/>
              <w:right w:val="single" w:sz="8" w:space="0" w:color="auto"/>
            </w:tcBorders>
            <w:shd w:val="clear" w:color="auto" w:fill="auto"/>
            <w:noWrap/>
            <w:vAlign w:val="bottom"/>
            <w:hideMark/>
          </w:tcPr>
          <w:p w14:paraId="4317A54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-330</w:t>
            </w:r>
          </w:p>
        </w:tc>
        <w:tc>
          <w:tcPr>
            <w:tcW w:w="784" w:type="dxa"/>
            <w:tcBorders>
              <w:top w:val="nil"/>
              <w:left w:val="nil"/>
              <w:bottom w:val="nil"/>
              <w:right w:val="single" w:sz="8" w:space="0" w:color="auto"/>
            </w:tcBorders>
            <w:shd w:val="clear" w:color="auto" w:fill="auto"/>
            <w:noWrap/>
            <w:vAlign w:val="bottom"/>
            <w:hideMark/>
          </w:tcPr>
          <w:p w14:paraId="7D2CCBD7"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-220</w:t>
            </w:r>
          </w:p>
        </w:tc>
        <w:tc>
          <w:tcPr>
            <w:tcW w:w="1197" w:type="dxa"/>
            <w:tcBorders>
              <w:top w:val="nil"/>
              <w:left w:val="nil"/>
              <w:bottom w:val="nil"/>
              <w:right w:val="single" w:sz="8" w:space="0" w:color="auto"/>
            </w:tcBorders>
            <w:shd w:val="clear" w:color="auto" w:fill="auto"/>
            <w:noWrap/>
            <w:vAlign w:val="bottom"/>
            <w:hideMark/>
          </w:tcPr>
          <w:p w14:paraId="3A94EDA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-1323</w:t>
            </w:r>
          </w:p>
        </w:tc>
      </w:tr>
      <w:tr w:rsidR="00C320ED" w:rsidRPr="005D7253" w14:paraId="5B9D12A6"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CDB70BF"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Mayıs 20</w:t>
            </w:r>
          </w:p>
        </w:tc>
        <w:tc>
          <w:tcPr>
            <w:tcW w:w="924" w:type="dxa"/>
            <w:tcBorders>
              <w:top w:val="nil"/>
              <w:left w:val="nil"/>
              <w:bottom w:val="nil"/>
              <w:right w:val="single" w:sz="8" w:space="0" w:color="auto"/>
            </w:tcBorders>
            <w:shd w:val="clear" w:color="auto" w:fill="auto"/>
            <w:noWrap/>
            <w:vAlign w:val="center"/>
            <w:hideMark/>
          </w:tcPr>
          <w:p w14:paraId="198131E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4569</w:t>
            </w:r>
          </w:p>
        </w:tc>
        <w:tc>
          <w:tcPr>
            <w:tcW w:w="1020" w:type="dxa"/>
            <w:tcBorders>
              <w:top w:val="nil"/>
              <w:left w:val="nil"/>
              <w:bottom w:val="nil"/>
              <w:right w:val="single" w:sz="8" w:space="0" w:color="auto"/>
            </w:tcBorders>
            <w:shd w:val="clear" w:color="auto" w:fill="auto"/>
            <w:noWrap/>
            <w:vAlign w:val="center"/>
            <w:hideMark/>
          </w:tcPr>
          <w:p w14:paraId="0C64D8BE"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5261</w:t>
            </w:r>
          </w:p>
        </w:tc>
        <w:tc>
          <w:tcPr>
            <w:tcW w:w="1020" w:type="dxa"/>
            <w:tcBorders>
              <w:top w:val="nil"/>
              <w:left w:val="nil"/>
              <w:bottom w:val="nil"/>
              <w:right w:val="single" w:sz="8" w:space="0" w:color="auto"/>
            </w:tcBorders>
            <w:shd w:val="clear" w:color="auto" w:fill="auto"/>
            <w:noWrap/>
            <w:vAlign w:val="center"/>
            <w:hideMark/>
          </w:tcPr>
          <w:p w14:paraId="13DBB8B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1482</w:t>
            </w:r>
          </w:p>
        </w:tc>
        <w:tc>
          <w:tcPr>
            <w:tcW w:w="1020" w:type="dxa"/>
            <w:tcBorders>
              <w:top w:val="nil"/>
              <w:left w:val="nil"/>
              <w:bottom w:val="nil"/>
              <w:right w:val="nil"/>
            </w:tcBorders>
            <w:shd w:val="clear" w:color="auto" w:fill="auto"/>
            <w:noWrap/>
            <w:vAlign w:val="center"/>
            <w:hideMark/>
          </w:tcPr>
          <w:p w14:paraId="6F4AB14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14305</w:t>
            </w:r>
          </w:p>
        </w:tc>
        <w:tc>
          <w:tcPr>
            <w:tcW w:w="741" w:type="dxa"/>
            <w:tcBorders>
              <w:top w:val="nil"/>
              <w:left w:val="single" w:sz="8" w:space="0" w:color="auto"/>
              <w:bottom w:val="nil"/>
              <w:right w:val="single" w:sz="8" w:space="0" w:color="auto"/>
            </w:tcBorders>
            <w:shd w:val="clear" w:color="auto" w:fill="auto"/>
            <w:noWrap/>
            <w:vAlign w:val="bottom"/>
            <w:hideMark/>
          </w:tcPr>
          <w:p w14:paraId="1F7EE3D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-179</w:t>
            </w:r>
          </w:p>
        </w:tc>
        <w:tc>
          <w:tcPr>
            <w:tcW w:w="1118" w:type="dxa"/>
            <w:tcBorders>
              <w:top w:val="nil"/>
              <w:left w:val="nil"/>
              <w:bottom w:val="nil"/>
              <w:right w:val="single" w:sz="8" w:space="0" w:color="auto"/>
            </w:tcBorders>
            <w:shd w:val="clear" w:color="auto" w:fill="auto"/>
            <w:noWrap/>
            <w:vAlign w:val="bottom"/>
            <w:hideMark/>
          </w:tcPr>
          <w:p w14:paraId="61F808E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-11</w:t>
            </w:r>
          </w:p>
        </w:tc>
        <w:tc>
          <w:tcPr>
            <w:tcW w:w="784" w:type="dxa"/>
            <w:tcBorders>
              <w:top w:val="nil"/>
              <w:left w:val="nil"/>
              <w:bottom w:val="nil"/>
              <w:right w:val="single" w:sz="8" w:space="0" w:color="auto"/>
            </w:tcBorders>
            <w:shd w:val="clear" w:color="auto" w:fill="auto"/>
            <w:noWrap/>
            <w:vAlign w:val="bottom"/>
            <w:hideMark/>
          </w:tcPr>
          <w:p w14:paraId="037B20B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242</w:t>
            </w:r>
          </w:p>
        </w:tc>
        <w:tc>
          <w:tcPr>
            <w:tcW w:w="1197" w:type="dxa"/>
            <w:tcBorders>
              <w:top w:val="nil"/>
              <w:left w:val="nil"/>
              <w:bottom w:val="nil"/>
              <w:right w:val="single" w:sz="8" w:space="0" w:color="auto"/>
            </w:tcBorders>
            <w:shd w:val="clear" w:color="auto" w:fill="auto"/>
            <w:noWrap/>
            <w:vAlign w:val="bottom"/>
            <w:hideMark/>
          </w:tcPr>
          <w:p w14:paraId="25A23A23"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432</w:t>
            </w:r>
          </w:p>
        </w:tc>
      </w:tr>
      <w:tr w:rsidR="00C320ED" w:rsidRPr="005D7253" w14:paraId="0CD2A01F"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33E16484"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Haziran 20</w:t>
            </w:r>
          </w:p>
        </w:tc>
        <w:tc>
          <w:tcPr>
            <w:tcW w:w="924" w:type="dxa"/>
            <w:tcBorders>
              <w:top w:val="nil"/>
              <w:left w:val="nil"/>
              <w:bottom w:val="nil"/>
              <w:right w:val="single" w:sz="8" w:space="0" w:color="auto"/>
            </w:tcBorders>
            <w:shd w:val="clear" w:color="auto" w:fill="auto"/>
            <w:noWrap/>
            <w:vAlign w:val="center"/>
            <w:hideMark/>
          </w:tcPr>
          <w:p w14:paraId="68D9D93E"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4751</w:t>
            </w:r>
          </w:p>
        </w:tc>
        <w:tc>
          <w:tcPr>
            <w:tcW w:w="1020" w:type="dxa"/>
            <w:tcBorders>
              <w:top w:val="nil"/>
              <w:left w:val="nil"/>
              <w:bottom w:val="nil"/>
              <w:right w:val="single" w:sz="8" w:space="0" w:color="auto"/>
            </w:tcBorders>
            <w:shd w:val="clear" w:color="auto" w:fill="auto"/>
            <w:noWrap/>
            <w:vAlign w:val="center"/>
            <w:hideMark/>
          </w:tcPr>
          <w:p w14:paraId="08700FB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5432</w:t>
            </w:r>
          </w:p>
        </w:tc>
        <w:tc>
          <w:tcPr>
            <w:tcW w:w="1020" w:type="dxa"/>
            <w:tcBorders>
              <w:top w:val="nil"/>
              <w:left w:val="nil"/>
              <w:bottom w:val="nil"/>
              <w:right w:val="single" w:sz="8" w:space="0" w:color="auto"/>
            </w:tcBorders>
            <w:shd w:val="clear" w:color="auto" w:fill="auto"/>
            <w:noWrap/>
            <w:vAlign w:val="center"/>
            <w:hideMark/>
          </w:tcPr>
          <w:p w14:paraId="4E16CFE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1582</w:t>
            </w:r>
          </w:p>
        </w:tc>
        <w:tc>
          <w:tcPr>
            <w:tcW w:w="1020" w:type="dxa"/>
            <w:tcBorders>
              <w:top w:val="nil"/>
              <w:left w:val="nil"/>
              <w:bottom w:val="nil"/>
              <w:right w:val="nil"/>
            </w:tcBorders>
            <w:shd w:val="clear" w:color="auto" w:fill="auto"/>
            <w:noWrap/>
            <w:vAlign w:val="center"/>
            <w:hideMark/>
          </w:tcPr>
          <w:p w14:paraId="5C33434F"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14740</w:t>
            </w:r>
          </w:p>
        </w:tc>
        <w:tc>
          <w:tcPr>
            <w:tcW w:w="741" w:type="dxa"/>
            <w:tcBorders>
              <w:top w:val="nil"/>
              <w:left w:val="single" w:sz="8" w:space="0" w:color="auto"/>
              <w:bottom w:val="nil"/>
              <w:right w:val="single" w:sz="8" w:space="0" w:color="auto"/>
            </w:tcBorders>
            <w:shd w:val="clear" w:color="auto" w:fill="auto"/>
            <w:noWrap/>
            <w:vAlign w:val="bottom"/>
            <w:hideMark/>
          </w:tcPr>
          <w:p w14:paraId="35AA1ED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182</w:t>
            </w:r>
          </w:p>
        </w:tc>
        <w:tc>
          <w:tcPr>
            <w:tcW w:w="1118" w:type="dxa"/>
            <w:tcBorders>
              <w:top w:val="nil"/>
              <w:left w:val="nil"/>
              <w:bottom w:val="nil"/>
              <w:right w:val="single" w:sz="8" w:space="0" w:color="auto"/>
            </w:tcBorders>
            <w:shd w:val="clear" w:color="auto" w:fill="auto"/>
            <w:noWrap/>
            <w:vAlign w:val="bottom"/>
            <w:hideMark/>
          </w:tcPr>
          <w:p w14:paraId="5A6E0295"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171</w:t>
            </w:r>
          </w:p>
        </w:tc>
        <w:tc>
          <w:tcPr>
            <w:tcW w:w="784" w:type="dxa"/>
            <w:tcBorders>
              <w:top w:val="nil"/>
              <w:left w:val="nil"/>
              <w:bottom w:val="nil"/>
              <w:right w:val="single" w:sz="8" w:space="0" w:color="auto"/>
            </w:tcBorders>
            <w:shd w:val="clear" w:color="auto" w:fill="auto"/>
            <w:noWrap/>
            <w:vAlign w:val="bottom"/>
            <w:hideMark/>
          </w:tcPr>
          <w:p w14:paraId="4965FE3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100</w:t>
            </w:r>
          </w:p>
        </w:tc>
        <w:tc>
          <w:tcPr>
            <w:tcW w:w="1197" w:type="dxa"/>
            <w:tcBorders>
              <w:top w:val="nil"/>
              <w:left w:val="nil"/>
              <w:bottom w:val="nil"/>
              <w:right w:val="single" w:sz="8" w:space="0" w:color="auto"/>
            </w:tcBorders>
            <w:shd w:val="clear" w:color="auto" w:fill="auto"/>
            <w:noWrap/>
            <w:vAlign w:val="bottom"/>
            <w:hideMark/>
          </w:tcPr>
          <w:p w14:paraId="68D6A05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435</w:t>
            </w:r>
          </w:p>
        </w:tc>
      </w:tr>
      <w:tr w:rsidR="00C320ED" w:rsidRPr="005D7253" w14:paraId="2D38AA98"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07558FAB"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Temmuz 20</w:t>
            </w:r>
          </w:p>
        </w:tc>
        <w:tc>
          <w:tcPr>
            <w:tcW w:w="924" w:type="dxa"/>
            <w:tcBorders>
              <w:top w:val="nil"/>
              <w:left w:val="nil"/>
              <w:bottom w:val="nil"/>
              <w:right w:val="single" w:sz="8" w:space="0" w:color="auto"/>
            </w:tcBorders>
            <w:shd w:val="clear" w:color="auto" w:fill="auto"/>
            <w:noWrap/>
            <w:vAlign w:val="center"/>
            <w:hideMark/>
          </w:tcPr>
          <w:p w14:paraId="787554C1"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4858</w:t>
            </w:r>
          </w:p>
        </w:tc>
        <w:tc>
          <w:tcPr>
            <w:tcW w:w="1020" w:type="dxa"/>
            <w:tcBorders>
              <w:top w:val="nil"/>
              <w:left w:val="nil"/>
              <w:bottom w:val="nil"/>
              <w:right w:val="single" w:sz="8" w:space="0" w:color="auto"/>
            </w:tcBorders>
            <w:shd w:val="clear" w:color="auto" w:fill="auto"/>
            <w:noWrap/>
            <w:vAlign w:val="center"/>
            <w:hideMark/>
          </w:tcPr>
          <w:p w14:paraId="484174D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5283</w:t>
            </w:r>
          </w:p>
        </w:tc>
        <w:tc>
          <w:tcPr>
            <w:tcW w:w="1020" w:type="dxa"/>
            <w:tcBorders>
              <w:top w:val="nil"/>
              <w:left w:val="nil"/>
              <w:bottom w:val="nil"/>
              <w:right w:val="single" w:sz="8" w:space="0" w:color="auto"/>
            </w:tcBorders>
            <w:shd w:val="clear" w:color="auto" w:fill="auto"/>
            <w:noWrap/>
            <w:vAlign w:val="center"/>
            <w:hideMark/>
          </w:tcPr>
          <w:p w14:paraId="122B1D6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1545</w:t>
            </w:r>
          </w:p>
        </w:tc>
        <w:tc>
          <w:tcPr>
            <w:tcW w:w="1020" w:type="dxa"/>
            <w:tcBorders>
              <w:top w:val="nil"/>
              <w:left w:val="nil"/>
              <w:bottom w:val="nil"/>
              <w:right w:val="nil"/>
            </w:tcBorders>
            <w:shd w:val="clear" w:color="auto" w:fill="auto"/>
            <w:noWrap/>
            <w:vAlign w:val="center"/>
            <w:hideMark/>
          </w:tcPr>
          <w:p w14:paraId="1B143AC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14638</w:t>
            </w:r>
          </w:p>
        </w:tc>
        <w:tc>
          <w:tcPr>
            <w:tcW w:w="741" w:type="dxa"/>
            <w:tcBorders>
              <w:top w:val="nil"/>
              <w:left w:val="single" w:sz="8" w:space="0" w:color="auto"/>
              <w:bottom w:val="nil"/>
              <w:right w:val="single" w:sz="8" w:space="0" w:color="auto"/>
            </w:tcBorders>
            <w:shd w:val="clear" w:color="auto" w:fill="auto"/>
            <w:noWrap/>
            <w:vAlign w:val="bottom"/>
            <w:hideMark/>
          </w:tcPr>
          <w:p w14:paraId="721FEB3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107</w:t>
            </w:r>
          </w:p>
        </w:tc>
        <w:tc>
          <w:tcPr>
            <w:tcW w:w="1118" w:type="dxa"/>
            <w:tcBorders>
              <w:top w:val="nil"/>
              <w:left w:val="nil"/>
              <w:bottom w:val="nil"/>
              <w:right w:val="single" w:sz="8" w:space="0" w:color="auto"/>
            </w:tcBorders>
            <w:shd w:val="clear" w:color="auto" w:fill="auto"/>
            <w:noWrap/>
            <w:vAlign w:val="bottom"/>
            <w:hideMark/>
          </w:tcPr>
          <w:p w14:paraId="4D90622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-149</w:t>
            </w:r>
          </w:p>
        </w:tc>
        <w:tc>
          <w:tcPr>
            <w:tcW w:w="784" w:type="dxa"/>
            <w:tcBorders>
              <w:top w:val="nil"/>
              <w:left w:val="nil"/>
              <w:bottom w:val="nil"/>
              <w:right w:val="single" w:sz="8" w:space="0" w:color="auto"/>
            </w:tcBorders>
            <w:shd w:val="clear" w:color="auto" w:fill="auto"/>
            <w:noWrap/>
            <w:vAlign w:val="bottom"/>
            <w:hideMark/>
          </w:tcPr>
          <w:p w14:paraId="3712F1C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-37</w:t>
            </w:r>
          </w:p>
        </w:tc>
        <w:tc>
          <w:tcPr>
            <w:tcW w:w="1197" w:type="dxa"/>
            <w:tcBorders>
              <w:top w:val="nil"/>
              <w:left w:val="nil"/>
              <w:bottom w:val="nil"/>
              <w:right w:val="single" w:sz="8" w:space="0" w:color="auto"/>
            </w:tcBorders>
            <w:shd w:val="clear" w:color="auto" w:fill="auto"/>
            <w:noWrap/>
            <w:vAlign w:val="bottom"/>
            <w:hideMark/>
          </w:tcPr>
          <w:p w14:paraId="6CD11C5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-102</w:t>
            </w:r>
          </w:p>
        </w:tc>
      </w:tr>
      <w:tr w:rsidR="00C320ED" w:rsidRPr="005D7253" w14:paraId="3B2916F6"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1F5483B"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Ağustos 20</w:t>
            </w:r>
          </w:p>
        </w:tc>
        <w:tc>
          <w:tcPr>
            <w:tcW w:w="924" w:type="dxa"/>
            <w:tcBorders>
              <w:top w:val="nil"/>
              <w:left w:val="nil"/>
              <w:bottom w:val="nil"/>
              <w:right w:val="single" w:sz="8" w:space="0" w:color="auto"/>
            </w:tcBorders>
            <w:shd w:val="clear" w:color="auto" w:fill="auto"/>
            <w:noWrap/>
            <w:vAlign w:val="center"/>
            <w:hideMark/>
          </w:tcPr>
          <w:p w14:paraId="69E0F66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4724</w:t>
            </w:r>
          </w:p>
        </w:tc>
        <w:tc>
          <w:tcPr>
            <w:tcW w:w="1020" w:type="dxa"/>
            <w:tcBorders>
              <w:top w:val="nil"/>
              <w:left w:val="nil"/>
              <w:bottom w:val="nil"/>
              <w:right w:val="single" w:sz="8" w:space="0" w:color="auto"/>
            </w:tcBorders>
            <w:shd w:val="clear" w:color="auto" w:fill="auto"/>
            <w:noWrap/>
            <w:vAlign w:val="center"/>
            <w:hideMark/>
          </w:tcPr>
          <w:p w14:paraId="765A51C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5385</w:t>
            </w:r>
          </w:p>
        </w:tc>
        <w:tc>
          <w:tcPr>
            <w:tcW w:w="1020" w:type="dxa"/>
            <w:tcBorders>
              <w:top w:val="nil"/>
              <w:left w:val="nil"/>
              <w:bottom w:val="nil"/>
              <w:right w:val="single" w:sz="8" w:space="0" w:color="auto"/>
            </w:tcBorders>
            <w:shd w:val="clear" w:color="auto" w:fill="auto"/>
            <w:noWrap/>
            <w:vAlign w:val="center"/>
            <w:hideMark/>
          </w:tcPr>
          <w:p w14:paraId="0200BA4F"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1596</w:t>
            </w:r>
          </w:p>
        </w:tc>
        <w:tc>
          <w:tcPr>
            <w:tcW w:w="1020" w:type="dxa"/>
            <w:tcBorders>
              <w:top w:val="nil"/>
              <w:left w:val="nil"/>
              <w:bottom w:val="nil"/>
              <w:right w:val="nil"/>
            </w:tcBorders>
            <w:shd w:val="clear" w:color="auto" w:fill="auto"/>
            <w:noWrap/>
            <w:vAlign w:val="center"/>
            <w:hideMark/>
          </w:tcPr>
          <w:p w14:paraId="70F808FE"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15014</w:t>
            </w:r>
          </w:p>
        </w:tc>
        <w:tc>
          <w:tcPr>
            <w:tcW w:w="741" w:type="dxa"/>
            <w:tcBorders>
              <w:top w:val="nil"/>
              <w:left w:val="single" w:sz="8" w:space="0" w:color="auto"/>
              <w:bottom w:val="nil"/>
              <w:right w:val="single" w:sz="8" w:space="0" w:color="auto"/>
            </w:tcBorders>
            <w:shd w:val="clear" w:color="auto" w:fill="auto"/>
            <w:noWrap/>
            <w:vAlign w:val="bottom"/>
            <w:hideMark/>
          </w:tcPr>
          <w:p w14:paraId="767DDD2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-134</w:t>
            </w:r>
          </w:p>
        </w:tc>
        <w:tc>
          <w:tcPr>
            <w:tcW w:w="1118" w:type="dxa"/>
            <w:tcBorders>
              <w:top w:val="nil"/>
              <w:left w:val="nil"/>
              <w:bottom w:val="nil"/>
              <w:right w:val="single" w:sz="8" w:space="0" w:color="auto"/>
            </w:tcBorders>
            <w:shd w:val="clear" w:color="auto" w:fill="auto"/>
            <w:noWrap/>
            <w:vAlign w:val="bottom"/>
            <w:hideMark/>
          </w:tcPr>
          <w:p w14:paraId="55991846"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102</w:t>
            </w:r>
          </w:p>
        </w:tc>
        <w:tc>
          <w:tcPr>
            <w:tcW w:w="784" w:type="dxa"/>
            <w:tcBorders>
              <w:top w:val="nil"/>
              <w:left w:val="nil"/>
              <w:bottom w:val="nil"/>
              <w:right w:val="single" w:sz="8" w:space="0" w:color="auto"/>
            </w:tcBorders>
            <w:shd w:val="clear" w:color="auto" w:fill="auto"/>
            <w:noWrap/>
            <w:vAlign w:val="bottom"/>
            <w:hideMark/>
          </w:tcPr>
          <w:p w14:paraId="6D4514D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51</w:t>
            </w:r>
          </w:p>
        </w:tc>
        <w:tc>
          <w:tcPr>
            <w:tcW w:w="1197" w:type="dxa"/>
            <w:tcBorders>
              <w:top w:val="nil"/>
              <w:left w:val="nil"/>
              <w:bottom w:val="nil"/>
              <w:right w:val="single" w:sz="8" w:space="0" w:color="auto"/>
            </w:tcBorders>
            <w:shd w:val="clear" w:color="auto" w:fill="auto"/>
            <w:noWrap/>
            <w:vAlign w:val="bottom"/>
            <w:hideMark/>
          </w:tcPr>
          <w:p w14:paraId="0E3C522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376</w:t>
            </w:r>
          </w:p>
        </w:tc>
      </w:tr>
      <w:tr w:rsidR="00C320ED" w:rsidRPr="005D7253" w14:paraId="13A1B988"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32629EF4"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Eylül 20</w:t>
            </w:r>
          </w:p>
        </w:tc>
        <w:tc>
          <w:tcPr>
            <w:tcW w:w="924" w:type="dxa"/>
            <w:tcBorders>
              <w:top w:val="nil"/>
              <w:left w:val="nil"/>
              <w:bottom w:val="nil"/>
              <w:right w:val="single" w:sz="8" w:space="0" w:color="auto"/>
            </w:tcBorders>
            <w:shd w:val="clear" w:color="auto" w:fill="auto"/>
            <w:noWrap/>
            <w:vAlign w:val="center"/>
            <w:hideMark/>
          </w:tcPr>
          <w:p w14:paraId="0C78CA57"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4795</w:t>
            </w:r>
          </w:p>
        </w:tc>
        <w:tc>
          <w:tcPr>
            <w:tcW w:w="1020" w:type="dxa"/>
            <w:tcBorders>
              <w:top w:val="nil"/>
              <w:left w:val="nil"/>
              <w:bottom w:val="nil"/>
              <w:right w:val="single" w:sz="8" w:space="0" w:color="auto"/>
            </w:tcBorders>
            <w:shd w:val="clear" w:color="auto" w:fill="auto"/>
            <w:noWrap/>
            <w:vAlign w:val="center"/>
            <w:hideMark/>
          </w:tcPr>
          <w:p w14:paraId="10F71AF7"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5607</w:t>
            </w:r>
          </w:p>
        </w:tc>
        <w:tc>
          <w:tcPr>
            <w:tcW w:w="1020" w:type="dxa"/>
            <w:tcBorders>
              <w:top w:val="nil"/>
              <w:left w:val="nil"/>
              <w:bottom w:val="nil"/>
              <w:right w:val="single" w:sz="8" w:space="0" w:color="auto"/>
            </w:tcBorders>
            <w:shd w:val="clear" w:color="auto" w:fill="auto"/>
            <w:noWrap/>
            <w:vAlign w:val="center"/>
            <w:hideMark/>
          </w:tcPr>
          <w:p w14:paraId="72D2216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1584</w:t>
            </w:r>
          </w:p>
        </w:tc>
        <w:tc>
          <w:tcPr>
            <w:tcW w:w="1020" w:type="dxa"/>
            <w:tcBorders>
              <w:top w:val="nil"/>
              <w:left w:val="nil"/>
              <w:bottom w:val="nil"/>
              <w:right w:val="nil"/>
            </w:tcBorders>
            <w:shd w:val="clear" w:color="auto" w:fill="auto"/>
            <w:noWrap/>
            <w:vAlign w:val="center"/>
            <w:hideMark/>
          </w:tcPr>
          <w:p w14:paraId="0258B561"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14979</w:t>
            </w:r>
          </w:p>
        </w:tc>
        <w:tc>
          <w:tcPr>
            <w:tcW w:w="741" w:type="dxa"/>
            <w:tcBorders>
              <w:top w:val="nil"/>
              <w:left w:val="single" w:sz="8" w:space="0" w:color="auto"/>
              <w:bottom w:val="nil"/>
              <w:right w:val="single" w:sz="8" w:space="0" w:color="auto"/>
            </w:tcBorders>
            <w:shd w:val="clear" w:color="auto" w:fill="auto"/>
            <w:noWrap/>
            <w:vAlign w:val="bottom"/>
            <w:hideMark/>
          </w:tcPr>
          <w:p w14:paraId="20330403"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71</w:t>
            </w:r>
          </w:p>
        </w:tc>
        <w:tc>
          <w:tcPr>
            <w:tcW w:w="1118" w:type="dxa"/>
            <w:tcBorders>
              <w:top w:val="nil"/>
              <w:left w:val="nil"/>
              <w:bottom w:val="nil"/>
              <w:right w:val="single" w:sz="8" w:space="0" w:color="auto"/>
            </w:tcBorders>
            <w:shd w:val="clear" w:color="auto" w:fill="auto"/>
            <w:noWrap/>
            <w:vAlign w:val="bottom"/>
            <w:hideMark/>
          </w:tcPr>
          <w:p w14:paraId="602D9C4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222</w:t>
            </w:r>
          </w:p>
        </w:tc>
        <w:tc>
          <w:tcPr>
            <w:tcW w:w="784" w:type="dxa"/>
            <w:tcBorders>
              <w:top w:val="nil"/>
              <w:left w:val="nil"/>
              <w:bottom w:val="nil"/>
              <w:right w:val="single" w:sz="8" w:space="0" w:color="auto"/>
            </w:tcBorders>
            <w:shd w:val="clear" w:color="auto" w:fill="auto"/>
            <w:noWrap/>
            <w:vAlign w:val="bottom"/>
            <w:hideMark/>
          </w:tcPr>
          <w:p w14:paraId="50D1B26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-12</w:t>
            </w:r>
          </w:p>
        </w:tc>
        <w:tc>
          <w:tcPr>
            <w:tcW w:w="1197" w:type="dxa"/>
            <w:tcBorders>
              <w:top w:val="nil"/>
              <w:left w:val="nil"/>
              <w:bottom w:val="nil"/>
              <w:right w:val="single" w:sz="8" w:space="0" w:color="auto"/>
            </w:tcBorders>
            <w:shd w:val="clear" w:color="auto" w:fill="auto"/>
            <w:noWrap/>
            <w:vAlign w:val="bottom"/>
            <w:hideMark/>
          </w:tcPr>
          <w:p w14:paraId="17B4F18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-35</w:t>
            </w:r>
          </w:p>
        </w:tc>
      </w:tr>
      <w:tr w:rsidR="00C320ED" w:rsidRPr="005D7253" w14:paraId="20A62ACD"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3E575DD0"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Ekim 20</w:t>
            </w:r>
          </w:p>
        </w:tc>
        <w:tc>
          <w:tcPr>
            <w:tcW w:w="924" w:type="dxa"/>
            <w:tcBorders>
              <w:top w:val="nil"/>
              <w:left w:val="nil"/>
              <w:bottom w:val="nil"/>
              <w:right w:val="single" w:sz="8" w:space="0" w:color="auto"/>
            </w:tcBorders>
            <w:shd w:val="clear" w:color="auto" w:fill="auto"/>
            <w:noWrap/>
            <w:vAlign w:val="center"/>
            <w:hideMark/>
          </w:tcPr>
          <w:p w14:paraId="38B6D26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4846</w:t>
            </w:r>
          </w:p>
        </w:tc>
        <w:tc>
          <w:tcPr>
            <w:tcW w:w="1020" w:type="dxa"/>
            <w:tcBorders>
              <w:top w:val="nil"/>
              <w:left w:val="nil"/>
              <w:bottom w:val="nil"/>
              <w:right w:val="single" w:sz="8" w:space="0" w:color="auto"/>
            </w:tcBorders>
            <w:shd w:val="clear" w:color="auto" w:fill="auto"/>
            <w:noWrap/>
            <w:vAlign w:val="center"/>
            <w:hideMark/>
          </w:tcPr>
          <w:p w14:paraId="58B1703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5515</w:t>
            </w:r>
          </w:p>
        </w:tc>
        <w:tc>
          <w:tcPr>
            <w:tcW w:w="1020" w:type="dxa"/>
            <w:tcBorders>
              <w:top w:val="nil"/>
              <w:left w:val="nil"/>
              <w:bottom w:val="nil"/>
              <w:right w:val="single" w:sz="8" w:space="0" w:color="auto"/>
            </w:tcBorders>
            <w:shd w:val="clear" w:color="auto" w:fill="auto"/>
            <w:noWrap/>
            <w:vAlign w:val="center"/>
            <w:hideMark/>
          </w:tcPr>
          <w:p w14:paraId="2A2B92F4"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1560</w:t>
            </w:r>
          </w:p>
        </w:tc>
        <w:tc>
          <w:tcPr>
            <w:tcW w:w="1020" w:type="dxa"/>
            <w:tcBorders>
              <w:top w:val="nil"/>
              <w:left w:val="nil"/>
              <w:bottom w:val="nil"/>
              <w:right w:val="nil"/>
            </w:tcBorders>
            <w:shd w:val="clear" w:color="auto" w:fill="auto"/>
            <w:noWrap/>
            <w:vAlign w:val="center"/>
            <w:hideMark/>
          </w:tcPr>
          <w:p w14:paraId="64B1565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15126</w:t>
            </w:r>
          </w:p>
        </w:tc>
        <w:tc>
          <w:tcPr>
            <w:tcW w:w="741" w:type="dxa"/>
            <w:tcBorders>
              <w:top w:val="nil"/>
              <w:left w:val="single" w:sz="8" w:space="0" w:color="auto"/>
              <w:bottom w:val="nil"/>
              <w:right w:val="single" w:sz="8" w:space="0" w:color="auto"/>
            </w:tcBorders>
            <w:shd w:val="clear" w:color="auto" w:fill="auto"/>
            <w:noWrap/>
            <w:vAlign w:val="bottom"/>
            <w:hideMark/>
          </w:tcPr>
          <w:p w14:paraId="024AD859"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51</w:t>
            </w:r>
          </w:p>
        </w:tc>
        <w:tc>
          <w:tcPr>
            <w:tcW w:w="1118" w:type="dxa"/>
            <w:tcBorders>
              <w:top w:val="nil"/>
              <w:left w:val="nil"/>
              <w:bottom w:val="nil"/>
              <w:right w:val="single" w:sz="8" w:space="0" w:color="auto"/>
            </w:tcBorders>
            <w:shd w:val="clear" w:color="auto" w:fill="auto"/>
            <w:noWrap/>
            <w:vAlign w:val="bottom"/>
            <w:hideMark/>
          </w:tcPr>
          <w:p w14:paraId="0C5A886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-92</w:t>
            </w:r>
          </w:p>
        </w:tc>
        <w:tc>
          <w:tcPr>
            <w:tcW w:w="784" w:type="dxa"/>
            <w:tcBorders>
              <w:top w:val="nil"/>
              <w:left w:val="nil"/>
              <w:bottom w:val="nil"/>
              <w:right w:val="single" w:sz="8" w:space="0" w:color="auto"/>
            </w:tcBorders>
            <w:shd w:val="clear" w:color="auto" w:fill="auto"/>
            <w:noWrap/>
            <w:vAlign w:val="bottom"/>
            <w:hideMark/>
          </w:tcPr>
          <w:p w14:paraId="082FA87F"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-24</w:t>
            </w:r>
          </w:p>
        </w:tc>
        <w:tc>
          <w:tcPr>
            <w:tcW w:w="1197" w:type="dxa"/>
            <w:tcBorders>
              <w:top w:val="nil"/>
              <w:left w:val="nil"/>
              <w:bottom w:val="nil"/>
              <w:right w:val="single" w:sz="8" w:space="0" w:color="auto"/>
            </w:tcBorders>
            <w:shd w:val="clear" w:color="auto" w:fill="auto"/>
            <w:noWrap/>
            <w:vAlign w:val="bottom"/>
            <w:hideMark/>
          </w:tcPr>
          <w:p w14:paraId="275FC8C6"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147</w:t>
            </w:r>
          </w:p>
        </w:tc>
      </w:tr>
      <w:tr w:rsidR="00C320ED" w:rsidRPr="005D7253" w14:paraId="4316AE8B" w14:textId="77777777" w:rsidTr="00C0525F">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1C4C960"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Kasım 20</w:t>
            </w:r>
          </w:p>
        </w:tc>
        <w:tc>
          <w:tcPr>
            <w:tcW w:w="924" w:type="dxa"/>
            <w:tcBorders>
              <w:top w:val="nil"/>
              <w:left w:val="nil"/>
              <w:bottom w:val="nil"/>
              <w:right w:val="single" w:sz="8" w:space="0" w:color="auto"/>
            </w:tcBorders>
            <w:shd w:val="clear" w:color="auto" w:fill="auto"/>
            <w:noWrap/>
            <w:vAlign w:val="center"/>
            <w:hideMark/>
          </w:tcPr>
          <w:p w14:paraId="156E259E"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4771</w:t>
            </w:r>
          </w:p>
        </w:tc>
        <w:tc>
          <w:tcPr>
            <w:tcW w:w="1020" w:type="dxa"/>
            <w:tcBorders>
              <w:top w:val="nil"/>
              <w:left w:val="nil"/>
              <w:bottom w:val="nil"/>
              <w:right w:val="single" w:sz="8" w:space="0" w:color="auto"/>
            </w:tcBorders>
            <w:shd w:val="clear" w:color="auto" w:fill="auto"/>
            <w:noWrap/>
            <w:vAlign w:val="center"/>
            <w:hideMark/>
          </w:tcPr>
          <w:p w14:paraId="3DA5EBA6"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5617</w:t>
            </w:r>
          </w:p>
        </w:tc>
        <w:tc>
          <w:tcPr>
            <w:tcW w:w="1020" w:type="dxa"/>
            <w:tcBorders>
              <w:top w:val="nil"/>
              <w:left w:val="nil"/>
              <w:bottom w:val="nil"/>
              <w:right w:val="single" w:sz="8" w:space="0" w:color="auto"/>
            </w:tcBorders>
            <w:shd w:val="clear" w:color="auto" w:fill="auto"/>
            <w:noWrap/>
            <w:vAlign w:val="center"/>
            <w:hideMark/>
          </w:tcPr>
          <w:p w14:paraId="214E2390"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1583</w:t>
            </w:r>
          </w:p>
        </w:tc>
        <w:tc>
          <w:tcPr>
            <w:tcW w:w="1020" w:type="dxa"/>
            <w:tcBorders>
              <w:top w:val="nil"/>
              <w:left w:val="nil"/>
              <w:bottom w:val="nil"/>
              <w:right w:val="nil"/>
            </w:tcBorders>
            <w:shd w:val="clear" w:color="auto" w:fill="auto"/>
            <w:noWrap/>
            <w:vAlign w:val="center"/>
            <w:hideMark/>
          </w:tcPr>
          <w:p w14:paraId="4DB70023"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15086</w:t>
            </w:r>
          </w:p>
        </w:tc>
        <w:tc>
          <w:tcPr>
            <w:tcW w:w="741" w:type="dxa"/>
            <w:tcBorders>
              <w:top w:val="nil"/>
              <w:left w:val="single" w:sz="8" w:space="0" w:color="auto"/>
              <w:bottom w:val="nil"/>
              <w:right w:val="single" w:sz="8" w:space="0" w:color="auto"/>
            </w:tcBorders>
            <w:shd w:val="clear" w:color="auto" w:fill="auto"/>
            <w:noWrap/>
            <w:vAlign w:val="bottom"/>
            <w:hideMark/>
          </w:tcPr>
          <w:p w14:paraId="008D1AB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-75</w:t>
            </w:r>
          </w:p>
        </w:tc>
        <w:tc>
          <w:tcPr>
            <w:tcW w:w="1118" w:type="dxa"/>
            <w:tcBorders>
              <w:top w:val="nil"/>
              <w:left w:val="nil"/>
              <w:bottom w:val="nil"/>
              <w:right w:val="single" w:sz="8" w:space="0" w:color="auto"/>
            </w:tcBorders>
            <w:shd w:val="clear" w:color="auto" w:fill="auto"/>
            <w:noWrap/>
            <w:vAlign w:val="bottom"/>
            <w:hideMark/>
          </w:tcPr>
          <w:p w14:paraId="40472D8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102</w:t>
            </w:r>
          </w:p>
        </w:tc>
        <w:tc>
          <w:tcPr>
            <w:tcW w:w="784" w:type="dxa"/>
            <w:tcBorders>
              <w:top w:val="nil"/>
              <w:left w:val="nil"/>
              <w:bottom w:val="nil"/>
              <w:right w:val="single" w:sz="8" w:space="0" w:color="auto"/>
            </w:tcBorders>
            <w:shd w:val="clear" w:color="auto" w:fill="auto"/>
            <w:noWrap/>
            <w:vAlign w:val="bottom"/>
            <w:hideMark/>
          </w:tcPr>
          <w:p w14:paraId="05A9A933"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23</w:t>
            </w:r>
          </w:p>
        </w:tc>
        <w:tc>
          <w:tcPr>
            <w:tcW w:w="1197" w:type="dxa"/>
            <w:tcBorders>
              <w:top w:val="nil"/>
              <w:left w:val="nil"/>
              <w:bottom w:val="nil"/>
              <w:right w:val="single" w:sz="8" w:space="0" w:color="auto"/>
            </w:tcBorders>
            <w:shd w:val="clear" w:color="auto" w:fill="auto"/>
            <w:noWrap/>
            <w:vAlign w:val="bottom"/>
            <w:hideMark/>
          </w:tcPr>
          <w:p w14:paraId="58CCC7B7"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-40</w:t>
            </w:r>
          </w:p>
        </w:tc>
      </w:tr>
      <w:tr w:rsidR="00C320ED" w:rsidRPr="005D7253" w14:paraId="342596C6" w14:textId="77777777" w:rsidTr="00C0525F">
        <w:trPr>
          <w:trHeight w:val="270"/>
        </w:trPr>
        <w:tc>
          <w:tcPr>
            <w:tcW w:w="1276" w:type="dxa"/>
            <w:tcBorders>
              <w:top w:val="nil"/>
              <w:left w:val="single" w:sz="8" w:space="0" w:color="auto"/>
              <w:bottom w:val="nil"/>
              <w:right w:val="single" w:sz="8" w:space="0" w:color="auto"/>
            </w:tcBorders>
            <w:shd w:val="clear" w:color="auto" w:fill="auto"/>
            <w:noWrap/>
            <w:vAlign w:val="bottom"/>
            <w:hideMark/>
          </w:tcPr>
          <w:p w14:paraId="5832D606"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Aralık 20</w:t>
            </w:r>
          </w:p>
        </w:tc>
        <w:tc>
          <w:tcPr>
            <w:tcW w:w="924" w:type="dxa"/>
            <w:tcBorders>
              <w:top w:val="nil"/>
              <w:left w:val="nil"/>
              <w:bottom w:val="nil"/>
              <w:right w:val="single" w:sz="8" w:space="0" w:color="auto"/>
            </w:tcBorders>
            <w:shd w:val="clear" w:color="auto" w:fill="auto"/>
            <w:noWrap/>
            <w:vAlign w:val="center"/>
            <w:hideMark/>
          </w:tcPr>
          <w:p w14:paraId="3149819E"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4796</w:t>
            </w:r>
          </w:p>
        </w:tc>
        <w:tc>
          <w:tcPr>
            <w:tcW w:w="1020" w:type="dxa"/>
            <w:tcBorders>
              <w:top w:val="nil"/>
              <w:left w:val="nil"/>
              <w:bottom w:val="nil"/>
              <w:right w:val="single" w:sz="8" w:space="0" w:color="auto"/>
            </w:tcBorders>
            <w:shd w:val="clear" w:color="auto" w:fill="auto"/>
            <w:noWrap/>
            <w:vAlign w:val="center"/>
            <w:hideMark/>
          </w:tcPr>
          <w:p w14:paraId="6BFE5147"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5836</w:t>
            </w:r>
          </w:p>
        </w:tc>
        <w:tc>
          <w:tcPr>
            <w:tcW w:w="1020" w:type="dxa"/>
            <w:tcBorders>
              <w:top w:val="nil"/>
              <w:left w:val="nil"/>
              <w:bottom w:val="nil"/>
              <w:right w:val="single" w:sz="8" w:space="0" w:color="auto"/>
            </w:tcBorders>
            <w:shd w:val="clear" w:color="auto" w:fill="auto"/>
            <w:noWrap/>
            <w:vAlign w:val="center"/>
            <w:hideMark/>
          </w:tcPr>
          <w:p w14:paraId="16810A8E"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1607</w:t>
            </w:r>
          </w:p>
        </w:tc>
        <w:tc>
          <w:tcPr>
            <w:tcW w:w="1020" w:type="dxa"/>
            <w:tcBorders>
              <w:top w:val="nil"/>
              <w:left w:val="nil"/>
              <w:bottom w:val="nil"/>
              <w:right w:val="nil"/>
            </w:tcBorders>
            <w:shd w:val="clear" w:color="auto" w:fill="auto"/>
            <w:noWrap/>
            <w:vAlign w:val="center"/>
            <w:hideMark/>
          </w:tcPr>
          <w:p w14:paraId="6F7EA381"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14645</w:t>
            </w:r>
          </w:p>
        </w:tc>
        <w:tc>
          <w:tcPr>
            <w:tcW w:w="741" w:type="dxa"/>
            <w:tcBorders>
              <w:top w:val="nil"/>
              <w:left w:val="single" w:sz="8" w:space="0" w:color="auto"/>
              <w:bottom w:val="nil"/>
              <w:right w:val="single" w:sz="8" w:space="0" w:color="auto"/>
            </w:tcBorders>
            <w:shd w:val="clear" w:color="auto" w:fill="auto"/>
            <w:noWrap/>
            <w:vAlign w:val="bottom"/>
            <w:hideMark/>
          </w:tcPr>
          <w:p w14:paraId="6853755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25</w:t>
            </w:r>
          </w:p>
        </w:tc>
        <w:tc>
          <w:tcPr>
            <w:tcW w:w="1118" w:type="dxa"/>
            <w:tcBorders>
              <w:top w:val="nil"/>
              <w:left w:val="nil"/>
              <w:bottom w:val="nil"/>
              <w:right w:val="single" w:sz="8" w:space="0" w:color="auto"/>
            </w:tcBorders>
            <w:shd w:val="clear" w:color="auto" w:fill="auto"/>
            <w:noWrap/>
            <w:vAlign w:val="bottom"/>
            <w:hideMark/>
          </w:tcPr>
          <w:p w14:paraId="64CA410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219</w:t>
            </w:r>
          </w:p>
        </w:tc>
        <w:tc>
          <w:tcPr>
            <w:tcW w:w="784" w:type="dxa"/>
            <w:tcBorders>
              <w:top w:val="nil"/>
              <w:left w:val="nil"/>
              <w:bottom w:val="nil"/>
              <w:right w:val="single" w:sz="8" w:space="0" w:color="auto"/>
            </w:tcBorders>
            <w:shd w:val="clear" w:color="auto" w:fill="auto"/>
            <w:noWrap/>
            <w:vAlign w:val="bottom"/>
            <w:hideMark/>
          </w:tcPr>
          <w:p w14:paraId="3E2DBE5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24</w:t>
            </w:r>
          </w:p>
        </w:tc>
        <w:tc>
          <w:tcPr>
            <w:tcW w:w="1197" w:type="dxa"/>
            <w:tcBorders>
              <w:top w:val="nil"/>
              <w:left w:val="nil"/>
              <w:bottom w:val="nil"/>
              <w:right w:val="single" w:sz="8" w:space="0" w:color="auto"/>
            </w:tcBorders>
            <w:shd w:val="clear" w:color="auto" w:fill="auto"/>
            <w:noWrap/>
            <w:vAlign w:val="bottom"/>
            <w:hideMark/>
          </w:tcPr>
          <w:p w14:paraId="7BEC527E"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-441</w:t>
            </w:r>
          </w:p>
        </w:tc>
      </w:tr>
      <w:tr w:rsidR="00C320ED" w:rsidRPr="005D7253" w14:paraId="05A29503" w14:textId="77777777" w:rsidTr="00C0525F">
        <w:trPr>
          <w:trHeight w:val="25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2115EC18" w14:textId="77777777" w:rsidR="00C320ED" w:rsidRPr="005D7253" w:rsidRDefault="00C320ED" w:rsidP="00C0525F">
            <w:pPr>
              <w:suppressAutoHyphens w:val="0"/>
              <w:rPr>
                <w:rFonts w:ascii="Arial" w:hAnsi="Arial" w:cs="Arial"/>
                <w:b/>
                <w:bCs/>
                <w:sz w:val="18"/>
                <w:szCs w:val="18"/>
                <w:lang w:eastAsia="tr-TR"/>
              </w:rPr>
            </w:pPr>
            <w:r w:rsidRPr="005D7253">
              <w:rPr>
                <w:rFonts w:ascii="Arial" w:hAnsi="Arial" w:cs="Arial"/>
                <w:b/>
                <w:bCs/>
                <w:sz w:val="18"/>
                <w:szCs w:val="18"/>
                <w:lang w:eastAsia="tr-TR"/>
              </w:rPr>
              <w:t>Ocak 21</w:t>
            </w:r>
          </w:p>
        </w:tc>
        <w:tc>
          <w:tcPr>
            <w:tcW w:w="924" w:type="dxa"/>
            <w:tcBorders>
              <w:top w:val="nil"/>
              <w:left w:val="nil"/>
              <w:bottom w:val="single" w:sz="8" w:space="0" w:color="auto"/>
              <w:right w:val="single" w:sz="8" w:space="0" w:color="auto"/>
            </w:tcBorders>
            <w:shd w:val="clear" w:color="auto" w:fill="auto"/>
            <w:noWrap/>
            <w:vAlign w:val="center"/>
            <w:hideMark/>
          </w:tcPr>
          <w:p w14:paraId="610F171B"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5162</w:t>
            </w:r>
          </w:p>
        </w:tc>
        <w:tc>
          <w:tcPr>
            <w:tcW w:w="1020" w:type="dxa"/>
            <w:tcBorders>
              <w:top w:val="nil"/>
              <w:left w:val="nil"/>
              <w:bottom w:val="single" w:sz="8" w:space="0" w:color="auto"/>
              <w:right w:val="single" w:sz="8" w:space="0" w:color="auto"/>
            </w:tcBorders>
            <w:shd w:val="clear" w:color="auto" w:fill="auto"/>
            <w:noWrap/>
            <w:vAlign w:val="center"/>
            <w:hideMark/>
          </w:tcPr>
          <w:p w14:paraId="1AF63E1A"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5850</w:t>
            </w:r>
          </w:p>
        </w:tc>
        <w:tc>
          <w:tcPr>
            <w:tcW w:w="1020" w:type="dxa"/>
            <w:tcBorders>
              <w:top w:val="nil"/>
              <w:left w:val="nil"/>
              <w:bottom w:val="single" w:sz="8" w:space="0" w:color="auto"/>
              <w:right w:val="single" w:sz="8" w:space="0" w:color="auto"/>
            </w:tcBorders>
            <w:shd w:val="clear" w:color="auto" w:fill="auto"/>
            <w:noWrap/>
            <w:vAlign w:val="center"/>
            <w:hideMark/>
          </w:tcPr>
          <w:p w14:paraId="73B9365F"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1598</w:t>
            </w:r>
          </w:p>
        </w:tc>
        <w:tc>
          <w:tcPr>
            <w:tcW w:w="1020" w:type="dxa"/>
            <w:tcBorders>
              <w:top w:val="nil"/>
              <w:left w:val="nil"/>
              <w:bottom w:val="single" w:sz="8" w:space="0" w:color="auto"/>
              <w:right w:val="nil"/>
            </w:tcBorders>
            <w:shd w:val="clear" w:color="auto" w:fill="auto"/>
            <w:noWrap/>
            <w:vAlign w:val="center"/>
            <w:hideMark/>
          </w:tcPr>
          <w:p w14:paraId="2367CCEE"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15096</w:t>
            </w:r>
          </w:p>
        </w:tc>
        <w:tc>
          <w:tcPr>
            <w:tcW w:w="741" w:type="dxa"/>
            <w:tcBorders>
              <w:top w:val="nil"/>
              <w:left w:val="single" w:sz="8" w:space="0" w:color="auto"/>
              <w:bottom w:val="single" w:sz="8" w:space="0" w:color="auto"/>
              <w:right w:val="single" w:sz="8" w:space="0" w:color="auto"/>
            </w:tcBorders>
            <w:shd w:val="clear" w:color="auto" w:fill="auto"/>
            <w:noWrap/>
            <w:vAlign w:val="bottom"/>
            <w:hideMark/>
          </w:tcPr>
          <w:p w14:paraId="602D8806"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366</w:t>
            </w:r>
          </w:p>
        </w:tc>
        <w:tc>
          <w:tcPr>
            <w:tcW w:w="1118" w:type="dxa"/>
            <w:tcBorders>
              <w:top w:val="nil"/>
              <w:left w:val="nil"/>
              <w:bottom w:val="single" w:sz="8" w:space="0" w:color="auto"/>
              <w:right w:val="single" w:sz="8" w:space="0" w:color="auto"/>
            </w:tcBorders>
            <w:shd w:val="clear" w:color="auto" w:fill="auto"/>
            <w:noWrap/>
            <w:vAlign w:val="bottom"/>
            <w:hideMark/>
          </w:tcPr>
          <w:p w14:paraId="4DC8258C"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14</w:t>
            </w:r>
          </w:p>
        </w:tc>
        <w:tc>
          <w:tcPr>
            <w:tcW w:w="784" w:type="dxa"/>
            <w:tcBorders>
              <w:top w:val="nil"/>
              <w:left w:val="nil"/>
              <w:bottom w:val="single" w:sz="8" w:space="0" w:color="auto"/>
              <w:right w:val="single" w:sz="8" w:space="0" w:color="auto"/>
            </w:tcBorders>
            <w:shd w:val="clear" w:color="auto" w:fill="auto"/>
            <w:noWrap/>
            <w:vAlign w:val="bottom"/>
            <w:hideMark/>
          </w:tcPr>
          <w:p w14:paraId="12553DC2"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-9</w:t>
            </w:r>
          </w:p>
        </w:tc>
        <w:tc>
          <w:tcPr>
            <w:tcW w:w="1197" w:type="dxa"/>
            <w:tcBorders>
              <w:top w:val="nil"/>
              <w:left w:val="nil"/>
              <w:bottom w:val="single" w:sz="8" w:space="0" w:color="auto"/>
              <w:right w:val="single" w:sz="8" w:space="0" w:color="auto"/>
            </w:tcBorders>
            <w:shd w:val="clear" w:color="auto" w:fill="auto"/>
            <w:noWrap/>
            <w:vAlign w:val="bottom"/>
            <w:hideMark/>
          </w:tcPr>
          <w:p w14:paraId="6B2F0368" w14:textId="77777777" w:rsidR="00C320ED" w:rsidRPr="005D7253" w:rsidRDefault="00C320ED" w:rsidP="00C0525F">
            <w:pPr>
              <w:suppressAutoHyphens w:val="0"/>
              <w:jc w:val="center"/>
              <w:rPr>
                <w:rFonts w:ascii="Arial" w:hAnsi="Arial" w:cs="Arial"/>
                <w:sz w:val="18"/>
                <w:szCs w:val="18"/>
                <w:lang w:eastAsia="tr-TR"/>
              </w:rPr>
            </w:pPr>
            <w:r w:rsidRPr="005D7253">
              <w:rPr>
                <w:rFonts w:ascii="Arial" w:hAnsi="Arial" w:cs="Arial"/>
                <w:sz w:val="18"/>
                <w:szCs w:val="18"/>
                <w:lang w:eastAsia="tr-TR"/>
              </w:rPr>
              <w:t>451</w:t>
            </w:r>
          </w:p>
        </w:tc>
      </w:tr>
    </w:tbl>
    <w:p w14:paraId="493B3AAD" w14:textId="77777777" w:rsidR="00C320ED" w:rsidRPr="009775C7" w:rsidRDefault="00C320ED" w:rsidP="00C320ED">
      <w:pPr>
        <w:pStyle w:val="ResimYazs"/>
        <w:keepNext/>
        <w:rPr>
          <w:rFonts w:ascii="Arial" w:hAnsi="Arial" w:cs="Arial"/>
          <w:b w:val="0"/>
          <w:sz w:val="18"/>
          <w:szCs w:val="18"/>
        </w:rPr>
      </w:pPr>
    </w:p>
    <w:p w14:paraId="0046ED99" w14:textId="77777777" w:rsidR="00C320ED" w:rsidRPr="009775C7" w:rsidRDefault="00C320ED" w:rsidP="00C320ED">
      <w:pPr>
        <w:pStyle w:val="ResimYazs"/>
        <w:keepNext/>
        <w:rPr>
          <w:rFonts w:ascii="Arial" w:hAnsi="Arial" w:cs="Arial"/>
          <w:b w:val="0"/>
          <w:sz w:val="18"/>
          <w:szCs w:val="18"/>
        </w:rPr>
      </w:pPr>
      <w:r w:rsidRPr="009775C7">
        <w:rPr>
          <w:rFonts w:ascii="Arial" w:hAnsi="Arial" w:cs="Arial"/>
          <w:b w:val="0"/>
          <w:sz w:val="18"/>
          <w:szCs w:val="18"/>
        </w:rPr>
        <w:t>Kaynak: TÜİK, Betam</w:t>
      </w:r>
    </w:p>
    <w:p w14:paraId="3C15A587" w14:textId="77777777" w:rsidR="00C320ED" w:rsidRPr="009775C7" w:rsidRDefault="00C320ED" w:rsidP="00C320ED">
      <w:pPr>
        <w:rPr>
          <w:rFonts w:ascii="Arial" w:hAnsi="Arial" w:cs="Arial"/>
          <w:b/>
          <w:bCs/>
          <w:color w:val="FF0000"/>
          <w:sz w:val="20"/>
          <w:szCs w:val="20"/>
        </w:rPr>
      </w:pPr>
    </w:p>
    <w:p w14:paraId="65911F38" w14:textId="257C068F" w:rsidR="00C320ED" w:rsidRDefault="00C320ED">
      <w:pPr>
        <w:suppressAutoHyphens w:val="0"/>
        <w:rPr>
          <w:rFonts w:ascii="Arial" w:hAnsi="Arial" w:cs="Arial"/>
          <w:sz w:val="20"/>
          <w:szCs w:val="20"/>
        </w:rPr>
      </w:pPr>
    </w:p>
    <w:p w14:paraId="3750E0A7" w14:textId="608E2ABE" w:rsidR="00C320ED" w:rsidRDefault="00C320ED">
      <w:pPr>
        <w:suppressAutoHyphens w:val="0"/>
        <w:rPr>
          <w:rFonts w:ascii="Arial" w:hAnsi="Arial" w:cs="Arial"/>
          <w:sz w:val="20"/>
          <w:szCs w:val="20"/>
        </w:rPr>
      </w:pPr>
      <w:r>
        <w:rPr>
          <w:rFonts w:ascii="Arial" w:hAnsi="Arial" w:cs="Arial"/>
          <w:sz w:val="20"/>
          <w:szCs w:val="20"/>
        </w:rPr>
        <w:br w:type="page"/>
      </w:r>
    </w:p>
    <w:p w14:paraId="63746BC3" w14:textId="77777777" w:rsidR="0036331C" w:rsidRPr="009775C7" w:rsidRDefault="0036331C" w:rsidP="00704BBB">
      <w:pPr>
        <w:rPr>
          <w:rFonts w:ascii="Arial" w:hAnsi="Arial" w:cs="Arial"/>
          <w:sz w:val="20"/>
          <w:szCs w:val="20"/>
        </w:rPr>
      </w:pPr>
    </w:p>
    <w:bookmarkEnd w:id="6"/>
    <w:p w14:paraId="6B31CB2E" w14:textId="47EEB6DE" w:rsidR="001C6540" w:rsidRPr="009775C7" w:rsidRDefault="004A5D76" w:rsidP="004B5AB3">
      <w:pPr>
        <w:pStyle w:val="ResimYazs"/>
        <w:keepNext/>
        <w:spacing w:after="120"/>
        <w:rPr>
          <w:rFonts w:ascii="Arial" w:hAnsi="Arial" w:cs="Arial"/>
        </w:rPr>
      </w:pPr>
      <w:r w:rsidRPr="004A5D76">
        <w:rPr>
          <w:rFonts w:ascii="Arial" w:hAnsi="Arial" w:cs="Arial"/>
        </w:rPr>
        <w:t xml:space="preserve">Tablo </w:t>
      </w:r>
      <w:r w:rsidR="00C320ED">
        <w:rPr>
          <w:rFonts w:ascii="Arial" w:hAnsi="Arial" w:cs="Arial"/>
        </w:rPr>
        <w:t>4</w:t>
      </w:r>
      <w:r w:rsidRPr="004A5D76">
        <w:rPr>
          <w:rFonts w:ascii="Arial" w:hAnsi="Arial" w:cs="Arial"/>
        </w:rPr>
        <w:t xml:space="preserve"> : </w:t>
      </w:r>
      <w:r w:rsidR="0036331C">
        <w:rPr>
          <w:rFonts w:ascii="Arial" w:hAnsi="Arial" w:cs="Arial"/>
        </w:rPr>
        <w:t>İşsizlik Ve Alternatif İşsizlik Oranları (%) Ve Seviyeleri (Bin)</w:t>
      </w:r>
      <w:r w:rsidRPr="004A5D76">
        <w:rPr>
          <w:rFonts w:ascii="Arial" w:hAnsi="Arial" w:cs="Arial"/>
        </w:rPr>
        <w:t xml:space="preserve"> *</w:t>
      </w:r>
    </w:p>
    <w:tbl>
      <w:tblPr>
        <w:tblW w:w="9913" w:type="dxa"/>
        <w:tblInd w:w="80" w:type="dxa"/>
        <w:tblCellMar>
          <w:left w:w="70" w:type="dxa"/>
          <w:right w:w="70" w:type="dxa"/>
        </w:tblCellMar>
        <w:tblLook w:val="04A0" w:firstRow="1" w:lastRow="0" w:firstColumn="1" w:lastColumn="0" w:noHBand="0" w:noVBand="1"/>
      </w:tblPr>
      <w:tblGrid>
        <w:gridCol w:w="1408"/>
        <w:gridCol w:w="972"/>
        <w:gridCol w:w="1011"/>
        <w:gridCol w:w="1348"/>
        <w:gridCol w:w="1179"/>
        <w:gridCol w:w="1180"/>
        <w:gridCol w:w="1180"/>
        <w:gridCol w:w="785"/>
        <w:gridCol w:w="850"/>
      </w:tblGrid>
      <w:tr w:rsidR="00964EF8" w:rsidRPr="00EF0CF3" w14:paraId="6393C0A6" w14:textId="77777777" w:rsidTr="004F7EC2">
        <w:trPr>
          <w:trHeight w:val="1800"/>
        </w:trPr>
        <w:tc>
          <w:tcPr>
            <w:tcW w:w="140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AD4244C" w14:textId="77777777" w:rsidR="00964EF8" w:rsidRPr="00EF0CF3" w:rsidRDefault="00964EF8" w:rsidP="00034C68">
            <w:pPr>
              <w:suppressAutoHyphens w:val="0"/>
              <w:rPr>
                <w:rFonts w:ascii="Arial" w:hAnsi="Arial" w:cs="Arial"/>
                <w:sz w:val="20"/>
                <w:szCs w:val="20"/>
                <w:lang w:eastAsia="tr-TR"/>
              </w:rPr>
            </w:pPr>
            <w:r w:rsidRPr="00EF0CF3">
              <w:rPr>
                <w:rFonts w:ascii="Arial" w:hAnsi="Arial" w:cs="Arial"/>
                <w:sz w:val="20"/>
                <w:szCs w:val="20"/>
                <w:lang w:eastAsia="tr-TR"/>
              </w:rPr>
              <w:t> </w:t>
            </w:r>
          </w:p>
        </w:tc>
        <w:tc>
          <w:tcPr>
            <w:tcW w:w="972" w:type="dxa"/>
            <w:tcBorders>
              <w:top w:val="single" w:sz="8" w:space="0" w:color="auto"/>
              <w:left w:val="nil"/>
              <w:bottom w:val="single" w:sz="4" w:space="0" w:color="auto"/>
              <w:right w:val="single" w:sz="4" w:space="0" w:color="auto"/>
            </w:tcBorders>
            <w:shd w:val="clear" w:color="auto" w:fill="auto"/>
            <w:vAlign w:val="center"/>
            <w:hideMark/>
          </w:tcPr>
          <w:p w14:paraId="37817976" w14:textId="77777777" w:rsidR="00964EF8" w:rsidRPr="00EF0CF3" w:rsidRDefault="00964EF8" w:rsidP="00034C68">
            <w:pPr>
              <w:suppressAutoHyphens w:val="0"/>
              <w:jc w:val="center"/>
              <w:rPr>
                <w:rFonts w:ascii="Arial" w:hAnsi="Arial" w:cs="Arial"/>
                <w:b/>
                <w:bCs/>
                <w:color w:val="0D0D0D"/>
                <w:sz w:val="20"/>
                <w:szCs w:val="20"/>
                <w:lang w:eastAsia="tr-TR"/>
              </w:rPr>
            </w:pPr>
            <w:r w:rsidRPr="00EF0CF3">
              <w:rPr>
                <w:rFonts w:ascii="Arial" w:hAnsi="Arial" w:cs="Arial"/>
                <w:b/>
                <w:bCs/>
                <w:color w:val="0D0D0D"/>
                <w:sz w:val="20"/>
                <w:szCs w:val="20"/>
                <w:lang w:eastAsia="tr-TR"/>
              </w:rPr>
              <w:t>İşsizlik Oranı (%)</w:t>
            </w:r>
          </w:p>
        </w:tc>
        <w:tc>
          <w:tcPr>
            <w:tcW w:w="1011" w:type="dxa"/>
            <w:tcBorders>
              <w:top w:val="single" w:sz="4" w:space="0" w:color="auto"/>
              <w:left w:val="single" w:sz="4" w:space="0" w:color="auto"/>
              <w:bottom w:val="single" w:sz="4" w:space="0" w:color="auto"/>
              <w:right w:val="single" w:sz="4" w:space="0" w:color="auto"/>
            </w:tcBorders>
            <w:vAlign w:val="center"/>
          </w:tcPr>
          <w:p w14:paraId="7D1D7576" w14:textId="77777777" w:rsidR="00964EF8" w:rsidRPr="00EF0CF3" w:rsidRDefault="00964EF8" w:rsidP="00034C68">
            <w:pPr>
              <w:suppressAutoHyphens w:val="0"/>
              <w:jc w:val="center"/>
              <w:rPr>
                <w:rFonts w:ascii="Arial" w:hAnsi="Arial" w:cs="Arial"/>
                <w:b/>
                <w:bCs/>
                <w:color w:val="0D0D0D"/>
                <w:sz w:val="20"/>
                <w:szCs w:val="20"/>
                <w:lang w:eastAsia="tr-TR"/>
              </w:rPr>
            </w:pPr>
            <w:r w:rsidRPr="00EF0CF3">
              <w:rPr>
                <w:rFonts w:ascii="Arial" w:hAnsi="Arial" w:cs="Arial"/>
                <w:b/>
                <w:bCs/>
                <w:color w:val="0D0D0D"/>
                <w:sz w:val="20"/>
                <w:szCs w:val="20"/>
                <w:lang w:eastAsia="tr-TR"/>
              </w:rPr>
              <w:t>İşsiz Sayısı (Bin)</w:t>
            </w:r>
          </w:p>
        </w:tc>
        <w:tc>
          <w:tcPr>
            <w:tcW w:w="1348" w:type="dxa"/>
            <w:tcBorders>
              <w:top w:val="single" w:sz="4" w:space="0" w:color="auto"/>
              <w:left w:val="single" w:sz="4" w:space="0" w:color="auto"/>
              <w:bottom w:val="single" w:sz="4" w:space="0" w:color="auto"/>
              <w:right w:val="single" w:sz="4" w:space="0" w:color="auto"/>
            </w:tcBorders>
            <w:vAlign w:val="center"/>
          </w:tcPr>
          <w:p w14:paraId="6E3028A6" w14:textId="77777777" w:rsidR="00964EF8" w:rsidRPr="00EF0CF3" w:rsidRDefault="00964EF8" w:rsidP="00034C68">
            <w:pPr>
              <w:suppressAutoHyphens w:val="0"/>
              <w:jc w:val="center"/>
              <w:rPr>
                <w:rFonts w:ascii="Arial" w:hAnsi="Arial" w:cs="Arial"/>
                <w:b/>
                <w:bCs/>
                <w:color w:val="0D0D0D"/>
                <w:sz w:val="20"/>
                <w:szCs w:val="20"/>
                <w:lang w:eastAsia="tr-TR"/>
              </w:rPr>
            </w:pPr>
            <w:r w:rsidRPr="00EF0CF3">
              <w:rPr>
                <w:rFonts w:ascii="Arial" w:hAnsi="Arial" w:cs="Arial"/>
                <w:b/>
                <w:bCs/>
                <w:color w:val="0D0D0D"/>
                <w:sz w:val="20"/>
                <w:szCs w:val="20"/>
                <w:lang w:eastAsia="tr-TR"/>
              </w:rPr>
              <w:t>Zamana Bağlı Eksik İstihdam Ve İşsizlerin Bütünleşik Oranı</w:t>
            </w:r>
          </w:p>
        </w:tc>
        <w:tc>
          <w:tcPr>
            <w:tcW w:w="1179" w:type="dxa"/>
            <w:tcBorders>
              <w:top w:val="single" w:sz="4" w:space="0" w:color="auto"/>
              <w:left w:val="single" w:sz="4" w:space="0" w:color="auto"/>
              <w:bottom w:val="single" w:sz="4" w:space="0" w:color="auto"/>
              <w:right w:val="single" w:sz="4" w:space="0" w:color="auto"/>
            </w:tcBorders>
            <w:vAlign w:val="center"/>
          </w:tcPr>
          <w:p w14:paraId="48946104" w14:textId="7CC86DF0" w:rsidR="00964EF8" w:rsidRPr="00EF0CF3" w:rsidRDefault="00964EF8" w:rsidP="00034C68">
            <w:pPr>
              <w:suppressAutoHyphens w:val="0"/>
              <w:jc w:val="center"/>
              <w:rPr>
                <w:rFonts w:ascii="Arial" w:hAnsi="Arial" w:cs="Arial"/>
                <w:b/>
                <w:bCs/>
                <w:color w:val="0D0D0D"/>
                <w:sz w:val="20"/>
                <w:szCs w:val="20"/>
                <w:lang w:eastAsia="tr-TR"/>
              </w:rPr>
            </w:pPr>
            <w:r w:rsidRPr="00EF0CF3">
              <w:rPr>
                <w:rFonts w:ascii="Arial" w:hAnsi="Arial" w:cs="Arial"/>
                <w:b/>
                <w:bCs/>
                <w:color w:val="0D0D0D"/>
                <w:sz w:val="20"/>
                <w:szCs w:val="20"/>
                <w:lang w:eastAsia="tr-TR"/>
              </w:rPr>
              <w:t>Zamana Bağlı Eksik İstihdam (bin)</w:t>
            </w:r>
          </w:p>
        </w:tc>
        <w:tc>
          <w:tcPr>
            <w:tcW w:w="1180" w:type="dxa"/>
            <w:tcBorders>
              <w:top w:val="single" w:sz="4" w:space="0" w:color="auto"/>
              <w:left w:val="single" w:sz="4" w:space="0" w:color="auto"/>
              <w:bottom w:val="single" w:sz="4" w:space="0" w:color="auto"/>
              <w:right w:val="single" w:sz="4" w:space="0" w:color="auto"/>
            </w:tcBorders>
            <w:vAlign w:val="center"/>
          </w:tcPr>
          <w:p w14:paraId="7F5AA1E7" w14:textId="77777777" w:rsidR="00964EF8" w:rsidRPr="00EF0CF3" w:rsidRDefault="00964EF8" w:rsidP="00034C68">
            <w:pPr>
              <w:suppressAutoHyphens w:val="0"/>
              <w:jc w:val="center"/>
              <w:rPr>
                <w:rFonts w:ascii="Arial" w:hAnsi="Arial" w:cs="Arial"/>
                <w:b/>
                <w:bCs/>
                <w:color w:val="0D0D0D"/>
                <w:sz w:val="20"/>
                <w:szCs w:val="20"/>
                <w:lang w:eastAsia="tr-TR"/>
              </w:rPr>
            </w:pPr>
            <w:r w:rsidRPr="00EF0CF3">
              <w:rPr>
                <w:rFonts w:ascii="Arial" w:hAnsi="Arial" w:cs="Arial"/>
                <w:b/>
                <w:bCs/>
                <w:color w:val="0D0D0D"/>
                <w:sz w:val="20"/>
                <w:szCs w:val="20"/>
                <w:lang w:eastAsia="tr-TR"/>
              </w:rPr>
              <w:t>Potansiyel İşgücünün Ve İşsizlerin Bütünleşik Oranı</w:t>
            </w:r>
          </w:p>
        </w:tc>
        <w:tc>
          <w:tcPr>
            <w:tcW w:w="1180" w:type="dxa"/>
            <w:tcBorders>
              <w:top w:val="single" w:sz="4" w:space="0" w:color="auto"/>
              <w:left w:val="single" w:sz="4" w:space="0" w:color="auto"/>
              <w:bottom w:val="single" w:sz="4" w:space="0" w:color="auto"/>
              <w:right w:val="single" w:sz="4" w:space="0" w:color="auto"/>
            </w:tcBorders>
            <w:vAlign w:val="center"/>
          </w:tcPr>
          <w:p w14:paraId="530217BF" w14:textId="77777777" w:rsidR="00964EF8" w:rsidRPr="00EF0CF3" w:rsidRDefault="00964EF8" w:rsidP="00034C68">
            <w:pPr>
              <w:suppressAutoHyphens w:val="0"/>
              <w:jc w:val="center"/>
              <w:rPr>
                <w:rFonts w:ascii="Arial" w:hAnsi="Arial" w:cs="Arial"/>
                <w:b/>
                <w:bCs/>
                <w:color w:val="0D0D0D"/>
                <w:sz w:val="20"/>
                <w:szCs w:val="20"/>
                <w:lang w:eastAsia="tr-TR"/>
              </w:rPr>
            </w:pPr>
            <w:r w:rsidRPr="00EF0CF3">
              <w:rPr>
                <w:rFonts w:ascii="Arial" w:hAnsi="Arial" w:cs="Arial"/>
                <w:b/>
                <w:bCs/>
                <w:color w:val="0D0D0D"/>
                <w:sz w:val="20"/>
                <w:szCs w:val="20"/>
                <w:lang w:eastAsia="tr-TR"/>
              </w:rPr>
              <w:t>Potansiyel İşgücü (bin)</w:t>
            </w:r>
          </w:p>
        </w:tc>
        <w:tc>
          <w:tcPr>
            <w:tcW w:w="785" w:type="dxa"/>
            <w:tcBorders>
              <w:top w:val="single" w:sz="4" w:space="0" w:color="auto"/>
              <w:left w:val="single" w:sz="4" w:space="0" w:color="auto"/>
              <w:bottom w:val="single" w:sz="4" w:space="0" w:color="auto"/>
              <w:right w:val="single" w:sz="4" w:space="0" w:color="auto"/>
            </w:tcBorders>
          </w:tcPr>
          <w:p w14:paraId="1255EBE8" w14:textId="77777777" w:rsidR="00964EF8" w:rsidRPr="00EF0CF3" w:rsidRDefault="00964EF8" w:rsidP="00034C68">
            <w:pPr>
              <w:suppressAutoHyphens w:val="0"/>
              <w:jc w:val="center"/>
              <w:rPr>
                <w:rFonts w:ascii="Arial" w:hAnsi="Arial" w:cs="Arial"/>
                <w:b/>
                <w:bCs/>
                <w:color w:val="0D0D0D"/>
                <w:sz w:val="20"/>
                <w:szCs w:val="20"/>
                <w:lang w:eastAsia="tr-TR"/>
              </w:rPr>
            </w:pPr>
          </w:p>
          <w:p w14:paraId="0547DDE1" w14:textId="77777777" w:rsidR="00964EF8" w:rsidRPr="00EF0CF3" w:rsidRDefault="00964EF8" w:rsidP="00034C68">
            <w:pPr>
              <w:suppressAutoHyphens w:val="0"/>
              <w:jc w:val="center"/>
              <w:rPr>
                <w:rFonts w:ascii="Arial" w:hAnsi="Arial" w:cs="Arial"/>
                <w:b/>
                <w:bCs/>
                <w:color w:val="0D0D0D"/>
                <w:sz w:val="20"/>
                <w:szCs w:val="20"/>
                <w:lang w:eastAsia="tr-TR"/>
              </w:rPr>
            </w:pPr>
          </w:p>
          <w:p w14:paraId="3117B5DD" w14:textId="77777777" w:rsidR="00964EF8" w:rsidRPr="00EF0CF3" w:rsidRDefault="00964EF8" w:rsidP="00034C68">
            <w:pPr>
              <w:suppressAutoHyphens w:val="0"/>
              <w:jc w:val="center"/>
              <w:rPr>
                <w:rFonts w:ascii="Arial" w:hAnsi="Arial" w:cs="Arial"/>
                <w:b/>
                <w:bCs/>
                <w:color w:val="0D0D0D"/>
                <w:sz w:val="20"/>
                <w:szCs w:val="20"/>
                <w:lang w:eastAsia="tr-TR"/>
              </w:rPr>
            </w:pPr>
            <w:r w:rsidRPr="00EF0CF3">
              <w:rPr>
                <w:rFonts w:ascii="Arial" w:hAnsi="Arial" w:cs="Arial"/>
                <w:b/>
                <w:bCs/>
                <w:color w:val="0D0D0D"/>
                <w:sz w:val="20"/>
                <w:szCs w:val="20"/>
                <w:lang w:eastAsia="tr-TR"/>
              </w:rPr>
              <w:t>Atıl İşgücü Oranı</w:t>
            </w: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5A8B0CE" w14:textId="77777777" w:rsidR="00964EF8" w:rsidRPr="00EF0CF3" w:rsidRDefault="00964EF8" w:rsidP="00034C68">
            <w:pPr>
              <w:suppressAutoHyphens w:val="0"/>
              <w:jc w:val="center"/>
              <w:rPr>
                <w:rFonts w:ascii="Arial" w:hAnsi="Arial" w:cs="Arial"/>
                <w:b/>
                <w:bCs/>
                <w:color w:val="0D0D0D"/>
                <w:sz w:val="20"/>
                <w:szCs w:val="20"/>
                <w:lang w:eastAsia="tr-TR"/>
              </w:rPr>
            </w:pPr>
            <w:r w:rsidRPr="00EF0CF3">
              <w:rPr>
                <w:rFonts w:ascii="Arial" w:hAnsi="Arial" w:cs="Arial"/>
                <w:b/>
                <w:bCs/>
                <w:color w:val="0D0D0D"/>
                <w:sz w:val="20"/>
                <w:szCs w:val="20"/>
                <w:lang w:eastAsia="tr-TR"/>
              </w:rPr>
              <w:t>Atıl İşgücü (bin)</w:t>
            </w:r>
          </w:p>
        </w:tc>
      </w:tr>
      <w:tr w:rsidR="004F7EC2" w:rsidRPr="00EF0CF3" w14:paraId="415C0912" w14:textId="77777777" w:rsidTr="004F7EC2">
        <w:trPr>
          <w:trHeight w:val="255"/>
        </w:trPr>
        <w:tc>
          <w:tcPr>
            <w:tcW w:w="1408" w:type="dxa"/>
            <w:tcBorders>
              <w:top w:val="single" w:sz="4" w:space="0" w:color="auto"/>
              <w:left w:val="single" w:sz="4" w:space="0" w:color="auto"/>
              <w:bottom w:val="nil"/>
              <w:right w:val="single" w:sz="4" w:space="0" w:color="auto"/>
            </w:tcBorders>
            <w:shd w:val="clear" w:color="auto" w:fill="auto"/>
            <w:noWrap/>
            <w:vAlign w:val="center"/>
            <w:hideMark/>
          </w:tcPr>
          <w:p w14:paraId="36529D36"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Ocak 18</w:t>
            </w:r>
          </w:p>
        </w:tc>
        <w:tc>
          <w:tcPr>
            <w:tcW w:w="972" w:type="dxa"/>
            <w:tcBorders>
              <w:top w:val="single" w:sz="4" w:space="0" w:color="auto"/>
              <w:left w:val="single" w:sz="4" w:space="0" w:color="auto"/>
              <w:bottom w:val="nil"/>
              <w:right w:val="single" w:sz="4" w:space="0" w:color="auto"/>
            </w:tcBorders>
            <w:shd w:val="clear" w:color="auto" w:fill="auto"/>
            <w:noWrap/>
            <w:vAlign w:val="bottom"/>
            <w:hideMark/>
          </w:tcPr>
          <w:p w14:paraId="1A65F297" w14:textId="76BEC6A2"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9.8</w:t>
            </w:r>
          </w:p>
        </w:tc>
        <w:tc>
          <w:tcPr>
            <w:tcW w:w="1011" w:type="dxa"/>
            <w:tcBorders>
              <w:top w:val="single" w:sz="4" w:space="0" w:color="auto"/>
              <w:left w:val="single" w:sz="4" w:space="0" w:color="auto"/>
              <w:bottom w:val="nil"/>
              <w:right w:val="single" w:sz="4" w:space="0" w:color="auto"/>
            </w:tcBorders>
            <w:shd w:val="clear" w:color="auto" w:fill="auto"/>
            <w:vAlign w:val="bottom"/>
          </w:tcPr>
          <w:p w14:paraId="541859C1" w14:textId="6871F308"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3137</w:t>
            </w:r>
          </w:p>
        </w:tc>
        <w:tc>
          <w:tcPr>
            <w:tcW w:w="1348" w:type="dxa"/>
            <w:tcBorders>
              <w:top w:val="single" w:sz="4" w:space="0" w:color="auto"/>
              <w:left w:val="single" w:sz="4" w:space="0" w:color="auto"/>
              <w:bottom w:val="nil"/>
              <w:right w:val="single" w:sz="4" w:space="0" w:color="auto"/>
            </w:tcBorders>
            <w:shd w:val="clear" w:color="auto" w:fill="auto"/>
            <w:vAlign w:val="bottom"/>
          </w:tcPr>
          <w:p w14:paraId="45382538" w14:textId="679DC55A"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11.4</w:t>
            </w:r>
          </w:p>
        </w:tc>
        <w:tc>
          <w:tcPr>
            <w:tcW w:w="1179" w:type="dxa"/>
            <w:tcBorders>
              <w:top w:val="single" w:sz="4" w:space="0" w:color="auto"/>
              <w:left w:val="single" w:sz="4" w:space="0" w:color="auto"/>
              <w:bottom w:val="nil"/>
              <w:right w:val="single" w:sz="4" w:space="0" w:color="auto"/>
            </w:tcBorders>
            <w:shd w:val="clear" w:color="auto" w:fill="auto"/>
            <w:vAlign w:val="bottom"/>
          </w:tcPr>
          <w:p w14:paraId="15F8A299" w14:textId="1858D60C"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511</w:t>
            </w:r>
          </w:p>
        </w:tc>
        <w:tc>
          <w:tcPr>
            <w:tcW w:w="1180" w:type="dxa"/>
            <w:tcBorders>
              <w:top w:val="single" w:sz="4" w:space="0" w:color="auto"/>
              <w:left w:val="single" w:sz="4" w:space="0" w:color="auto"/>
              <w:bottom w:val="nil"/>
              <w:right w:val="single" w:sz="4" w:space="0" w:color="auto"/>
            </w:tcBorders>
            <w:shd w:val="clear" w:color="auto" w:fill="auto"/>
            <w:vAlign w:val="bottom"/>
          </w:tcPr>
          <w:p w14:paraId="7E828578" w14:textId="6ADD5969"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14.9</w:t>
            </w:r>
          </w:p>
        </w:tc>
        <w:tc>
          <w:tcPr>
            <w:tcW w:w="1180" w:type="dxa"/>
            <w:tcBorders>
              <w:top w:val="single" w:sz="4" w:space="0" w:color="auto"/>
              <w:left w:val="single" w:sz="4" w:space="0" w:color="auto"/>
              <w:bottom w:val="nil"/>
              <w:right w:val="single" w:sz="4" w:space="0" w:color="auto"/>
            </w:tcBorders>
            <w:shd w:val="clear" w:color="auto" w:fill="auto"/>
            <w:vAlign w:val="bottom"/>
          </w:tcPr>
          <w:p w14:paraId="70474E24" w14:textId="3FD627B7"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1917</w:t>
            </w:r>
          </w:p>
        </w:tc>
        <w:tc>
          <w:tcPr>
            <w:tcW w:w="785" w:type="dxa"/>
            <w:tcBorders>
              <w:top w:val="single" w:sz="4" w:space="0" w:color="auto"/>
              <w:left w:val="single" w:sz="4" w:space="0" w:color="auto"/>
              <w:bottom w:val="nil"/>
              <w:right w:val="nil"/>
            </w:tcBorders>
            <w:shd w:val="clear" w:color="auto" w:fill="auto"/>
            <w:vAlign w:val="bottom"/>
          </w:tcPr>
          <w:p w14:paraId="7A8DBD86" w14:textId="0AC0F2B7"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16.5</w:t>
            </w:r>
          </w:p>
        </w:tc>
        <w:tc>
          <w:tcPr>
            <w:tcW w:w="850" w:type="dxa"/>
            <w:tcBorders>
              <w:top w:val="single" w:sz="4" w:space="0" w:color="auto"/>
              <w:left w:val="single" w:sz="8" w:space="0" w:color="auto"/>
              <w:bottom w:val="nil"/>
              <w:right w:val="single" w:sz="4" w:space="0" w:color="auto"/>
            </w:tcBorders>
            <w:shd w:val="clear" w:color="auto" w:fill="auto"/>
            <w:noWrap/>
            <w:vAlign w:val="bottom"/>
            <w:hideMark/>
          </w:tcPr>
          <w:p w14:paraId="2AACC706" w14:textId="1A6578C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5565</w:t>
            </w:r>
          </w:p>
        </w:tc>
      </w:tr>
      <w:tr w:rsidR="004F7EC2" w:rsidRPr="00EF0CF3" w14:paraId="7E47EF2F"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02D4D3DB"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Şubat 18</w:t>
            </w:r>
          </w:p>
        </w:tc>
        <w:tc>
          <w:tcPr>
            <w:tcW w:w="972" w:type="dxa"/>
            <w:tcBorders>
              <w:top w:val="nil"/>
              <w:left w:val="single" w:sz="4" w:space="0" w:color="auto"/>
              <w:bottom w:val="nil"/>
              <w:right w:val="single" w:sz="4" w:space="0" w:color="auto"/>
            </w:tcBorders>
            <w:shd w:val="clear" w:color="auto" w:fill="auto"/>
            <w:noWrap/>
            <w:vAlign w:val="bottom"/>
            <w:hideMark/>
          </w:tcPr>
          <w:p w14:paraId="39D023A5" w14:textId="4EF881CD"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10.0</w:t>
            </w:r>
          </w:p>
        </w:tc>
        <w:tc>
          <w:tcPr>
            <w:tcW w:w="1011" w:type="dxa"/>
            <w:tcBorders>
              <w:top w:val="nil"/>
              <w:left w:val="single" w:sz="4" w:space="0" w:color="auto"/>
              <w:bottom w:val="nil"/>
              <w:right w:val="single" w:sz="4" w:space="0" w:color="auto"/>
            </w:tcBorders>
            <w:shd w:val="clear" w:color="auto" w:fill="auto"/>
            <w:vAlign w:val="bottom"/>
          </w:tcPr>
          <w:p w14:paraId="00F4356F" w14:textId="777CAEEE"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3186</w:t>
            </w:r>
          </w:p>
        </w:tc>
        <w:tc>
          <w:tcPr>
            <w:tcW w:w="1348" w:type="dxa"/>
            <w:tcBorders>
              <w:top w:val="nil"/>
              <w:left w:val="single" w:sz="4" w:space="0" w:color="auto"/>
              <w:bottom w:val="nil"/>
              <w:right w:val="single" w:sz="4" w:space="0" w:color="auto"/>
            </w:tcBorders>
            <w:shd w:val="clear" w:color="auto" w:fill="auto"/>
            <w:vAlign w:val="bottom"/>
          </w:tcPr>
          <w:p w14:paraId="33B28831" w14:textId="30F1B47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11.3</w:t>
            </w:r>
          </w:p>
        </w:tc>
        <w:tc>
          <w:tcPr>
            <w:tcW w:w="1179" w:type="dxa"/>
            <w:tcBorders>
              <w:top w:val="nil"/>
              <w:left w:val="single" w:sz="4" w:space="0" w:color="auto"/>
              <w:bottom w:val="nil"/>
              <w:right w:val="single" w:sz="4" w:space="0" w:color="auto"/>
            </w:tcBorders>
            <w:shd w:val="clear" w:color="auto" w:fill="auto"/>
            <w:vAlign w:val="bottom"/>
          </w:tcPr>
          <w:p w14:paraId="631F815D" w14:textId="73739323"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412</w:t>
            </w:r>
          </w:p>
        </w:tc>
        <w:tc>
          <w:tcPr>
            <w:tcW w:w="1180" w:type="dxa"/>
            <w:tcBorders>
              <w:top w:val="nil"/>
              <w:left w:val="single" w:sz="4" w:space="0" w:color="auto"/>
              <w:bottom w:val="nil"/>
              <w:right w:val="single" w:sz="4" w:space="0" w:color="auto"/>
            </w:tcBorders>
            <w:shd w:val="clear" w:color="auto" w:fill="auto"/>
            <w:vAlign w:val="bottom"/>
          </w:tcPr>
          <w:p w14:paraId="4AB2AFA7" w14:textId="6E65FDF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15.0</w:t>
            </w:r>
          </w:p>
        </w:tc>
        <w:tc>
          <w:tcPr>
            <w:tcW w:w="1180" w:type="dxa"/>
            <w:tcBorders>
              <w:top w:val="nil"/>
              <w:left w:val="single" w:sz="4" w:space="0" w:color="auto"/>
              <w:bottom w:val="nil"/>
              <w:right w:val="single" w:sz="4" w:space="0" w:color="auto"/>
            </w:tcBorders>
            <w:shd w:val="clear" w:color="auto" w:fill="auto"/>
            <w:vAlign w:val="bottom"/>
          </w:tcPr>
          <w:p w14:paraId="44097A2D" w14:textId="47D17428"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1871</w:t>
            </w:r>
          </w:p>
        </w:tc>
        <w:tc>
          <w:tcPr>
            <w:tcW w:w="785" w:type="dxa"/>
            <w:tcBorders>
              <w:top w:val="nil"/>
              <w:left w:val="single" w:sz="4" w:space="0" w:color="auto"/>
              <w:bottom w:val="nil"/>
              <w:right w:val="nil"/>
            </w:tcBorders>
            <w:shd w:val="clear" w:color="auto" w:fill="auto"/>
            <w:vAlign w:val="bottom"/>
          </w:tcPr>
          <w:p w14:paraId="3AA0E864" w14:textId="61CE536C"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16.2</w:t>
            </w:r>
          </w:p>
        </w:tc>
        <w:tc>
          <w:tcPr>
            <w:tcW w:w="850" w:type="dxa"/>
            <w:tcBorders>
              <w:top w:val="nil"/>
              <w:left w:val="single" w:sz="8" w:space="0" w:color="auto"/>
              <w:bottom w:val="nil"/>
              <w:right w:val="single" w:sz="4" w:space="0" w:color="auto"/>
            </w:tcBorders>
            <w:shd w:val="clear" w:color="auto" w:fill="auto"/>
            <w:noWrap/>
            <w:vAlign w:val="bottom"/>
            <w:hideMark/>
          </w:tcPr>
          <w:p w14:paraId="4A000836" w14:textId="1BB11E3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5470</w:t>
            </w:r>
          </w:p>
        </w:tc>
      </w:tr>
      <w:tr w:rsidR="004F7EC2" w:rsidRPr="00EF0CF3" w14:paraId="7A51DEE9"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28AFC9AC"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Mart 18</w:t>
            </w:r>
          </w:p>
        </w:tc>
        <w:tc>
          <w:tcPr>
            <w:tcW w:w="972" w:type="dxa"/>
            <w:tcBorders>
              <w:top w:val="nil"/>
              <w:left w:val="single" w:sz="4" w:space="0" w:color="auto"/>
              <w:bottom w:val="nil"/>
              <w:right w:val="single" w:sz="4" w:space="0" w:color="auto"/>
            </w:tcBorders>
            <w:shd w:val="clear" w:color="auto" w:fill="auto"/>
            <w:noWrap/>
            <w:vAlign w:val="bottom"/>
            <w:hideMark/>
          </w:tcPr>
          <w:p w14:paraId="7AD89F07" w14:textId="2752547D"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10.0</w:t>
            </w:r>
          </w:p>
        </w:tc>
        <w:tc>
          <w:tcPr>
            <w:tcW w:w="1011" w:type="dxa"/>
            <w:tcBorders>
              <w:top w:val="nil"/>
              <w:left w:val="single" w:sz="4" w:space="0" w:color="auto"/>
              <w:bottom w:val="nil"/>
              <w:right w:val="single" w:sz="4" w:space="0" w:color="auto"/>
            </w:tcBorders>
            <w:shd w:val="clear" w:color="auto" w:fill="auto"/>
            <w:vAlign w:val="bottom"/>
          </w:tcPr>
          <w:p w14:paraId="6359BDB0" w14:textId="636DB6E2"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3191</w:t>
            </w:r>
          </w:p>
        </w:tc>
        <w:tc>
          <w:tcPr>
            <w:tcW w:w="1348" w:type="dxa"/>
            <w:tcBorders>
              <w:top w:val="nil"/>
              <w:left w:val="single" w:sz="4" w:space="0" w:color="auto"/>
              <w:bottom w:val="nil"/>
              <w:right w:val="single" w:sz="4" w:space="0" w:color="auto"/>
            </w:tcBorders>
            <w:shd w:val="clear" w:color="auto" w:fill="auto"/>
            <w:vAlign w:val="bottom"/>
          </w:tcPr>
          <w:p w14:paraId="04CEE361" w14:textId="29E0048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11.2</w:t>
            </w:r>
          </w:p>
        </w:tc>
        <w:tc>
          <w:tcPr>
            <w:tcW w:w="1179" w:type="dxa"/>
            <w:tcBorders>
              <w:top w:val="nil"/>
              <w:left w:val="single" w:sz="4" w:space="0" w:color="auto"/>
              <w:bottom w:val="nil"/>
              <w:right w:val="single" w:sz="4" w:space="0" w:color="auto"/>
            </w:tcBorders>
            <w:shd w:val="clear" w:color="auto" w:fill="auto"/>
            <w:vAlign w:val="bottom"/>
          </w:tcPr>
          <w:p w14:paraId="0FF5BCEF" w14:textId="49D7565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380</w:t>
            </w:r>
          </w:p>
        </w:tc>
        <w:tc>
          <w:tcPr>
            <w:tcW w:w="1180" w:type="dxa"/>
            <w:tcBorders>
              <w:top w:val="nil"/>
              <w:left w:val="single" w:sz="4" w:space="0" w:color="auto"/>
              <w:bottom w:val="nil"/>
              <w:right w:val="single" w:sz="4" w:space="0" w:color="auto"/>
            </w:tcBorders>
            <w:shd w:val="clear" w:color="auto" w:fill="auto"/>
            <w:vAlign w:val="bottom"/>
          </w:tcPr>
          <w:p w14:paraId="615DD53E" w14:textId="03D5844F"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14.7</w:t>
            </w:r>
          </w:p>
        </w:tc>
        <w:tc>
          <w:tcPr>
            <w:tcW w:w="1180" w:type="dxa"/>
            <w:tcBorders>
              <w:top w:val="nil"/>
              <w:left w:val="single" w:sz="4" w:space="0" w:color="auto"/>
              <w:bottom w:val="nil"/>
              <w:right w:val="single" w:sz="4" w:space="0" w:color="auto"/>
            </w:tcBorders>
            <w:shd w:val="clear" w:color="auto" w:fill="auto"/>
            <w:vAlign w:val="bottom"/>
          </w:tcPr>
          <w:p w14:paraId="67CAA31B" w14:textId="4FD0B209"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1754</w:t>
            </w:r>
          </w:p>
        </w:tc>
        <w:tc>
          <w:tcPr>
            <w:tcW w:w="785" w:type="dxa"/>
            <w:tcBorders>
              <w:top w:val="nil"/>
              <w:left w:val="single" w:sz="4" w:space="0" w:color="auto"/>
              <w:bottom w:val="nil"/>
              <w:right w:val="nil"/>
            </w:tcBorders>
            <w:shd w:val="clear" w:color="auto" w:fill="auto"/>
            <w:vAlign w:val="bottom"/>
          </w:tcPr>
          <w:p w14:paraId="63E03F1D" w14:textId="50436E8C"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15.9</w:t>
            </w:r>
          </w:p>
        </w:tc>
        <w:tc>
          <w:tcPr>
            <w:tcW w:w="850" w:type="dxa"/>
            <w:tcBorders>
              <w:top w:val="nil"/>
              <w:left w:val="single" w:sz="8" w:space="0" w:color="auto"/>
              <w:bottom w:val="nil"/>
              <w:right w:val="single" w:sz="4" w:space="0" w:color="auto"/>
            </w:tcBorders>
            <w:shd w:val="clear" w:color="auto" w:fill="auto"/>
            <w:noWrap/>
            <w:vAlign w:val="bottom"/>
            <w:hideMark/>
          </w:tcPr>
          <w:p w14:paraId="2CE2227D" w14:textId="4963FA13"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5325</w:t>
            </w:r>
          </w:p>
        </w:tc>
      </w:tr>
      <w:tr w:rsidR="004F7EC2" w:rsidRPr="00EF0CF3" w14:paraId="3DEAB0F3"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31E1981E"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Nisan 18</w:t>
            </w:r>
          </w:p>
        </w:tc>
        <w:tc>
          <w:tcPr>
            <w:tcW w:w="972" w:type="dxa"/>
            <w:tcBorders>
              <w:top w:val="nil"/>
              <w:left w:val="single" w:sz="4" w:space="0" w:color="auto"/>
              <w:bottom w:val="nil"/>
              <w:right w:val="single" w:sz="4" w:space="0" w:color="auto"/>
            </w:tcBorders>
            <w:shd w:val="clear" w:color="auto" w:fill="auto"/>
            <w:noWrap/>
            <w:vAlign w:val="bottom"/>
            <w:hideMark/>
          </w:tcPr>
          <w:p w14:paraId="369579F6" w14:textId="76D47AC2"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10.2</w:t>
            </w:r>
          </w:p>
        </w:tc>
        <w:tc>
          <w:tcPr>
            <w:tcW w:w="1011" w:type="dxa"/>
            <w:tcBorders>
              <w:top w:val="nil"/>
              <w:left w:val="single" w:sz="4" w:space="0" w:color="auto"/>
              <w:bottom w:val="nil"/>
              <w:right w:val="single" w:sz="4" w:space="0" w:color="auto"/>
            </w:tcBorders>
            <w:shd w:val="clear" w:color="auto" w:fill="auto"/>
            <w:vAlign w:val="bottom"/>
          </w:tcPr>
          <w:p w14:paraId="1F749BA6" w14:textId="486A46F8"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3284</w:t>
            </w:r>
          </w:p>
        </w:tc>
        <w:tc>
          <w:tcPr>
            <w:tcW w:w="1348" w:type="dxa"/>
            <w:tcBorders>
              <w:top w:val="nil"/>
              <w:left w:val="single" w:sz="4" w:space="0" w:color="auto"/>
              <w:bottom w:val="nil"/>
              <w:right w:val="single" w:sz="4" w:space="0" w:color="auto"/>
            </w:tcBorders>
            <w:shd w:val="clear" w:color="auto" w:fill="auto"/>
            <w:vAlign w:val="bottom"/>
          </w:tcPr>
          <w:p w14:paraId="5783FB81" w14:textId="7A13E11F"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11.5</w:t>
            </w:r>
          </w:p>
        </w:tc>
        <w:tc>
          <w:tcPr>
            <w:tcW w:w="1179" w:type="dxa"/>
            <w:tcBorders>
              <w:top w:val="nil"/>
              <w:left w:val="single" w:sz="4" w:space="0" w:color="auto"/>
              <w:bottom w:val="nil"/>
              <w:right w:val="single" w:sz="4" w:space="0" w:color="auto"/>
            </w:tcBorders>
            <w:shd w:val="clear" w:color="auto" w:fill="auto"/>
            <w:vAlign w:val="bottom"/>
          </w:tcPr>
          <w:p w14:paraId="7D5479A6" w14:textId="3F2B2EE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400</w:t>
            </w:r>
          </w:p>
        </w:tc>
        <w:tc>
          <w:tcPr>
            <w:tcW w:w="1180" w:type="dxa"/>
            <w:tcBorders>
              <w:top w:val="nil"/>
              <w:left w:val="single" w:sz="4" w:space="0" w:color="auto"/>
              <w:bottom w:val="nil"/>
              <w:right w:val="single" w:sz="4" w:space="0" w:color="auto"/>
            </w:tcBorders>
            <w:shd w:val="clear" w:color="auto" w:fill="auto"/>
            <w:vAlign w:val="bottom"/>
          </w:tcPr>
          <w:p w14:paraId="2CCBC3D3" w14:textId="38A6751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14.3</w:t>
            </w:r>
          </w:p>
        </w:tc>
        <w:tc>
          <w:tcPr>
            <w:tcW w:w="1180" w:type="dxa"/>
            <w:tcBorders>
              <w:top w:val="nil"/>
              <w:left w:val="single" w:sz="4" w:space="0" w:color="auto"/>
              <w:bottom w:val="nil"/>
              <w:right w:val="single" w:sz="4" w:space="0" w:color="auto"/>
            </w:tcBorders>
            <w:shd w:val="clear" w:color="auto" w:fill="auto"/>
            <w:vAlign w:val="bottom"/>
          </w:tcPr>
          <w:p w14:paraId="20244C7F" w14:textId="18561E3C"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1514</w:t>
            </w:r>
          </w:p>
        </w:tc>
        <w:tc>
          <w:tcPr>
            <w:tcW w:w="785" w:type="dxa"/>
            <w:tcBorders>
              <w:top w:val="nil"/>
              <w:left w:val="single" w:sz="4" w:space="0" w:color="auto"/>
              <w:bottom w:val="nil"/>
              <w:right w:val="nil"/>
            </w:tcBorders>
            <w:shd w:val="clear" w:color="auto" w:fill="auto"/>
            <w:vAlign w:val="bottom"/>
          </w:tcPr>
          <w:p w14:paraId="2B976B9F" w14:textId="5B0E26D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15.4</w:t>
            </w:r>
          </w:p>
        </w:tc>
        <w:tc>
          <w:tcPr>
            <w:tcW w:w="850" w:type="dxa"/>
            <w:tcBorders>
              <w:top w:val="nil"/>
              <w:left w:val="single" w:sz="8" w:space="0" w:color="auto"/>
              <w:bottom w:val="nil"/>
              <w:right w:val="single" w:sz="4" w:space="0" w:color="auto"/>
            </w:tcBorders>
            <w:shd w:val="clear" w:color="auto" w:fill="auto"/>
            <w:noWrap/>
            <w:vAlign w:val="bottom"/>
            <w:hideMark/>
          </w:tcPr>
          <w:p w14:paraId="6B08712D" w14:textId="3A62B2CC"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5198</w:t>
            </w:r>
          </w:p>
        </w:tc>
      </w:tr>
      <w:tr w:rsidR="004F7EC2" w:rsidRPr="00EF0CF3" w14:paraId="7CDF4B7C"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6F933FCD"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Mayıs 18</w:t>
            </w:r>
          </w:p>
        </w:tc>
        <w:tc>
          <w:tcPr>
            <w:tcW w:w="972" w:type="dxa"/>
            <w:tcBorders>
              <w:top w:val="nil"/>
              <w:left w:val="single" w:sz="4" w:space="0" w:color="auto"/>
              <w:bottom w:val="nil"/>
              <w:right w:val="single" w:sz="4" w:space="0" w:color="auto"/>
            </w:tcBorders>
            <w:shd w:val="clear" w:color="auto" w:fill="auto"/>
            <w:noWrap/>
            <w:vAlign w:val="bottom"/>
            <w:hideMark/>
          </w:tcPr>
          <w:p w14:paraId="7F03A064" w14:textId="68ADDCC8"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10.6</w:t>
            </w:r>
          </w:p>
        </w:tc>
        <w:tc>
          <w:tcPr>
            <w:tcW w:w="1011" w:type="dxa"/>
            <w:tcBorders>
              <w:top w:val="nil"/>
              <w:left w:val="single" w:sz="4" w:space="0" w:color="auto"/>
              <w:bottom w:val="nil"/>
              <w:right w:val="single" w:sz="4" w:space="0" w:color="auto"/>
            </w:tcBorders>
            <w:shd w:val="clear" w:color="auto" w:fill="auto"/>
            <w:vAlign w:val="bottom"/>
          </w:tcPr>
          <w:p w14:paraId="492D2586" w14:textId="7251B8FD"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3409</w:t>
            </w:r>
          </w:p>
        </w:tc>
        <w:tc>
          <w:tcPr>
            <w:tcW w:w="1348" w:type="dxa"/>
            <w:tcBorders>
              <w:top w:val="nil"/>
              <w:left w:val="single" w:sz="4" w:space="0" w:color="auto"/>
              <w:bottom w:val="nil"/>
              <w:right w:val="single" w:sz="4" w:space="0" w:color="auto"/>
            </w:tcBorders>
            <w:shd w:val="clear" w:color="auto" w:fill="auto"/>
            <w:vAlign w:val="bottom"/>
          </w:tcPr>
          <w:p w14:paraId="64054FA2" w14:textId="76760D1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11.7</w:t>
            </w:r>
          </w:p>
        </w:tc>
        <w:tc>
          <w:tcPr>
            <w:tcW w:w="1179" w:type="dxa"/>
            <w:tcBorders>
              <w:top w:val="nil"/>
              <w:left w:val="single" w:sz="4" w:space="0" w:color="auto"/>
              <w:bottom w:val="nil"/>
              <w:right w:val="single" w:sz="4" w:space="0" w:color="auto"/>
            </w:tcBorders>
            <w:shd w:val="clear" w:color="auto" w:fill="auto"/>
            <w:vAlign w:val="bottom"/>
          </w:tcPr>
          <w:p w14:paraId="3ACCDE68" w14:textId="2E74015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350</w:t>
            </w:r>
          </w:p>
        </w:tc>
        <w:tc>
          <w:tcPr>
            <w:tcW w:w="1180" w:type="dxa"/>
            <w:tcBorders>
              <w:top w:val="nil"/>
              <w:left w:val="single" w:sz="4" w:space="0" w:color="auto"/>
              <w:bottom w:val="nil"/>
              <w:right w:val="single" w:sz="4" w:space="0" w:color="auto"/>
            </w:tcBorders>
            <w:shd w:val="clear" w:color="auto" w:fill="auto"/>
            <w:vAlign w:val="bottom"/>
          </w:tcPr>
          <w:p w14:paraId="607D0C7A" w14:textId="29350BE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14.6</w:t>
            </w:r>
          </w:p>
        </w:tc>
        <w:tc>
          <w:tcPr>
            <w:tcW w:w="1180" w:type="dxa"/>
            <w:tcBorders>
              <w:top w:val="nil"/>
              <w:left w:val="single" w:sz="4" w:space="0" w:color="auto"/>
              <w:bottom w:val="nil"/>
              <w:right w:val="single" w:sz="4" w:space="0" w:color="auto"/>
            </w:tcBorders>
            <w:shd w:val="clear" w:color="auto" w:fill="auto"/>
            <w:vAlign w:val="bottom"/>
          </w:tcPr>
          <w:p w14:paraId="38549636" w14:textId="3B24D40F"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1501</w:t>
            </w:r>
          </w:p>
        </w:tc>
        <w:tc>
          <w:tcPr>
            <w:tcW w:w="785" w:type="dxa"/>
            <w:tcBorders>
              <w:top w:val="nil"/>
              <w:left w:val="single" w:sz="4" w:space="0" w:color="auto"/>
              <w:bottom w:val="nil"/>
              <w:right w:val="nil"/>
            </w:tcBorders>
            <w:shd w:val="clear" w:color="auto" w:fill="auto"/>
            <w:vAlign w:val="bottom"/>
          </w:tcPr>
          <w:p w14:paraId="2013730E" w14:textId="648DB8E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15.7</w:t>
            </w:r>
          </w:p>
        </w:tc>
        <w:tc>
          <w:tcPr>
            <w:tcW w:w="850" w:type="dxa"/>
            <w:tcBorders>
              <w:top w:val="nil"/>
              <w:left w:val="single" w:sz="8" w:space="0" w:color="auto"/>
              <w:bottom w:val="nil"/>
              <w:right w:val="single" w:sz="4" w:space="0" w:color="auto"/>
            </w:tcBorders>
            <w:shd w:val="clear" w:color="auto" w:fill="auto"/>
            <w:noWrap/>
            <w:vAlign w:val="bottom"/>
            <w:hideMark/>
          </w:tcPr>
          <w:p w14:paraId="2531A6F8" w14:textId="6F5C15F7"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5259</w:t>
            </w:r>
          </w:p>
        </w:tc>
      </w:tr>
      <w:tr w:rsidR="004F7EC2" w:rsidRPr="00EF0CF3" w14:paraId="161122C9"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1D5FDA9F"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Haziran 18</w:t>
            </w:r>
          </w:p>
        </w:tc>
        <w:tc>
          <w:tcPr>
            <w:tcW w:w="972" w:type="dxa"/>
            <w:tcBorders>
              <w:top w:val="nil"/>
              <w:left w:val="single" w:sz="4" w:space="0" w:color="auto"/>
              <w:bottom w:val="nil"/>
              <w:right w:val="single" w:sz="4" w:space="0" w:color="auto"/>
            </w:tcBorders>
            <w:shd w:val="clear" w:color="auto" w:fill="auto"/>
            <w:noWrap/>
            <w:vAlign w:val="bottom"/>
            <w:hideMark/>
          </w:tcPr>
          <w:p w14:paraId="0152C1EF" w14:textId="0776E0E7"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10.7</w:t>
            </w:r>
          </w:p>
        </w:tc>
        <w:tc>
          <w:tcPr>
            <w:tcW w:w="1011" w:type="dxa"/>
            <w:tcBorders>
              <w:top w:val="nil"/>
              <w:left w:val="single" w:sz="4" w:space="0" w:color="auto"/>
              <w:bottom w:val="nil"/>
              <w:right w:val="single" w:sz="4" w:space="0" w:color="auto"/>
            </w:tcBorders>
            <w:shd w:val="clear" w:color="auto" w:fill="auto"/>
            <w:vAlign w:val="bottom"/>
          </w:tcPr>
          <w:p w14:paraId="5EE69BD4" w14:textId="6AF45CC7"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3432</w:t>
            </w:r>
          </w:p>
        </w:tc>
        <w:tc>
          <w:tcPr>
            <w:tcW w:w="1348" w:type="dxa"/>
            <w:tcBorders>
              <w:top w:val="nil"/>
              <w:left w:val="single" w:sz="4" w:space="0" w:color="auto"/>
              <w:bottom w:val="nil"/>
              <w:right w:val="single" w:sz="4" w:space="0" w:color="auto"/>
            </w:tcBorders>
            <w:shd w:val="clear" w:color="auto" w:fill="auto"/>
            <w:vAlign w:val="bottom"/>
          </w:tcPr>
          <w:p w14:paraId="4FF50216" w14:textId="5E3D0F19"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11.6</w:t>
            </w:r>
          </w:p>
        </w:tc>
        <w:tc>
          <w:tcPr>
            <w:tcW w:w="1179" w:type="dxa"/>
            <w:tcBorders>
              <w:top w:val="nil"/>
              <w:left w:val="single" w:sz="4" w:space="0" w:color="auto"/>
              <w:bottom w:val="nil"/>
              <w:right w:val="single" w:sz="4" w:space="0" w:color="auto"/>
            </w:tcBorders>
            <w:shd w:val="clear" w:color="auto" w:fill="auto"/>
            <w:vAlign w:val="bottom"/>
          </w:tcPr>
          <w:p w14:paraId="055DE4C8" w14:textId="16CFAD7A"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288</w:t>
            </w:r>
          </w:p>
        </w:tc>
        <w:tc>
          <w:tcPr>
            <w:tcW w:w="1180" w:type="dxa"/>
            <w:tcBorders>
              <w:top w:val="nil"/>
              <w:left w:val="single" w:sz="4" w:space="0" w:color="auto"/>
              <w:bottom w:val="nil"/>
              <w:right w:val="single" w:sz="4" w:space="0" w:color="auto"/>
            </w:tcBorders>
            <w:shd w:val="clear" w:color="auto" w:fill="auto"/>
            <w:vAlign w:val="bottom"/>
          </w:tcPr>
          <w:p w14:paraId="7E1E7783" w14:textId="3A08A503"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15.4</w:t>
            </w:r>
          </w:p>
        </w:tc>
        <w:tc>
          <w:tcPr>
            <w:tcW w:w="1180" w:type="dxa"/>
            <w:tcBorders>
              <w:top w:val="nil"/>
              <w:left w:val="single" w:sz="4" w:space="0" w:color="auto"/>
              <w:bottom w:val="nil"/>
              <w:right w:val="single" w:sz="4" w:space="0" w:color="auto"/>
            </w:tcBorders>
            <w:shd w:val="clear" w:color="auto" w:fill="auto"/>
            <w:vAlign w:val="bottom"/>
          </w:tcPr>
          <w:p w14:paraId="71DBD8E5" w14:textId="7B36C05A"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1781</w:t>
            </w:r>
          </w:p>
        </w:tc>
        <w:tc>
          <w:tcPr>
            <w:tcW w:w="785" w:type="dxa"/>
            <w:tcBorders>
              <w:top w:val="nil"/>
              <w:left w:val="single" w:sz="4" w:space="0" w:color="auto"/>
              <w:bottom w:val="nil"/>
              <w:right w:val="nil"/>
            </w:tcBorders>
            <w:shd w:val="clear" w:color="auto" w:fill="auto"/>
            <w:vAlign w:val="bottom"/>
          </w:tcPr>
          <w:p w14:paraId="1A1CB038" w14:textId="561ACDD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16.3</w:t>
            </w:r>
          </w:p>
        </w:tc>
        <w:tc>
          <w:tcPr>
            <w:tcW w:w="850" w:type="dxa"/>
            <w:tcBorders>
              <w:top w:val="nil"/>
              <w:left w:val="single" w:sz="8" w:space="0" w:color="auto"/>
              <w:bottom w:val="nil"/>
              <w:right w:val="single" w:sz="4" w:space="0" w:color="auto"/>
            </w:tcBorders>
            <w:shd w:val="clear" w:color="auto" w:fill="auto"/>
            <w:noWrap/>
            <w:vAlign w:val="bottom"/>
            <w:hideMark/>
          </w:tcPr>
          <w:p w14:paraId="59A124E4" w14:textId="79EF6C5E"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5501</w:t>
            </w:r>
          </w:p>
        </w:tc>
      </w:tr>
      <w:tr w:rsidR="004F7EC2" w:rsidRPr="00EF0CF3" w14:paraId="394D812C"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2A703856"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Temmuz 18</w:t>
            </w:r>
          </w:p>
        </w:tc>
        <w:tc>
          <w:tcPr>
            <w:tcW w:w="972" w:type="dxa"/>
            <w:tcBorders>
              <w:top w:val="nil"/>
              <w:left w:val="single" w:sz="4" w:space="0" w:color="auto"/>
              <w:bottom w:val="nil"/>
              <w:right w:val="single" w:sz="4" w:space="0" w:color="auto"/>
            </w:tcBorders>
            <w:shd w:val="clear" w:color="auto" w:fill="auto"/>
            <w:noWrap/>
            <w:vAlign w:val="bottom"/>
            <w:hideMark/>
          </w:tcPr>
          <w:p w14:paraId="2E2E0160" w14:textId="42D9EC6A"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10.8</w:t>
            </w:r>
          </w:p>
        </w:tc>
        <w:tc>
          <w:tcPr>
            <w:tcW w:w="1011" w:type="dxa"/>
            <w:tcBorders>
              <w:top w:val="nil"/>
              <w:left w:val="single" w:sz="4" w:space="0" w:color="auto"/>
              <w:bottom w:val="nil"/>
              <w:right w:val="single" w:sz="4" w:space="0" w:color="auto"/>
            </w:tcBorders>
            <w:shd w:val="clear" w:color="auto" w:fill="auto"/>
            <w:vAlign w:val="bottom"/>
          </w:tcPr>
          <w:p w14:paraId="35F79A50" w14:textId="5A4943D1"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3484</w:t>
            </w:r>
          </w:p>
        </w:tc>
        <w:tc>
          <w:tcPr>
            <w:tcW w:w="1348" w:type="dxa"/>
            <w:tcBorders>
              <w:top w:val="nil"/>
              <w:left w:val="single" w:sz="4" w:space="0" w:color="auto"/>
              <w:bottom w:val="nil"/>
              <w:right w:val="single" w:sz="4" w:space="0" w:color="auto"/>
            </w:tcBorders>
            <w:shd w:val="clear" w:color="auto" w:fill="auto"/>
            <w:vAlign w:val="bottom"/>
          </w:tcPr>
          <w:p w14:paraId="76E7D21D" w14:textId="298351A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11.8</w:t>
            </w:r>
          </w:p>
        </w:tc>
        <w:tc>
          <w:tcPr>
            <w:tcW w:w="1179" w:type="dxa"/>
            <w:tcBorders>
              <w:top w:val="nil"/>
              <w:left w:val="single" w:sz="4" w:space="0" w:color="auto"/>
              <w:bottom w:val="nil"/>
              <w:right w:val="single" w:sz="4" w:space="0" w:color="auto"/>
            </w:tcBorders>
            <w:shd w:val="clear" w:color="auto" w:fill="auto"/>
            <w:vAlign w:val="bottom"/>
          </w:tcPr>
          <w:p w14:paraId="3674A7AF" w14:textId="5C28F6C8"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340</w:t>
            </w:r>
          </w:p>
        </w:tc>
        <w:tc>
          <w:tcPr>
            <w:tcW w:w="1180" w:type="dxa"/>
            <w:tcBorders>
              <w:top w:val="nil"/>
              <w:left w:val="single" w:sz="4" w:space="0" w:color="auto"/>
              <w:bottom w:val="nil"/>
              <w:right w:val="single" w:sz="4" w:space="0" w:color="auto"/>
            </w:tcBorders>
            <w:shd w:val="clear" w:color="auto" w:fill="auto"/>
            <w:vAlign w:val="bottom"/>
          </w:tcPr>
          <w:p w14:paraId="3451B5DF" w14:textId="7330046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15.2</w:t>
            </w:r>
          </w:p>
        </w:tc>
        <w:tc>
          <w:tcPr>
            <w:tcW w:w="1180" w:type="dxa"/>
            <w:tcBorders>
              <w:top w:val="nil"/>
              <w:left w:val="single" w:sz="4" w:space="0" w:color="auto"/>
              <w:bottom w:val="nil"/>
              <w:right w:val="single" w:sz="4" w:space="0" w:color="auto"/>
            </w:tcBorders>
            <w:shd w:val="clear" w:color="auto" w:fill="auto"/>
            <w:vAlign w:val="bottom"/>
          </w:tcPr>
          <w:p w14:paraId="3DBB08EC" w14:textId="4A3B492A"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1700</w:t>
            </w:r>
          </w:p>
        </w:tc>
        <w:tc>
          <w:tcPr>
            <w:tcW w:w="785" w:type="dxa"/>
            <w:tcBorders>
              <w:top w:val="nil"/>
              <w:left w:val="single" w:sz="4" w:space="0" w:color="auto"/>
              <w:bottom w:val="nil"/>
              <w:right w:val="nil"/>
            </w:tcBorders>
            <w:shd w:val="clear" w:color="auto" w:fill="auto"/>
            <w:vAlign w:val="bottom"/>
          </w:tcPr>
          <w:p w14:paraId="4B522890" w14:textId="5B025E2A"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16.2</w:t>
            </w:r>
          </w:p>
        </w:tc>
        <w:tc>
          <w:tcPr>
            <w:tcW w:w="850" w:type="dxa"/>
            <w:tcBorders>
              <w:top w:val="nil"/>
              <w:left w:val="single" w:sz="8" w:space="0" w:color="auto"/>
              <w:bottom w:val="nil"/>
              <w:right w:val="single" w:sz="4" w:space="0" w:color="auto"/>
            </w:tcBorders>
            <w:shd w:val="clear" w:color="auto" w:fill="auto"/>
            <w:noWrap/>
            <w:vAlign w:val="bottom"/>
            <w:hideMark/>
          </w:tcPr>
          <w:p w14:paraId="29EB0C8F" w14:textId="0C1B41F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5523</w:t>
            </w:r>
          </w:p>
        </w:tc>
      </w:tr>
      <w:tr w:rsidR="004F7EC2" w:rsidRPr="00EF0CF3" w14:paraId="48EA1A24"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6D6149CD"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Ağustos 18</w:t>
            </w:r>
          </w:p>
        </w:tc>
        <w:tc>
          <w:tcPr>
            <w:tcW w:w="972" w:type="dxa"/>
            <w:tcBorders>
              <w:top w:val="nil"/>
              <w:left w:val="single" w:sz="4" w:space="0" w:color="auto"/>
              <w:bottom w:val="nil"/>
              <w:right w:val="single" w:sz="4" w:space="0" w:color="auto"/>
            </w:tcBorders>
            <w:shd w:val="clear" w:color="auto" w:fill="auto"/>
            <w:noWrap/>
            <w:vAlign w:val="bottom"/>
            <w:hideMark/>
          </w:tcPr>
          <w:p w14:paraId="48592EFD" w14:textId="2A675B6C"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11.1</w:t>
            </w:r>
          </w:p>
        </w:tc>
        <w:tc>
          <w:tcPr>
            <w:tcW w:w="1011" w:type="dxa"/>
            <w:tcBorders>
              <w:top w:val="nil"/>
              <w:left w:val="single" w:sz="4" w:space="0" w:color="auto"/>
              <w:bottom w:val="nil"/>
              <w:right w:val="single" w:sz="4" w:space="0" w:color="auto"/>
            </w:tcBorders>
            <w:shd w:val="clear" w:color="auto" w:fill="auto"/>
            <w:vAlign w:val="bottom"/>
          </w:tcPr>
          <w:p w14:paraId="206C80F2" w14:textId="0168F5CD"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3587</w:t>
            </w:r>
          </w:p>
        </w:tc>
        <w:tc>
          <w:tcPr>
            <w:tcW w:w="1348" w:type="dxa"/>
            <w:tcBorders>
              <w:top w:val="nil"/>
              <w:left w:val="single" w:sz="4" w:space="0" w:color="auto"/>
              <w:bottom w:val="nil"/>
              <w:right w:val="single" w:sz="4" w:space="0" w:color="auto"/>
            </w:tcBorders>
            <w:shd w:val="clear" w:color="auto" w:fill="auto"/>
            <w:vAlign w:val="bottom"/>
          </w:tcPr>
          <w:p w14:paraId="7D9B8001" w14:textId="7DEB0223"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12.2</w:t>
            </w:r>
          </w:p>
        </w:tc>
        <w:tc>
          <w:tcPr>
            <w:tcW w:w="1179" w:type="dxa"/>
            <w:tcBorders>
              <w:top w:val="nil"/>
              <w:left w:val="single" w:sz="4" w:space="0" w:color="auto"/>
              <w:bottom w:val="nil"/>
              <w:right w:val="single" w:sz="4" w:space="0" w:color="auto"/>
            </w:tcBorders>
            <w:shd w:val="clear" w:color="auto" w:fill="auto"/>
            <w:vAlign w:val="bottom"/>
          </w:tcPr>
          <w:p w14:paraId="518A9A20" w14:textId="7B366C0F"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353</w:t>
            </w:r>
          </w:p>
        </w:tc>
        <w:tc>
          <w:tcPr>
            <w:tcW w:w="1180" w:type="dxa"/>
            <w:tcBorders>
              <w:top w:val="nil"/>
              <w:left w:val="single" w:sz="4" w:space="0" w:color="auto"/>
              <w:bottom w:val="nil"/>
              <w:right w:val="single" w:sz="4" w:space="0" w:color="auto"/>
            </w:tcBorders>
            <w:shd w:val="clear" w:color="auto" w:fill="auto"/>
            <w:vAlign w:val="bottom"/>
          </w:tcPr>
          <w:p w14:paraId="4D47AFE4" w14:textId="2F01904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15.5</w:t>
            </w:r>
          </w:p>
        </w:tc>
        <w:tc>
          <w:tcPr>
            <w:tcW w:w="1180" w:type="dxa"/>
            <w:tcBorders>
              <w:top w:val="nil"/>
              <w:left w:val="single" w:sz="4" w:space="0" w:color="auto"/>
              <w:bottom w:val="nil"/>
              <w:right w:val="single" w:sz="4" w:space="0" w:color="auto"/>
            </w:tcBorders>
            <w:shd w:val="clear" w:color="auto" w:fill="auto"/>
            <w:vAlign w:val="bottom"/>
          </w:tcPr>
          <w:p w14:paraId="523397BE" w14:textId="4BBDE0B8"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1678</w:t>
            </w:r>
          </w:p>
        </w:tc>
        <w:tc>
          <w:tcPr>
            <w:tcW w:w="785" w:type="dxa"/>
            <w:tcBorders>
              <w:top w:val="nil"/>
              <w:left w:val="single" w:sz="4" w:space="0" w:color="auto"/>
              <w:bottom w:val="nil"/>
              <w:right w:val="nil"/>
            </w:tcBorders>
            <w:shd w:val="clear" w:color="auto" w:fill="auto"/>
            <w:vAlign w:val="bottom"/>
          </w:tcPr>
          <w:p w14:paraId="20512CAA" w14:textId="2214C99B"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16.6</w:t>
            </w:r>
          </w:p>
        </w:tc>
        <w:tc>
          <w:tcPr>
            <w:tcW w:w="850" w:type="dxa"/>
            <w:tcBorders>
              <w:top w:val="nil"/>
              <w:left w:val="single" w:sz="8" w:space="0" w:color="auto"/>
              <w:bottom w:val="nil"/>
              <w:right w:val="single" w:sz="4" w:space="0" w:color="auto"/>
            </w:tcBorders>
            <w:shd w:val="clear" w:color="auto" w:fill="auto"/>
            <w:noWrap/>
            <w:vAlign w:val="bottom"/>
            <w:hideMark/>
          </w:tcPr>
          <w:p w14:paraId="652B4B06" w14:textId="7810FC3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5618</w:t>
            </w:r>
          </w:p>
        </w:tc>
      </w:tr>
      <w:tr w:rsidR="004F7EC2" w:rsidRPr="00EF0CF3" w14:paraId="2AD232D7"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57F9C5AC"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Eylül 18</w:t>
            </w:r>
          </w:p>
        </w:tc>
        <w:tc>
          <w:tcPr>
            <w:tcW w:w="972" w:type="dxa"/>
            <w:tcBorders>
              <w:top w:val="nil"/>
              <w:left w:val="single" w:sz="4" w:space="0" w:color="auto"/>
              <w:bottom w:val="nil"/>
              <w:right w:val="single" w:sz="4" w:space="0" w:color="auto"/>
            </w:tcBorders>
            <w:shd w:val="clear" w:color="auto" w:fill="auto"/>
            <w:noWrap/>
            <w:vAlign w:val="bottom"/>
            <w:hideMark/>
          </w:tcPr>
          <w:p w14:paraId="24213539" w14:textId="40E8B25A"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11.4</w:t>
            </w:r>
          </w:p>
        </w:tc>
        <w:tc>
          <w:tcPr>
            <w:tcW w:w="1011" w:type="dxa"/>
            <w:tcBorders>
              <w:top w:val="nil"/>
              <w:left w:val="single" w:sz="4" w:space="0" w:color="auto"/>
              <w:bottom w:val="nil"/>
              <w:right w:val="single" w:sz="4" w:space="0" w:color="auto"/>
            </w:tcBorders>
            <w:shd w:val="clear" w:color="auto" w:fill="auto"/>
            <w:vAlign w:val="bottom"/>
          </w:tcPr>
          <w:p w14:paraId="2903881A" w14:textId="4C22FA7B"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3711</w:t>
            </w:r>
          </w:p>
        </w:tc>
        <w:tc>
          <w:tcPr>
            <w:tcW w:w="1348" w:type="dxa"/>
            <w:tcBorders>
              <w:top w:val="nil"/>
              <w:left w:val="single" w:sz="4" w:space="0" w:color="auto"/>
              <w:bottom w:val="nil"/>
              <w:right w:val="single" w:sz="4" w:space="0" w:color="auto"/>
            </w:tcBorders>
            <w:shd w:val="clear" w:color="auto" w:fill="auto"/>
            <w:vAlign w:val="bottom"/>
          </w:tcPr>
          <w:p w14:paraId="0789105C" w14:textId="0198C5FB"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12.4</w:t>
            </w:r>
          </w:p>
        </w:tc>
        <w:tc>
          <w:tcPr>
            <w:tcW w:w="1179" w:type="dxa"/>
            <w:tcBorders>
              <w:top w:val="nil"/>
              <w:left w:val="single" w:sz="4" w:space="0" w:color="auto"/>
              <w:bottom w:val="nil"/>
              <w:right w:val="single" w:sz="4" w:space="0" w:color="auto"/>
            </w:tcBorders>
            <w:shd w:val="clear" w:color="auto" w:fill="auto"/>
            <w:vAlign w:val="bottom"/>
          </w:tcPr>
          <w:p w14:paraId="304554C4" w14:textId="341E74CB"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313</w:t>
            </w:r>
          </w:p>
        </w:tc>
        <w:tc>
          <w:tcPr>
            <w:tcW w:w="1180" w:type="dxa"/>
            <w:tcBorders>
              <w:top w:val="nil"/>
              <w:left w:val="single" w:sz="4" w:space="0" w:color="auto"/>
              <w:bottom w:val="nil"/>
              <w:right w:val="single" w:sz="4" w:space="0" w:color="auto"/>
            </w:tcBorders>
            <w:shd w:val="clear" w:color="auto" w:fill="auto"/>
            <w:vAlign w:val="bottom"/>
          </w:tcPr>
          <w:p w14:paraId="6ED1B7A5" w14:textId="4C723CDF"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15.3</w:t>
            </w:r>
          </w:p>
        </w:tc>
        <w:tc>
          <w:tcPr>
            <w:tcW w:w="1180" w:type="dxa"/>
            <w:tcBorders>
              <w:top w:val="nil"/>
              <w:left w:val="single" w:sz="4" w:space="0" w:color="auto"/>
              <w:bottom w:val="nil"/>
              <w:right w:val="single" w:sz="4" w:space="0" w:color="auto"/>
            </w:tcBorders>
            <w:shd w:val="clear" w:color="auto" w:fill="auto"/>
            <w:vAlign w:val="bottom"/>
          </w:tcPr>
          <w:p w14:paraId="7E7F29FA" w14:textId="42B7403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1480</w:t>
            </w:r>
          </w:p>
        </w:tc>
        <w:tc>
          <w:tcPr>
            <w:tcW w:w="785" w:type="dxa"/>
            <w:tcBorders>
              <w:top w:val="nil"/>
              <w:left w:val="single" w:sz="4" w:space="0" w:color="auto"/>
              <w:bottom w:val="nil"/>
              <w:right w:val="nil"/>
            </w:tcBorders>
            <w:shd w:val="clear" w:color="auto" w:fill="auto"/>
            <w:vAlign w:val="bottom"/>
          </w:tcPr>
          <w:p w14:paraId="6F7A5188" w14:textId="5FD4A6E7"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16.2</w:t>
            </w:r>
          </w:p>
        </w:tc>
        <w:tc>
          <w:tcPr>
            <w:tcW w:w="850" w:type="dxa"/>
            <w:tcBorders>
              <w:top w:val="nil"/>
              <w:left w:val="single" w:sz="8" w:space="0" w:color="auto"/>
              <w:bottom w:val="nil"/>
              <w:right w:val="single" w:sz="4" w:space="0" w:color="auto"/>
            </w:tcBorders>
            <w:shd w:val="clear" w:color="auto" w:fill="auto"/>
            <w:noWrap/>
            <w:vAlign w:val="bottom"/>
            <w:hideMark/>
          </w:tcPr>
          <w:p w14:paraId="4296B608" w14:textId="5C8C352B"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5504</w:t>
            </w:r>
          </w:p>
        </w:tc>
      </w:tr>
      <w:tr w:rsidR="004F7EC2" w:rsidRPr="00EF0CF3" w14:paraId="1CC0FA32"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5CF52517"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Ekim 18</w:t>
            </w:r>
          </w:p>
        </w:tc>
        <w:tc>
          <w:tcPr>
            <w:tcW w:w="972" w:type="dxa"/>
            <w:tcBorders>
              <w:top w:val="nil"/>
              <w:left w:val="single" w:sz="4" w:space="0" w:color="auto"/>
              <w:bottom w:val="nil"/>
              <w:right w:val="single" w:sz="4" w:space="0" w:color="auto"/>
            </w:tcBorders>
            <w:shd w:val="clear" w:color="auto" w:fill="auto"/>
            <w:noWrap/>
            <w:vAlign w:val="bottom"/>
            <w:hideMark/>
          </w:tcPr>
          <w:p w14:paraId="439CCC08" w14:textId="6D1E533B"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11.6</w:t>
            </w:r>
          </w:p>
        </w:tc>
        <w:tc>
          <w:tcPr>
            <w:tcW w:w="1011" w:type="dxa"/>
            <w:tcBorders>
              <w:top w:val="nil"/>
              <w:left w:val="single" w:sz="4" w:space="0" w:color="auto"/>
              <w:bottom w:val="nil"/>
              <w:right w:val="single" w:sz="4" w:space="0" w:color="auto"/>
            </w:tcBorders>
            <w:shd w:val="clear" w:color="auto" w:fill="auto"/>
            <w:vAlign w:val="bottom"/>
          </w:tcPr>
          <w:p w14:paraId="714C1F3A" w14:textId="3A09CA52"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3737</w:t>
            </w:r>
          </w:p>
        </w:tc>
        <w:tc>
          <w:tcPr>
            <w:tcW w:w="1348" w:type="dxa"/>
            <w:tcBorders>
              <w:top w:val="nil"/>
              <w:left w:val="single" w:sz="4" w:space="0" w:color="auto"/>
              <w:bottom w:val="nil"/>
              <w:right w:val="single" w:sz="4" w:space="0" w:color="auto"/>
            </w:tcBorders>
            <w:shd w:val="clear" w:color="auto" w:fill="auto"/>
            <w:vAlign w:val="bottom"/>
          </w:tcPr>
          <w:p w14:paraId="1056E97C" w14:textId="7B90EC78"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12.8</w:t>
            </w:r>
          </w:p>
        </w:tc>
        <w:tc>
          <w:tcPr>
            <w:tcW w:w="1179" w:type="dxa"/>
            <w:tcBorders>
              <w:top w:val="nil"/>
              <w:left w:val="single" w:sz="4" w:space="0" w:color="auto"/>
              <w:bottom w:val="nil"/>
              <w:right w:val="single" w:sz="4" w:space="0" w:color="auto"/>
            </w:tcBorders>
            <w:shd w:val="clear" w:color="auto" w:fill="auto"/>
            <w:vAlign w:val="bottom"/>
          </w:tcPr>
          <w:p w14:paraId="714805CC" w14:textId="57F184D2"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401</w:t>
            </w:r>
          </w:p>
        </w:tc>
        <w:tc>
          <w:tcPr>
            <w:tcW w:w="1180" w:type="dxa"/>
            <w:tcBorders>
              <w:top w:val="nil"/>
              <w:left w:val="single" w:sz="4" w:space="0" w:color="auto"/>
              <w:bottom w:val="nil"/>
              <w:right w:val="single" w:sz="4" w:space="0" w:color="auto"/>
            </w:tcBorders>
            <w:shd w:val="clear" w:color="auto" w:fill="auto"/>
            <w:vAlign w:val="bottom"/>
          </w:tcPr>
          <w:p w14:paraId="73135572" w14:textId="7B3C13E7"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15.7</w:t>
            </w:r>
          </w:p>
        </w:tc>
        <w:tc>
          <w:tcPr>
            <w:tcW w:w="1180" w:type="dxa"/>
            <w:tcBorders>
              <w:top w:val="nil"/>
              <w:left w:val="single" w:sz="4" w:space="0" w:color="auto"/>
              <w:bottom w:val="nil"/>
              <w:right w:val="single" w:sz="4" w:space="0" w:color="auto"/>
            </w:tcBorders>
            <w:shd w:val="clear" w:color="auto" w:fill="auto"/>
            <w:vAlign w:val="bottom"/>
          </w:tcPr>
          <w:p w14:paraId="47C1FDCF" w14:textId="5A47904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1588</w:t>
            </w:r>
          </w:p>
        </w:tc>
        <w:tc>
          <w:tcPr>
            <w:tcW w:w="785" w:type="dxa"/>
            <w:tcBorders>
              <w:top w:val="nil"/>
              <w:left w:val="single" w:sz="4" w:space="0" w:color="auto"/>
              <w:bottom w:val="nil"/>
              <w:right w:val="nil"/>
            </w:tcBorders>
            <w:shd w:val="clear" w:color="auto" w:fill="auto"/>
            <w:vAlign w:val="bottom"/>
          </w:tcPr>
          <w:p w14:paraId="7832D0BA" w14:textId="20C3F08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16.9</w:t>
            </w:r>
          </w:p>
        </w:tc>
        <w:tc>
          <w:tcPr>
            <w:tcW w:w="850" w:type="dxa"/>
            <w:tcBorders>
              <w:top w:val="nil"/>
              <w:left w:val="single" w:sz="8" w:space="0" w:color="auto"/>
              <w:bottom w:val="nil"/>
              <w:right w:val="single" w:sz="4" w:space="0" w:color="auto"/>
            </w:tcBorders>
            <w:shd w:val="clear" w:color="auto" w:fill="auto"/>
            <w:noWrap/>
            <w:vAlign w:val="bottom"/>
            <w:hideMark/>
          </w:tcPr>
          <w:p w14:paraId="507E6A4D" w14:textId="0A1F9283"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5726</w:t>
            </w:r>
          </w:p>
        </w:tc>
      </w:tr>
      <w:tr w:rsidR="004F7EC2" w:rsidRPr="00EF0CF3" w14:paraId="0BF48ED3"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324B0B0F"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Kasım 18</w:t>
            </w:r>
          </w:p>
        </w:tc>
        <w:tc>
          <w:tcPr>
            <w:tcW w:w="972" w:type="dxa"/>
            <w:tcBorders>
              <w:top w:val="nil"/>
              <w:left w:val="single" w:sz="4" w:space="0" w:color="auto"/>
              <w:bottom w:val="nil"/>
              <w:right w:val="single" w:sz="4" w:space="0" w:color="auto"/>
            </w:tcBorders>
            <w:shd w:val="clear" w:color="auto" w:fill="auto"/>
            <w:noWrap/>
            <w:vAlign w:val="bottom"/>
            <w:hideMark/>
          </w:tcPr>
          <w:p w14:paraId="03F40F73" w14:textId="2C1D5016"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12.1</w:t>
            </w:r>
          </w:p>
        </w:tc>
        <w:tc>
          <w:tcPr>
            <w:tcW w:w="1011" w:type="dxa"/>
            <w:tcBorders>
              <w:top w:val="nil"/>
              <w:left w:val="single" w:sz="4" w:space="0" w:color="auto"/>
              <w:bottom w:val="nil"/>
              <w:right w:val="single" w:sz="4" w:space="0" w:color="auto"/>
            </w:tcBorders>
            <w:shd w:val="clear" w:color="auto" w:fill="auto"/>
            <w:vAlign w:val="bottom"/>
          </w:tcPr>
          <w:p w14:paraId="45016FD1" w14:textId="2DC66021"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3930</w:t>
            </w:r>
          </w:p>
        </w:tc>
        <w:tc>
          <w:tcPr>
            <w:tcW w:w="1348" w:type="dxa"/>
            <w:tcBorders>
              <w:top w:val="nil"/>
              <w:left w:val="single" w:sz="4" w:space="0" w:color="auto"/>
              <w:bottom w:val="nil"/>
              <w:right w:val="single" w:sz="4" w:space="0" w:color="auto"/>
            </w:tcBorders>
            <w:shd w:val="clear" w:color="auto" w:fill="auto"/>
            <w:vAlign w:val="bottom"/>
          </w:tcPr>
          <w:p w14:paraId="632B71E0" w14:textId="21F3CA0E"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13.4</w:t>
            </w:r>
          </w:p>
        </w:tc>
        <w:tc>
          <w:tcPr>
            <w:tcW w:w="1179" w:type="dxa"/>
            <w:tcBorders>
              <w:top w:val="nil"/>
              <w:left w:val="single" w:sz="4" w:space="0" w:color="auto"/>
              <w:bottom w:val="nil"/>
              <w:right w:val="single" w:sz="4" w:space="0" w:color="auto"/>
            </w:tcBorders>
            <w:shd w:val="clear" w:color="auto" w:fill="auto"/>
            <w:vAlign w:val="bottom"/>
          </w:tcPr>
          <w:p w14:paraId="14BC8D1F" w14:textId="673DDCB5"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408</w:t>
            </w:r>
          </w:p>
        </w:tc>
        <w:tc>
          <w:tcPr>
            <w:tcW w:w="1180" w:type="dxa"/>
            <w:tcBorders>
              <w:top w:val="nil"/>
              <w:left w:val="single" w:sz="4" w:space="0" w:color="auto"/>
              <w:bottom w:val="nil"/>
              <w:right w:val="single" w:sz="4" w:space="0" w:color="auto"/>
            </w:tcBorders>
            <w:shd w:val="clear" w:color="auto" w:fill="auto"/>
            <w:vAlign w:val="bottom"/>
          </w:tcPr>
          <w:p w14:paraId="207EA393" w14:textId="577C572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16.4</w:t>
            </w:r>
          </w:p>
        </w:tc>
        <w:tc>
          <w:tcPr>
            <w:tcW w:w="1180" w:type="dxa"/>
            <w:tcBorders>
              <w:top w:val="nil"/>
              <w:left w:val="single" w:sz="4" w:space="0" w:color="auto"/>
              <w:bottom w:val="nil"/>
              <w:right w:val="single" w:sz="4" w:space="0" w:color="auto"/>
            </w:tcBorders>
            <w:shd w:val="clear" w:color="auto" w:fill="auto"/>
            <w:vAlign w:val="bottom"/>
          </w:tcPr>
          <w:p w14:paraId="3555F28E" w14:textId="73B8E4C2"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1650</w:t>
            </w:r>
          </w:p>
        </w:tc>
        <w:tc>
          <w:tcPr>
            <w:tcW w:w="785" w:type="dxa"/>
            <w:tcBorders>
              <w:top w:val="nil"/>
              <w:left w:val="single" w:sz="4" w:space="0" w:color="auto"/>
              <w:bottom w:val="nil"/>
              <w:right w:val="nil"/>
            </w:tcBorders>
            <w:shd w:val="clear" w:color="auto" w:fill="auto"/>
            <w:vAlign w:val="bottom"/>
          </w:tcPr>
          <w:p w14:paraId="3D46F53F" w14:textId="715531A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17.6</w:t>
            </w:r>
          </w:p>
        </w:tc>
        <w:tc>
          <w:tcPr>
            <w:tcW w:w="850" w:type="dxa"/>
            <w:tcBorders>
              <w:top w:val="nil"/>
              <w:left w:val="single" w:sz="8" w:space="0" w:color="auto"/>
              <w:bottom w:val="nil"/>
              <w:right w:val="single" w:sz="4" w:space="0" w:color="auto"/>
            </w:tcBorders>
            <w:shd w:val="clear" w:color="auto" w:fill="auto"/>
            <w:noWrap/>
            <w:vAlign w:val="bottom"/>
            <w:hideMark/>
          </w:tcPr>
          <w:p w14:paraId="663B4C8C" w14:textId="726FFBC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5988</w:t>
            </w:r>
          </w:p>
        </w:tc>
      </w:tr>
      <w:tr w:rsidR="004F7EC2" w:rsidRPr="00EF0CF3" w14:paraId="7758F4F0"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4017E0B6"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Aralık 18</w:t>
            </w:r>
          </w:p>
        </w:tc>
        <w:tc>
          <w:tcPr>
            <w:tcW w:w="972" w:type="dxa"/>
            <w:tcBorders>
              <w:top w:val="nil"/>
              <w:left w:val="single" w:sz="4" w:space="0" w:color="auto"/>
              <w:bottom w:val="nil"/>
              <w:right w:val="single" w:sz="4" w:space="0" w:color="auto"/>
            </w:tcBorders>
            <w:shd w:val="clear" w:color="auto" w:fill="auto"/>
            <w:noWrap/>
            <w:vAlign w:val="bottom"/>
            <w:hideMark/>
          </w:tcPr>
          <w:p w14:paraId="6F147876" w14:textId="4935053C"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12.7</w:t>
            </w:r>
          </w:p>
        </w:tc>
        <w:tc>
          <w:tcPr>
            <w:tcW w:w="1011" w:type="dxa"/>
            <w:tcBorders>
              <w:top w:val="nil"/>
              <w:left w:val="single" w:sz="4" w:space="0" w:color="auto"/>
              <w:bottom w:val="nil"/>
              <w:right w:val="single" w:sz="4" w:space="0" w:color="auto"/>
            </w:tcBorders>
            <w:shd w:val="clear" w:color="auto" w:fill="auto"/>
            <w:vAlign w:val="bottom"/>
          </w:tcPr>
          <w:p w14:paraId="7F5E389B" w14:textId="1AB17254"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4133</w:t>
            </w:r>
          </w:p>
        </w:tc>
        <w:tc>
          <w:tcPr>
            <w:tcW w:w="1348" w:type="dxa"/>
            <w:tcBorders>
              <w:top w:val="nil"/>
              <w:left w:val="single" w:sz="4" w:space="0" w:color="auto"/>
              <w:bottom w:val="nil"/>
              <w:right w:val="single" w:sz="4" w:space="0" w:color="auto"/>
            </w:tcBorders>
            <w:shd w:val="clear" w:color="auto" w:fill="auto"/>
            <w:vAlign w:val="bottom"/>
          </w:tcPr>
          <w:p w14:paraId="5CAE8852" w14:textId="7C9E0FC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13.9</w:t>
            </w:r>
          </w:p>
        </w:tc>
        <w:tc>
          <w:tcPr>
            <w:tcW w:w="1179" w:type="dxa"/>
            <w:tcBorders>
              <w:top w:val="nil"/>
              <w:left w:val="single" w:sz="4" w:space="0" w:color="auto"/>
              <w:bottom w:val="nil"/>
              <w:right w:val="single" w:sz="4" w:space="0" w:color="auto"/>
            </w:tcBorders>
            <w:shd w:val="clear" w:color="auto" w:fill="auto"/>
            <w:vAlign w:val="bottom"/>
          </w:tcPr>
          <w:p w14:paraId="2EB08EED" w14:textId="49FB2318"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378</w:t>
            </w:r>
          </w:p>
        </w:tc>
        <w:tc>
          <w:tcPr>
            <w:tcW w:w="1180" w:type="dxa"/>
            <w:tcBorders>
              <w:top w:val="nil"/>
              <w:left w:val="single" w:sz="4" w:space="0" w:color="auto"/>
              <w:bottom w:val="nil"/>
              <w:right w:val="single" w:sz="4" w:space="0" w:color="auto"/>
            </w:tcBorders>
            <w:shd w:val="clear" w:color="auto" w:fill="auto"/>
            <w:vAlign w:val="bottom"/>
          </w:tcPr>
          <w:p w14:paraId="4667EB78" w14:textId="0D7AEB8E"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17.1</w:t>
            </w:r>
          </w:p>
        </w:tc>
        <w:tc>
          <w:tcPr>
            <w:tcW w:w="1180" w:type="dxa"/>
            <w:tcBorders>
              <w:top w:val="nil"/>
              <w:left w:val="single" w:sz="4" w:space="0" w:color="auto"/>
              <w:bottom w:val="nil"/>
              <w:right w:val="single" w:sz="4" w:space="0" w:color="auto"/>
            </w:tcBorders>
            <w:shd w:val="clear" w:color="auto" w:fill="auto"/>
            <w:vAlign w:val="bottom"/>
          </w:tcPr>
          <w:p w14:paraId="1BC13E7A" w14:textId="3032F79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1709</w:t>
            </w:r>
          </w:p>
        </w:tc>
        <w:tc>
          <w:tcPr>
            <w:tcW w:w="785" w:type="dxa"/>
            <w:tcBorders>
              <w:top w:val="nil"/>
              <w:left w:val="single" w:sz="4" w:space="0" w:color="auto"/>
              <w:bottom w:val="nil"/>
              <w:right w:val="nil"/>
            </w:tcBorders>
            <w:shd w:val="clear" w:color="auto" w:fill="auto"/>
            <w:vAlign w:val="bottom"/>
          </w:tcPr>
          <w:p w14:paraId="5F8686AA" w14:textId="7918C867"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18.2</w:t>
            </w:r>
          </w:p>
        </w:tc>
        <w:tc>
          <w:tcPr>
            <w:tcW w:w="850" w:type="dxa"/>
            <w:tcBorders>
              <w:top w:val="nil"/>
              <w:left w:val="single" w:sz="8" w:space="0" w:color="auto"/>
              <w:bottom w:val="nil"/>
              <w:right w:val="single" w:sz="4" w:space="0" w:color="auto"/>
            </w:tcBorders>
            <w:shd w:val="clear" w:color="auto" w:fill="auto"/>
            <w:noWrap/>
            <w:vAlign w:val="bottom"/>
            <w:hideMark/>
          </w:tcPr>
          <w:p w14:paraId="46E91860" w14:textId="416E76C9"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6220</w:t>
            </w:r>
          </w:p>
        </w:tc>
      </w:tr>
      <w:tr w:rsidR="004F7EC2" w:rsidRPr="00EF0CF3" w14:paraId="3B0F69FD"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2AB981C4"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Ocak 19</w:t>
            </w:r>
          </w:p>
        </w:tc>
        <w:tc>
          <w:tcPr>
            <w:tcW w:w="972" w:type="dxa"/>
            <w:tcBorders>
              <w:top w:val="nil"/>
              <w:left w:val="single" w:sz="4" w:space="0" w:color="auto"/>
              <w:bottom w:val="nil"/>
              <w:right w:val="single" w:sz="4" w:space="0" w:color="auto"/>
            </w:tcBorders>
            <w:shd w:val="clear" w:color="auto" w:fill="auto"/>
            <w:noWrap/>
            <w:vAlign w:val="bottom"/>
            <w:hideMark/>
          </w:tcPr>
          <w:p w14:paraId="29B4094E" w14:textId="0D69A332"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13.5</w:t>
            </w:r>
          </w:p>
        </w:tc>
        <w:tc>
          <w:tcPr>
            <w:tcW w:w="1011" w:type="dxa"/>
            <w:tcBorders>
              <w:top w:val="nil"/>
              <w:left w:val="single" w:sz="4" w:space="0" w:color="auto"/>
              <w:bottom w:val="nil"/>
              <w:right w:val="single" w:sz="4" w:space="0" w:color="auto"/>
            </w:tcBorders>
            <w:shd w:val="clear" w:color="auto" w:fill="auto"/>
            <w:vAlign w:val="bottom"/>
          </w:tcPr>
          <w:p w14:paraId="7AD5CBA6" w14:textId="39D45C03"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4331</w:t>
            </w:r>
          </w:p>
        </w:tc>
        <w:tc>
          <w:tcPr>
            <w:tcW w:w="1348" w:type="dxa"/>
            <w:tcBorders>
              <w:top w:val="nil"/>
              <w:left w:val="single" w:sz="4" w:space="0" w:color="auto"/>
              <w:bottom w:val="nil"/>
              <w:right w:val="single" w:sz="4" w:space="0" w:color="auto"/>
            </w:tcBorders>
            <w:shd w:val="clear" w:color="auto" w:fill="auto"/>
            <w:vAlign w:val="bottom"/>
          </w:tcPr>
          <w:p w14:paraId="76F2A918" w14:textId="672A75F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14.6</w:t>
            </w:r>
          </w:p>
        </w:tc>
        <w:tc>
          <w:tcPr>
            <w:tcW w:w="1179" w:type="dxa"/>
            <w:tcBorders>
              <w:top w:val="nil"/>
              <w:left w:val="single" w:sz="4" w:space="0" w:color="auto"/>
              <w:bottom w:val="nil"/>
              <w:right w:val="single" w:sz="4" w:space="0" w:color="auto"/>
            </w:tcBorders>
            <w:shd w:val="clear" w:color="auto" w:fill="auto"/>
            <w:vAlign w:val="bottom"/>
          </w:tcPr>
          <w:p w14:paraId="564DFF6B" w14:textId="7BAE7465"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363</w:t>
            </w:r>
          </w:p>
        </w:tc>
        <w:tc>
          <w:tcPr>
            <w:tcW w:w="1180" w:type="dxa"/>
            <w:tcBorders>
              <w:top w:val="nil"/>
              <w:left w:val="single" w:sz="4" w:space="0" w:color="auto"/>
              <w:bottom w:val="nil"/>
              <w:right w:val="single" w:sz="4" w:space="0" w:color="auto"/>
            </w:tcBorders>
            <w:shd w:val="clear" w:color="auto" w:fill="auto"/>
            <w:vAlign w:val="bottom"/>
          </w:tcPr>
          <w:p w14:paraId="094C95E6" w14:textId="2985E23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18.5</w:t>
            </w:r>
          </w:p>
        </w:tc>
        <w:tc>
          <w:tcPr>
            <w:tcW w:w="1180" w:type="dxa"/>
            <w:tcBorders>
              <w:top w:val="nil"/>
              <w:left w:val="single" w:sz="4" w:space="0" w:color="auto"/>
              <w:bottom w:val="nil"/>
              <w:right w:val="single" w:sz="4" w:space="0" w:color="auto"/>
            </w:tcBorders>
            <w:shd w:val="clear" w:color="auto" w:fill="auto"/>
            <w:vAlign w:val="bottom"/>
          </w:tcPr>
          <w:p w14:paraId="5A1F4CDA" w14:textId="1F3ACF98"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1984</w:t>
            </w:r>
          </w:p>
        </w:tc>
        <w:tc>
          <w:tcPr>
            <w:tcW w:w="785" w:type="dxa"/>
            <w:tcBorders>
              <w:top w:val="nil"/>
              <w:left w:val="single" w:sz="4" w:space="0" w:color="auto"/>
              <w:bottom w:val="nil"/>
              <w:right w:val="nil"/>
            </w:tcBorders>
            <w:shd w:val="clear" w:color="auto" w:fill="auto"/>
            <w:vAlign w:val="bottom"/>
          </w:tcPr>
          <w:p w14:paraId="7DD43F27" w14:textId="4599FA4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19.6</w:t>
            </w:r>
          </w:p>
        </w:tc>
        <w:tc>
          <w:tcPr>
            <w:tcW w:w="850" w:type="dxa"/>
            <w:tcBorders>
              <w:top w:val="nil"/>
              <w:left w:val="single" w:sz="8" w:space="0" w:color="auto"/>
              <w:bottom w:val="nil"/>
              <w:right w:val="single" w:sz="4" w:space="0" w:color="auto"/>
            </w:tcBorders>
            <w:shd w:val="clear" w:color="auto" w:fill="auto"/>
            <w:noWrap/>
            <w:vAlign w:val="bottom"/>
            <w:hideMark/>
          </w:tcPr>
          <w:p w14:paraId="5287B3F4" w14:textId="522D5F3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6678</w:t>
            </w:r>
          </w:p>
        </w:tc>
      </w:tr>
      <w:tr w:rsidR="004F7EC2" w:rsidRPr="00EF0CF3" w14:paraId="4D37D19D"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5961DA49"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Şubat 19</w:t>
            </w:r>
          </w:p>
        </w:tc>
        <w:tc>
          <w:tcPr>
            <w:tcW w:w="972" w:type="dxa"/>
            <w:tcBorders>
              <w:top w:val="nil"/>
              <w:left w:val="single" w:sz="4" w:space="0" w:color="auto"/>
              <w:bottom w:val="nil"/>
              <w:right w:val="single" w:sz="4" w:space="0" w:color="auto"/>
            </w:tcBorders>
            <w:shd w:val="clear" w:color="auto" w:fill="auto"/>
            <w:noWrap/>
            <w:vAlign w:val="bottom"/>
            <w:hideMark/>
          </w:tcPr>
          <w:p w14:paraId="1A001862" w14:textId="14FD56C0"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14.0</w:t>
            </w:r>
          </w:p>
        </w:tc>
        <w:tc>
          <w:tcPr>
            <w:tcW w:w="1011" w:type="dxa"/>
            <w:tcBorders>
              <w:top w:val="nil"/>
              <w:left w:val="single" w:sz="4" w:space="0" w:color="auto"/>
              <w:bottom w:val="nil"/>
              <w:right w:val="single" w:sz="4" w:space="0" w:color="auto"/>
            </w:tcBorders>
            <w:shd w:val="clear" w:color="auto" w:fill="auto"/>
            <w:vAlign w:val="bottom"/>
          </w:tcPr>
          <w:p w14:paraId="10B436BB" w14:textId="3D5F83D7"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4555</w:t>
            </w:r>
          </w:p>
        </w:tc>
        <w:tc>
          <w:tcPr>
            <w:tcW w:w="1348" w:type="dxa"/>
            <w:tcBorders>
              <w:top w:val="nil"/>
              <w:left w:val="single" w:sz="4" w:space="0" w:color="auto"/>
              <w:bottom w:val="nil"/>
              <w:right w:val="single" w:sz="4" w:space="0" w:color="auto"/>
            </w:tcBorders>
            <w:shd w:val="clear" w:color="auto" w:fill="auto"/>
            <w:vAlign w:val="bottom"/>
          </w:tcPr>
          <w:p w14:paraId="6CA45037" w14:textId="2C3D0927"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15.2</w:t>
            </w:r>
          </w:p>
        </w:tc>
        <w:tc>
          <w:tcPr>
            <w:tcW w:w="1179" w:type="dxa"/>
            <w:tcBorders>
              <w:top w:val="nil"/>
              <w:left w:val="single" w:sz="4" w:space="0" w:color="auto"/>
              <w:bottom w:val="nil"/>
              <w:right w:val="single" w:sz="4" w:space="0" w:color="auto"/>
            </w:tcBorders>
            <w:shd w:val="clear" w:color="auto" w:fill="auto"/>
            <w:vAlign w:val="bottom"/>
          </w:tcPr>
          <w:p w14:paraId="76A6353B" w14:textId="159A8ABC"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394</w:t>
            </w:r>
          </w:p>
        </w:tc>
        <w:tc>
          <w:tcPr>
            <w:tcW w:w="1180" w:type="dxa"/>
            <w:tcBorders>
              <w:top w:val="nil"/>
              <w:left w:val="single" w:sz="4" w:space="0" w:color="auto"/>
              <w:bottom w:val="nil"/>
              <w:right w:val="single" w:sz="4" w:space="0" w:color="auto"/>
            </w:tcBorders>
            <w:shd w:val="clear" w:color="auto" w:fill="auto"/>
            <w:vAlign w:val="bottom"/>
          </w:tcPr>
          <w:p w14:paraId="6154FDF6" w14:textId="7822A72E"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18.2</w:t>
            </w:r>
          </w:p>
        </w:tc>
        <w:tc>
          <w:tcPr>
            <w:tcW w:w="1180" w:type="dxa"/>
            <w:tcBorders>
              <w:top w:val="nil"/>
              <w:left w:val="single" w:sz="4" w:space="0" w:color="auto"/>
              <w:bottom w:val="nil"/>
              <w:right w:val="single" w:sz="4" w:space="0" w:color="auto"/>
            </w:tcBorders>
            <w:shd w:val="clear" w:color="auto" w:fill="auto"/>
            <w:vAlign w:val="bottom"/>
          </w:tcPr>
          <w:p w14:paraId="149FA501" w14:textId="1BD8BAD5"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1675</w:t>
            </w:r>
          </w:p>
        </w:tc>
        <w:tc>
          <w:tcPr>
            <w:tcW w:w="785" w:type="dxa"/>
            <w:tcBorders>
              <w:top w:val="nil"/>
              <w:left w:val="single" w:sz="4" w:space="0" w:color="auto"/>
              <w:bottom w:val="nil"/>
              <w:right w:val="nil"/>
            </w:tcBorders>
            <w:shd w:val="clear" w:color="auto" w:fill="auto"/>
            <w:vAlign w:val="bottom"/>
          </w:tcPr>
          <w:p w14:paraId="4B89DAA6" w14:textId="6B455D5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19.3</w:t>
            </w:r>
          </w:p>
        </w:tc>
        <w:tc>
          <w:tcPr>
            <w:tcW w:w="850" w:type="dxa"/>
            <w:tcBorders>
              <w:top w:val="nil"/>
              <w:left w:val="single" w:sz="8" w:space="0" w:color="auto"/>
              <w:bottom w:val="nil"/>
              <w:right w:val="single" w:sz="4" w:space="0" w:color="auto"/>
            </w:tcBorders>
            <w:shd w:val="clear" w:color="auto" w:fill="auto"/>
            <w:noWrap/>
            <w:vAlign w:val="bottom"/>
            <w:hideMark/>
          </w:tcPr>
          <w:p w14:paraId="0295F07E" w14:textId="50CCAB13"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6624</w:t>
            </w:r>
          </w:p>
        </w:tc>
      </w:tr>
      <w:tr w:rsidR="004F7EC2" w:rsidRPr="00EF0CF3" w14:paraId="1D4E9109"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71714495"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Mart 19</w:t>
            </w:r>
          </w:p>
        </w:tc>
        <w:tc>
          <w:tcPr>
            <w:tcW w:w="972" w:type="dxa"/>
            <w:tcBorders>
              <w:top w:val="nil"/>
              <w:left w:val="single" w:sz="4" w:space="0" w:color="auto"/>
              <w:bottom w:val="nil"/>
              <w:right w:val="single" w:sz="4" w:space="0" w:color="auto"/>
            </w:tcBorders>
            <w:shd w:val="clear" w:color="auto" w:fill="auto"/>
            <w:noWrap/>
            <w:vAlign w:val="bottom"/>
            <w:hideMark/>
          </w:tcPr>
          <w:p w14:paraId="21610317" w14:textId="5037EA15"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14.1</w:t>
            </w:r>
          </w:p>
        </w:tc>
        <w:tc>
          <w:tcPr>
            <w:tcW w:w="1011" w:type="dxa"/>
            <w:tcBorders>
              <w:top w:val="nil"/>
              <w:left w:val="single" w:sz="4" w:space="0" w:color="auto"/>
              <w:bottom w:val="nil"/>
              <w:right w:val="single" w:sz="4" w:space="0" w:color="auto"/>
            </w:tcBorders>
            <w:shd w:val="clear" w:color="auto" w:fill="auto"/>
            <w:vAlign w:val="bottom"/>
          </w:tcPr>
          <w:p w14:paraId="21C03FAE" w14:textId="18A641CD"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4620</w:t>
            </w:r>
          </w:p>
        </w:tc>
        <w:tc>
          <w:tcPr>
            <w:tcW w:w="1348" w:type="dxa"/>
            <w:tcBorders>
              <w:top w:val="nil"/>
              <w:left w:val="single" w:sz="4" w:space="0" w:color="auto"/>
              <w:bottom w:val="nil"/>
              <w:right w:val="single" w:sz="4" w:space="0" w:color="auto"/>
            </w:tcBorders>
            <w:shd w:val="clear" w:color="auto" w:fill="auto"/>
            <w:vAlign w:val="bottom"/>
          </w:tcPr>
          <w:p w14:paraId="6757C422" w14:textId="3714991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15.4</w:t>
            </w:r>
          </w:p>
        </w:tc>
        <w:tc>
          <w:tcPr>
            <w:tcW w:w="1179" w:type="dxa"/>
            <w:tcBorders>
              <w:top w:val="nil"/>
              <w:left w:val="single" w:sz="4" w:space="0" w:color="auto"/>
              <w:bottom w:val="nil"/>
              <w:right w:val="single" w:sz="4" w:space="0" w:color="auto"/>
            </w:tcBorders>
            <w:shd w:val="clear" w:color="auto" w:fill="auto"/>
            <w:vAlign w:val="bottom"/>
          </w:tcPr>
          <w:p w14:paraId="2D0C48F5" w14:textId="0E6CD992"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444</w:t>
            </w:r>
          </w:p>
        </w:tc>
        <w:tc>
          <w:tcPr>
            <w:tcW w:w="1180" w:type="dxa"/>
            <w:tcBorders>
              <w:top w:val="nil"/>
              <w:left w:val="single" w:sz="4" w:space="0" w:color="auto"/>
              <w:bottom w:val="nil"/>
              <w:right w:val="single" w:sz="4" w:space="0" w:color="auto"/>
            </w:tcBorders>
            <w:shd w:val="clear" w:color="auto" w:fill="auto"/>
            <w:vAlign w:val="bottom"/>
          </w:tcPr>
          <w:p w14:paraId="4B57BB77" w14:textId="67B62AAF"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18.6</w:t>
            </w:r>
          </w:p>
        </w:tc>
        <w:tc>
          <w:tcPr>
            <w:tcW w:w="1180" w:type="dxa"/>
            <w:tcBorders>
              <w:top w:val="nil"/>
              <w:left w:val="single" w:sz="4" w:space="0" w:color="auto"/>
              <w:bottom w:val="nil"/>
              <w:right w:val="single" w:sz="4" w:space="0" w:color="auto"/>
            </w:tcBorders>
            <w:shd w:val="clear" w:color="auto" w:fill="auto"/>
            <w:vAlign w:val="bottom"/>
          </w:tcPr>
          <w:p w14:paraId="7FBFA39C" w14:textId="3DAF3A9A"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1838</w:t>
            </w:r>
          </w:p>
        </w:tc>
        <w:tc>
          <w:tcPr>
            <w:tcW w:w="785" w:type="dxa"/>
            <w:tcBorders>
              <w:top w:val="nil"/>
              <w:left w:val="single" w:sz="4" w:space="0" w:color="auto"/>
              <w:bottom w:val="nil"/>
              <w:right w:val="nil"/>
            </w:tcBorders>
            <w:shd w:val="clear" w:color="auto" w:fill="auto"/>
            <w:vAlign w:val="bottom"/>
          </w:tcPr>
          <w:p w14:paraId="75F4A0A3" w14:textId="0D72FA1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19.8</w:t>
            </w:r>
          </w:p>
        </w:tc>
        <w:tc>
          <w:tcPr>
            <w:tcW w:w="850" w:type="dxa"/>
            <w:tcBorders>
              <w:top w:val="nil"/>
              <w:left w:val="single" w:sz="8" w:space="0" w:color="auto"/>
              <w:bottom w:val="nil"/>
              <w:right w:val="single" w:sz="4" w:space="0" w:color="auto"/>
            </w:tcBorders>
            <w:shd w:val="clear" w:color="auto" w:fill="auto"/>
            <w:noWrap/>
            <w:vAlign w:val="bottom"/>
            <w:hideMark/>
          </w:tcPr>
          <w:p w14:paraId="44C38EEA" w14:textId="680E6B98"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6902</w:t>
            </w:r>
          </w:p>
        </w:tc>
      </w:tr>
      <w:tr w:rsidR="004F7EC2" w:rsidRPr="00EF0CF3" w14:paraId="1952180A"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6A1EBA91"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Nisan 19</w:t>
            </w:r>
          </w:p>
        </w:tc>
        <w:tc>
          <w:tcPr>
            <w:tcW w:w="972" w:type="dxa"/>
            <w:tcBorders>
              <w:top w:val="nil"/>
              <w:left w:val="single" w:sz="4" w:space="0" w:color="auto"/>
              <w:bottom w:val="nil"/>
              <w:right w:val="single" w:sz="4" w:space="0" w:color="auto"/>
            </w:tcBorders>
            <w:shd w:val="clear" w:color="auto" w:fill="auto"/>
            <w:noWrap/>
            <w:vAlign w:val="bottom"/>
            <w:hideMark/>
          </w:tcPr>
          <w:p w14:paraId="37E844A3" w14:textId="2D3CBE8E"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13.9</w:t>
            </w:r>
          </w:p>
        </w:tc>
        <w:tc>
          <w:tcPr>
            <w:tcW w:w="1011" w:type="dxa"/>
            <w:tcBorders>
              <w:top w:val="nil"/>
              <w:left w:val="single" w:sz="4" w:space="0" w:color="auto"/>
              <w:bottom w:val="nil"/>
              <w:right w:val="single" w:sz="4" w:space="0" w:color="auto"/>
            </w:tcBorders>
            <w:shd w:val="clear" w:color="auto" w:fill="auto"/>
            <w:vAlign w:val="bottom"/>
          </w:tcPr>
          <w:p w14:paraId="649DF3A2" w14:textId="03C0DF8E"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4502</w:t>
            </w:r>
          </w:p>
        </w:tc>
        <w:tc>
          <w:tcPr>
            <w:tcW w:w="1348" w:type="dxa"/>
            <w:tcBorders>
              <w:top w:val="nil"/>
              <w:left w:val="single" w:sz="4" w:space="0" w:color="auto"/>
              <w:bottom w:val="nil"/>
              <w:right w:val="single" w:sz="4" w:space="0" w:color="auto"/>
            </w:tcBorders>
            <w:shd w:val="clear" w:color="auto" w:fill="auto"/>
            <w:vAlign w:val="bottom"/>
          </w:tcPr>
          <w:p w14:paraId="1A988690" w14:textId="6CACDCF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15.1</w:t>
            </w:r>
          </w:p>
        </w:tc>
        <w:tc>
          <w:tcPr>
            <w:tcW w:w="1179" w:type="dxa"/>
            <w:tcBorders>
              <w:top w:val="nil"/>
              <w:left w:val="single" w:sz="4" w:space="0" w:color="auto"/>
              <w:bottom w:val="nil"/>
              <w:right w:val="single" w:sz="4" w:space="0" w:color="auto"/>
            </w:tcBorders>
            <w:shd w:val="clear" w:color="auto" w:fill="auto"/>
            <w:vAlign w:val="bottom"/>
          </w:tcPr>
          <w:p w14:paraId="686F0DB0" w14:textId="30117617"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377</w:t>
            </w:r>
          </w:p>
        </w:tc>
        <w:tc>
          <w:tcPr>
            <w:tcW w:w="1180" w:type="dxa"/>
            <w:tcBorders>
              <w:top w:val="nil"/>
              <w:left w:val="single" w:sz="4" w:space="0" w:color="auto"/>
              <w:bottom w:val="nil"/>
              <w:right w:val="single" w:sz="4" w:space="0" w:color="auto"/>
            </w:tcBorders>
            <w:shd w:val="clear" w:color="auto" w:fill="auto"/>
            <w:vAlign w:val="bottom"/>
          </w:tcPr>
          <w:p w14:paraId="076D0ECE" w14:textId="0B177C69"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18.1</w:t>
            </w:r>
          </w:p>
        </w:tc>
        <w:tc>
          <w:tcPr>
            <w:tcW w:w="1180" w:type="dxa"/>
            <w:tcBorders>
              <w:top w:val="nil"/>
              <w:left w:val="single" w:sz="4" w:space="0" w:color="auto"/>
              <w:bottom w:val="nil"/>
              <w:right w:val="single" w:sz="4" w:space="0" w:color="auto"/>
            </w:tcBorders>
            <w:shd w:val="clear" w:color="auto" w:fill="auto"/>
            <w:vAlign w:val="bottom"/>
          </w:tcPr>
          <w:p w14:paraId="7DDD9D98" w14:textId="5F706C5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1644</w:t>
            </w:r>
          </w:p>
        </w:tc>
        <w:tc>
          <w:tcPr>
            <w:tcW w:w="785" w:type="dxa"/>
            <w:tcBorders>
              <w:top w:val="nil"/>
              <w:left w:val="single" w:sz="4" w:space="0" w:color="auto"/>
              <w:bottom w:val="nil"/>
              <w:right w:val="nil"/>
            </w:tcBorders>
            <w:shd w:val="clear" w:color="auto" w:fill="auto"/>
            <w:vAlign w:val="bottom"/>
          </w:tcPr>
          <w:p w14:paraId="39F3C93B" w14:textId="47925AE9"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19.2</w:t>
            </w:r>
          </w:p>
        </w:tc>
        <w:tc>
          <w:tcPr>
            <w:tcW w:w="850" w:type="dxa"/>
            <w:tcBorders>
              <w:top w:val="nil"/>
              <w:left w:val="single" w:sz="8" w:space="0" w:color="auto"/>
              <w:bottom w:val="nil"/>
              <w:right w:val="single" w:sz="4" w:space="0" w:color="auto"/>
            </w:tcBorders>
            <w:shd w:val="clear" w:color="auto" w:fill="auto"/>
            <w:noWrap/>
            <w:vAlign w:val="bottom"/>
            <w:hideMark/>
          </w:tcPr>
          <w:p w14:paraId="587B9D65" w14:textId="7045997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6522</w:t>
            </w:r>
          </w:p>
        </w:tc>
      </w:tr>
      <w:tr w:rsidR="004F7EC2" w:rsidRPr="00EF0CF3" w14:paraId="68E74870"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7D710422"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Mayıs 19</w:t>
            </w:r>
          </w:p>
        </w:tc>
        <w:tc>
          <w:tcPr>
            <w:tcW w:w="972" w:type="dxa"/>
            <w:tcBorders>
              <w:top w:val="nil"/>
              <w:left w:val="single" w:sz="4" w:space="0" w:color="auto"/>
              <w:bottom w:val="nil"/>
              <w:right w:val="single" w:sz="4" w:space="0" w:color="auto"/>
            </w:tcBorders>
            <w:shd w:val="clear" w:color="auto" w:fill="auto"/>
            <w:noWrap/>
            <w:vAlign w:val="bottom"/>
            <w:hideMark/>
          </w:tcPr>
          <w:p w14:paraId="73B877A5" w14:textId="2488E77B"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13.8</w:t>
            </w:r>
          </w:p>
        </w:tc>
        <w:tc>
          <w:tcPr>
            <w:tcW w:w="1011" w:type="dxa"/>
            <w:tcBorders>
              <w:top w:val="nil"/>
              <w:left w:val="single" w:sz="4" w:space="0" w:color="auto"/>
              <w:bottom w:val="nil"/>
              <w:right w:val="single" w:sz="4" w:space="0" w:color="auto"/>
            </w:tcBorders>
            <w:shd w:val="clear" w:color="auto" w:fill="auto"/>
            <w:vAlign w:val="bottom"/>
          </w:tcPr>
          <w:p w14:paraId="06D2F958" w14:textId="3BA9E73E"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4510</w:t>
            </w:r>
          </w:p>
        </w:tc>
        <w:tc>
          <w:tcPr>
            <w:tcW w:w="1348" w:type="dxa"/>
            <w:tcBorders>
              <w:top w:val="nil"/>
              <w:left w:val="single" w:sz="4" w:space="0" w:color="auto"/>
              <w:bottom w:val="nil"/>
              <w:right w:val="single" w:sz="4" w:space="0" w:color="auto"/>
            </w:tcBorders>
            <w:shd w:val="clear" w:color="auto" w:fill="auto"/>
            <w:vAlign w:val="bottom"/>
          </w:tcPr>
          <w:p w14:paraId="66B456F2" w14:textId="742811E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14.7</w:t>
            </w:r>
          </w:p>
        </w:tc>
        <w:tc>
          <w:tcPr>
            <w:tcW w:w="1179" w:type="dxa"/>
            <w:tcBorders>
              <w:top w:val="nil"/>
              <w:left w:val="single" w:sz="4" w:space="0" w:color="auto"/>
              <w:bottom w:val="nil"/>
              <w:right w:val="single" w:sz="4" w:space="0" w:color="auto"/>
            </w:tcBorders>
            <w:shd w:val="clear" w:color="auto" w:fill="auto"/>
            <w:vAlign w:val="bottom"/>
          </w:tcPr>
          <w:p w14:paraId="2F7861AC" w14:textId="0686241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284</w:t>
            </w:r>
          </w:p>
        </w:tc>
        <w:tc>
          <w:tcPr>
            <w:tcW w:w="1180" w:type="dxa"/>
            <w:tcBorders>
              <w:top w:val="nil"/>
              <w:left w:val="single" w:sz="4" w:space="0" w:color="auto"/>
              <w:bottom w:val="nil"/>
              <w:right w:val="single" w:sz="4" w:space="0" w:color="auto"/>
            </w:tcBorders>
            <w:shd w:val="clear" w:color="auto" w:fill="auto"/>
            <w:vAlign w:val="bottom"/>
          </w:tcPr>
          <w:p w14:paraId="3847E292" w14:textId="3BF53FAF"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17.9</w:t>
            </w:r>
          </w:p>
        </w:tc>
        <w:tc>
          <w:tcPr>
            <w:tcW w:w="1180" w:type="dxa"/>
            <w:tcBorders>
              <w:top w:val="nil"/>
              <w:left w:val="single" w:sz="4" w:space="0" w:color="auto"/>
              <w:bottom w:val="nil"/>
              <w:right w:val="single" w:sz="4" w:space="0" w:color="auto"/>
            </w:tcBorders>
            <w:shd w:val="clear" w:color="auto" w:fill="auto"/>
            <w:vAlign w:val="bottom"/>
          </w:tcPr>
          <w:p w14:paraId="38CBC1C6" w14:textId="30B31E1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1616</w:t>
            </w:r>
          </w:p>
        </w:tc>
        <w:tc>
          <w:tcPr>
            <w:tcW w:w="785" w:type="dxa"/>
            <w:tcBorders>
              <w:top w:val="nil"/>
              <w:left w:val="single" w:sz="4" w:space="0" w:color="auto"/>
              <w:bottom w:val="nil"/>
              <w:right w:val="nil"/>
            </w:tcBorders>
            <w:shd w:val="clear" w:color="auto" w:fill="auto"/>
            <w:vAlign w:val="bottom"/>
          </w:tcPr>
          <w:p w14:paraId="7BD58E63" w14:textId="79F181E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18.7</w:t>
            </w:r>
          </w:p>
        </w:tc>
        <w:tc>
          <w:tcPr>
            <w:tcW w:w="850" w:type="dxa"/>
            <w:tcBorders>
              <w:top w:val="nil"/>
              <w:left w:val="single" w:sz="8" w:space="0" w:color="auto"/>
              <w:bottom w:val="nil"/>
              <w:right w:val="single" w:sz="4" w:space="0" w:color="auto"/>
            </w:tcBorders>
            <w:shd w:val="clear" w:color="auto" w:fill="auto"/>
            <w:noWrap/>
            <w:vAlign w:val="bottom"/>
            <w:hideMark/>
          </w:tcPr>
          <w:p w14:paraId="4AC4546A" w14:textId="236FC90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6410</w:t>
            </w:r>
          </w:p>
        </w:tc>
      </w:tr>
      <w:tr w:rsidR="004F7EC2" w:rsidRPr="00EF0CF3" w14:paraId="4312B727"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0BD2DA0A"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Haziran 19</w:t>
            </w:r>
          </w:p>
        </w:tc>
        <w:tc>
          <w:tcPr>
            <w:tcW w:w="972" w:type="dxa"/>
            <w:tcBorders>
              <w:top w:val="nil"/>
              <w:left w:val="single" w:sz="4" w:space="0" w:color="auto"/>
              <w:bottom w:val="nil"/>
              <w:right w:val="single" w:sz="4" w:space="0" w:color="auto"/>
            </w:tcBorders>
            <w:shd w:val="clear" w:color="auto" w:fill="auto"/>
            <w:noWrap/>
            <w:vAlign w:val="bottom"/>
            <w:hideMark/>
          </w:tcPr>
          <w:p w14:paraId="330373F2" w14:textId="32F1C77A"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13.8</w:t>
            </w:r>
          </w:p>
        </w:tc>
        <w:tc>
          <w:tcPr>
            <w:tcW w:w="1011" w:type="dxa"/>
            <w:tcBorders>
              <w:top w:val="nil"/>
              <w:left w:val="single" w:sz="4" w:space="0" w:color="auto"/>
              <w:bottom w:val="nil"/>
              <w:right w:val="single" w:sz="4" w:space="0" w:color="auto"/>
            </w:tcBorders>
            <w:shd w:val="clear" w:color="auto" w:fill="auto"/>
            <w:vAlign w:val="bottom"/>
          </w:tcPr>
          <w:p w14:paraId="2683DB3D" w14:textId="59A094CA"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4474</w:t>
            </w:r>
          </w:p>
        </w:tc>
        <w:tc>
          <w:tcPr>
            <w:tcW w:w="1348" w:type="dxa"/>
            <w:tcBorders>
              <w:top w:val="nil"/>
              <w:left w:val="single" w:sz="4" w:space="0" w:color="auto"/>
              <w:bottom w:val="nil"/>
              <w:right w:val="single" w:sz="4" w:space="0" w:color="auto"/>
            </w:tcBorders>
            <w:shd w:val="clear" w:color="auto" w:fill="auto"/>
            <w:vAlign w:val="bottom"/>
          </w:tcPr>
          <w:p w14:paraId="2B7E8236" w14:textId="23EE6458"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14.7</w:t>
            </w:r>
          </w:p>
        </w:tc>
        <w:tc>
          <w:tcPr>
            <w:tcW w:w="1179" w:type="dxa"/>
            <w:tcBorders>
              <w:top w:val="nil"/>
              <w:left w:val="single" w:sz="4" w:space="0" w:color="auto"/>
              <w:bottom w:val="nil"/>
              <w:right w:val="single" w:sz="4" w:space="0" w:color="auto"/>
            </w:tcBorders>
            <w:shd w:val="clear" w:color="auto" w:fill="auto"/>
            <w:vAlign w:val="bottom"/>
          </w:tcPr>
          <w:p w14:paraId="2F561D4C" w14:textId="36AF524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298</w:t>
            </w:r>
          </w:p>
        </w:tc>
        <w:tc>
          <w:tcPr>
            <w:tcW w:w="1180" w:type="dxa"/>
            <w:tcBorders>
              <w:top w:val="nil"/>
              <w:left w:val="single" w:sz="4" w:space="0" w:color="auto"/>
              <w:bottom w:val="nil"/>
              <w:right w:val="single" w:sz="4" w:space="0" w:color="auto"/>
            </w:tcBorders>
            <w:shd w:val="clear" w:color="auto" w:fill="auto"/>
            <w:vAlign w:val="bottom"/>
          </w:tcPr>
          <w:p w14:paraId="15AEB19F" w14:textId="6B1D9C1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18.3</w:t>
            </w:r>
          </w:p>
        </w:tc>
        <w:tc>
          <w:tcPr>
            <w:tcW w:w="1180" w:type="dxa"/>
            <w:tcBorders>
              <w:top w:val="nil"/>
              <w:left w:val="single" w:sz="4" w:space="0" w:color="auto"/>
              <w:bottom w:val="nil"/>
              <w:right w:val="single" w:sz="4" w:space="0" w:color="auto"/>
            </w:tcBorders>
            <w:shd w:val="clear" w:color="auto" w:fill="auto"/>
            <w:vAlign w:val="bottom"/>
          </w:tcPr>
          <w:p w14:paraId="69E0DF66" w14:textId="2DE123A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1796</w:t>
            </w:r>
          </w:p>
        </w:tc>
        <w:tc>
          <w:tcPr>
            <w:tcW w:w="785" w:type="dxa"/>
            <w:tcBorders>
              <w:top w:val="nil"/>
              <w:left w:val="single" w:sz="4" w:space="0" w:color="auto"/>
              <w:bottom w:val="nil"/>
              <w:right w:val="nil"/>
            </w:tcBorders>
            <w:shd w:val="clear" w:color="auto" w:fill="auto"/>
            <w:vAlign w:val="bottom"/>
          </w:tcPr>
          <w:p w14:paraId="72E7468F" w14:textId="79B2B2B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19.2</w:t>
            </w:r>
          </w:p>
        </w:tc>
        <w:tc>
          <w:tcPr>
            <w:tcW w:w="850" w:type="dxa"/>
            <w:tcBorders>
              <w:top w:val="nil"/>
              <w:left w:val="single" w:sz="8" w:space="0" w:color="auto"/>
              <w:bottom w:val="nil"/>
              <w:right w:val="single" w:sz="4" w:space="0" w:color="auto"/>
            </w:tcBorders>
            <w:shd w:val="clear" w:color="auto" w:fill="auto"/>
            <w:noWrap/>
            <w:vAlign w:val="bottom"/>
            <w:hideMark/>
          </w:tcPr>
          <w:p w14:paraId="2D8ADB7B" w14:textId="27435AC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6568</w:t>
            </w:r>
          </w:p>
        </w:tc>
      </w:tr>
      <w:tr w:rsidR="004F7EC2" w:rsidRPr="00EF0CF3" w14:paraId="5CDBB025"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40093938"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Temmuz 19</w:t>
            </w:r>
          </w:p>
        </w:tc>
        <w:tc>
          <w:tcPr>
            <w:tcW w:w="972" w:type="dxa"/>
            <w:tcBorders>
              <w:top w:val="nil"/>
              <w:left w:val="single" w:sz="4" w:space="0" w:color="auto"/>
              <w:bottom w:val="nil"/>
              <w:right w:val="single" w:sz="4" w:space="0" w:color="auto"/>
            </w:tcBorders>
            <w:shd w:val="clear" w:color="auto" w:fill="auto"/>
            <w:noWrap/>
            <w:vAlign w:val="bottom"/>
            <w:hideMark/>
          </w:tcPr>
          <w:p w14:paraId="3CE50252" w14:textId="0B62A443"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14.0</w:t>
            </w:r>
          </w:p>
        </w:tc>
        <w:tc>
          <w:tcPr>
            <w:tcW w:w="1011" w:type="dxa"/>
            <w:tcBorders>
              <w:top w:val="nil"/>
              <w:left w:val="single" w:sz="4" w:space="0" w:color="auto"/>
              <w:bottom w:val="nil"/>
              <w:right w:val="single" w:sz="4" w:space="0" w:color="auto"/>
            </w:tcBorders>
            <w:shd w:val="clear" w:color="auto" w:fill="auto"/>
            <w:vAlign w:val="bottom"/>
          </w:tcPr>
          <w:p w14:paraId="3896C99F" w14:textId="37CBEB5D"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4565</w:t>
            </w:r>
          </w:p>
        </w:tc>
        <w:tc>
          <w:tcPr>
            <w:tcW w:w="1348" w:type="dxa"/>
            <w:tcBorders>
              <w:top w:val="nil"/>
              <w:left w:val="single" w:sz="4" w:space="0" w:color="auto"/>
              <w:bottom w:val="nil"/>
              <w:right w:val="single" w:sz="4" w:space="0" w:color="auto"/>
            </w:tcBorders>
            <w:shd w:val="clear" w:color="auto" w:fill="auto"/>
            <w:vAlign w:val="bottom"/>
          </w:tcPr>
          <w:p w14:paraId="0BC1BDB2" w14:textId="1E8DF2B3"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15.0</w:t>
            </w:r>
          </w:p>
        </w:tc>
        <w:tc>
          <w:tcPr>
            <w:tcW w:w="1179" w:type="dxa"/>
            <w:tcBorders>
              <w:top w:val="nil"/>
              <w:left w:val="single" w:sz="4" w:space="0" w:color="auto"/>
              <w:bottom w:val="nil"/>
              <w:right w:val="single" w:sz="4" w:space="0" w:color="auto"/>
            </w:tcBorders>
            <w:shd w:val="clear" w:color="auto" w:fill="auto"/>
            <w:vAlign w:val="bottom"/>
          </w:tcPr>
          <w:p w14:paraId="2296FC7B" w14:textId="53A1D95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325</w:t>
            </w:r>
          </w:p>
        </w:tc>
        <w:tc>
          <w:tcPr>
            <w:tcW w:w="1180" w:type="dxa"/>
            <w:tcBorders>
              <w:top w:val="nil"/>
              <w:left w:val="single" w:sz="4" w:space="0" w:color="auto"/>
              <w:bottom w:val="nil"/>
              <w:right w:val="single" w:sz="4" w:space="0" w:color="auto"/>
            </w:tcBorders>
            <w:shd w:val="clear" w:color="auto" w:fill="auto"/>
            <w:vAlign w:val="bottom"/>
          </w:tcPr>
          <w:p w14:paraId="1560B19C" w14:textId="11046E59"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18.4</w:t>
            </w:r>
          </w:p>
        </w:tc>
        <w:tc>
          <w:tcPr>
            <w:tcW w:w="1180" w:type="dxa"/>
            <w:tcBorders>
              <w:top w:val="nil"/>
              <w:left w:val="single" w:sz="4" w:space="0" w:color="auto"/>
              <w:bottom w:val="nil"/>
              <w:right w:val="single" w:sz="4" w:space="0" w:color="auto"/>
            </w:tcBorders>
            <w:shd w:val="clear" w:color="auto" w:fill="auto"/>
            <w:vAlign w:val="bottom"/>
          </w:tcPr>
          <w:p w14:paraId="398A669E" w14:textId="47B100B7"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1757</w:t>
            </w:r>
          </w:p>
        </w:tc>
        <w:tc>
          <w:tcPr>
            <w:tcW w:w="785" w:type="dxa"/>
            <w:tcBorders>
              <w:top w:val="nil"/>
              <w:left w:val="single" w:sz="4" w:space="0" w:color="auto"/>
              <w:bottom w:val="nil"/>
              <w:right w:val="nil"/>
            </w:tcBorders>
            <w:shd w:val="clear" w:color="auto" w:fill="auto"/>
            <w:vAlign w:val="bottom"/>
          </w:tcPr>
          <w:p w14:paraId="0D8F970A" w14:textId="3D93D79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19.4</w:t>
            </w:r>
          </w:p>
        </w:tc>
        <w:tc>
          <w:tcPr>
            <w:tcW w:w="850" w:type="dxa"/>
            <w:tcBorders>
              <w:top w:val="nil"/>
              <w:left w:val="single" w:sz="8" w:space="0" w:color="auto"/>
              <w:bottom w:val="nil"/>
              <w:right w:val="single" w:sz="4" w:space="0" w:color="auto"/>
            </w:tcBorders>
            <w:shd w:val="clear" w:color="auto" w:fill="auto"/>
            <w:noWrap/>
            <w:vAlign w:val="bottom"/>
            <w:hideMark/>
          </w:tcPr>
          <w:p w14:paraId="58A213BA" w14:textId="779DEC9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6647</w:t>
            </w:r>
          </w:p>
        </w:tc>
      </w:tr>
      <w:tr w:rsidR="004F7EC2" w:rsidRPr="00EF0CF3" w14:paraId="2C82711E"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730152A8"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Ağustos 19</w:t>
            </w:r>
          </w:p>
        </w:tc>
        <w:tc>
          <w:tcPr>
            <w:tcW w:w="972" w:type="dxa"/>
            <w:tcBorders>
              <w:top w:val="nil"/>
              <w:left w:val="single" w:sz="4" w:space="0" w:color="auto"/>
              <w:bottom w:val="nil"/>
              <w:right w:val="single" w:sz="4" w:space="0" w:color="auto"/>
            </w:tcBorders>
            <w:shd w:val="clear" w:color="auto" w:fill="auto"/>
            <w:noWrap/>
            <w:vAlign w:val="bottom"/>
            <w:hideMark/>
          </w:tcPr>
          <w:p w14:paraId="14CCE15C" w14:textId="73065075"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14.1</w:t>
            </w:r>
          </w:p>
        </w:tc>
        <w:tc>
          <w:tcPr>
            <w:tcW w:w="1011" w:type="dxa"/>
            <w:tcBorders>
              <w:top w:val="nil"/>
              <w:left w:val="single" w:sz="4" w:space="0" w:color="auto"/>
              <w:bottom w:val="nil"/>
              <w:right w:val="single" w:sz="4" w:space="0" w:color="auto"/>
            </w:tcBorders>
            <w:shd w:val="clear" w:color="auto" w:fill="auto"/>
            <w:vAlign w:val="bottom"/>
          </w:tcPr>
          <w:p w14:paraId="12EE304F" w14:textId="1C3F770F"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4590</w:t>
            </w:r>
          </w:p>
        </w:tc>
        <w:tc>
          <w:tcPr>
            <w:tcW w:w="1348" w:type="dxa"/>
            <w:tcBorders>
              <w:top w:val="nil"/>
              <w:left w:val="single" w:sz="4" w:space="0" w:color="auto"/>
              <w:bottom w:val="nil"/>
              <w:right w:val="single" w:sz="4" w:space="0" w:color="auto"/>
            </w:tcBorders>
            <w:shd w:val="clear" w:color="auto" w:fill="auto"/>
            <w:vAlign w:val="bottom"/>
          </w:tcPr>
          <w:p w14:paraId="56C00EC7" w14:textId="2EAAA8F5"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14.9</w:t>
            </w:r>
          </w:p>
        </w:tc>
        <w:tc>
          <w:tcPr>
            <w:tcW w:w="1179" w:type="dxa"/>
            <w:tcBorders>
              <w:top w:val="nil"/>
              <w:left w:val="single" w:sz="4" w:space="0" w:color="auto"/>
              <w:bottom w:val="nil"/>
              <w:right w:val="single" w:sz="4" w:space="0" w:color="auto"/>
            </w:tcBorders>
            <w:shd w:val="clear" w:color="auto" w:fill="auto"/>
            <w:vAlign w:val="bottom"/>
          </w:tcPr>
          <w:p w14:paraId="2103DE75" w14:textId="7D73E0FB"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248</w:t>
            </w:r>
          </w:p>
        </w:tc>
        <w:tc>
          <w:tcPr>
            <w:tcW w:w="1180" w:type="dxa"/>
            <w:tcBorders>
              <w:top w:val="nil"/>
              <w:left w:val="single" w:sz="4" w:space="0" w:color="auto"/>
              <w:bottom w:val="nil"/>
              <w:right w:val="single" w:sz="4" w:space="0" w:color="auto"/>
            </w:tcBorders>
            <w:shd w:val="clear" w:color="auto" w:fill="auto"/>
            <w:vAlign w:val="bottom"/>
          </w:tcPr>
          <w:p w14:paraId="2C79F324" w14:textId="04489E25"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18.6</w:t>
            </w:r>
          </w:p>
        </w:tc>
        <w:tc>
          <w:tcPr>
            <w:tcW w:w="1180" w:type="dxa"/>
            <w:tcBorders>
              <w:top w:val="nil"/>
              <w:left w:val="single" w:sz="4" w:space="0" w:color="auto"/>
              <w:bottom w:val="nil"/>
              <w:right w:val="single" w:sz="4" w:space="0" w:color="auto"/>
            </w:tcBorders>
            <w:shd w:val="clear" w:color="auto" w:fill="auto"/>
            <w:vAlign w:val="bottom"/>
          </w:tcPr>
          <w:p w14:paraId="5D716E3D" w14:textId="687F5BD3"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1781</w:t>
            </w:r>
          </w:p>
        </w:tc>
        <w:tc>
          <w:tcPr>
            <w:tcW w:w="785" w:type="dxa"/>
            <w:tcBorders>
              <w:top w:val="nil"/>
              <w:left w:val="single" w:sz="4" w:space="0" w:color="auto"/>
              <w:bottom w:val="nil"/>
              <w:right w:val="nil"/>
            </w:tcBorders>
            <w:shd w:val="clear" w:color="auto" w:fill="auto"/>
            <w:vAlign w:val="bottom"/>
          </w:tcPr>
          <w:p w14:paraId="639F02E8" w14:textId="7EBF6069"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19.3</w:t>
            </w:r>
          </w:p>
        </w:tc>
        <w:tc>
          <w:tcPr>
            <w:tcW w:w="850" w:type="dxa"/>
            <w:tcBorders>
              <w:top w:val="nil"/>
              <w:left w:val="single" w:sz="8" w:space="0" w:color="auto"/>
              <w:bottom w:val="nil"/>
              <w:right w:val="single" w:sz="4" w:space="0" w:color="auto"/>
            </w:tcBorders>
            <w:shd w:val="clear" w:color="auto" w:fill="auto"/>
            <w:noWrap/>
            <w:vAlign w:val="bottom"/>
            <w:hideMark/>
          </w:tcPr>
          <w:p w14:paraId="663F7BEF" w14:textId="2BA3EF27"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6620</w:t>
            </w:r>
          </w:p>
        </w:tc>
      </w:tr>
      <w:tr w:rsidR="004F7EC2" w:rsidRPr="00EF0CF3" w14:paraId="0221D3F4"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233A57F4"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Eylül 19</w:t>
            </w:r>
          </w:p>
        </w:tc>
        <w:tc>
          <w:tcPr>
            <w:tcW w:w="972" w:type="dxa"/>
            <w:tcBorders>
              <w:top w:val="nil"/>
              <w:left w:val="single" w:sz="4" w:space="0" w:color="auto"/>
              <w:bottom w:val="nil"/>
              <w:right w:val="single" w:sz="4" w:space="0" w:color="auto"/>
            </w:tcBorders>
            <w:shd w:val="clear" w:color="auto" w:fill="auto"/>
            <w:noWrap/>
            <w:vAlign w:val="bottom"/>
            <w:hideMark/>
          </w:tcPr>
          <w:p w14:paraId="104CED22" w14:textId="24BC5D5D"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14.0</w:t>
            </w:r>
          </w:p>
        </w:tc>
        <w:tc>
          <w:tcPr>
            <w:tcW w:w="1011" w:type="dxa"/>
            <w:tcBorders>
              <w:top w:val="nil"/>
              <w:left w:val="single" w:sz="4" w:space="0" w:color="auto"/>
              <w:bottom w:val="nil"/>
              <w:right w:val="single" w:sz="4" w:space="0" w:color="auto"/>
            </w:tcBorders>
            <w:shd w:val="clear" w:color="auto" w:fill="auto"/>
            <w:vAlign w:val="bottom"/>
          </w:tcPr>
          <w:p w14:paraId="7231DB62" w14:textId="7C5BAAAF"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4561</w:t>
            </w:r>
          </w:p>
        </w:tc>
        <w:tc>
          <w:tcPr>
            <w:tcW w:w="1348" w:type="dxa"/>
            <w:tcBorders>
              <w:top w:val="nil"/>
              <w:left w:val="single" w:sz="4" w:space="0" w:color="auto"/>
              <w:bottom w:val="nil"/>
              <w:right w:val="single" w:sz="4" w:space="0" w:color="auto"/>
            </w:tcBorders>
            <w:shd w:val="clear" w:color="auto" w:fill="auto"/>
            <w:vAlign w:val="bottom"/>
          </w:tcPr>
          <w:p w14:paraId="7DBA3AFB" w14:textId="4FE81B69"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15.1</w:t>
            </w:r>
          </w:p>
        </w:tc>
        <w:tc>
          <w:tcPr>
            <w:tcW w:w="1179" w:type="dxa"/>
            <w:tcBorders>
              <w:top w:val="nil"/>
              <w:left w:val="single" w:sz="4" w:space="0" w:color="auto"/>
              <w:bottom w:val="nil"/>
              <w:right w:val="single" w:sz="4" w:space="0" w:color="auto"/>
            </w:tcBorders>
            <w:shd w:val="clear" w:color="auto" w:fill="auto"/>
            <w:vAlign w:val="bottom"/>
          </w:tcPr>
          <w:p w14:paraId="6C759D1A" w14:textId="2C4A2617"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347</w:t>
            </w:r>
          </w:p>
        </w:tc>
        <w:tc>
          <w:tcPr>
            <w:tcW w:w="1180" w:type="dxa"/>
            <w:tcBorders>
              <w:top w:val="nil"/>
              <w:left w:val="single" w:sz="4" w:space="0" w:color="auto"/>
              <w:bottom w:val="nil"/>
              <w:right w:val="single" w:sz="4" w:space="0" w:color="auto"/>
            </w:tcBorders>
            <w:shd w:val="clear" w:color="auto" w:fill="auto"/>
            <w:vAlign w:val="bottom"/>
          </w:tcPr>
          <w:p w14:paraId="7718DA44" w14:textId="7F027BD2"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17.9</w:t>
            </w:r>
          </w:p>
        </w:tc>
        <w:tc>
          <w:tcPr>
            <w:tcW w:w="1180" w:type="dxa"/>
            <w:tcBorders>
              <w:top w:val="nil"/>
              <w:left w:val="single" w:sz="4" w:space="0" w:color="auto"/>
              <w:bottom w:val="nil"/>
              <w:right w:val="single" w:sz="4" w:space="0" w:color="auto"/>
            </w:tcBorders>
            <w:shd w:val="clear" w:color="auto" w:fill="auto"/>
            <w:vAlign w:val="bottom"/>
          </w:tcPr>
          <w:p w14:paraId="0F7A4B3B" w14:textId="0CA92E6A"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1531</w:t>
            </w:r>
          </w:p>
        </w:tc>
        <w:tc>
          <w:tcPr>
            <w:tcW w:w="785" w:type="dxa"/>
            <w:tcBorders>
              <w:top w:val="nil"/>
              <w:left w:val="single" w:sz="4" w:space="0" w:color="auto"/>
              <w:bottom w:val="nil"/>
              <w:right w:val="nil"/>
            </w:tcBorders>
            <w:shd w:val="clear" w:color="auto" w:fill="auto"/>
            <w:vAlign w:val="bottom"/>
          </w:tcPr>
          <w:p w14:paraId="61A4D8E5" w14:textId="2347BA1A"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18.9</w:t>
            </w:r>
          </w:p>
        </w:tc>
        <w:tc>
          <w:tcPr>
            <w:tcW w:w="850" w:type="dxa"/>
            <w:tcBorders>
              <w:top w:val="nil"/>
              <w:left w:val="single" w:sz="8" w:space="0" w:color="auto"/>
              <w:bottom w:val="nil"/>
              <w:right w:val="single" w:sz="4" w:space="0" w:color="auto"/>
            </w:tcBorders>
            <w:shd w:val="clear" w:color="auto" w:fill="auto"/>
            <w:noWrap/>
            <w:vAlign w:val="bottom"/>
            <w:hideMark/>
          </w:tcPr>
          <w:p w14:paraId="0C21A774" w14:textId="4FF542DC"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6438</w:t>
            </w:r>
          </w:p>
        </w:tc>
      </w:tr>
      <w:tr w:rsidR="004F7EC2" w:rsidRPr="00EF0CF3" w14:paraId="1BAD589F"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66CCDDB4"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Ekim 19</w:t>
            </w:r>
          </w:p>
        </w:tc>
        <w:tc>
          <w:tcPr>
            <w:tcW w:w="972" w:type="dxa"/>
            <w:tcBorders>
              <w:top w:val="nil"/>
              <w:left w:val="single" w:sz="4" w:space="0" w:color="auto"/>
              <w:bottom w:val="nil"/>
              <w:right w:val="single" w:sz="4" w:space="0" w:color="auto"/>
            </w:tcBorders>
            <w:shd w:val="clear" w:color="auto" w:fill="auto"/>
            <w:noWrap/>
            <w:vAlign w:val="bottom"/>
            <w:hideMark/>
          </w:tcPr>
          <w:p w14:paraId="5C6226B8" w14:textId="380A83E5"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13.3</w:t>
            </w:r>
          </w:p>
        </w:tc>
        <w:tc>
          <w:tcPr>
            <w:tcW w:w="1011" w:type="dxa"/>
            <w:tcBorders>
              <w:top w:val="nil"/>
              <w:left w:val="single" w:sz="4" w:space="0" w:color="auto"/>
              <w:bottom w:val="nil"/>
              <w:right w:val="single" w:sz="4" w:space="0" w:color="auto"/>
            </w:tcBorders>
            <w:shd w:val="clear" w:color="auto" w:fill="auto"/>
            <w:vAlign w:val="bottom"/>
          </w:tcPr>
          <w:p w14:paraId="3C745A01" w14:textId="7174B1CC"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4300</w:t>
            </w:r>
          </w:p>
        </w:tc>
        <w:tc>
          <w:tcPr>
            <w:tcW w:w="1348" w:type="dxa"/>
            <w:tcBorders>
              <w:top w:val="nil"/>
              <w:left w:val="single" w:sz="4" w:space="0" w:color="auto"/>
              <w:bottom w:val="nil"/>
              <w:right w:val="single" w:sz="4" w:space="0" w:color="auto"/>
            </w:tcBorders>
            <w:shd w:val="clear" w:color="auto" w:fill="auto"/>
            <w:vAlign w:val="bottom"/>
          </w:tcPr>
          <w:p w14:paraId="56ADA730" w14:textId="70D6499B"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14.2</w:t>
            </w:r>
          </w:p>
        </w:tc>
        <w:tc>
          <w:tcPr>
            <w:tcW w:w="1179" w:type="dxa"/>
            <w:tcBorders>
              <w:top w:val="nil"/>
              <w:left w:val="single" w:sz="4" w:space="0" w:color="auto"/>
              <w:bottom w:val="nil"/>
              <w:right w:val="single" w:sz="4" w:space="0" w:color="auto"/>
            </w:tcBorders>
            <w:shd w:val="clear" w:color="auto" w:fill="auto"/>
            <w:vAlign w:val="bottom"/>
          </w:tcPr>
          <w:p w14:paraId="5EF3B992" w14:textId="36774567"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293</w:t>
            </w:r>
          </w:p>
        </w:tc>
        <w:tc>
          <w:tcPr>
            <w:tcW w:w="1180" w:type="dxa"/>
            <w:tcBorders>
              <w:top w:val="nil"/>
              <w:left w:val="single" w:sz="4" w:space="0" w:color="auto"/>
              <w:bottom w:val="nil"/>
              <w:right w:val="single" w:sz="4" w:space="0" w:color="auto"/>
            </w:tcBorders>
            <w:shd w:val="clear" w:color="auto" w:fill="auto"/>
            <w:vAlign w:val="bottom"/>
          </w:tcPr>
          <w:p w14:paraId="47230DC6" w14:textId="64497C0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17.7</w:t>
            </w:r>
          </w:p>
        </w:tc>
        <w:tc>
          <w:tcPr>
            <w:tcW w:w="1180" w:type="dxa"/>
            <w:tcBorders>
              <w:top w:val="nil"/>
              <w:left w:val="single" w:sz="4" w:space="0" w:color="auto"/>
              <w:bottom w:val="nil"/>
              <w:right w:val="single" w:sz="4" w:space="0" w:color="auto"/>
            </w:tcBorders>
            <w:shd w:val="clear" w:color="auto" w:fill="auto"/>
            <w:vAlign w:val="bottom"/>
          </w:tcPr>
          <w:p w14:paraId="26D448D0" w14:textId="5A9AE9F2"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1732</w:t>
            </w:r>
          </w:p>
        </w:tc>
        <w:tc>
          <w:tcPr>
            <w:tcW w:w="785" w:type="dxa"/>
            <w:tcBorders>
              <w:top w:val="nil"/>
              <w:left w:val="single" w:sz="4" w:space="0" w:color="auto"/>
              <w:bottom w:val="nil"/>
              <w:right w:val="nil"/>
            </w:tcBorders>
            <w:shd w:val="clear" w:color="auto" w:fill="auto"/>
            <w:vAlign w:val="bottom"/>
          </w:tcPr>
          <w:p w14:paraId="38FA0BE9" w14:textId="58BD1F9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18.6</w:t>
            </w:r>
          </w:p>
        </w:tc>
        <w:tc>
          <w:tcPr>
            <w:tcW w:w="850" w:type="dxa"/>
            <w:tcBorders>
              <w:top w:val="nil"/>
              <w:left w:val="single" w:sz="8" w:space="0" w:color="auto"/>
              <w:bottom w:val="nil"/>
              <w:right w:val="single" w:sz="4" w:space="0" w:color="auto"/>
            </w:tcBorders>
            <w:shd w:val="clear" w:color="auto" w:fill="auto"/>
            <w:noWrap/>
            <w:vAlign w:val="bottom"/>
            <w:hideMark/>
          </w:tcPr>
          <w:p w14:paraId="6BA7B3E5" w14:textId="625E8422"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6325</w:t>
            </w:r>
          </w:p>
        </w:tc>
      </w:tr>
      <w:tr w:rsidR="004F7EC2" w:rsidRPr="00EF0CF3" w14:paraId="2DEE0F4F"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642D8C20"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Kasım 19</w:t>
            </w:r>
          </w:p>
        </w:tc>
        <w:tc>
          <w:tcPr>
            <w:tcW w:w="972" w:type="dxa"/>
            <w:tcBorders>
              <w:top w:val="nil"/>
              <w:left w:val="single" w:sz="4" w:space="0" w:color="auto"/>
              <w:bottom w:val="nil"/>
              <w:right w:val="single" w:sz="4" w:space="0" w:color="auto"/>
            </w:tcBorders>
            <w:shd w:val="clear" w:color="auto" w:fill="auto"/>
            <w:noWrap/>
            <w:vAlign w:val="bottom"/>
            <w:hideMark/>
          </w:tcPr>
          <w:p w14:paraId="42658297" w14:textId="79CCF29F"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13.1</w:t>
            </w:r>
          </w:p>
        </w:tc>
        <w:tc>
          <w:tcPr>
            <w:tcW w:w="1011" w:type="dxa"/>
            <w:tcBorders>
              <w:top w:val="nil"/>
              <w:left w:val="single" w:sz="4" w:space="0" w:color="auto"/>
              <w:bottom w:val="nil"/>
              <w:right w:val="single" w:sz="4" w:space="0" w:color="auto"/>
            </w:tcBorders>
            <w:shd w:val="clear" w:color="auto" w:fill="auto"/>
            <w:vAlign w:val="bottom"/>
          </w:tcPr>
          <w:p w14:paraId="4B4FA1F6" w14:textId="3C047076"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4270</w:t>
            </w:r>
          </w:p>
        </w:tc>
        <w:tc>
          <w:tcPr>
            <w:tcW w:w="1348" w:type="dxa"/>
            <w:tcBorders>
              <w:top w:val="nil"/>
              <w:left w:val="single" w:sz="4" w:space="0" w:color="auto"/>
              <w:bottom w:val="nil"/>
              <w:right w:val="single" w:sz="4" w:space="0" w:color="auto"/>
            </w:tcBorders>
            <w:shd w:val="clear" w:color="auto" w:fill="auto"/>
            <w:vAlign w:val="bottom"/>
          </w:tcPr>
          <w:p w14:paraId="490542AB" w14:textId="1713241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14.2</w:t>
            </w:r>
          </w:p>
        </w:tc>
        <w:tc>
          <w:tcPr>
            <w:tcW w:w="1179" w:type="dxa"/>
            <w:tcBorders>
              <w:top w:val="nil"/>
              <w:left w:val="single" w:sz="4" w:space="0" w:color="auto"/>
              <w:bottom w:val="nil"/>
              <w:right w:val="single" w:sz="4" w:space="0" w:color="auto"/>
            </w:tcBorders>
            <w:shd w:val="clear" w:color="auto" w:fill="auto"/>
            <w:vAlign w:val="bottom"/>
          </w:tcPr>
          <w:p w14:paraId="69DB6DF7" w14:textId="7114A6D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354</w:t>
            </w:r>
          </w:p>
        </w:tc>
        <w:tc>
          <w:tcPr>
            <w:tcW w:w="1180" w:type="dxa"/>
            <w:tcBorders>
              <w:top w:val="nil"/>
              <w:left w:val="single" w:sz="4" w:space="0" w:color="auto"/>
              <w:bottom w:val="nil"/>
              <w:right w:val="single" w:sz="4" w:space="0" w:color="auto"/>
            </w:tcBorders>
            <w:shd w:val="clear" w:color="auto" w:fill="auto"/>
            <w:vAlign w:val="bottom"/>
          </w:tcPr>
          <w:p w14:paraId="22168063" w14:textId="62DA6CB8"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17.3</w:t>
            </w:r>
          </w:p>
        </w:tc>
        <w:tc>
          <w:tcPr>
            <w:tcW w:w="1180" w:type="dxa"/>
            <w:tcBorders>
              <w:top w:val="nil"/>
              <w:left w:val="single" w:sz="4" w:space="0" w:color="auto"/>
              <w:bottom w:val="nil"/>
              <w:right w:val="single" w:sz="4" w:space="0" w:color="auto"/>
            </w:tcBorders>
            <w:shd w:val="clear" w:color="auto" w:fill="auto"/>
            <w:vAlign w:val="bottom"/>
          </w:tcPr>
          <w:p w14:paraId="54481FC5" w14:textId="1F28F57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1649</w:t>
            </w:r>
          </w:p>
        </w:tc>
        <w:tc>
          <w:tcPr>
            <w:tcW w:w="785" w:type="dxa"/>
            <w:tcBorders>
              <w:top w:val="nil"/>
              <w:left w:val="single" w:sz="4" w:space="0" w:color="auto"/>
              <w:bottom w:val="nil"/>
              <w:right w:val="nil"/>
            </w:tcBorders>
            <w:shd w:val="clear" w:color="auto" w:fill="auto"/>
            <w:vAlign w:val="bottom"/>
          </w:tcPr>
          <w:p w14:paraId="6DF79F2E" w14:textId="4EA6104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18.3</w:t>
            </w:r>
          </w:p>
        </w:tc>
        <w:tc>
          <w:tcPr>
            <w:tcW w:w="850" w:type="dxa"/>
            <w:tcBorders>
              <w:top w:val="nil"/>
              <w:left w:val="single" w:sz="8" w:space="0" w:color="auto"/>
              <w:bottom w:val="nil"/>
              <w:right w:val="single" w:sz="4" w:space="0" w:color="auto"/>
            </w:tcBorders>
            <w:shd w:val="clear" w:color="auto" w:fill="auto"/>
            <w:noWrap/>
            <w:vAlign w:val="bottom"/>
            <w:hideMark/>
          </w:tcPr>
          <w:p w14:paraId="4FA2A703" w14:textId="1F9B1903"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6273</w:t>
            </w:r>
          </w:p>
        </w:tc>
      </w:tr>
      <w:tr w:rsidR="004F7EC2" w:rsidRPr="00EF0CF3" w14:paraId="33795F5F"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20CE0EC9"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Aralık 19</w:t>
            </w:r>
          </w:p>
        </w:tc>
        <w:tc>
          <w:tcPr>
            <w:tcW w:w="972" w:type="dxa"/>
            <w:tcBorders>
              <w:top w:val="nil"/>
              <w:left w:val="single" w:sz="4" w:space="0" w:color="auto"/>
              <w:bottom w:val="nil"/>
              <w:right w:val="single" w:sz="4" w:space="0" w:color="auto"/>
            </w:tcBorders>
            <w:shd w:val="clear" w:color="auto" w:fill="auto"/>
            <w:noWrap/>
            <w:vAlign w:val="bottom"/>
            <w:hideMark/>
          </w:tcPr>
          <w:p w14:paraId="1C19FAA1" w14:textId="6B64B67A"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13.1</w:t>
            </w:r>
          </w:p>
        </w:tc>
        <w:tc>
          <w:tcPr>
            <w:tcW w:w="1011" w:type="dxa"/>
            <w:tcBorders>
              <w:top w:val="nil"/>
              <w:left w:val="single" w:sz="4" w:space="0" w:color="auto"/>
              <w:bottom w:val="nil"/>
              <w:right w:val="single" w:sz="4" w:space="0" w:color="auto"/>
            </w:tcBorders>
            <w:shd w:val="clear" w:color="auto" w:fill="auto"/>
            <w:vAlign w:val="bottom"/>
          </w:tcPr>
          <w:p w14:paraId="2BB0C283" w14:textId="74955E2C"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4271</w:t>
            </w:r>
          </w:p>
        </w:tc>
        <w:tc>
          <w:tcPr>
            <w:tcW w:w="1348" w:type="dxa"/>
            <w:tcBorders>
              <w:top w:val="nil"/>
              <w:left w:val="single" w:sz="4" w:space="0" w:color="auto"/>
              <w:bottom w:val="nil"/>
              <w:right w:val="single" w:sz="4" w:space="0" w:color="auto"/>
            </w:tcBorders>
            <w:shd w:val="clear" w:color="auto" w:fill="auto"/>
            <w:vAlign w:val="bottom"/>
          </w:tcPr>
          <w:p w14:paraId="3722F521" w14:textId="50348D5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14.2</w:t>
            </w:r>
          </w:p>
        </w:tc>
        <w:tc>
          <w:tcPr>
            <w:tcW w:w="1179" w:type="dxa"/>
            <w:tcBorders>
              <w:top w:val="nil"/>
              <w:left w:val="single" w:sz="4" w:space="0" w:color="auto"/>
              <w:bottom w:val="nil"/>
              <w:right w:val="single" w:sz="4" w:space="0" w:color="auto"/>
            </w:tcBorders>
            <w:shd w:val="clear" w:color="auto" w:fill="auto"/>
            <w:vAlign w:val="bottom"/>
          </w:tcPr>
          <w:p w14:paraId="5322CF26" w14:textId="69A70E05"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359</w:t>
            </w:r>
          </w:p>
        </w:tc>
        <w:tc>
          <w:tcPr>
            <w:tcW w:w="1180" w:type="dxa"/>
            <w:tcBorders>
              <w:top w:val="nil"/>
              <w:left w:val="single" w:sz="4" w:space="0" w:color="auto"/>
              <w:bottom w:val="nil"/>
              <w:right w:val="single" w:sz="4" w:space="0" w:color="auto"/>
            </w:tcBorders>
            <w:shd w:val="clear" w:color="auto" w:fill="auto"/>
            <w:vAlign w:val="bottom"/>
          </w:tcPr>
          <w:p w14:paraId="7971CEAD" w14:textId="6F662D39"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17.3</w:t>
            </w:r>
          </w:p>
        </w:tc>
        <w:tc>
          <w:tcPr>
            <w:tcW w:w="1180" w:type="dxa"/>
            <w:tcBorders>
              <w:top w:val="nil"/>
              <w:left w:val="single" w:sz="4" w:space="0" w:color="auto"/>
              <w:bottom w:val="nil"/>
              <w:right w:val="single" w:sz="4" w:space="0" w:color="auto"/>
            </w:tcBorders>
            <w:shd w:val="clear" w:color="auto" w:fill="auto"/>
            <w:vAlign w:val="bottom"/>
          </w:tcPr>
          <w:p w14:paraId="1E12B5F1" w14:textId="7709750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1656</w:t>
            </w:r>
          </w:p>
        </w:tc>
        <w:tc>
          <w:tcPr>
            <w:tcW w:w="785" w:type="dxa"/>
            <w:tcBorders>
              <w:top w:val="nil"/>
              <w:left w:val="single" w:sz="4" w:space="0" w:color="auto"/>
              <w:bottom w:val="nil"/>
              <w:right w:val="nil"/>
            </w:tcBorders>
            <w:shd w:val="clear" w:color="auto" w:fill="auto"/>
            <w:vAlign w:val="bottom"/>
          </w:tcPr>
          <w:p w14:paraId="4EDA9207" w14:textId="355AA078"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18.4</w:t>
            </w:r>
          </w:p>
        </w:tc>
        <w:tc>
          <w:tcPr>
            <w:tcW w:w="850" w:type="dxa"/>
            <w:tcBorders>
              <w:top w:val="nil"/>
              <w:left w:val="single" w:sz="8" w:space="0" w:color="auto"/>
              <w:bottom w:val="nil"/>
              <w:right w:val="single" w:sz="4" w:space="0" w:color="auto"/>
            </w:tcBorders>
            <w:shd w:val="clear" w:color="auto" w:fill="auto"/>
            <w:noWrap/>
            <w:vAlign w:val="bottom"/>
            <w:hideMark/>
          </w:tcPr>
          <w:p w14:paraId="3220E837" w14:textId="5C61547E"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6286</w:t>
            </w:r>
          </w:p>
        </w:tc>
      </w:tr>
      <w:tr w:rsidR="004F7EC2" w:rsidRPr="00EF0CF3" w14:paraId="46DBD7EF"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524C8DBC"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Ocak 20</w:t>
            </w:r>
          </w:p>
        </w:tc>
        <w:tc>
          <w:tcPr>
            <w:tcW w:w="972" w:type="dxa"/>
            <w:tcBorders>
              <w:top w:val="nil"/>
              <w:left w:val="single" w:sz="4" w:space="0" w:color="auto"/>
              <w:bottom w:val="nil"/>
              <w:right w:val="single" w:sz="4" w:space="0" w:color="auto"/>
            </w:tcBorders>
            <w:shd w:val="clear" w:color="auto" w:fill="auto"/>
            <w:noWrap/>
            <w:vAlign w:val="bottom"/>
            <w:hideMark/>
          </w:tcPr>
          <w:p w14:paraId="5DE65769" w14:textId="0C29C7D9"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12.8</w:t>
            </w:r>
          </w:p>
        </w:tc>
        <w:tc>
          <w:tcPr>
            <w:tcW w:w="1011" w:type="dxa"/>
            <w:tcBorders>
              <w:top w:val="nil"/>
              <w:left w:val="single" w:sz="4" w:space="0" w:color="auto"/>
              <w:bottom w:val="nil"/>
              <w:right w:val="single" w:sz="4" w:space="0" w:color="auto"/>
            </w:tcBorders>
            <w:shd w:val="clear" w:color="auto" w:fill="auto"/>
            <w:vAlign w:val="bottom"/>
          </w:tcPr>
          <w:p w14:paraId="68B4497C" w14:textId="496100C7"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4074</w:t>
            </w:r>
          </w:p>
        </w:tc>
        <w:tc>
          <w:tcPr>
            <w:tcW w:w="1348" w:type="dxa"/>
            <w:tcBorders>
              <w:top w:val="nil"/>
              <w:left w:val="single" w:sz="4" w:space="0" w:color="auto"/>
              <w:bottom w:val="nil"/>
              <w:right w:val="single" w:sz="4" w:space="0" w:color="auto"/>
            </w:tcBorders>
            <w:shd w:val="clear" w:color="auto" w:fill="auto"/>
            <w:vAlign w:val="bottom"/>
          </w:tcPr>
          <w:p w14:paraId="6773FAED" w14:textId="6664E20B"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15.4</w:t>
            </w:r>
          </w:p>
        </w:tc>
        <w:tc>
          <w:tcPr>
            <w:tcW w:w="1179" w:type="dxa"/>
            <w:tcBorders>
              <w:top w:val="nil"/>
              <w:left w:val="single" w:sz="4" w:space="0" w:color="auto"/>
              <w:bottom w:val="nil"/>
              <w:right w:val="single" w:sz="4" w:space="0" w:color="auto"/>
            </w:tcBorders>
            <w:shd w:val="clear" w:color="auto" w:fill="auto"/>
            <w:vAlign w:val="bottom"/>
          </w:tcPr>
          <w:p w14:paraId="676E50FA" w14:textId="33A4FFA8"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844</w:t>
            </w:r>
          </w:p>
        </w:tc>
        <w:tc>
          <w:tcPr>
            <w:tcW w:w="1180" w:type="dxa"/>
            <w:tcBorders>
              <w:top w:val="nil"/>
              <w:left w:val="single" w:sz="4" w:space="0" w:color="auto"/>
              <w:bottom w:val="nil"/>
              <w:right w:val="single" w:sz="4" w:space="0" w:color="auto"/>
            </w:tcBorders>
            <w:shd w:val="clear" w:color="auto" w:fill="auto"/>
            <w:vAlign w:val="bottom"/>
          </w:tcPr>
          <w:p w14:paraId="0E2582D4" w14:textId="1A875AB5"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18.7</w:t>
            </w:r>
          </w:p>
        </w:tc>
        <w:tc>
          <w:tcPr>
            <w:tcW w:w="1180" w:type="dxa"/>
            <w:tcBorders>
              <w:top w:val="nil"/>
              <w:left w:val="single" w:sz="4" w:space="0" w:color="auto"/>
              <w:bottom w:val="nil"/>
              <w:right w:val="single" w:sz="4" w:space="0" w:color="auto"/>
            </w:tcBorders>
            <w:shd w:val="clear" w:color="auto" w:fill="auto"/>
            <w:vAlign w:val="bottom"/>
          </w:tcPr>
          <w:p w14:paraId="5018CA18" w14:textId="307DBD9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2334</w:t>
            </w:r>
          </w:p>
        </w:tc>
        <w:tc>
          <w:tcPr>
            <w:tcW w:w="785" w:type="dxa"/>
            <w:tcBorders>
              <w:top w:val="nil"/>
              <w:left w:val="single" w:sz="4" w:space="0" w:color="auto"/>
              <w:bottom w:val="nil"/>
              <w:right w:val="nil"/>
            </w:tcBorders>
            <w:shd w:val="clear" w:color="auto" w:fill="auto"/>
            <w:vAlign w:val="bottom"/>
          </w:tcPr>
          <w:p w14:paraId="620DD4B5" w14:textId="351C9629"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21.2</w:t>
            </w:r>
          </w:p>
        </w:tc>
        <w:tc>
          <w:tcPr>
            <w:tcW w:w="850" w:type="dxa"/>
            <w:tcBorders>
              <w:top w:val="nil"/>
              <w:left w:val="single" w:sz="8" w:space="0" w:color="auto"/>
              <w:bottom w:val="nil"/>
              <w:right w:val="single" w:sz="4" w:space="0" w:color="auto"/>
            </w:tcBorders>
            <w:shd w:val="clear" w:color="auto" w:fill="auto"/>
            <w:noWrap/>
            <w:vAlign w:val="bottom"/>
            <w:hideMark/>
          </w:tcPr>
          <w:p w14:paraId="47A6035D" w14:textId="3C8E482E"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7252</w:t>
            </w:r>
          </w:p>
        </w:tc>
      </w:tr>
      <w:tr w:rsidR="004F7EC2" w:rsidRPr="00EF0CF3" w14:paraId="69D5A4AC"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7AF7BACC"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Şubat 20</w:t>
            </w:r>
          </w:p>
        </w:tc>
        <w:tc>
          <w:tcPr>
            <w:tcW w:w="972" w:type="dxa"/>
            <w:tcBorders>
              <w:top w:val="nil"/>
              <w:left w:val="single" w:sz="4" w:space="0" w:color="auto"/>
              <w:bottom w:val="nil"/>
              <w:right w:val="single" w:sz="4" w:space="0" w:color="auto"/>
            </w:tcBorders>
            <w:shd w:val="clear" w:color="auto" w:fill="auto"/>
            <w:noWrap/>
            <w:vAlign w:val="bottom"/>
            <w:hideMark/>
          </w:tcPr>
          <w:p w14:paraId="0CC60F2F" w14:textId="0E8B5F81"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12.7</w:t>
            </w:r>
          </w:p>
        </w:tc>
        <w:tc>
          <w:tcPr>
            <w:tcW w:w="1011" w:type="dxa"/>
            <w:tcBorders>
              <w:top w:val="nil"/>
              <w:left w:val="single" w:sz="4" w:space="0" w:color="auto"/>
              <w:bottom w:val="nil"/>
              <w:right w:val="single" w:sz="4" w:space="0" w:color="auto"/>
            </w:tcBorders>
            <w:shd w:val="clear" w:color="auto" w:fill="auto"/>
            <w:vAlign w:val="bottom"/>
          </w:tcPr>
          <w:p w14:paraId="25414748" w14:textId="073B1D6F"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4040</w:t>
            </w:r>
          </w:p>
        </w:tc>
        <w:tc>
          <w:tcPr>
            <w:tcW w:w="1348" w:type="dxa"/>
            <w:tcBorders>
              <w:top w:val="nil"/>
              <w:left w:val="single" w:sz="4" w:space="0" w:color="auto"/>
              <w:bottom w:val="nil"/>
              <w:right w:val="single" w:sz="4" w:space="0" w:color="auto"/>
            </w:tcBorders>
            <w:shd w:val="clear" w:color="auto" w:fill="auto"/>
            <w:vAlign w:val="bottom"/>
          </w:tcPr>
          <w:p w14:paraId="54585A64" w14:textId="195F5E9C"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15.0</w:t>
            </w:r>
          </w:p>
        </w:tc>
        <w:tc>
          <w:tcPr>
            <w:tcW w:w="1179" w:type="dxa"/>
            <w:tcBorders>
              <w:top w:val="nil"/>
              <w:left w:val="single" w:sz="4" w:space="0" w:color="auto"/>
              <w:bottom w:val="nil"/>
              <w:right w:val="single" w:sz="4" w:space="0" w:color="auto"/>
            </w:tcBorders>
            <w:shd w:val="clear" w:color="auto" w:fill="auto"/>
            <w:vAlign w:val="bottom"/>
          </w:tcPr>
          <w:p w14:paraId="5C9081DF" w14:textId="3756285A"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727</w:t>
            </w:r>
          </w:p>
        </w:tc>
        <w:tc>
          <w:tcPr>
            <w:tcW w:w="1180" w:type="dxa"/>
            <w:tcBorders>
              <w:top w:val="nil"/>
              <w:left w:val="single" w:sz="4" w:space="0" w:color="auto"/>
              <w:bottom w:val="nil"/>
              <w:right w:val="single" w:sz="4" w:space="0" w:color="auto"/>
            </w:tcBorders>
            <w:shd w:val="clear" w:color="auto" w:fill="auto"/>
            <w:vAlign w:val="bottom"/>
          </w:tcPr>
          <w:p w14:paraId="2ED33628" w14:textId="4E56E36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18.6</w:t>
            </w:r>
          </w:p>
        </w:tc>
        <w:tc>
          <w:tcPr>
            <w:tcW w:w="1180" w:type="dxa"/>
            <w:tcBorders>
              <w:top w:val="nil"/>
              <w:left w:val="single" w:sz="4" w:space="0" w:color="auto"/>
              <w:bottom w:val="nil"/>
              <w:right w:val="single" w:sz="4" w:space="0" w:color="auto"/>
            </w:tcBorders>
            <w:shd w:val="clear" w:color="auto" w:fill="auto"/>
            <w:vAlign w:val="bottom"/>
          </w:tcPr>
          <w:p w14:paraId="77D176D1" w14:textId="4366FBE8"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2298</w:t>
            </w:r>
          </w:p>
        </w:tc>
        <w:tc>
          <w:tcPr>
            <w:tcW w:w="785" w:type="dxa"/>
            <w:tcBorders>
              <w:top w:val="nil"/>
              <w:left w:val="single" w:sz="4" w:space="0" w:color="auto"/>
              <w:bottom w:val="nil"/>
              <w:right w:val="nil"/>
            </w:tcBorders>
            <w:shd w:val="clear" w:color="auto" w:fill="auto"/>
            <w:vAlign w:val="bottom"/>
          </w:tcPr>
          <w:p w14:paraId="39C82B69" w14:textId="7AB3CCD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20.8</w:t>
            </w:r>
          </w:p>
        </w:tc>
        <w:tc>
          <w:tcPr>
            <w:tcW w:w="850" w:type="dxa"/>
            <w:tcBorders>
              <w:top w:val="nil"/>
              <w:left w:val="single" w:sz="8" w:space="0" w:color="auto"/>
              <w:bottom w:val="nil"/>
              <w:right w:val="single" w:sz="4" w:space="0" w:color="auto"/>
            </w:tcBorders>
            <w:shd w:val="clear" w:color="auto" w:fill="auto"/>
            <w:noWrap/>
            <w:vAlign w:val="bottom"/>
            <w:hideMark/>
          </w:tcPr>
          <w:p w14:paraId="4F361BCF" w14:textId="2D0A7049"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7064</w:t>
            </w:r>
          </w:p>
        </w:tc>
      </w:tr>
      <w:tr w:rsidR="004F7EC2" w:rsidRPr="00EF0CF3" w14:paraId="77FC6C68"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441B3778"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Mart 20</w:t>
            </w:r>
          </w:p>
        </w:tc>
        <w:tc>
          <w:tcPr>
            <w:tcW w:w="972" w:type="dxa"/>
            <w:tcBorders>
              <w:top w:val="nil"/>
              <w:left w:val="single" w:sz="4" w:space="0" w:color="auto"/>
              <w:bottom w:val="nil"/>
              <w:right w:val="single" w:sz="4" w:space="0" w:color="auto"/>
            </w:tcBorders>
            <w:shd w:val="clear" w:color="auto" w:fill="auto"/>
            <w:noWrap/>
            <w:vAlign w:val="bottom"/>
            <w:hideMark/>
          </w:tcPr>
          <w:p w14:paraId="632BE064" w14:textId="690A33F0"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13.2</w:t>
            </w:r>
          </w:p>
        </w:tc>
        <w:tc>
          <w:tcPr>
            <w:tcW w:w="1011" w:type="dxa"/>
            <w:tcBorders>
              <w:top w:val="nil"/>
              <w:left w:val="single" w:sz="4" w:space="0" w:color="auto"/>
              <w:bottom w:val="nil"/>
              <w:right w:val="single" w:sz="4" w:space="0" w:color="auto"/>
            </w:tcBorders>
            <w:shd w:val="clear" w:color="auto" w:fill="auto"/>
            <w:vAlign w:val="bottom"/>
          </w:tcPr>
          <w:p w14:paraId="254C4874" w14:textId="46BF7390"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4012</w:t>
            </w:r>
          </w:p>
        </w:tc>
        <w:tc>
          <w:tcPr>
            <w:tcW w:w="1348" w:type="dxa"/>
            <w:tcBorders>
              <w:top w:val="nil"/>
              <w:left w:val="single" w:sz="4" w:space="0" w:color="auto"/>
              <w:bottom w:val="nil"/>
              <w:right w:val="single" w:sz="4" w:space="0" w:color="auto"/>
            </w:tcBorders>
            <w:shd w:val="clear" w:color="auto" w:fill="auto"/>
            <w:vAlign w:val="bottom"/>
          </w:tcPr>
          <w:p w14:paraId="7A8441BC" w14:textId="4841776B"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16.2</w:t>
            </w:r>
          </w:p>
        </w:tc>
        <w:tc>
          <w:tcPr>
            <w:tcW w:w="1179" w:type="dxa"/>
            <w:tcBorders>
              <w:top w:val="nil"/>
              <w:left w:val="single" w:sz="4" w:space="0" w:color="auto"/>
              <w:bottom w:val="nil"/>
              <w:right w:val="single" w:sz="4" w:space="0" w:color="auto"/>
            </w:tcBorders>
            <w:shd w:val="clear" w:color="auto" w:fill="auto"/>
            <w:vAlign w:val="bottom"/>
          </w:tcPr>
          <w:p w14:paraId="3EDAC0F5" w14:textId="4342185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918</w:t>
            </w:r>
          </w:p>
        </w:tc>
        <w:tc>
          <w:tcPr>
            <w:tcW w:w="1180" w:type="dxa"/>
            <w:tcBorders>
              <w:top w:val="nil"/>
              <w:left w:val="single" w:sz="4" w:space="0" w:color="auto"/>
              <w:bottom w:val="nil"/>
              <w:right w:val="single" w:sz="4" w:space="0" w:color="auto"/>
            </w:tcBorders>
            <w:shd w:val="clear" w:color="auto" w:fill="auto"/>
            <w:vAlign w:val="bottom"/>
          </w:tcPr>
          <w:p w14:paraId="692953FD" w14:textId="296A738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20.6</w:t>
            </w:r>
          </w:p>
        </w:tc>
        <w:tc>
          <w:tcPr>
            <w:tcW w:w="1180" w:type="dxa"/>
            <w:tcBorders>
              <w:top w:val="nil"/>
              <w:left w:val="single" w:sz="4" w:space="0" w:color="auto"/>
              <w:bottom w:val="nil"/>
              <w:right w:val="single" w:sz="4" w:space="0" w:color="auto"/>
            </w:tcBorders>
            <w:shd w:val="clear" w:color="auto" w:fill="auto"/>
            <w:vAlign w:val="bottom"/>
          </w:tcPr>
          <w:p w14:paraId="7187FAB5" w14:textId="455ACBAA"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2843</w:t>
            </w:r>
          </w:p>
        </w:tc>
        <w:tc>
          <w:tcPr>
            <w:tcW w:w="785" w:type="dxa"/>
            <w:tcBorders>
              <w:top w:val="nil"/>
              <w:left w:val="single" w:sz="4" w:space="0" w:color="auto"/>
              <w:bottom w:val="nil"/>
              <w:right w:val="nil"/>
            </w:tcBorders>
            <w:shd w:val="clear" w:color="auto" w:fill="auto"/>
            <w:vAlign w:val="bottom"/>
          </w:tcPr>
          <w:p w14:paraId="08A9DDE1" w14:textId="4DA4A6E3"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23.3</w:t>
            </w:r>
          </w:p>
        </w:tc>
        <w:tc>
          <w:tcPr>
            <w:tcW w:w="850" w:type="dxa"/>
            <w:tcBorders>
              <w:top w:val="nil"/>
              <w:left w:val="single" w:sz="8" w:space="0" w:color="auto"/>
              <w:bottom w:val="nil"/>
              <w:right w:val="single" w:sz="4" w:space="0" w:color="auto"/>
            </w:tcBorders>
            <w:shd w:val="clear" w:color="auto" w:fill="auto"/>
            <w:noWrap/>
            <w:vAlign w:val="bottom"/>
            <w:hideMark/>
          </w:tcPr>
          <w:p w14:paraId="77B1B868" w14:textId="1B4C9C3A"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7774</w:t>
            </w:r>
          </w:p>
        </w:tc>
      </w:tr>
      <w:tr w:rsidR="004F7EC2" w:rsidRPr="00EF0CF3" w14:paraId="191AC6F7"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29D7D116"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Nisan 20</w:t>
            </w:r>
          </w:p>
        </w:tc>
        <w:tc>
          <w:tcPr>
            <w:tcW w:w="972" w:type="dxa"/>
            <w:tcBorders>
              <w:top w:val="nil"/>
              <w:left w:val="single" w:sz="4" w:space="0" w:color="auto"/>
              <w:bottom w:val="nil"/>
              <w:right w:val="single" w:sz="4" w:space="0" w:color="auto"/>
            </w:tcBorders>
            <w:shd w:val="clear" w:color="auto" w:fill="auto"/>
            <w:noWrap/>
            <w:vAlign w:val="bottom"/>
            <w:hideMark/>
          </w:tcPr>
          <w:p w14:paraId="577D03D8" w14:textId="4CA3463C"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13.8</w:t>
            </w:r>
          </w:p>
        </w:tc>
        <w:tc>
          <w:tcPr>
            <w:tcW w:w="1011" w:type="dxa"/>
            <w:tcBorders>
              <w:top w:val="nil"/>
              <w:left w:val="single" w:sz="4" w:space="0" w:color="auto"/>
              <w:bottom w:val="nil"/>
              <w:right w:val="single" w:sz="4" w:space="0" w:color="auto"/>
            </w:tcBorders>
            <w:shd w:val="clear" w:color="auto" w:fill="auto"/>
            <w:vAlign w:val="bottom"/>
          </w:tcPr>
          <w:p w14:paraId="720960EA" w14:textId="458E116B"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4015</w:t>
            </w:r>
          </w:p>
        </w:tc>
        <w:tc>
          <w:tcPr>
            <w:tcW w:w="1348" w:type="dxa"/>
            <w:tcBorders>
              <w:top w:val="nil"/>
              <w:left w:val="single" w:sz="4" w:space="0" w:color="auto"/>
              <w:bottom w:val="nil"/>
              <w:right w:val="single" w:sz="4" w:space="0" w:color="auto"/>
            </w:tcBorders>
            <w:shd w:val="clear" w:color="auto" w:fill="auto"/>
            <w:vAlign w:val="bottom"/>
          </w:tcPr>
          <w:p w14:paraId="6CD7DCFA" w14:textId="15293B2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18.6</w:t>
            </w:r>
          </w:p>
        </w:tc>
        <w:tc>
          <w:tcPr>
            <w:tcW w:w="1179" w:type="dxa"/>
            <w:tcBorders>
              <w:top w:val="nil"/>
              <w:left w:val="single" w:sz="4" w:space="0" w:color="auto"/>
              <w:bottom w:val="nil"/>
              <w:right w:val="single" w:sz="4" w:space="0" w:color="auto"/>
            </w:tcBorders>
            <w:shd w:val="clear" w:color="auto" w:fill="auto"/>
            <w:vAlign w:val="bottom"/>
          </w:tcPr>
          <w:p w14:paraId="30455949" w14:textId="3D0DB74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1407</w:t>
            </w:r>
          </w:p>
        </w:tc>
        <w:tc>
          <w:tcPr>
            <w:tcW w:w="1180" w:type="dxa"/>
            <w:tcBorders>
              <w:top w:val="nil"/>
              <w:left w:val="single" w:sz="4" w:space="0" w:color="auto"/>
              <w:bottom w:val="nil"/>
              <w:right w:val="single" w:sz="4" w:space="0" w:color="auto"/>
            </w:tcBorders>
            <w:shd w:val="clear" w:color="auto" w:fill="auto"/>
            <w:vAlign w:val="bottom"/>
          </w:tcPr>
          <w:p w14:paraId="6F7EFFBC" w14:textId="40C70DEC"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23.7</w:t>
            </w:r>
          </w:p>
        </w:tc>
        <w:tc>
          <w:tcPr>
            <w:tcW w:w="1180" w:type="dxa"/>
            <w:tcBorders>
              <w:top w:val="nil"/>
              <w:left w:val="single" w:sz="4" w:space="0" w:color="auto"/>
              <w:bottom w:val="nil"/>
              <w:right w:val="single" w:sz="4" w:space="0" w:color="auto"/>
            </w:tcBorders>
            <w:shd w:val="clear" w:color="auto" w:fill="auto"/>
            <w:vAlign w:val="bottom"/>
          </w:tcPr>
          <w:p w14:paraId="7625D4AB" w14:textId="1C16CBE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3792</w:t>
            </w:r>
          </w:p>
        </w:tc>
        <w:tc>
          <w:tcPr>
            <w:tcW w:w="785" w:type="dxa"/>
            <w:tcBorders>
              <w:top w:val="nil"/>
              <w:left w:val="single" w:sz="4" w:space="0" w:color="auto"/>
              <w:bottom w:val="nil"/>
              <w:right w:val="nil"/>
            </w:tcBorders>
            <w:shd w:val="clear" w:color="auto" w:fill="auto"/>
            <w:vAlign w:val="bottom"/>
          </w:tcPr>
          <w:p w14:paraId="245C8A40" w14:textId="4DF3290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28.0</w:t>
            </w:r>
          </w:p>
        </w:tc>
        <w:tc>
          <w:tcPr>
            <w:tcW w:w="850" w:type="dxa"/>
            <w:tcBorders>
              <w:top w:val="nil"/>
              <w:left w:val="single" w:sz="8" w:space="0" w:color="auto"/>
              <w:bottom w:val="nil"/>
              <w:right w:val="single" w:sz="4" w:space="0" w:color="auto"/>
            </w:tcBorders>
            <w:shd w:val="clear" w:color="auto" w:fill="auto"/>
            <w:noWrap/>
            <w:vAlign w:val="bottom"/>
            <w:hideMark/>
          </w:tcPr>
          <w:p w14:paraId="0D3082E8" w14:textId="0444D7A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9213</w:t>
            </w:r>
          </w:p>
        </w:tc>
      </w:tr>
      <w:tr w:rsidR="004F7EC2" w:rsidRPr="00EF0CF3" w14:paraId="25B4FB46"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334FAC8D"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Mayıs 20</w:t>
            </w:r>
          </w:p>
        </w:tc>
        <w:tc>
          <w:tcPr>
            <w:tcW w:w="972" w:type="dxa"/>
            <w:tcBorders>
              <w:top w:val="nil"/>
              <w:left w:val="single" w:sz="4" w:space="0" w:color="auto"/>
              <w:bottom w:val="nil"/>
              <w:right w:val="single" w:sz="4" w:space="0" w:color="auto"/>
            </w:tcBorders>
            <w:shd w:val="clear" w:color="auto" w:fill="auto"/>
            <w:noWrap/>
            <w:vAlign w:val="bottom"/>
            <w:hideMark/>
          </w:tcPr>
          <w:p w14:paraId="129B6741" w14:textId="21A4A6F7"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13.8</w:t>
            </w:r>
          </w:p>
        </w:tc>
        <w:tc>
          <w:tcPr>
            <w:tcW w:w="1011" w:type="dxa"/>
            <w:tcBorders>
              <w:top w:val="nil"/>
              <w:left w:val="single" w:sz="4" w:space="0" w:color="auto"/>
              <w:bottom w:val="nil"/>
              <w:right w:val="single" w:sz="4" w:space="0" w:color="auto"/>
            </w:tcBorders>
            <w:shd w:val="clear" w:color="auto" w:fill="auto"/>
            <w:vAlign w:val="bottom"/>
          </w:tcPr>
          <w:p w14:paraId="6ED4EDC5" w14:textId="6CEB838B"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4086</w:t>
            </w:r>
          </w:p>
        </w:tc>
        <w:tc>
          <w:tcPr>
            <w:tcW w:w="1348" w:type="dxa"/>
            <w:tcBorders>
              <w:top w:val="nil"/>
              <w:left w:val="single" w:sz="4" w:space="0" w:color="auto"/>
              <w:bottom w:val="nil"/>
              <w:right w:val="single" w:sz="4" w:space="0" w:color="auto"/>
            </w:tcBorders>
            <w:shd w:val="clear" w:color="auto" w:fill="auto"/>
            <w:vAlign w:val="bottom"/>
          </w:tcPr>
          <w:p w14:paraId="79B29181" w14:textId="666116CA"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19.5</w:t>
            </w:r>
          </w:p>
        </w:tc>
        <w:tc>
          <w:tcPr>
            <w:tcW w:w="1179" w:type="dxa"/>
            <w:tcBorders>
              <w:top w:val="nil"/>
              <w:left w:val="single" w:sz="4" w:space="0" w:color="auto"/>
              <w:bottom w:val="nil"/>
              <w:right w:val="single" w:sz="4" w:space="0" w:color="auto"/>
            </w:tcBorders>
            <w:shd w:val="clear" w:color="auto" w:fill="auto"/>
            <w:vAlign w:val="bottom"/>
          </w:tcPr>
          <w:p w14:paraId="5284F447" w14:textId="279745E5"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1706</w:t>
            </w:r>
          </w:p>
        </w:tc>
        <w:tc>
          <w:tcPr>
            <w:tcW w:w="1180" w:type="dxa"/>
            <w:tcBorders>
              <w:top w:val="nil"/>
              <w:left w:val="single" w:sz="4" w:space="0" w:color="auto"/>
              <w:bottom w:val="nil"/>
              <w:right w:val="single" w:sz="4" w:space="0" w:color="auto"/>
            </w:tcBorders>
            <w:shd w:val="clear" w:color="auto" w:fill="auto"/>
            <w:vAlign w:val="bottom"/>
          </w:tcPr>
          <w:p w14:paraId="519C2FB8" w14:textId="262C1AAA"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24.5</w:t>
            </w:r>
          </w:p>
        </w:tc>
        <w:tc>
          <w:tcPr>
            <w:tcW w:w="1180" w:type="dxa"/>
            <w:tcBorders>
              <w:top w:val="nil"/>
              <w:left w:val="single" w:sz="4" w:space="0" w:color="auto"/>
              <w:bottom w:val="nil"/>
              <w:right w:val="single" w:sz="4" w:space="0" w:color="auto"/>
            </w:tcBorders>
            <w:shd w:val="clear" w:color="auto" w:fill="auto"/>
            <w:vAlign w:val="bottom"/>
          </w:tcPr>
          <w:p w14:paraId="6FDF7D35" w14:textId="55CF3E9E"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4227</w:t>
            </w:r>
          </w:p>
        </w:tc>
        <w:tc>
          <w:tcPr>
            <w:tcW w:w="785" w:type="dxa"/>
            <w:tcBorders>
              <w:top w:val="nil"/>
              <w:left w:val="single" w:sz="4" w:space="0" w:color="auto"/>
              <w:bottom w:val="nil"/>
              <w:right w:val="nil"/>
            </w:tcBorders>
            <w:shd w:val="clear" w:color="auto" w:fill="auto"/>
            <w:vAlign w:val="bottom"/>
          </w:tcPr>
          <w:p w14:paraId="6BD35283" w14:textId="27ED67E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29.5</w:t>
            </w:r>
          </w:p>
        </w:tc>
        <w:tc>
          <w:tcPr>
            <w:tcW w:w="850" w:type="dxa"/>
            <w:tcBorders>
              <w:top w:val="nil"/>
              <w:left w:val="single" w:sz="8" w:space="0" w:color="auto"/>
              <w:bottom w:val="nil"/>
              <w:right w:val="single" w:sz="4" w:space="0" w:color="auto"/>
            </w:tcBorders>
            <w:shd w:val="clear" w:color="auto" w:fill="auto"/>
            <w:noWrap/>
            <w:vAlign w:val="bottom"/>
            <w:hideMark/>
          </w:tcPr>
          <w:p w14:paraId="251159F6" w14:textId="4BCE381F"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10019</w:t>
            </w:r>
          </w:p>
        </w:tc>
      </w:tr>
      <w:tr w:rsidR="004F7EC2" w:rsidRPr="00EF0CF3" w14:paraId="2999B58B"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2B187C28"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Haziran 20</w:t>
            </w:r>
          </w:p>
        </w:tc>
        <w:tc>
          <w:tcPr>
            <w:tcW w:w="972" w:type="dxa"/>
            <w:tcBorders>
              <w:top w:val="nil"/>
              <w:left w:val="single" w:sz="4" w:space="0" w:color="auto"/>
              <w:bottom w:val="nil"/>
              <w:right w:val="single" w:sz="4" w:space="0" w:color="auto"/>
            </w:tcBorders>
            <w:shd w:val="clear" w:color="auto" w:fill="auto"/>
            <w:noWrap/>
            <w:vAlign w:val="bottom"/>
            <w:hideMark/>
          </w:tcPr>
          <w:p w14:paraId="655FC832" w14:textId="33728DC7"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13.4</w:t>
            </w:r>
          </w:p>
        </w:tc>
        <w:tc>
          <w:tcPr>
            <w:tcW w:w="1011" w:type="dxa"/>
            <w:tcBorders>
              <w:top w:val="nil"/>
              <w:left w:val="single" w:sz="4" w:space="0" w:color="auto"/>
              <w:bottom w:val="nil"/>
              <w:right w:val="single" w:sz="4" w:space="0" w:color="auto"/>
            </w:tcBorders>
            <w:shd w:val="clear" w:color="auto" w:fill="auto"/>
            <w:vAlign w:val="bottom"/>
          </w:tcPr>
          <w:p w14:paraId="269012D0" w14:textId="1D680554"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4104</w:t>
            </w:r>
          </w:p>
        </w:tc>
        <w:tc>
          <w:tcPr>
            <w:tcW w:w="1348" w:type="dxa"/>
            <w:tcBorders>
              <w:top w:val="nil"/>
              <w:left w:val="single" w:sz="4" w:space="0" w:color="auto"/>
              <w:bottom w:val="nil"/>
              <w:right w:val="single" w:sz="4" w:space="0" w:color="auto"/>
            </w:tcBorders>
            <w:shd w:val="clear" w:color="auto" w:fill="auto"/>
            <w:vAlign w:val="bottom"/>
          </w:tcPr>
          <w:p w14:paraId="002E7794" w14:textId="5BE2CD95"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17.1</w:t>
            </w:r>
          </w:p>
        </w:tc>
        <w:tc>
          <w:tcPr>
            <w:tcW w:w="1179" w:type="dxa"/>
            <w:tcBorders>
              <w:top w:val="nil"/>
              <w:left w:val="single" w:sz="4" w:space="0" w:color="auto"/>
              <w:bottom w:val="nil"/>
              <w:right w:val="single" w:sz="4" w:space="0" w:color="auto"/>
            </w:tcBorders>
            <w:shd w:val="clear" w:color="auto" w:fill="auto"/>
            <w:vAlign w:val="bottom"/>
          </w:tcPr>
          <w:p w14:paraId="11AE1D38" w14:textId="39011F52"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1130</w:t>
            </w:r>
          </w:p>
        </w:tc>
        <w:tc>
          <w:tcPr>
            <w:tcW w:w="1180" w:type="dxa"/>
            <w:tcBorders>
              <w:top w:val="nil"/>
              <w:left w:val="single" w:sz="4" w:space="0" w:color="auto"/>
              <w:bottom w:val="nil"/>
              <w:right w:val="single" w:sz="4" w:space="0" w:color="auto"/>
            </w:tcBorders>
            <w:shd w:val="clear" w:color="auto" w:fill="auto"/>
            <w:vAlign w:val="bottom"/>
          </w:tcPr>
          <w:p w14:paraId="5FA3A684" w14:textId="13E42AE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22.5</w:t>
            </w:r>
          </w:p>
        </w:tc>
        <w:tc>
          <w:tcPr>
            <w:tcW w:w="1180" w:type="dxa"/>
            <w:tcBorders>
              <w:top w:val="nil"/>
              <w:left w:val="single" w:sz="4" w:space="0" w:color="auto"/>
              <w:bottom w:val="nil"/>
              <w:right w:val="single" w:sz="4" w:space="0" w:color="auto"/>
            </w:tcBorders>
            <w:shd w:val="clear" w:color="auto" w:fill="auto"/>
            <w:vAlign w:val="bottom"/>
          </w:tcPr>
          <w:p w14:paraId="2437EE80" w14:textId="04B4DC6A"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3591</w:t>
            </w:r>
          </w:p>
        </w:tc>
        <w:tc>
          <w:tcPr>
            <w:tcW w:w="785" w:type="dxa"/>
            <w:tcBorders>
              <w:top w:val="nil"/>
              <w:left w:val="single" w:sz="4" w:space="0" w:color="auto"/>
              <w:bottom w:val="nil"/>
              <w:right w:val="nil"/>
            </w:tcBorders>
            <w:shd w:val="clear" w:color="auto" w:fill="auto"/>
            <w:vAlign w:val="bottom"/>
          </w:tcPr>
          <w:p w14:paraId="10C57AAC" w14:textId="6A050A2A"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25.8</w:t>
            </w:r>
          </w:p>
        </w:tc>
        <w:tc>
          <w:tcPr>
            <w:tcW w:w="850" w:type="dxa"/>
            <w:tcBorders>
              <w:top w:val="nil"/>
              <w:left w:val="single" w:sz="8" w:space="0" w:color="auto"/>
              <w:bottom w:val="nil"/>
              <w:right w:val="single" w:sz="4" w:space="0" w:color="auto"/>
            </w:tcBorders>
            <w:shd w:val="clear" w:color="auto" w:fill="auto"/>
            <w:noWrap/>
            <w:vAlign w:val="bottom"/>
            <w:hideMark/>
          </w:tcPr>
          <w:p w14:paraId="02FFC79E" w14:textId="183C92F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8826</w:t>
            </w:r>
          </w:p>
        </w:tc>
      </w:tr>
      <w:tr w:rsidR="004F7EC2" w:rsidRPr="00EF0CF3" w14:paraId="7D59862C"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08D6515F"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Temmuz 20</w:t>
            </w:r>
          </w:p>
        </w:tc>
        <w:tc>
          <w:tcPr>
            <w:tcW w:w="972" w:type="dxa"/>
            <w:tcBorders>
              <w:top w:val="nil"/>
              <w:left w:val="single" w:sz="4" w:space="0" w:color="auto"/>
              <w:bottom w:val="nil"/>
              <w:right w:val="single" w:sz="4" w:space="0" w:color="auto"/>
            </w:tcBorders>
            <w:shd w:val="clear" w:color="auto" w:fill="auto"/>
            <w:noWrap/>
            <w:vAlign w:val="bottom"/>
            <w:hideMark/>
          </w:tcPr>
          <w:p w14:paraId="20FC52A6" w14:textId="751C2973"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14.5</w:t>
            </w:r>
          </w:p>
        </w:tc>
        <w:tc>
          <w:tcPr>
            <w:tcW w:w="1011" w:type="dxa"/>
            <w:tcBorders>
              <w:top w:val="nil"/>
              <w:left w:val="single" w:sz="4" w:space="0" w:color="auto"/>
              <w:bottom w:val="nil"/>
              <w:right w:val="single" w:sz="4" w:space="0" w:color="auto"/>
            </w:tcBorders>
            <w:shd w:val="clear" w:color="auto" w:fill="auto"/>
            <w:vAlign w:val="bottom"/>
          </w:tcPr>
          <w:p w14:paraId="0AFB796F" w14:textId="5438D58E"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4453</w:t>
            </w:r>
          </w:p>
        </w:tc>
        <w:tc>
          <w:tcPr>
            <w:tcW w:w="1348" w:type="dxa"/>
            <w:tcBorders>
              <w:top w:val="nil"/>
              <w:left w:val="single" w:sz="4" w:space="0" w:color="auto"/>
              <w:bottom w:val="nil"/>
              <w:right w:val="single" w:sz="4" w:space="0" w:color="auto"/>
            </w:tcBorders>
            <w:shd w:val="clear" w:color="auto" w:fill="auto"/>
            <w:vAlign w:val="bottom"/>
          </w:tcPr>
          <w:p w14:paraId="6C6E439B" w14:textId="3A5AFB0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18.5</w:t>
            </w:r>
          </w:p>
        </w:tc>
        <w:tc>
          <w:tcPr>
            <w:tcW w:w="1179" w:type="dxa"/>
            <w:tcBorders>
              <w:top w:val="nil"/>
              <w:left w:val="single" w:sz="4" w:space="0" w:color="auto"/>
              <w:bottom w:val="nil"/>
              <w:right w:val="single" w:sz="4" w:space="0" w:color="auto"/>
            </w:tcBorders>
            <w:shd w:val="clear" w:color="auto" w:fill="auto"/>
            <w:vAlign w:val="bottom"/>
          </w:tcPr>
          <w:p w14:paraId="5D24788F" w14:textId="6695F0A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1241</w:t>
            </w:r>
          </w:p>
        </w:tc>
        <w:tc>
          <w:tcPr>
            <w:tcW w:w="1180" w:type="dxa"/>
            <w:tcBorders>
              <w:top w:val="nil"/>
              <w:left w:val="single" w:sz="4" w:space="0" w:color="auto"/>
              <w:bottom w:val="nil"/>
              <w:right w:val="single" w:sz="4" w:space="0" w:color="auto"/>
            </w:tcBorders>
            <w:shd w:val="clear" w:color="auto" w:fill="auto"/>
            <w:vAlign w:val="bottom"/>
          </w:tcPr>
          <w:p w14:paraId="5B31EB7A" w14:textId="636615D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22.6</w:t>
            </w:r>
          </w:p>
        </w:tc>
        <w:tc>
          <w:tcPr>
            <w:tcW w:w="1180" w:type="dxa"/>
            <w:tcBorders>
              <w:top w:val="nil"/>
              <w:left w:val="single" w:sz="4" w:space="0" w:color="auto"/>
              <w:bottom w:val="nil"/>
              <w:right w:val="single" w:sz="4" w:space="0" w:color="auto"/>
            </w:tcBorders>
            <w:shd w:val="clear" w:color="auto" w:fill="auto"/>
            <w:vAlign w:val="bottom"/>
          </w:tcPr>
          <w:p w14:paraId="252385E2" w14:textId="10A9408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3233</w:t>
            </w:r>
          </w:p>
        </w:tc>
        <w:tc>
          <w:tcPr>
            <w:tcW w:w="785" w:type="dxa"/>
            <w:tcBorders>
              <w:top w:val="nil"/>
              <w:left w:val="single" w:sz="4" w:space="0" w:color="auto"/>
              <w:bottom w:val="nil"/>
              <w:right w:val="nil"/>
            </w:tcBorders>
            <w:shd w:val="clear" w:color="auto" w:fill="auto"/>
            <w:vAlign w:val="bottom"/>
          </w:tcPr>
          <w:p w14:paraId="5ED3EB6B" w14:textId="3ACA7757"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26.3</w:t>
            </w:r>
          </w:p>
        </w:tc>
        <w:tc>
          <w:tcPr>
            <w:tcW w:w="850" w:type="dxa"/>
            <w:tcBorders>
              <w:top w:val="nil"/>
              <w:left w:val="single" w:sz="8" w:space="0" w:color="auto"/>
              <w:bottom w:val="nil"/>
              <w:right w:val="single" w:sz="4" w:space="0" w:color="auto"/>
            </w:tcBorders>
            <w:shd w:val="clear" w:color="auto" w:fill="auto"/>
            <w:noWrap/>
            <w:vAlign w:val="bottom"/>
            <w:hideMark/>
          </w:tcPr>
          <w:p w14:paraId="02FB4A2E" w14:textId="79FA3FF9"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8927</w:t>
            </w:r>
          </w:p>
        </w:tc>
      </w:tr>
      <w:tr w:rsidR="004F7EC2" w:rsidRPr="00EF0CF3" w14:paraId="14D3096F"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6E7D406B"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Ağustos 20</w:t>
            </w:r>
          </w:p>
        </w:tc>
        <w:tc>
          <w:tcPr>
            <w:tcW w:w="972" w:type="dxa"/>
            <w:tcBorders>
              <w:top w:val="nil"/>
              <w:left w:val="single" w:sz="4" w:space="0" w:color="auto"/>
              <w:bottom w:val="nil"/>
              <w:right w:val="single" w:sz="4" w:space="0" w:color="auto"/>
            </w:tcBorders>
            <w:shd w:val="clear" w:color="auto" w:fill="auto"/>
            <w:noWrap/>
            <w:vAlign w:val="bottom"/>
            <w:hideMark/>
          </w:tcPr>
          <w:p w14:paraId="561D3225" w14:textId="43BECC9F"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13.0</w:t>
            </w:r>
          </w:p>
        </w:tc>
        <w:tc>
          <w:tcPr>
            <w:tcW w:w="1011" w:type="dxa"/>
            <w:tcBorders>
              <w:top w:val="nil"/>
              <w:left w:val="single" w:sz="4" w:space="0" w:color="auto"/>
              <w:bottom w:val="nil"/>
              <w:right w:val="single" w:sz="4" w:space="0" w:color="auto"/>
            </w:tcBorders>
            <w:shd w:val="clear" w:color="auto" w:fill="auto"/>
            <w:vAlign w:val="bottom"/>
          </w:tcPr>
          <w:p w14:paraId="39199739" w14:textId="06D0D237"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4003</w:t>
            </w:r>
          </w:p>
        </w:tc>
        <w:tc>
          <w:tcPr>
            <w:tcW w:w="1348" w:type="dxa"/>
            <w:tcBorders>
              <w:top w:val="nil"/>
              <w:left w:val="single" w:sz="4" w:space="0" w:color="auto"/>
              <w:bottom w:val="nil"/>
              <w:right w:val="single" w:sz="4" w:space="0" w:color="auto"/>
            </w:tcBorders>
            <w:shd w:val="clear" w:color="auto" w:fill="auto"/>
            <w:vAlign w:val="bottom"/>
          </w:tcPr>
          <w:p w14:paraId="25CB411F" w14:textId="39CEF58F"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17.0</w:t>
            </w:r>
          </w:p>
        </w:tc>
        <w:tc>
          <w:tcPr>
            <w:tcW w:w="1179" w:type="dxa"/>
            <w:tcBorders>
              <w:top w:val="nil"/>
              <w:left w:val="single" w:sz="4" w:space="0" w:color="auto"/>
              <w:bottom w:val="nil"/>
              <w:right w:val="single" w:sz="4" w:space="0" w:color="auto"/>
            </w:tcBorders>
            <w:shd w:val="clear" w:color="auto" w:fill="auto"/>
            <w:vAlign w:val="bottom"/>
          </w:tcPr>
          <w:p w14:paraId="018E0CD2" w14:textId="54625CD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1220</w:t>
            </w:r>
          </w:p>
        </w:tc>
        <w:tc>
          <w:tcPr>
            <w:tcW w:w="1180" w:type="dxa"/>
            <w:tcBorders>
              <w:top w:val="nil"/>
              <w:left w:val="single" w:sz="4" w:space="0" w:color="auto"/>
              <w:bottom w:val="nil"/>
              <w:right w:val="single" w:sz="4" w:space="0" w:color="auto"/>
            </w:tcBorders>
            <w:shd w:val="clear" w:color="auto" w:fill="auto"/>
            <w:vAlign w:val="bottom"/>
          </w:tcPr>
          <w:p w14:paraId="418E7D80" w14:textId="1F5E68E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21.6</w:t>
            </w:r>
          </w:p>
        </w:tc>
        <w:tc>
          <w:tcPr>
            <w:tcW w:w="1180" w:type="dxa"/>
            <w:tcBorders>
              <w:top w:val="nil"/>
              <w:left w:val="single" w:sz="4" w:space="0" w:color="auto"/>
              <w:bottom w:val="nil"/>
              <w:right w:val="single" w:sz="4" w:space="0" w:color="auto"/>
            </w:tcBorders>
            <w:shd w:val="clear" w:color="auto" w:fill="auto"/>
            <w:vAlign w:val="bottom"/>
          </w:tcPr>
          <w:p w14:paraId="12716D99" w14:textId="019F914E"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3359</w:t>
            </w:r>
          </w:p>
        </w:tc>
        <w:tc>
          <w:tcPr>
            <w:tcW w:w="785" w:type="dxa"/>
            <w:tcBorders>
              <w:top w:val="nil"/>
              <w:left w:val="single" w:sz="4" w:space="0" w:color="auto"/>
              <w:bottom w:val="nil"/>
              <w:right w:val="nil"/>
            </w:tcBorders>
            <w:shd w:val="clear" w:color="auto" w:fill="auto"/>
            <w:vAlign w:val="bottom"/>
          </w:tcPr>
          <w:p w14:paraId="24863A36" w14:textId="37F8625A"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25.3</w:t>
            </w:r>
          </w:p>
        </w:tc>
        <w:tc>
          <w:tcPr>
            <w:tcW w:w="850" w:type="dxa"/>
            <w:tcBorders>
              <w:top w:val="nil"/>
              <w:left w:val="single" w:sz="8" w:space="0" w:color="auto"/>
              <w:bottom w:val="nil"/>
              <w:right w:val="single" w:sz="4" w:space="0" w:color="auto"/>
            </w:tcBorders>
            <w:shd w:val="clear" w:color="auto" w:fill="auto"/>
            <w:noWrap/>
            <w:vAlign w:val="bottom"/>
            <w:hideMark/>
          </w:tcPr>
          <w:p w14:paraId="4C73E2DD" w14:textId="787A2C86"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8582</w:t>
            </w:r>
          </w:p>
        </w:tc>
      </w:tr>
      <w:tr w:rsidR="004F7EC2" w:rsidRPr="00EF0CF3" w14:paraId="6C35722B"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7F1DB64C"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Eylül 20</w:t>
            </w:r>
          </w:p>
        </w:tc>
        <w:tc>
          <w:tcPr>
            <w:tcW w:w="972" w:type="dxa"/>
            <w:tcBorders>
              <w:top w:val="nil"/>
              <w:left w:val="single" w:sz="4" w:space="0" w:color="auto"/>
              <w:bottom w:val="nil"/>
              <w:right w:val="single" w:sz="4" w:space="0" w:color="auto"/>
            </w:tcBorders>
            <w:shd w:val="clear" w:color="auto" w:fill="auto"/>
            <w:noWrap/>
            <w:vAlign w:val="bottom"/>
            <w:hideMark/>
          </w:tcPr>
          <w:p w14:paraId="31E76CAF" w14:textId="2A470DDA"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12.5</w:t>
            </w:r>
          </w:p>
        </w:tc>
        <w:tc>
          <w:tcPr>
            <w:tcW w:w="1011" w:type="dxa"/>
            <w:tcBorders>
              <w:top w:val="nil"/>
              <w:left w:val="single" w:sz="4" w:space="0" w:color="auto"/>
              <w:bottom w:val="nil"/>
              <w:right w:val="single" w:sz="4" w:space="0" w:color="auto"/>
            </w:tcBorders>
            <w:shd w:val="clear" w:color="auto" w:fill="auto"/>
            <w:vAlign w:val="bottom"/>
          </w:tcPr>
          <w:p w14:paraId="16413EC8" w14:textId="40D7E52B"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3865</w:t>
            </w:r>
          </w:p>
        </w:tc>
        <w:tc>
          <w:tcPr>
            <w:tcW w:w="1348" w:type="dxa"/>
            <w:tcBorders>
              <w:top w:val="nil"/>
              <w:left w:val="single" w:sz="4" w:space="0" w:color="auto"/>
              <w:bottom w:val="nil"/>
              <w:right w:val="single" w:sz="4" w:space="0" w:color="auto"/>
            </w:tcBorders>
            <w:shd w:val="clear" w:color="auto" w:fill="auto"/>
            <w:vAlign w:val="bottom"/>
          </w:tcPr>
          <w:p w14:paraId="601243E3" w14:textId="077F73F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15.8</w:t>
            </w:r>
          </w:p>
        </w:tc>
        <w:tc>
          <w:tcPr>
            <w:tcW w:w="1179" w:type="dxa"/>
            <w:tcBorders>
              <w:top w:val="nil"/>
              <w:left w:val="single" w:sz="4" w:space="0" w:color="auto"/>
              <w:bottom w:val="nil"/>
              <w:right w:val="single" w:sz="4" w:space="0" w:color="auto"/>
            </w:tcBorders>
            <w:shd w:val="clear" w:color="auto" w:fill="auto"/>
            <w:vAlign w:val="bottom"/>
          </w:tcPr>
          <w:p w14:paraId="37C35560" w14:textId="0E0E313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1006</w:t>
            </w:r>
          </w:p>
        </w:tc>
        <w:tc>
          <w:tcPr>
            <w:tcW w:w="1180" w:type="dxa"/>
            <w:tcBorders>
              <w:top w:val="nil"/>
              <w:left w:val="single" w:sz="4" w:space="0" w:color="auto"/>
              <w:bottom w:val="nil"/>
              <w:right w:val="single" w:sz="4" w:space="0" w:color="auto"/>
            </w:tcBorders>
            <w:shd w:val="clear" w:color="auto" w:fill="auto"/>
            <w:vAlign w:val="bottom"/>
          </w:tcPr>
          <w:p w14:paraId="5BAF0BA8" w14:textId="107073C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21.2</w:t>
            </w:r>
          </w:p>
        </w:tc>
        <w:tc>
          <w:tcPr>
            <w:tcW w:w="1180" w:type="dxa"/>
            <w:tcBorders>
              <w:top w:val="nil"/>
              <w:left w:val="single" w:sz="4" w:space="0" w:color="auto"/>
              <w:bottom w:val="nil"/>
              <w:right w:val="single" w:sz="4" w:space="0" w:color="auto"/>
            </w:tcBorders>
            <w:shd w:val="clear" w:color="auto" w:fill="auto"/>
            <w:vAlign w:val="bottom"/>
          </w:tcPr>
          <w:p w14:paraId="655F0651" w14:textId="5563297C"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3390</w:t>
            </w:r>
          </w:p>
        </w:tc>
        <w:tc>
          <w:tcPr>
            <w:tcW w:w="785" w:type="dxa"/>
            <w:tcBorders>
              <w:top w:val="nil"/>
              <w:left w:val="single" w:sz="4" w:space="0" w:color="auto"/>
              <w:bottom w:val="nil"/>
              <w:right w:val="nil"/>
            </w:tcBorders>
            <w:shd w:val="clear" w:color="auto" w:fill="auto"/>
            <w:vAlign w:val="bottom"/>
          </w:tcPr>
          <w:p w14:paraId="09824CE9" w14:textId="4D3FE4A8"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24.1</w:t>
            </w:r>
          </w:p>
        </w:tc>
        <w:tc>
          <w:tcPr>
            <w:tcW w:w="850" w:type="dxa"/>
            <w:tcBorders>
              <w:top w:val="nil"/>
              <w:left w:val="single" w:sz="8" w:space="0" w:color="auto"/>
              <w:bottom w:val="nil"/>
              <w:right w:val="single" w:sz="4" w:space="0" w:color="auto"/>
            </w:tcBorders>
            <w:shd w:val="clear" w:color="auto" w:fill="auto"/>
            <w:noWrap/>
            <w:vAlign w:val="bottom"/>
            <w:hideMark/>
          </w:tcPr>
          <w:p w14:paraId="66CD474E" w14:textId="7D4BA327"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8261</w:t>
            </w:r>
          </w:p>
        </w:tc>
      </w:tr>
      <w:tr w:rsidR="004F7EC2" w:rsidRPr="00EF0CF3" w14:paraId="7A5DB4AB"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5969DEF8"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Ekim 20</w:t>
            </w:r>
          </w:p>
        </w:tc>
        <w:tc>
          <w:tcPr>
            <w:tcW w:w="972" w:type="dxa"/>
            <w:tcBorders>
              <w:top w:val="nil"/>
              <w:left w:val="single" w:sz="4" w:space="0" w:color="auto"/>
              <w:bottom w:val="nil"/>
              <w:right w:val="single" w:sz="4" w:space="0" w:color="auto"/>
            </w:tcBorders>
            <w:shd w:val="clear" w:color="auto" w:fill="auto"/>
            <w:noWrap/>
            <w:vAlign w:val="bottom"/>
            <w:hideMark/>
          </w:tcPr>
          <w:p w14:paraId="4D9BB9F8" w14:textId="13D7A68B"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12.8</w:t>
            </w:r>
          </w:p>
        </w:tc>
        <w:tc>
          <w:tcPr>
            <w:tcW w:w="1011" w:type="dxa"/>
            <w:tcBorders>
              <w:top w:val="nil"/>
              <w:left w:val="single" w:sz="4" w:space="0" w:color="auto"/>
              <w:bottom w:val="nil"/>
              <w:right w:val="single" w:sz="4" w:space="0" w:color="auto"/>
            </w:tcBorders>
            <w:shd w:val="clear" w:color="auto" w:fill="auto"/>
            <w:vAlign w:val="bottom"/>
          </w:tcPr>
          <w:p w14:paraId="6A3A2BD1" w14:textId="74DF832B"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3960</w:t>
            </w:r>
          </w:p>
        </w:tc>
        <w:tc>
          <w:tcPr>
            <w:tcW w:w="1348" w:type="dxa"/>
            <w:tcBorders>
              <w:top w:val="nil"/>
              <w:left w:val="single" w:sz="4" w:space="0" w:color="auto"/>
              <w:bottom w:val="nil"/>
              <w:right w:val="single" w:sz="4" w:space="0" w:color="auto"/>
            </w:tcBorders>
            <w:shd w:val="clear" w:color="auto" w:fill="auto"/>
            <w:vAlign w:val="bottom"/>
          </w:tcPr>
          <w:p w14:paraId="54AFF121" w14:textId="7B9868FB"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17.1</w:t>
            </w:r>
          </w:p>
        </w:tc>
        <w:tc>
          <w:tcPr>
            <w:tcW w:w="1179" w:type="dxa"/>
            <w:tcBorders>
              <w:top w:val="nil"/>
              <w:left w:val="single" w:sz="4" w:space="0" w:color="auto"/>
              <w:bottom w:val="nil"/>
              <w:right w:val="single" w:sz="4" w:space="0" w:color="auto"/>
            </w:tcBorders>
            <w:shd w:val="clear" w:color="auto" w:fill="auto"/>
            <w:vAlign w:val="bottom"/>
          </w:tcPr>
          <w:p w14:paraId="7CC250A8" w14:textId="4180DC33"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1342</w:t>
            </w:r>
          </w:p>
        </w:tc>
        <w:tc>
          <w:tcPr>
            <w:tcW w:w="1180" w:type="dxa"/>
            <w:tcBorders>
              <w:top w:val="nil"/>
              <w:left w:val="single" w:sz="4" w:space="0" w:color="auto"/>
              <w:bottom w:val="nil"/>
              <w:right w:val="single" w:sz="4" w:space="0" w:color="auto"/>
            </w:tcBorders>
            <w:shd w:val="clear" w:color="auto" w:fill="auto"/>
            <w:vAlign w:val="bottom"/>
          </w:tcPr>
          <w:p w14:paraId="459D3CC9" w14:textId="26B11E73"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21.6</w:t>
            </w:r>
          </w:p>
        </w:tc>
        <w:tc>
          <w:tcPr>
            <w:tcW w:w="1180" w:type="dxa"/>
            <w:tcBorders>
              <w:top w:val="nil"/>
              <w:left w:val="single" w:sz="4" w:space="0" w:color="auto"/>
              <w:bottom w:val="nil"/>
              <w:right w:val="single" w:sz="4" w:space="0" w:color="auto"/>
            </w:tcBorders>
            <w:shd w:val="clear" w:color="auto" w:fill="auto"/>
            <w:vAlign w:val="bottom"/>
          </w:tcPr>
          <w:p w14:paraId="3C31B952" w14:textId="780AF1C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3491</w:t>
            </w:r>
          </w:p>
        </w:tc>
        <w:tc>
          <w:tcPr>
            <w:tcW w:w="785" w:type="dxa"/>
            <w:tcBorders>
              <w:top w:val="nil"/>
              <w:left w:val="single" w:sz="4" w:space="0" w:color="auto"/>
              <w:bottom w:val="nil"/>
              <w:right w:val="nil"/>
            </w:tcBorders>
            <w:shd w:val="clear" w:color="auto" w:fill="auto"/>
            <w:vAlign w:val="bottom"/>
          </w:tcPr>
          <w:p w14:paraId="5A9F5182" w14:textId="0B748DC8"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25.5</w:t>
            </w:r>
          </w:p>
        </w:tc>
        <w:tc>
          <w:tcPr>
            <w:tcW w:w="850" w:type="dxa"/>
            <w:tcBorders>
              <w:top w:val="nil"/>
              <w:left w:val="single" w:sz="8" w:space="0" w:color="auto"/>
              <w:bottom w:val="nil"/>
              <w:right w:val="single" w:sz="4" w:space="0" w:color="auto"/>
            </w:tcBorders>
            <w:shd w:val="clear" w:color="auto" w:fill="auto"/>
            <w:noWrap/>
            <w:vAlign w:val="bottom"/>
            <w:hideMark/>
          </w:tcPr>
          <w:p w14:paraId="2D06D673" w14:textId="11F435CF"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8793</w:t>
            </w:r>
          </w:p>
        </w:tc>
      </w:tr>
      <w:tr w:rsidR="004F7EC2" w:rsidRPr="00EF0CF3" w14:paraId="5A640BD3"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77E8FB7B"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Kasım 20</w:t>
            </w:r>
          </w:p>
        </w:tc>
        <w:tc>
          <w:tcPr>
            <w:tcW w:w="972" w:type="dxa"/>
            <w:tcBorders>
              <w:top w:val="nil"/>
              <w:left w:val="single" w:sz="4" w:space="0" w:color="auto"/>
              <w:bottom w:val="nil"/>
              <w:right w:val="single" w:sz="4" w:space="0" w:color="auto"/>
            </w:tcBorders>
            <w:shd w:val="clear" w:color="auto" w:fill="auto"/>
            <w:noWrap/>
            <w:vAlign w:val="bottom"/>
            <w:hideMark/>
          </w:tcPr>
          <w:p w14:paraId="40048529" w14:textId="13DF3EEC"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12.9</w:t>
            </w:r>
          </w:p>
        </w:tc>
        <w:tc>
          <w:tcPr>
            <w:tcW w:w="1011" w:type="dxa"/>
            <w:tcBorders>
              <w:top w:val="nil"/>
              <w:left w:val="single" w:sz="4" w:space="0" w:color="auto"/>
              <w:bottom w:val="nil"/>
              <w:right w:val="single" w:sz="4" w:space="0" w:color="auto"/>
            </w:tcBorders>
            <w:shd w:val="clear" w:color="auto" w:fill="auto"/>
            <w:vAlign w:val="bottom"/>
          </w:tcPr>
          <w:p w14:paraId="087549E5" w14:textId="56FE0692"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4018</w:t>
            </w:r>
          </w:p>
        </w:tc>
        <w:tc>
          <w:tcPr>
            <w:tcW w:w="1348" w:type="dxa"/>
            <w:tcBorders>
              <w:top w:val="nil"/>
              <w:left w:val="single" w:sz="4" w:space="0" w:color="auto"/>
              <w:bottom w:val="nil"/>
              <w:right w:val="single" w:sz="4" w:space="0" w:color="auto"/>
            </w:tcBorders>
            <w:shd w:val="clear" w:color="auto" w:fill="auto"/>
            <w:vAlign w:val="bottom"/>
          </w:tcPr>
          <w:p w14:paraId="16A07B0F" w14:textId="25BD2A0B"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16.9</w:t>
            </w:r>
          </w:p>
        </w:tc>
        <w:tc>
          <w:tcPr>
            <w:tcW w:w="1179" w:type="dxa"/>
            <w:tcBorders>
              <w:top w:val="nil"/>
              <w:left w:val="single" w:sz="4" w:space="0" w:color="auto"/>
              <w:bottom w:val="nil"/>
              <w:right w:val="single" w:sz="4" w:space="0" w:color="auto"/>
            </w:tcBorders>
            <w:shd w:val="clear" w:color="auto" w:fill="auto"/>
            <w:vAlign w:val="bottom"/>
          </w:tcPr>
          <w:p w14:paraId="259DB003" w14:textId="2F413C3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1234</w:t>
            </w:r>
          </w:p>
        </w:tc>
        <w:tc>
          <w:tcPr>
            <w:tcW w:w="1180" w:type="dxa"/>
            <w:tcBorders>
              <w:top w:val="nil"/>
              <w:left w:val="single" w:sz="4" w:space="0" w:color="auto"/>
              <w:bottom w:val="nil"/>
              <w:right w:val="single" w:sz="4" w:space="0" w:color="auto"/>
            </w:tcBorders>
            <w:shd w:val="clear" w:color="auto" w:fill="auto"/>
            <w:vAlign w:val="bottom"/>
          </w:tcPr>
          <w:p w14:paraId="2D763A75" w14:textId="71023E1B"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23.0</w:t>
            </w:r>
          </w:p>
        </w:tc>
        <w:tc>
          <w:tcPr>
            <w:tcW w:w="1180" w:type="dxa"/>
            <w:tcBorders>
              <w:top w:val="nil"/>
              <w:left w:val="single" w:sz="4" w:space="0" w:color="auto"/>
              <w:bottom w:val="nil"/>
              <w:right w:val="single" w:sz="4" w:space="0" w:color="auto"/>
            </w:tcBorders>
            <w:shd w:val="clear" w:color="auto" w:fill="auto"/>
            <w:vAlign w:val="bottom"/>
          </w:tcPr>
          <w:p w14:paraId="2BAD6C67" w14:textId="5333C8F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4064</w:t>
            </w:r>
          </w:p>
        </w:tc>
        <w:tc>
          <w:tcPr>
            <w:tcW w:w="785" w:type="dxa"/>
            <w:tcBorders>
              <w:top w:val="nil"/>
              <w:left w:val="single" w:sz="4" w:space="0" w:color="auto"/>
              <w:bottom w:val="nil"/>
              <w:right w:val="nil"/>
            </w:tcBorders>
            <w:shd w:val="clear" w:color="auto" w:fill="auto"/>
            <w:vAlign w:val="bottom"/>
          </w:tcPr>
          <w:p w14:paraId="3724735A" w14:textId="0E11EB6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26.5</w:t>
            </w:r>
          </w:p>
        </w:tc>
        <w:tc>
          <w:tcPr>
            <w:tcW w:w="850" w:type="dxa"/>
            <w:tcBorders>
              <w:top w:val="nil"/>
              <w:left w:val="single" w:sz="8" w:space="0" w:color="auto"/>
              <w:bottom w:val="nil"/>
              <w:right w:val="single" w:sz="4" w:space="0" w:color="auto"/>
            </w:tcBorders>
            <w:shd w:val="clear" w:color="auto" w:fill="auto"/>
            <w:noWrap/>
            <w:vAlign w:val="bottom"/>
            <w:hideMark/>
          </w:tcPr>
          <w:p w14:paraId="0C6A0590" w14:textId="65991AA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9316</w:t>
            </w:r>
          </w:p>
        </w:tc>
      </w:tr>
      <w:tr w:rsidR="004F7EC2" w:rsidRPr="00EF0CF3" w14:paraId="1288FD55" w14:textId="77777777" w:rsidTr="004F7EC2">
        <w:trPr>
          <w:trHeight w:val="255"/>
        </w:trPr>
        <w:tc>
          <w:tcPr>
            <w:tcW w:w="1408" w:type="dxa"/>
            <w:tcBorders>
              <w:top w:val="nil"/>
              <w:left w:val="single" w:sz="4" w:space="0" w:color="auto"/>
              <w:bottom w:val="nil"/>
              <w:right w:val="single" w:sz="4" w:space="0" w:color="auto"/>
            </w:tcBorders>
            <w:shd w:val="clear" w:color="auto" w:fill="auto"/>
            <w:noWrap/>
            <w:vAlign w:val="center"/>
            <w:hideMark/>
          </w:tcPr>
          <w:p w14:paraId="4B26856D"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Aralık 20</w:t>
            </w:r>
          </w:p>
        </w:tc>
        <w:tc>
          <w:tcPr>
            <w:tcW w:w="972" w:type="dxa"/>
            <w:tcBorders>
              <w:top w:val="nil"/>
              <w:left w:val="single" w:sz="4" w:space="0" w:color="auto"/>
              <w:bottom w:val="nil"/>
              <w:right w:val="single" w:sz="4" w:space="0" w:color="auto"/>
            </w:tcBorders>
            <w:shd w:val="clear" w:color="auto" w:fill="auto"/>
            <w:noWrap/>
            <w:vAlign w:val="bottom"/>
            <w:hideMark/>
          </w:tcPr>
          <w:p w14:paraId="1FD99665" w14:textId="498C5665"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12.6</w:t>
            </w:r>
          </w:p>
        </w:tc>
        <w:tc>
          <w:tcPr>
            <w:tcW w:w="1011" w:type="dxa"/>
            <w:tcBorders>
              <w:top w:val="nil"/>
              <w:left w:val="single" w:sz="4" w:space="0" w:color="auto"/>
              <w:bottom w:val="nil"/>
              <w:right w:val="single" w:sz="4" w:space="0" w:color="auto"/>
            </w:tcBorders>
            <w:shd w:val="clear" w:color="auto" w:fill="auto"/>
            <w:vAlign w:val="bottom"/>
          </w:tcPr>
          <w:p w14:paraId="796B5477" w14:textId="70A1ED66"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3862</w:t>
            </w:r>
          </w:p>
        </w:tc>
        <w:tc>
          <w:tcPr>
            <w:tcW w:w="1348" w:type="dxa"/>
            <w:tcBorders>
              <w:top w:val="nil"/>
              <w:left w:val="single" w:sz="4" w:space="0" w:color="auto"/>
              <w:bottom w:val="nil"/>
              <w:right w:val="single" w:sz="4" w:space="0" w:color="auto"/>
            </w:tcBorders>
            <w:shd w:val="clear" w:color="auto" w:fill="auto"/>
            <w:vAlign w:val="bottom"/>
          </w:tcPr>
          <w:p w14:paraId="259446C7" w14:textId="3351FD4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17.8</w:t>
            </w:r>
          </w:p>
        </w:tc>
        <w:tc>
          <w:tcPr>
            <w:tcW w:w="1179" w:type="dxa"/>
            <w:tcBorders>
              <w:top w:val="nil"/>
              <w:left w:val="single" w:sz="4" w:space="0" w:color="auto"/>
              <w:bottom w:val="nil"/>
              <w:right w:val="single" w:sz="4" w:space="0" w:color="auto"/>
            </w:tcBorders>
            <w:shd w:val="clear" w:color="auto" w:fill="auto"/>
            <w:vAlign w:val="bottom"/>
          </w:tcPr>
          <w:p w14:paraId="446C0959" w14:textId="6E2A42A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1611</w:t>
            </w:r>
          </w:p>
        </w:tc>
        <w:tc>
          <w:tcPr>
            <w:tcW w:w="1180" w:type="dxa"/>
            <w:tcBorders>
              <w:top w:val="nil"/>
              <w:left w:val="single" w:sz="4" w:space="0" w:color="auto"/>
              <w:bottom w:val="nil"/>
              <w:right w:val="single" w:sz="4" w:space="0" w:color="auto"/>
            </w:tcBorders>
            <w:shd w:val="clear" w:color="auto" w:fill="auto"/>
            <w:vAlign w:val="bottom"/>
          </w:tcPr>
          <w:p w14:paraId="7FAF78FD" w14:textId="189B7C5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23.9</w:t>
            </w:r>
          </w:p>
        </w:tc>
        <w:tc>
          <w:tcPr>
            <w:tcW w:w="1180" w:type="dxa"/>
            <w:tcBorders>
              <w:top w:val="nil"/>
              <w:left w:val="single" w:sz="4" w:space="0" w:color="auto"/>
              <w:bottom w:val="nil"/>
              <w:right w:val="single" w:sz="4" w:space="0" w:color="auto"/>
            </w:tcBorders>
            <w:shd w:val="clear" w:color="auto" w:fill="auto"/>
            <w:vAlign w:val="bottom"/>
          </w:tcPr>
          <w:p w14:paraId="09C18410" w14:textId="169ABBD1"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4581</w:t>
            </w:r>
          </w:p>
        </w:tc>
        <w:tc>
          <w:tcPr>
            <w:tcW w:w="785" w:type="dxa"/>
            <w:tcBorders>
              <w:top w:val="nil"/>
              <w:left w:val="single" w:sz="4" w:space="0" w:color="auto"/>
              <w:bottom w:val="nil"/>
              <w:right w:val="nil"/>
            </w:tcBorders>
            <w:shd w:val="clear" w:color="auto" w:fill="auto"/>
            <w:vAlign w:val="bottom"/>
          </w:tcPr>
          <w:p w14:paraId="5FF420EB" w14:textId="1A772DC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28.4</w:t>
            </w:r>
          </w:p>
        </w:tc>
        <w:tc>
          <w:tcPr>
            <w:tcW w:w="850" w:type="dxa"/>
            <w:tcBorders>
              <w:top w:val="nil"/>
              <w:left w:val="single" w:sz="8" w:space="0" w:color="auto"/>
              <w:bottom w:val="nil"/>
              <w:right w:val="single" w:sz="4" w:space="0" w:color="auto"/>
            </w:tcBorders>
            <w:shd w:val="clear" w:color="auto" w:fill="auto"/>
            <w:noWrap/>
            <w:vAlign w:val="bottom"/>
            <w:hideMark/>
          </w:tcPr>
          <w:p w14:paraId="339FBFAC" w14:textId="2D3308D4"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10054</w:t>
            </w:r>
          </w:p>
        </w:tc>
      </w:tr>
      <w:tr w:rsidR="004F7EC2" w:rsidRPr="00EF0CF3" w14:paraId="1339A064" w14:textId="77777777" w:rsidTr="004F7EC2">
        <w:trPr>
          <w:trHeight w:val="27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C6B632C" w14:textId="77777777" w:rsidR="004F7EC2" w:rsidRPr="00EF0CF3" w:rsidRDefault="004F7EC2" w:rsidP="004F7EC2">
            <w:pPr>
              <w:suppressAutoHyphens w:val="0"/>
              <w:rPr>
                <w:rFonts w:ascii="Arial" w:hAnsi="Arial" w:cs="Arial"/>
                <w:b/>
                <w:bCs/>
                <w:sz w:val="20"/>
                <w:szCs w:val="20"/>
                <w:lang w:eastAsia="tr-TR"/>
              </w:rPr>
            </w:pPr>
            <w:r w:rsidRPr="00EF0CF3">
              <w:rPr>
                <w:rFonts w:ascii="Arial" w:hAnsi="Arial" w:cs="Arial"/>
                <w:b/>
                <w:bCs/>
                <w:sz w:val="20"/>
                <w:szCs w:val="20"/>
                <w:lang w:eastAsia="tr-TR"/>
              </w:rPr>
              <w:t>Ocak 21</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EC858CA" w14:textId="208F4303" w:rsidR="004F7EC2" w:rsidRPr="00EF0CF3" w:rsidRDefault="004F7EC2" w:rsidP="004F7EC2">
            <w:pPr>
              <w:suppressAutoHyphens w:val="0"/>
              <w:jc w:val="center"/>
              <w:rPr>
                <w:rFonts w:ascii="Arial" w:hAnsi="Arial" w:cs="Arial"/>
                <w:sz w:val="20"/>
                <w:szCs w:val="20"/>
                <w:lang w:eastAsia="tr-TR"/>
              </w:rPr>
            </w:pPr>
            <w:r w:rsidRPr="004F7EC2">
              <w:rPr>
                <w:rFonts w:ascii="Arial" w:hAnsi="Arial" w:cs="Arial"/>
                <w:sz w:val="20"/>
                <w:szCs w:val="20"/>
                <w:lang w:eastAsia="tr-TR"/>
              </w:rPr>
              <w:t>12.2</w:t>
            </w:r>
          </w:p>
        </w:tc>
        <w:tc>
          <w:tcPr>
            <w:tcW w:w="1011" w:type="dxa"/>
            <w:tcBorders>
              <w:top w:val="nil"/>
              <w:left w:val="single" w:sz="4" w:space="0" w:color="auto"/>
              <w:bottom w:val="single" w:sz="4" w:space="0" w:color="auto"/>
              <w:right w:val="single" w:sz="4" w:space="0" w:color="auto"/>
            </w:tcBorders>
            <w:shd w:val="clear" w:color="auto" w:fill="auto"/>
            <w:vAlign w:val="bottom"/>
          </w:tcPr>
          <w:p w14:paraId="57031400" w14:textId="73584647" w:rsidR="004F7EC2" w:rsidRPr="00EF0CF3" w:rsidRDefault="004F7EC2" w:rsidP="004F7EC2">
            <w:pPr>
              <w:suppressAutoHyphens w:val="0"/>
              <w:jc w:val="center"/>
              <w:rPr>
                <w:rFonts w:ascii="Arial" w:hAnsi="Arial" w:cs="Arial"/>
                <w:sz w:val="20"/>
                <w:szCs w:val="20"/>
                <w:lang w:eastAsia="tr-TR"/>
              </w:rPr>
            </w:pPr>
            <w:r>
              <w:rPr>
                <w:rFonts w:ascii="Arial" w:hAnsi="Arial" w:cs="Arial"/>
                <w:sz w:val="18"/>
                <w:szCs w:val="18"/>
              </w:rPr>
              <w:t>3861</w:t>
            </w:r>
          </w:p>
        </w:tc>
        <w:tc>
          <w:tcPr>
            <w:tcW w:w="1348" w:type="dxa"/>
            <w:tcBorders>
              <w:top w:val="nil"/>
              <w:left w:val="single" w:sz="4" w:space="0" w:color="auto"/>
              <w:bottom w:val="single" w:sz="4" w:space="0" w:color="auto"/>
              <w:right w:val="single" w:sz="4" w:space="0" w:color="auto"/>
            </w:tcBorders>
            <w:shd w:val="clear" w:color="auto" w:fill="auto"/>
            <w:vAlign w:val="bottom"/>
          </w:tcPr>
          <w:p w14:paraId="2C231CF1" w14:textId="6292579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19.7</w:t>
            </w:r>
          </w:p>
        </w:tc>
        <w:tc>
          <w:tcPr>
            <w:tcW w:w="1179" w:type="dxa"/>
            <w:tcBorders>
              <w:top w:val="nil"/>
              <w:left w:val="single" w:sz="4" w:space="0" w:color="auto"/>
              <w:bottom w:val="single" w:sz="4" w:space="0" w:color="auto"/>
              <w:right w:val="single" w:sz="4" w:space="0" w:color="auto"/>
            </w:tcBorders>
            <w:shd w:val="clear" w:color="auto" w:fill="auto"/>
            <w:vAlign w:val="bottom"/>
          </w:tcPr>
          <w:p w14:paraId="5A1A1454" w14:textId="79A8192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2358</w:t>
            </w:r>
          </w:p>
        </w:tc>
        <w:tc>
          <w:tcPr>
            <w:tcW w:w="1180" w:type="dxa"/>
            <w:tcBorders>
              <w:top w:val="nil"/>
              <w:left w:val="single" w:sz="4" w:space="0" w:color="auto"/>
              <w:bottom w:val="single" w:sz="4" w:space="0" w:color="auto"/>
              <w:right w:val="single" w:sz="4" w:space="0" w:color="auto"/>
            </w:tcBorders>
            <w:shd w:val="clear" w:color="auto" w:fill="auto"/>
            <w:vAlign w:val="bottom"/>
          </w:tcPr>
          <w:p w14:paraId="358ABEFF" w14:textId="087F700D"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22.5</w:t>
            </w:r>
          </w:p>
        </w:tc>
        <w:tc>
          <w:tcPr>
            <w:tcW w:w="1180" w:type="dxa"/>
            <w:tcBorders>
              <w:top w:val="nil"/>
              <w:left w:val="single" w:sz="4" w:space="0" w:color="auto"/>
              <w:bottom w:val="single" w:sz="4" w:space="0" w:color="auto"/>
              <w:right w:val="single" w:sz="4" w:space="0" w:color="auto"/>
            </w:tcBorders>
            <w:shd w:val="clear" w:color="auto" w:fill="auto"/>
            <w:vAlign w:val="bottom"/>
          </w:tcPr>
          <w:p w14:paraId="26CE065E" w14:textId="063564A2"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4183</w:t>
            </w:r>
          </w:p>
        </w:tc>
        <w:tc>
          <w:tcPr>
            <w:tcW w:w="785" w:type="dxa"/>
            <w:tcBorders>
              <w:top w:val="nil"/>
              <w:left w:val="single" w:sz="4" w:space="0" w:color="auto"/>
              <w:bottom w:val="single" w:sz="4" w:space="0" w:color="auto"/>
              <w:right w:val="nil"/>
            </w:tcBorders>
            <w:shd w:val="clear" w:color="auto" w:fill="auto"/>
            <w:vAlign w:val="bottom"/>
          </w:tcPr>
          <w:p w14:paraId="48D713CC" w14:textId="45A9AD29"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29.1</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7E1F562B" w14:textId="39FBC650" w:rsidR="004F7EC2" w:rsidRPr="00EF0CF3" w:rsidRDefault="004F7EC2" w:rsidP="004F7EC2">
            <w:pPr>
              <w:suppressAutoHyphens w:val="0"/>
              <w:jc w:val="center"/>
              <w:rPr>
                <w:rFonts w:ascii="Arial" w:hAnsi="Arial" w:cs="Arial"/>
                <w:sz w:val="20"/>
                <w:szCs w:val="20"/>
                <w:lang w:eastAsia="tr-TR"/>
              </w:rPr>
            </w:pPr>
            <w:r>
              <w:rPr>
                <w:rFonts w:ascii="Calibri" w:hAnsi="Calibri" w:cs="Calibri"/>
                <w:sz w:val="22"/>
                <w:szCs w:val="22"/>
              </w:rPr>
              <w:t>10401</w:t>
            </w:r>
          </w:p>
        </w:tc>
      </w:tr>
    </w:tbl>
    <w:p w14:paraId="24CADE0B" w14:textId="77777777" w:rsidR="00964EF8" w:rsidRPr="009775C7" w:rsidRDefault="00964EF8" w:rsidP="00964EF8">
      <w:pPr>
        <w:pStyle w:val="ResimYazs"/>
        <w:keepNext/>
        <w:rPr>
          <w:rFonts w:ascii="Arial" w:hAnsi="Arial" w:cs="Arial"/>
          <w:b w:val="0"/>
          <w:sz w:val="18"/>
          <w:szCs w:val="18"/>
        </w:rPr>
      </w:pPr>
    </w:p>
    <w:p w14:paraId="15B50AF0" w14:textId="77777777" w:rsidR="00964EF8" w:rsidRPr="009775C7" w:rsidRDefault="00964EF8" w:rsidP="00964EF8">
      <w:pPr>
        <w:pStyle w:val="ResimYazs"/>
        <w:keepNext/>
        <w:rPr>
          <w:rFonts w:ascii="Arial" w:hAnsi="Arial" w:cs="Arial"/>
          <w:b w:val="0"/>
          <w:sz w:val="18"/>
          <w:szCs w:val="18"/>
        </w:rPr>
      </w:pPr>
      <w:r w:rsidRPr="009775C7">
        <w:rPr>
          <w:rFonts w:ascii="Arial" w:hAnsi="Arial" w:cs="Arial"/>
          <w:b w:val="0"/>
          <w:sz w:val="18"/>
          <w:szCs w:val="18"/>
        </w:rPr>
        <w:t>Kaynak: TÜİK, Betam</w:t>
      </w:r>
    </w:p>
    <w:p w14:paraId="5D7162D7" w14:textId="77777777" w:rsidR="00964EF8" w:rsidRPr="009775C7" w:rsidRDefault="00964EF8" w:rsidP="00964EF8">
      <w:pPr>
        <w:rPr>
          <w:rFonts w:ascii="Arial" w:hAnsi="Arial" w:cs="Arial"/>
          <w:b/>
          <w:bCs/>
          <w:color w:val="FF0000"/>
          <w:sz w:val="20"/>
          <w:szCs w:val="20"/>
        </w:rPr>
      </w:pPr>
    </w:p>
    <w:p w14:paraId="48580631" w14:textId="77777777" w:rsidR="001C6540" w:rsidRPr="009775C7" w:rsidRDefault="001C6540" w:rsidP="001C6540">
      <w:pPr>
        <w:rPr>
          <w:rFonts w:ascii="Arial" w:hAnsi="Arial" w:cs="Arial"/>
          <w:b/>
          <w:bCs/>
          <w:color w:val="FF0000"/>
          <w:sz w:val="20"/>
          <w:szCs w:val="20"/>
        </w:rPr>
      </w:pPr>
    </w:p>
    <w:p w14:paraId="73F27358" w14:textId="77777777" w:rsidR="001C6540" w:rsidRPr="009775C7" w:rsidRDefault="001C6540" w:rsidP="001C6540">
      <w:pPr>
        <w:rPr>
          <w:rFonts w:ascii="Arial" w:hAnsi="Arial" w:cs="Arial"/>
          <w:b/>
          <w:bCs/>
          <w:color w:val="FF0000"/>
          <w:sz w:val="20"/>
          <w:szCs w:val="20"/>
        </w:rPr>
      </w:pPr>
    </w:p>
    <w:p w14:paraId="373FF4A0" w14:textId="77777777" w:rsidR="001C6540" w:rsidRPr="009775C7" w:rsidRDefault="001C6540" w:rsidP="001C6540">
      <w:pPr>
        <w:rPr>
          <w:rFonts w:ascii="Arial" w:hAnsi="Arial" w:cs="Arial"/>
          <w:b/>
          <w:bCs/>
          <w:color w:val="FF0000"/>
          <w:sz w:val="20"/>
          <w:szCs w:val="20"/>
        </w:rPr>
      </w:pPr>
    </w:p>
    <w:p w14:paraId="2B986921" w14:textId="77777777" w:rsidR="001C6540" w:rsidRPr="009775C7" w:rsidRDefault="001C6540" w:rsidP="001C6540">
      <w:pPr>
        <w:rPr>
          <w:rFonts w:ascii="Arial" w:hAnsi="Arial" w:cs="Arial"/>
          <w:b/>
          <w:bCs/>
          <w:color w:val="FF0000"/>
          <w:sz w:val="20"/>
          <w:szCs w:val="20"/>
        </w:rPr>
      </w:pPr>
    </w:p>
    <w:p w14:paraId="1105EA03" w14:textId="77777777" w:rsidR="001C6540" w:rsidRPr="009775C7" w:rsidRDefault="001C6540" w:rsidP="001C6540">
      <w:pPr>
        <w:rPr>
          <w:rFonts w:ascii="Arial" w:hAnsi="Arial" w:cs="Arial"/>
          <w:b/>
          <w:bCs/>
          <w:color w:val="FF0000"/>
          <w:sz w:val="20"/>
          <w:szCs w:val="20"/>
        </w:rPr>
      </w:pPr>
    </w:p>
    <w:p w14:paraId="2AEF3275" w14:textId="77777777" w:rsidR="001C6540" w:rsidRPr="009775C7" w:rsidRDefault="001C6540" w:rsidP="001C6540">
      <w:pPr>
        <w:rPr>
          <w:rFonts w:ascii="Arial" w:hAnsi="Arial" w:cs="Arial"/>
          <w:b/>
          <w:bCs/>
          <w:color w:val="FF0000"/>
          <w:sz w:val="20"/>
          <w:szCs w:val="20"/>
        </w:rPr>
      </w:pPr>
    </w:p>
    <w:p w14:paraId="356F8347" w14:textId="77777777" w:rsidR="001C6540" w:rsidRPr="009775C7" w:rsidRDefault="001C6540" w:rsidP="001C6540">
      <w:pPr>
        <w:rPr>
          <w:rFonts w:ascii="Arial" w:hAnsi="Arial" w:cs="Arial"/>
          <w:b/>
          <w:bCs/>
          <w:color w:val="FF0000"/>
          <w:sz w:val="20"/>
          <w:szCs w:val="20"/>
        </w:rPr>
      </w:pPr>
    </w:p>
    <w:p w14:paraId="120C0D4B" w14:textId="77777777" w:rsidR="001C6540" w:rsidRPr="009775C7" w:rsidRDefault="001C6540" w:rsidP="001C6540">
      <w:pPr>
        <w:rPr>
          <w:rFonts w:ascii="Arial" w:hAnsi="Arial" w:cs="Arial"/>
          <w:b/>
          <w:bCs/>
          <w:color w:val="FF0000"/>
          <w:sz w:val="20"/>
          <w:szCs w:val="20"/>
        </w:rPr>
      </w:pPr>
    </w:p>
    <w:p w14:paraId="7366A932" w14:textId="77777777" w:rsidR="001C6540" w:rsidRPr="009775C7" w:rsidRDefault="001C6540" w:rsidP="001C6540">
      <w:pPr>
        <w:rPr>
          <w:rFonts w:ascii="Arial" w:hAnsi="Arial" w:cs="Arial"/>
          <w:b/>
          <w:bCs/>
          <w:color w:val="FF0000"/>
          <w:sz w:val="20"/>
          <w:szCs w:val="20"/>
        </w:rPr>
      </w:pPr>
    </w:p>
    <w:p w14:paraId="3ECD5982" w14:textId="77777777" w:rsidR="001C6540" w:rsidRPr="009775C7" w:rsidRDefault="001C6540" w:rsidP="001C6540">
      <w:pPr>
        <w:rPr>
          <w:rFonts w:ascii="Arial" w:hAnsi="Arial" w:cs="Arial"/>
          <w:b/>
          <w:bCs/>
          <w:color w:val="FF0000"/>
          <w:sz w:val="20"/>
          <w:szCs w:val="20"/>
        </w:rPr>
      </w:pPr>
    </w:p>
    <w:p w14:paraId="77FC9BB0" w14:textId="77777777" w:rsidR="005A7D39" w:rsidRPr="009775C7" w:rsidRDefault="005A7D39" w:rsidP="004B24C7">
      <w:pPr>
        <w:rPr>
          <w:rFonts w:ascii="Arial" w:hAnsi="Arial" w:cs="Arial"/>
          <w:sz w:val="18"/>
          <w:szCs w:val="18"/>
        </w:rPr>
      </w:pPr>
    </w:p>
    <w:p w14:paraId="69E7509E" w14:textId="5D4E85EA" w:rsidR="00C634B5" w:rsidRPr="00C91D1D" w:rsidRDefault="00C634B5" w:rsidP="00C91D1D">
      <w:pPr>
        <w:pStyle w:val="ResimYazs"/>
        <w:keepNext/>
        <w:spacing w:after="120"/>
        <w:rPr>
          <w:rFonts w:ascii="Arial" w:hAnsi="Arial" w:cs="Arial"/>
          <w:noProof/>
        </w:rPr>
      </w:pPr>
      <w:r w:rsidRPr="00C634B5">
        <w:rPr>
          <w:rFonts w:ascii="Arial" w:hAnsi="Arial" w:cs="Arial"/>
        </w:rPr>
        <w:t xml:space="preserve">Tablo </w:t>
      </w:r>
      <w:r w:rsidR="00753114">
        <w:rPr>
          <w:rFonts w:ascii="Arial" w:hAnsi="Arial" w:cs="Arial"/>
        </w:rPr>
        <w:t>5</w:t>
      </w:r>
      <w:r w:rsidRPr="00C634B5">
        <w:rPr>
          <w:rFonts w:ascii="Arial" w:hAnsi="Arial" w:cs="Arial"/>
        </w:rPr>
        <w:t xml:space="preserve"> : </w:t>
      </w:r>
      <w:r w:rsidRPr="004A5D76">
        <w:rPr>
          <w:rFonts w:ascii="Arial" w:hAnsi="Arial" w:cs="Arial"/>
        </w:rPr>
        <w:t>Mevsim etkilerinden arındırılmış</w:t>
      </w:r>
      <w:r w:rsidRPr="00C634B5">
        <w:rPr>
          <w:rFonts w:ascii="Arial" w:hAnsi="Arial" w:cs="Arial"/>
        </w:rPr>
        <w:t xml:space="preserve"> </w:t>
      </w:r>
      <w:r>
        <w:rPr>
          <w:rFonts w:ascii="Arial" w:hAnsi="Arial" w:cs="Arial"/>
        </w:rPr>
        <w:t xml:space="preserve">kadın ve erkek </w:t>
      </w:r>
      <w:r>
        <w:rPr>
          <w:rFonts w:ascii="Arial" w:hAnsi="Arial" w:cs="Arial"/>
          <w:noProof/>
        </w:rPr>
        <w:t xml:space="preserve">genel işgücü göstergeleri </w:t>
      </w:r>
      <w:r w:rsidRPr="00C634B5">
        <w:rPr>
          <w:rFonts w:ascii="Arial" w:hAnsi="Arial" w:cs="Arial"/>
          <w:noProof/>
        </w:rPr>
        <w:t>(bin)</w:t>
      </w:r>
    </w:p>
    <w:tbl>
      <w:tblPr>
        <w:tblW w:w="10922" w:type="dxa"/>
        <w:tblInd w:w="70" w:type="dxa"/>
        <w:tblCellMar>
          <w:left w:w="70" w:type="dxa"/>
          <w:right w:w="70" w:type="dxa"/>
        </w:tblCellMar>
        <w:tblLook w:val="04A0" w:firstRow="1" w:lastRow="0" w:firstColumn="1" w:lastColumn="0" w:noHBand="0" w:noVBand="1"/>
      </w:tblPr>
      <w:tblGrid>
        <w:gridCol w:w="1276"/>
        <w:gridCol w:w="884"/>
        <w:gridCol w:w="1018"/>
        <w:gridCol w:w="960"/>
        <w:gridCol w:w="960"/>
        <w:gridCol w:w="1018"/>
        <w:gridCol w:w="960"/>
        <w:gridCol w:w="960"/>
        <w:gridCol w:w="963"/>
        <w:gridCol w:w="960"/>
        <w:gridCol w:w="963"/>
      </w:tblGrid>
      <w:tr w:rsidR="00C41D19" w:rsidRPr="00C41D19" w14:paraId="6749617F" w14:textId="77777777" w:rsidTr="00D76FE7">
        <w:trPr>
          <w:trHeight w:val="780"/>
        </w:trPr>
        <w:tc>
          <w:tcPr>
            <w:tcW w:w="1276" w:type="dxa"/>
            <w:tcBorders>
              <w:top w:val="nil"/>
              <w:left w:val="nil"/>
              <w:bottom w:val="nil"/>
              <w:right w:val="nil"/>
            </w:tcBorders>
            <w:shd w:val="clear" w:color="auto" w:fill="auto"/>
            <w:noWrap/>
            <w:vAlign w:val="bottom"/>
            <w:hideMark/>
          </w:tcPr>
          <w:p w14:paraId="1AA26D19" w14:textId="77777777" w:rsidR="00C41D19" w:rsidRPr="00C41D19" w:rsidRDefault="00C41D19" w:rsidP="00C41D19">
            <w:pPr>
              <w:suppressAutoHyphens w:val="0"/>
              <w:rPr>
                <w:sz w:val="20"/>
                <w:szCs w:val="20"/>
                <w:lang w:eastAsia="tr-TR"/>
              </w:rPr>
            </w:pPr>
          </w:p>
        </w:tc>
        <w:tc>
          <w:tcPr>
            <w:tcW w:w="88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CD41E38" w14:textId="77777777" w:rsidR="00D76FE7" w:rsidRDefault="00D76FE7" w:rsidP="00C41D19">
            <w:pPr>
              <w:suppressAutoHyphens w:val="0"/>
              <w:jc w:val="center"/>
              <w:rPr>
                <w:rFonts w:ascii="Arial" w:hAnsi="Arial" w:cs="Arial"/>
                <w:b/>
                <w:bCs/>
                <w:sz w:val="20"/>
                <w:szCs w:val="20"/>
                <w:lang w:eastAsia="tr-TR"/>
              </w:rPr>
            </w:pPr>
            <w:r>
              <w:rPr>
                <w:rFonts w:ascii="Arial" w:hAnsi="Arial" w:cs="Arial"/>
                <w:b/>
                <w:bCs/>
                <w:sz w:val="20"/>
                <w:szCs w:val="20"/>
                <w:lang w:eastAsia="tr-TR"/>
              </w:rPr>
              <w:t>Toplam</w:t>
            </w:r>
          </w:p>
          <w:p w14:paraId="64401479" w14:textId="2798D896" w:rsidR="00C41D19" w:rsidRPr="00C41D19" w:rsidRDefault="00D76FE7" w:rsidP="00C41D19">
            <w:pPr>
              <w:suppressAutoHyphens w:val="0"/>
              <w:jc w:val="center"/>
              <w:rPr>
                <w:rFonts w:ascii="Arial" w:hAnsi="Arial" w:cs="Arial"/>
                <w:b/>
                <w:bCs/>
                <w:sz w:val="20"/>
                <w:szCs w:val="20"/>
                <w:lang w:eastAsia="tr-TR"/>
              </w:rPr>
            </w:pPr>
            <w:r>
              <w:rPr>
                <w:rFonts w:ascii="Arial" w:hAnsi="Arial" w:cs="Arial"/>
                <w:b/>
                <w:bCs/>
                <w:sz w:val="20"/>
                <w:szCs w:val="20"/>
                <w:lang w:eastAsia="tr-TR"/>
              </w:rPr>
              <w:t>İşgücü</w:t>
            </w:r>
            <w:r w:rsidR="00C41D19" w:rsidRPr="00C41D19">
              <w:rPr>
                <w:rFonts w:ascii="Arial" w:hAnsi="Arial" w:cs="Arial"/>
                <w:b/>
                <w:bCs/>
                <w:sz w:val="20"/>
                <w:szCs w:val="20"/>
                <w:lang w:eastAsia="tr-TR"/>
              </w:rPr>
              <w:t>, Kadın</w:t>
            </w:r>
          </w:p>
        </w:tc>
        <w:tc>
          <w:tcPr>
            <w:tcW w:w="1018" w:type="dxa"/>
            <w:tcBorders>
              <w:top w:val="single" w:sz="8" w:space="0" w:color="auto"/>
              <w:left w:val="nil"/>
              <w:bottom w:val="single" w:sz="8" w:space="0" w:color="auto"/>
              <w:right w:val="single" w:sz="8" w:space="0" w:color="auto"/>
            </w:tcBorders>
            <w:shd w:val="clear" w:color="auto" w:fill="auto"/>
            <w:vAlign w:val="center"/>
            <w:hideMark/>
          </w:tcPr>
          <w:p w14:paraId="095E4F3C" w14:textId="77777777" w:rsidR="00C41D19" w:rsidRPr="00C41D19" w:rsidRDefault="00C41D19" w:rsidP="00C41D19">
            <w:pPr>
              <w:suppressAutoHyphens w:val="0"/>
              <w:jc w:val="center"/>
              <w:rPr>
                <w:rFonts w:ascii="Arial" w:hAnsi="Arial" w:cs="Arial"/>
                <w:b/>
                <w:bCs/>
                <w:sz w:val="20"/>
                <w:szCs w:val="20"/>
                <w:lang w:eastAsia="tr-TR"/>
              </w:rPr>
            </w:pPr>
            <w:r w:rsidRPr="00C41D19">
              <w:rPr>
                <w:rFonts w:ascii="Arial" w:hAnsi="Arial" w:cs="Arial"/>
                <w:b/>
                <w:bCs/>
                <w:sz w:val="20"/>
                <w:szCs w:val="20"/>
                <w:lang w:eastAsia="tr-TR"/>
              </w:rPr>
              <w:t>Toplam İstihdam, Kadın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2126C25" w14:textId="77777777" w:rsidR="00C41D19" w:rsidRPr="00C41D19" w:rsidRDefault="00C41D19" w:rsidP="00C41D19">
            <w:pPr>
              <w:suppressAutoHyphens w:val="0"/>
              <w:jc w:val="center"/>
              <w:rPr>
                <w:rFonts w:ascii="Arial" w:hAnsi="Arial" w:cs="Arial"/>
                <w:b/>
                <w:bCs/>
                <w:sz w:val="20"/>
                <w:szCs w:val="20"/>
                <w:lang w:eastAsia="tr-TR"/>
              </w:rPr>
            </w:pPr>
            <w:r w:rsidRPr="00C41D19">
              <w:rPr>
                <w:rFonts w:ascii="Arial" w:hAnsi="Arial" w:cs="Arial"/>
                <w:b/>
                <w:bCs/>
                <w:sz w:val="20"/>
                <w:szCs w:val="20"/>
                <w:lang w:eastAsia="tr-TR"/>
              </w:rPr>
              <w:t>Toplam İşsiz, Kadın</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17CB7586" w14:textId="2D8297A0" w:rsidR="00C41D19" w:rsidRPr="00C41D19" w:rsidRDefault="00D76FE7" w:rsidP="00C41D19">
            <w:pPr>
              <w:suppressAutoHyphens w:val="0"/>
              <w:jc w:val="center"/>
              <w:rPr>
                <w:rFonts w:ascii="Arial" w:hAnsi="Arial" w:cs="Arial"/>
                <w:b/>
                <w:bCs/>
                <w:sz w:val="20"/>
                <w:szCs w:val="20"/>
                <w:lang w:eastAsia="tr-TR"/>
              </w:rPr>
            </w:pPr>
            <w:r>
              <w:rPr>
                <w:rFonts w:ascii="Arial" w:hAnsi="Arial" w:cs="Arial"/>
                <w:b/>
                <w:bCs/>
                <w:sz w:val="20"/>
                <w:szCs w:val="20"/>
                <w:lang w:eastAsia="tr-TR"/>
              </w:rPr>
              <w:t>Toplam</w:t>
            </w:r>
            <w:r w:rsidR="00C41D19" w:rsidRPr="00C41D19">
              <w:rPr>
                <w:rFonts w:ascii="Arial" w:hAnsi="Arial" w:cs="Arial"/>
                <w:b/>
                <w:bCs/>
                <w:sz w:val="20"/>
                <w:szCs w:val="20"/>
                <w:lang w:eastAsia="tr-TR"/>
              </w:rPr>
              <w:t xml:space="preserve"> </w:t>
            </w:r>
            <w:r>
              <w:rPr>
                <w:rFonts w:ascii="Arial" w:hAnsi="Arial" w:cs="Arial"/>
                <w:b/>
                <w:bCs/>
                <w:sz w:val="20"/>
                <w:szCs w:val="20"/>
                <w:lang w:eastAsia="tr-TR"/>
              </w:rPr>
              <w:t>İşgücü</w:t>
            </w:r>
            <w:r w:rsidR="00C41D19" w:rsidRPr="00C41D19">
              <w:rPr>
                <w:rFonts w:ascii="Arial" w:hAnsi="Arial" w:cs="Arial"/>
                <w:b/>
                <w:bCs/>
                <w:sz w:val="20"/>
                <w:szCs w:val="20"/>
                <w:lang w:eastAsia="tr-TR"/>
              </w:rPr>
              <w:t>, Erkek</w:t>
            </w:r>
          </w:p>
        </w:tc>
        <w:tc>
          <w:tcPr>
            <w:tcW w:w="1018" w:type="dxa"/>
            <w:tcBorders>
              <w:top w:val="single" w:sz="8" w:space="0" w:color="auto"/>
              <w:left w:val="nil"/>
              <w:bottom w:val="single" w:sz="8" w:space="0" w:color="auto"/>
              <w:right w:val="single" w:sz="8" w:space="0" w:color="auto"/>
            </w:tcBorders>
            <w:shd w:val="clear" w:color="auto" w:fill="auto"/>
            <w:vAlign w:val="center"/>
            <w:hideMark/>
          </w:tcPr>
          <w:p w14:paraId="7368645B" w14:textId="77777777" w:rsidR="00C41D19" w:rsidRPr="00C41D19" w:rsidRDefault="00C41D19" w:rsidP="00C41D19">
            <w:pPr>
              <w:suppressAutoHyphens w:val="0"/>
              <w:jc w:val="center"/>
              <w:rPr>
                <w:rFonts w:ascii="Arial" w:hAnsi="Arial" w:cs="Arial"/>
                <w:b/>
                <w:bCs/>
                <w:sz w:val="20"/>
                <w:szCs w:val="20"/>
                <w:lang w:eastAsia="tr-TR"/>
              </w:rPr>
            </w:pPr>
            <w:r w:rsidRPr="00C41D19">
              <w:rPr>
                <w:rFonts w:ascii="Arial" w:hAnsi="Arial" w:cs="Arial"/>
                <w:b/>
                <w:bCs/>
                <w:sz w:val="20"/>
                <w:szCs w:val="20"/>
                <w:lang w:eastAsia="tr-TR"/>
              </w:rPr>
              <w:t>Toplam İstihdam, Erkek</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6DEDD44" w14:textId="77777777" w:rsidR="00C41D19" w:rsidRPr="00C41D19" w:rsidRDefault="00C41D19" w:rsidP="00C41D19">
            <w:pPr>
              <w:suppressAutoHyphens w:val="0"/>
              <w:jc w:val="center"/>
              <w:rPr>
                <w:rFonts w:ascii="Arial" w:hAnsi="Arial" w:cs="Arial"/>
                <w:b/>
                <w:bCs/>
                <w:sz w:val="20"/>
                <w:szCs w:val="20"/>
                <w:lang w:eastAsia="tr-TR"/>
              </w:rPr>
            </w:pPr>
            <w:r w:rsidRPr="00C41D19">
              <w:rPr>
                <w:rFonts w:ascii="Arial" w:hAnsi="Arial" w:cs="Arial"/>
                <w:b/>
                <w:bCs/>
                <w:sz w:val="20"/>
                <w:szCs w:val="20"/>
                <w:lang w:eastAsia="tr-TR"/>
              </w:rPr>
              <w:t>Toplam İşsiz, Erkek</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EDB23E4" w14:textId="77777777" w:rsidR="00C41D19" w:rsidRPr="00C41D19" w:rsidRDefault="00C41D19" w:rsidP="00C41D19">
            <w:pPr>
              <w:suppressAutoHyphens w:val="0"/>
              <w:jc w:val="center"/>
              <w:rPr>
                <w:rFonts w:ascii="Arial" w:hAnsi="Arial" w:cs="Arial"/>
                <w:b/>
                <w:bCs/>
                <w:sz w:val="20"/>
                <w:szCs w:val="20"/>
                <w:lang w:eastAsia="tr-TR"/>
              </w:rPr>
            </w:pPr>
            <w:r w:rsidRPr="00C41D19">
              <w:rPr>
                <w:rFonts w:ascii="Arial" w:hAnsi="Arial" w:cs="Arial"/>
                <w:b/>
                <w:bCs/>
                <w:sz w:val="20"/>
                <w:szCs w:val="20"/>
                <w:lang w:eastAsia="tr-TR"/>
              </w:rPr>
              <w:t>Kadın İşgücü / 15+</w:t>
            </w:r>
          </w:p>
        </w:tc>
        <w:tc>
          <w:tcPr>
            <w:tcW w:w="963" w:type="dxa"/>
            <w:tcBorders>
              <w:top w:val="single" w:sz="8" w:space="0" w:color="auto"/>
              <w:left w:val="nil"/>
              <w:bottom w:val="single" w:sz="8" w:space="0" w:color="auto"/>
              <w:right w:val="single" w:sz="8" w:space="0" w:color="auto"/>
            </w:tcBorders>
            <w:shd w:val="clear" w:color="auto" w:fill="auto"/>
            <w:vAlign w:val="center"/>
            <w:hideMark/>
          </w:tcPr>
          <w:p w14:paraId="27FC9F6C" w14:textId="77777777" w:rsidR="00C41D19" w:rsidRPr="00C41D19" w:rsidRDefault="00C41D19" w:rsidP="00C41D19">
            <w:pPr>
              <w:suppressAutoHyphens w:val="0"/>
              <w:jc w:val="center"/>
              <w:rPr>
                <w:rFonts w:ascii="Arial" w:hAnsi="Arial" w:cs="Arial"/>
                <w:b/>
                <w:bCs/>
                <w:sz w:val="20"/>
                <w:szCs w:val="20"/>
                <w:lang w:eastAsia="tr-TR"/>
              </w:rPr>
            </w:pPr>
            <w:r w:rsidRPr="00C41D19">
              <w:rPr>
                <w:rFonts w:ascii="Arial" w:hAnsi="Arial" w:cs="Arial"/>
                <w:b/>
                <w:bCs/>
                <w:sz w:val="20"/>
                <w:szCs w:val="20"/>
                <w:lang w:eastAsia="tr-TR"/>
              </w:rPr>
              <w:t>Kadın İstihdam / 15+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17CB18D" w14:textId="77777777" w:rsidR="00C41D19" w:rsidRPr="00C41D19" w:rsidRDefault="00C41D19" w:rsidP="00C41D19">
            <w:pPr>
              <w:suppressAutoHyphens w:val="0"/>
              <w:jc w:val="center"/>
              <w:rPr>
                <w:rFonts w:ascii="Arial" w:hAnsi="Arial" w:cs="Arial"/>
                <w:b/>
                <w:bCs/>
                <w:sz w:val="20"/>
                <w:szCs w:val="20"/>
                <w:lang w:eastAsia="tr-TR"/>
              </w:rPr>
            </w:pPr>
            <w:r w:rsidRPr="00C41D19">
              <w:rPr>
                <w:rFonts w:ascii="Arial" w:hAnsi="Arial" w:cs="Arial"/>
                <w:b/>
                <w:bCs/>
                <w:sz w:val="20"/>
                <w:szCs w:val="20"/>
                <w:lang w:eastAsia="tr-TR"/>
              </w:rPr>
              <w:t>Erkek İşgücü / 15+</w:t>
            </w:r>
          </w:p>
        </w:tc>
        <w:tc>
          <w:tcPr>
            <w:tcW w:w="963" w:type="dxa"/>
            <w:tcBorders>
              <w:top w:val="single" w:sz="8" w:space="0" w:color="auto"/>
              <w:left w:val="nil"/>
              <w:bottom w:val="single" w:sz="8" w:space="0" w:color="auto"/>
              <w:right w:val="single" w:sz="8" w:space="0" w:color="auto"/>
            </w:tcBorders>
            <w:shd w:val="clear" w:color="auto" w:fill="auto"/>
            <w:vAlign w:val="center"/>
            <w:hideMark/>
          </w:tcPr>
          <w:p w14:paraId="47B4345B" w14:textId="77777777" w:rsidR="00C41D19" w:rsidRPr="00C41D19" w:rsidRDefault="00C41D19" w:rsidP="00C41D19">
            <w:pPr>
              <w:suppressAutoHyphens w:val="0"/>
              <w:jc w:val="center"/>
              <w:rPr>
                <w:rFonts w:ascii="Arial" w:hAnsi="Arial" w:cs="Arial"/>
                <w:b/>
                <w:bCs/>
                <w:sz w:val="20"/>
                <w:szCs w:val="20"/>
                <w:lang w:eastAsia="tr-TR"/>
              </w:rPr>
            </w:pPr>
            <w:r w:rsidRPr="00C41D19">
              <w:rPr>
                <w:rFonts w:ascii="Arial" w:hAnsi="Arial" w:cs="Arial"/>
                <w:b/>
                <w:bCs/>
                <w:sz w:val="20"/>
                <w:szCs w:val="20"/>
                <w:lang w:eastAsia="tr-TR"/>
              </w:rPr>
              <w:t>Erkek İstihdam / 15+</w:t>
            </w:r>
          </w:p>
        </w:tc>
      </w:tr>
      <w:tr w:rsidR="00D76FE7" w:rsidRPr="00C41D19" w14:paraId="58DABA6E" w14:textId="77777777" w:rsidTr="00D76FE7">
        <w:trPr>
          <w:trHeight w:val="255"/>
        </w:trPr>
        <w:tc>
          <w:tcPr>
            <w:tcW w:w="1276" w:type="dxa"/>
            <w:tcBorders>
              <w:top w:val="single" w:sz="8" w:space="0" w:color="auto"/>
              <w:left w:val="single" w:sz="8" w:space="0" w:color="auto"/>
              <w:bottom w:val="nil"/>
              <w:right w:val="single" w:sz="4" w:space="0" w:color="auto"/>
            </w:tcBorders>
            <w:shd w:val="clear" w:color="auto" w:fill="auto"/>
            <w:noWrap/>
            <w:vAlign w:val="bottom"/>
            <w:hideMark/>
          </w:tcPr>
          <w:p w14:paraId="052E2832"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Ocak 18</w:t>
            </w:r>
          </w:p>
        </w:tc>
        <w:tc>
          <w:tcPr>
            <w:tcW w:w="884" w:type="dxa"/>
            <w:tcBorders>
              <w:top w:val="single" w:sz="4" w:space="0" w:color="auto"/>
              <w:left w:val="single" w:sz="4" w:space="0" w:color="auto"/>
              <w:bottom w:val="nil"/>
              <w:right w:val="single" w:sz="4" w:space="0" w:color="auto"/>
            </w:tcBorders>
            <w:shd w:val="clear" w:color="auto" w:fill="auto"/>
            <w:noWrap/>
            <w:vAlign w:val="bottom"/>
            <w:hideMark/>
          </w:tcPr>
          <w:p w14:paraId="56C8BE96" w14:textId="5238FC0E"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10.390</w:t>
            </w:r>
          </w:p>
        </w:tc>
        <w:tc>
          <w:tcPr>
            <w:tcW w:w="1018" w:type="dxa"/>
            <w:tcBorders>
              <w:top w:val="nil"/>
              <w:left w:val="single" w:sz="4" w:space="0" w:color="auto"/>
              <w:bottom w:val="nil"/>
              <w:right w:val="single" w:sz="8" w:space="0" w:color="auto"/>
            </w:tcBorders>
            <w:shd w:val="clear" w:color="auto" w:fill="auto"/>
            <w:noWrap/>
            <w:vAlign w:val="center"/>
            <w:hideMark/>
          </w:tcPr>
          <w:p w14:paraId="6E4451B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9.060</w:t>
            </w:r>
          </w:p>
        </w:tc>
        <w:tc>
          <w:tcPr>
            <w:tcW w:w="960" w:type="dxa"/>
            <w:tcBorders>
              <w:top w:val="nil"/>
              <w:left w:val="nil"/>
              <w:bottom w:val="nil"/>
              <w:right w:val="single" w:sz="4" w:space="0" w:color="auto"/>
            </w:tcBorders>
            <w:shd w:val="clear" w:color="auto" w:fill="auto"/>
            <w:noWrap/>
            <w:vAlign w:val="center"/>
            <w:hideMark/>
          </w:tcPr>
          <w:p w14:paraId="4DFFAF6C"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1.330</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64F9A942" w14:textId="719DE29F"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21.611</w:t>
            </w:r>
          </w:p>
        </w:tc>
        <w:tc>
          <w:tcPr>
            <w:tcW w:w="1018" w:type="dxa"/>
            <w:tcBorders>
              <w:top w:val="nil"/>
              <w:left w:val="single" w:sz="4" w:space="0" w:color="auto"/>
              <w:bottom w:val="nil"/>
              <w:right w:val="single" w:sz="8" w:space="0" w:color="auto"/>
            </w:tcBorders>
            <w:shd w:val="clear" w:color="auto" w:fill="auto"/>
            <w:noWrap/>
            <w:vAlign w:val="center"/>
            <w:hideMark/>
          </w:tcPr>
          <w:p w14:paraId="58DF3FD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19.804</w:t>
            </w:r>
          </w:p>
        </w:tc>
        <w:tc>
          <w:tcPr>
            <w:tcW w:w="960" w:type="dxa"/>
            <w:tcBorders>
              <w:top w:val="nil"/>
              <w:left w:val="nil"/>
              <w:bottom w:val="nil"/>
              <w:right w:val="single" w:sz="8" w:space="0" w:color="auto"/>
            </w:tcBorders>
            <w:shd w:val="clear" w:color="auto" w:fill="auto"/>
            <w:noWrap/>
            <w:vAlign w:val="center"/>
            <w:hideMark/>
          </w:tcPr>
          <w:p w14:paraId="079FEB8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1.807</w:t>
            </w:r>
          </w:p>
        </w:tc>
        <w:tc>
          <w:tcPr>
            <w:tcW w:w="960" w:type="dxa"/>
            <w:tcBorders>
              <w:top w:val="nil"/>
              <w:left w:val="nil"/>
              <w:bottom w:val="nil"/>
              <w:right w:val="single" w:sz="8" w:space="0" w:color="auto"/>
            </w:tcBorders>
            <w:shd w:val="clear" w:color="auto" w:fill="auto"/>
            <w:noWrap/>
            <w:vAlign w:val="center"/>
            <w:hideMark/>
          </w:tcPr>
          <w:p w14:paraId="1D1C43A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34,1</w:t>
            </w:r>
          </w:p>
        </w:tc>
        <w:tc>
          <w:tcPr>
            <w:tcW w:w="963" w:type="dxa"/>
            <w:tcBorders>
              <w:top w:val="nil"/>
              <w:left w:val="nil"/>
              <w:bottom w:val="nil"/>
              <w:right w:val="single" w:sz="8" w:space="0" w:color="auto"/>
            </w:tcBorders>
            <w:shd w:val="clear" w:color="auto" w:fill="auto"/>
            <w:noWrap/>
            <w:vAlign w:val="center"/>
            <w:hideMark/>
          </w:tcPr>
          <w:p w14:paraId="605C702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29,7</w:t>
            </w:r>
          </w:p>
        </w:tc>
        <w:tc>
          <w:tcPr>
            <w:tcW w:w="960" w:type="dxa"/>
            <w:tcBorders>
              <w:top w:val="nil"/>
              <w:left w:val="nil"/>
              <w:bottom w:val="nil"/>
              <w:right w:val="single" w:sz="8" w:space="0" w:color="auto"/>
            </w:tcBorders>
            <w:shd w:val="clear" w:color="auto" w:fill="auto"/>
            <w:noWrap/>
            <w:vAlign w:val="center"/>
            <w:hideMark/>
          </w:tcPr>
          <w:p w14:paraId="5547662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72,3</w:t>
            </w:r>
          </w:p>
        </w:tc>
        <w:tc>
          <w:tcPr>
            <w:tcW w:w="963" w:type="dxa"/>
            <w:tcBorders>
              <w:top w:val="nil"/>
              <w:left w:val="nil"/>
              <w:bottom w:val="nil"/>
              <w:right w:val="single" w:sz="8" w:space="0" w:color="auto"/>
            </w:tcBorders>
            <w:shd w:val="clear" w:color="auto" w:fill="auto"/>
            <w:noWrap/>
            <w:vAlign w:val="center"/>
            <w:hideMark/>
          </w:tcPr>
          <w:p w14:paraId="2F25D14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66,2</w:t>
            </w:r>
          </w:p>
        </w:tc>
      </w:tr>
      <w:tr w:rsidR="00D76FE7" w:rsidRPr="00C41D19" w14:paraId="72749934"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5A2EF0CA"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Şubat 18</w:t>
            </w:r>
          </w:p>
        </w:tc>
        <w:tc>
          <w:tcPr>
            <w:tcW w:w="884" w:type="dxa"/>
            <w:tcBorders>
              <w:top w:val="nil"/>
              <w:left w:val="single" w:sz="4" w:space="0" w:color="auto"/>
              <w:bottom w:val="nil"/>
              <w:right w:val="single" w:sz="4" w:space="0" w:color="auto"/>
            </w:tcBorders>
            <w:shd w:val="clear" w:color="auto" w:fill="auto"/>
            <w:noWrap/>
            <w:vAlign w:val="bottom"/>
            <w:hideMark/>
          </w:tcPr>
          <w:p w14:paraId="55D865A0" w14:textId="4CC71699"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10.387</w:t>
            </w:r>
          </w:p>
        </w:tc>
        <w:tc>
          <w:tcPr>
            <w:tcW w:w="1018" w:type="dxa"/>
            <w:tcBorders>
              <w:top w:val="nil"/>
              <w:left w:val="single" w:sz="4" w:space="0" w:color="auto"/>
              <w:bottom w:val="nil"/>
              <w:right w:val="single" w:sz="8" w:space="0" w:color="auto"/>
            </w:tcBorders>
            <w:shd w:val="clear" w:color="auto" w:fill="auto"/>
            <w:noWrap/>
            <w:vAlign w:val="center"/>
            <w:hideMark/>
          </w:tcPr>
          <w:p w14:paraId="69BF88B5"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9.024</w:t>
            </w:r>
          </w:p>
        </w:tc>
        <w:tc>
          <w:tcPr>
            <w:tcW w:w="960" w:type="dxa"/>
            <w:tcBorders>
              <w:top w:val="nil"/>
              <w:left w:val="nil"/>
              <w:bottom w:val="nil"/>
              <w:right w:val="single" w:sz="4" w:space="0" w:color="auto"/>
            </w:tcBorders>
            <w:shd w:val="clear" w:color="auto" w:fill="auto"/>
            <w:noWrap/>
            <w:vAlign w:val="center"/>
            <w:hideMark/>
          </w:tcPr>
          <w:p w14:paraId="73EC82E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1.363</w:t>
            </w:r>
          </w:p>
        </w:tc>
        <w:tc>
          <w:tcPr>
            <w:tcW w:w="960" w:type="dxa"/>
            <w:tcBorders>
              <w:top w:val="nil"/>
              <w:left w:val="single" w:sz="4" w:space="0" w:color="auto"/>
              <w:bottom w:val="nil"/>
              <w:right w:val="single" w:sz="4" w:space="0" w:color="auto"/>
            </w:tcBorders>
            <w:shd w:val="clear" w:color="auto" w:fill="auto"/>
            <w:noWrap/>
            <w:vAlign w:val="bottom"/>
            <w:hideMark/>
          </w:tcPr>
          <w:p w14:paraId="5367FC57" w14:textId="518410C0"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21.457</w:t>
            </w:r>
          </w:p>
        </w:tc>
        <w:tc>
          <w:tcPr>
            <w:tcW w:w="1018" w:type="dxa"/>
            <w:tcBorders>
              <w:top w:val="nil"/>
              <w:left w:val="single" w:sz="4" w:space="0" w:color="auto"/>
              <w:bottom w:val="nil"/>
              <w:right w:val="single" w:sz="8" w:space="0" w:color="auto"/>
            </w:tcBorders>
            <w:shd w:val="clear" w:color="auto" w:fill="auto"/>
            <w:noWrap/>
            <w:vAlign w:val="center"/>
            <w:hideMark/>
          </w:tcPr>
          <w:p w14:paraId="574876A3"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19.634</w:t>
            </w:r>
          </w:p>
        </w:tc>
        <w:tc>
          <w:tcPr>
            <w:tcW w:w="960" w:type="dxa"/>
            <w:tcBorders>
              <w:top w:val="nil"/>
              <w:left w:val="nil"/>
              <w:bottom w:val="nil"/>
              <w:right w:val="single" w:sz="8" w:space="0" w:color="auto"/>
            </w:tcBorders>
            <w:shd w:val="clear" w:color="auto" w:fill="auto"/>
            <w:noWrap/>
            <w:vAlign w:val="center"/>
            <w:hideMark/>
          </w:tcPr>
          <w:p w14:paraId="11FC2DAC"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1.823</w:t>
            </w:r>
          </w:p>
        </w:tc>
        <w:tc>
          <w:tcPr>
            <w:tcW w:w="960" w:type="dxa"/>
            <w:tcBorders>
              <w:top w:val="nil"/>
              <w:left w:val="nil"/>
              <w:bottom w:val="nil"/>
              <w:right w:val="single" w:sz="8" w:space="0" w:color="auto"/>
            </w:tcBorders>
            <w:shd w:val="clear" w:color="auto" w:fill="auto"/>
            <w:noWrap/>
            <w:vAlign w:val="center"/>
            <w:hideMark/>
          </w:tcPr>
          <w:p w14:paraId="1270ECE3"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34,1</w:t>
            </w:r>
          </w:p>
        </w:tc>
        <w:tc>
          <w:tcPr>
            <w:tcW w:w="963" w:type="dxa"/>
            <w:tcBorders>
              <w:top w:val="nil"/>
              <w:left w:val="nil"/>
              <w:bottom w:val="nil"/>
              <w:right w:val="single" w:sz="8" w:space="0" w:color="auto"/>
            </w:tcBorders>
            <w:shd w:val="clear" w:color="auto" w:fill="auto"/>
            <w:noWrap/>
            <w:vAlign w:val="center"/>
            <w:hideMark/>
          </w:tcPr>
          <w:p w14:paraId="113C8C4C"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29,6</w:t>
            </w:r>
          </w:p>
        </w:tc>
        <w:tc>
          <w:tcPr>
            <w:tcW w:w="960" w:type="dxa"/>
            <w:tcBorders>
              <w:top w:val="nil"/>
              <w:left w:val="nil"/>
              <w:bottom w:val="nil"/>
              <w:right w:val="single" w:sz="8" w:space="0" w:color="auto"/>
            </w:tcBorders>
            <w:shd w:val="clear" w:color="auto" w:fill="auto"/>
            <w:noWrap/>
            <w:vAlign w:val="center"/>
            <w:hideMark/>
          </w:tcPr>
          <w:p w14:paraId="5ADEEC3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71,7</w:t>
            </w:r>
          </w:p>
        </w:tc>
        <w:tc>
          <w:tcPr>
            <w:tcW w:w="963" w:type="dxa"/>
            <w:tcBorders>
              <w:top w:val="nil"/>
              <w:left w:val="nil"/>
              <w:bottom w:val="nil"/>
              <w:right w:val="single" w:sz="8" w:space="0" w:color="auto"/>
            </w:tcBorders>
            <w:shd w:val="clear" w:color="auto" w:fill="auto"/>
            <w:noWrap/>
            <w:vAlign w:val="center"/>
            <w:hideMark/>
          </w:tcPr>
          <w:p w14:paraId="3517F09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65,6</w:t>
            </w:r>
          </w:p>
        </w:tc>
      </w:tr>
      <w:tr w:rsidR="00D76FE7" w:rsidRPr="00C41D19" w14:paraId="6F6FC32F"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7E26585F"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Mart 18</w:t>
            </w:r>
          </w:p>
        </w:tc>
        <w:tc>
          <w:tcPr>
            <w:tcW w:w="884" w:type="dxa"/>
            <w:tcBorders>
              <w:top w:val="nil"/>
              <w:left w:val="single" w:sz="4" w:space="0" w:color="auto"/>
              <w:bottom w:val="nil"/>
              <w:right w:val="single" w:sz="4" w:space="0" w:color="auto"/>
            </w:tcBorders>
            <w:shd w:val="clear" w:color="auto" w:fill="auto"/>
            <w:noWrap/>
            <w:vAlign w:val="bottom"/>
            <w:hideMark/>
          </w:tcPr>
          <w:p w14:paraId="201937B7" w14:textId="72742614"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10.363</w:t>
            </w:r>
          </w:p>
        </w:tc>
        <w:tc>
          <w:tcPr>
            <w:tcW w:w="1018" w:type="dxa"/>
            <w:tcBorders>
              <w:top w:val="nil"/>
              <w:left w:val="single" w:sz="4" w:space="0" w:color="auto"/>
              <w:bottom w:val="nil"/>
              <w:right w:val="single" w:sz="8" w:space="0" w:color="auto"/>
            </w:tcBorders>
            <w:shd w:val="clear" w:color="auto" w:fill="auto"/>
            <w:noWrap/>
            <w:vAlign w:val="center"/>
            <w:hideMark/>
          </w:tcPr>
          <w:p w14:paraId="027B1D0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8.996</w:t>
            </w:r>
          </w:p>
        </w:tc>
        <w:tc>
          <w:tcPr>
            <w:tcW w:w="960" w:type="dxa"/>
            <w:tcBorders>
              <w:top w:val="nil"/>
              <w:left w:val="nil"/>
              <w:bottom w:val="nil"/>
              <w:right w:val="single" w:sz="4" w:space="0" w:color="auto"/>
            </w:tcBorders>
            <w:shd w:val="clear" w:color="auto" w:fill="auto"/>
            <w:noWrap/>
            <w:vAlign w:val="center"/>
            <w:hideMark/>
          </w:tcPr>
          <w:p w14:paraId="4816770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1.368</w:t>
            </w:r>
          </w:p>
        </w:tc>
        <w:tc>
          <w:tcPr>
            <w:tcW w:w="960" w:type="dxa"/>
            <w:tcBorders>
              <w:top w:val="nil"/>
              <w:left w:val="single" w:sz="4" w:space="0" w:color="auto"/>
              <w:bottom w:val="nil"/>
              <w:right w:val="single" w:sz="4" w:space="0" w:color="auto"/>
            </w:tcBorders>
            <w:shd w:val="clear" w:color="auto" w:fill="auto"/>
            <w:noWrap/>
            <w:vAlign w:val="bottom"/>
            <w:hideMark/>
          </w:tcPr>
          <w:p w14:paraId="20E22D2E" w14:textId="186259C3"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21.521</w:t>
            </w:r>
          </w:p>
        </w:tc>
        <w:tc>
          <w:tcPr>
            <w:tcW w:w="1018" w:type="dxa"/>
            <w:tcBorders>
              <w:top w:val="nil"/>
              <w:left w:val="single" w:sz="4" w:space="0" w:color="auto"/>
              <w:bottom w:val="nil"/>
              <w:right w:val="single" w:sz="8" w:space="0" w:color="auto"/>
            </w:tcBorders>
            <w:shd w:val="clear" w:color="auto" w:fill="auto"/>
            <w:noWrap/>
            <w:vAlign w:val="center"/>
            <w:hideMark/>
          </w:tcPr>
          <w:p w14:paraId="1FEC071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19.697</w:t>
            </w:r>
          </w:p>
        </w:tc>
        <w:tc>
          <w:tcPr>
            <w:tcW w:w="960" w:type="dxa"/>
            <w:tcBorders>
              <w:top w:val="nil"/>
              <w:left w:val="nil"/>
              <w:bottom w:val="nil"/>
              <w:right w:val="single" w:sz="8" w:space="0" w:color="auto"/>
            </w:tcBorders>
            <w:shd w:val="clear" w:color="auto" w:fill="auto"/>
            <w:noWrap/>
            <w:vAlign w:val="center"/>
            <w:hideMark/>
          </w:tcPr>
          <w:p w14:paraId="3CD7EA5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1.823</w:t>
            </w:r>
          </w:p>
        </w:tc>
        <w:tc>
          <w:tcPr>
            <w:tcW w:w="960" w:type="dxa"/>
            <w:tcBorders>
              <w:top w:val="nil"/>
              <w:left w:val="nil"/>
              <w:bottom w:val="nil"/>
              <w:right w:val="single" w:sz="8" w:space="0" w:color="auto"/>
            </w:tcBorders>
            <w:shd w:val="clear" w:color="auto" w:fill="auto"/>
            <w:noWrap/>
            <w:vAlign w:val="center"/>
            <w:hideMark/>
          </w:tcPr>
          <w:p w14:paraId="424623A3"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33,9</w:t>
            </w:r>
          </w:p>
        </w:tc>
        <w:tc>
          <w:tcPr>
            <w:tcW w:w="963" w:type="dxa"/>
            <w:tcBorders>
              <w:top w:val="nil"/>
              <w:left w:val="nil"/>
              <w:bottom w:val="nil"/>
              <w:right w:val="single" w:sz="8" w:space="0" w:color="auto"/>
            </w:tcBorders>
            <w:shd w:val="clear" w:color="auto" w:fill="auto"/>
            <w:noWrap/>
            <w:vAlign w:val="center"/>
            <w:hideMark/>
          </w:tcPr>
          <w:p w14:paraId="17D1ECC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29,5</w:t>
            </w:r>
          </w:p>
        </w:tc>
        <w:tc>
          <w:tcPr>
            <w:tcW w:w="960" w:type="dxa"/>
            <w:tcBorders>
              <w:top w:val="nil"/>
              <w:left w:val="nil"/>
              <w:bottom w:val="nil"/>
              <w:right w:val="single" w:sz="8" w:space="0" w:color="auto"/>
            </w:tcBorders>
            <w:shd w:val="clear" w:color="auto" w:fill="auto"/>
            <w:noWrap/>
            <w:vAlign w:val="center"/>
            <w:hideMark/>
          </w:tcPr>
          <w:p w14:paraId="6B742EA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71,9</w:t>
            </w:r>
          </w:p>
        </w:tc>
        <w:tc>
          <w:tcPr>
            <w:tcW w:w="963" w:type="dxa"/>
            <w:tcBorders>
              <w:top w:val="nil"/>
              <w:left w:val="nil"/>
              <w:bottom w:val="nil"/>
              <w:right w:val="single" w:sz="8" w:space="0" w:color="auto"/>
            </w:tcBorders>
            <w:shd w:val="clear" w:color="auto" w:fill="auto"/>
            <w:noWrap/>
            <w:vAlign w:val="center"/>
            <w:hideMark/>
          </w:tcPr>
          <w:p w14:paraId="632DCF1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65,8</w:t>
            </w:r>
          </w:p>
        </w:tc>
      </w:tr>
      <w:tr w:rsidR="00D76FE7" w:rsidRPr="00C41D19" w14:paraId="0707C3BD"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2D9FC3A2"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Nisan 18</w:t>
            </w:r>
          </w:p>
        </w:tc>
        <w:tc>
          <w:tcPr>
            <w:tcW w:w="884" w:type="dxa"/>
            <w:tcBorders>
              <w:top w:val="nil"/>
              <w:left w:val="single" w:sz="4" w:space="0" w:color="auto"/>
              <w:bottom w:val="nil"/>
              <w:right w:val="single" w:sz="4" w:space="0" w:color="auto"/>
            </w:tcBorders>
            <w:shd w:val="clear" w:color="auto" w:fill="auto"/>
            <w:noWrap/>
            <w:vAlign w:val="bottom"/>
            <w:hideMark/>
          </w:tcPr>
          <w:p w14:paraId="6520E482" w14:textId="45929727"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10.405</w:t>
            </w:r>
          </w:p>
        </w:tc>
        <w:tc>
          <w:tcPr>
            <w:tcW w:w="1018" w:type="dxa"/>
            <w:tcBorders>
              <w:top w:val="nil"/>
              <w:left w:val="single" w:sz="4" w:space="0" w:color="auto"/>
              <w:bottom w:val="nil"/>
              <w:right w:val="single" w:sz="8" w:space="0" w:color="auto"/>
            </w:tcBorders>
            <w:shd w:val="clear" w:color="auto" w:fill="auto"/>
            <w:noWrap/>
            <w:vAlign w:val="center"/>
            <w:hideMark/>
          </w:tcPr>
          <w:p w14:paraId="39EB3415"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9.013</w:t>
            </w:r>
          </w:p>
        </w:tc>
        <w:tc>
          <w:tcPr>
            <w:tcW w:w="960" w:type="dxa"/>
            <w:tcBorders>
              <w:top w:val="nil"/>
              <w:left w:val="nil"/>
              <w:bottom w:val="nil"/>
              <w:right w:val="single" w:sz="4" w:space="0" w:color="auto"/>
            </w:tcBorders>
            <w:shd w:val="clear" w:color="auto" w:fill="auto"/>
            <w:noWrap/>
            <w:vAlign w:val="center"/>
            <w:hideMark/>
          </w:tcPr>
          <w:p w14:paraId="0F39CFD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1.393</w:t>
            </w:r>
          </w:p>
        </w:tc>
        <w:tc>
          <w:tcPr>
            <w:tcW w:w="960" w:type="dxa"/>
            <w:tcBorders>
              <w:top w:val="nil"/>
              <w:left w:val="single" w:sz="4" w:space="0" w:color="auto"/>
              <w:bottom w:val="nil"/>
              <w:right w:val="single" w:sz="4" w:space="0" w:color="auto"/>
            </w:tcBorders>
            <w:shd w:val="clear" w:color="auto" w:fill="auto"/>
            <w:noWrap/>
            <w:vAlign w:val="bottom"/>
            <w:hideMark/>
          </w:tcPr>
          <w:p w14:paraId="37E72626" w14:textId="5B81E400"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21.631</w:t>
            </w:r>
          </w:p>
        </w:tc>
        <w:tc>
          <w:tcPr>
            <w:tcW w:w="1018" w:type="dxa"/>
            <w:tcBorders>
              <w:top w:val="nil"/>
              <w:left w:val="single" w:sz="4" w:space="0" w:color="auto"/>
              <w:bottom w:val="nil"/>
              <w:right w:val="single" w:sz="8" w:space="0" w:color="auto"/>
            </w:tcBorders>
            <w:shd w:val="clear" w:color="auto" w:fill="auto"/>
            <w:noWrap/>
            <w:vAlign w:val="center"/>
            <w:hideMark/>
          </w:tcPr>
          <w:p w14:paraId="39AF5EB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19.740</w:t>
            </w:r>
          </w:p>
        </w:tc>
        <w:tc>
          <w:tcPr>
            <w:tcW w:w="960" w:type="dxa"/>
            <w:tcBorders>
              <w:top w:val="nil"/>
              <w:left w:val="nil"/>
              <w:bottom w:val="nil"/>
              <w:right w:val="single" w:sz="8" w:space="0" w:color="auto"/>
            </w:tcBorders>
            <w:shd w:val="clear" w:color="auto" w:fill="auto"/>
            <w:noWrap/>
            <w:vAlign w:val="center"/>
            <w:hideMark/>
          </w:tcPr>
          <w:p w14:paraId="17D257D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1.891</w:t>
            </w:r>
          </w:p>
        </w:tc>
        <w:tc>
          <w:tcPr>
            <w:tcW w:w="960" w:type="dxa"/>
            <w:tcBorders>
              <w:top w:val="nil"/>
              <w:left w:val="nil"/>
              <w:bottom w:val="nil"/>
              <w:right w:val="single" w:sz="8" w:space="0" w:color="auto"/>
            </w:tcBorders>
            <w:shd w:val="clear" w:color="auto" w:fill="auto"/>
            <w:noWrap/>
            <w:vAlign w:val="center"/>
            <w:hideMark/>
          </w:tcPr>
          <w:p w14:paraId="7B7FE0F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34,0</w:t>
            </w:r>
          </w:p>
        </w:tc>
        <w:tc>
          <w:tcPr>
            <w:tcW w:w="963" w:type="dxa"/>
            <w:tcBorders>
              <w:top w:val="nil"/>
              <w:left w:val="nil"/>
              <w:bottom w:val="nil"/>
              <w:right w:val="single" w:sz="8" w:space="0" w:color="auto"/>
            </w:tcBorders>
            <w:shd w:val="clear" w:color="auto" w:fill="auto"/>
            <w:noWrap/>
            <w:vAlign w:val="center"/>
            <w:hideMark/>
          </w:tcPr>
          <w:p w14:paraId="73E7319C"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29,5</w:t>
            </w:r>
          </w:p>
        </w:tc>
        <w:tc>
          <w:tcPr>
            <w:tcW w:w="960" w:type="dxa"/>
            <w:tcBorders>
              <w:top w:val="nil"/>
              <w:left w:val="nil"/>
              <w:bottom w:val="nil"/>
              <w:right w:val="single" w:sz="8" w:space="0" w:color="auto"/>
            </w:tcBorders>
            <w:shd w:val="clear" w:color="auto" w:fill="auto"/>
            <w:noWrap/>
            <w:vAlign w:val="center"/>
            <w:hideMark/>
          </w:tcPr>
          <w:p w14:paraId="0767168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72,2</w:t>
            </w:r>
          </w:p>
        </w:tc>
        <w:tc>
          <w:tcPr>
            <w:tcW w:w="963" w:type="dxa"/>
            <w:tcBorders>
              <w:top w:val="nil"/>
              <w:left w:val="nil"/>
              <w:bottom w:val="nil"/>
              <w:right w:val="single" w:sz="8" w:space="0" w:color="auto"/>
            </w:tcBorders>
            <w:shd w:val="clear" w:color="auto" w:fill="auto"/>
            <w:noWrap/>
            <w:vAlign w:val="center"/>
            <w:hideMark/>
          </w:tcPr>
          <w:p w14:paraId="18D6E47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65,9</w:t>
            </w:r>
          </w:p>
        </w:tc>
      </w:tr>
      <w:tr w:rsidR="00D76FE7" w:rsidRPr="00C41D19" w14:paraId="251D5E2C"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4FECCB9A"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Mayıs 18</w:t>
            </w:r>
          </w:p>
        </w:tc>
        <w:tc>
          <w:tcPr>
            <w:tcW w:w="884" w:type="dxa"/>
            <w:tcBorders>
              <w:top w:val="nil"/>
              <w:left w:val="single" w:sz="4" w:space="0" w:color="auto"/>
              <w:bottom w:val="nil"/>
              <w:right w:val="single" w:sz="4" w:space="0" w:color="auto"/>
            </w:tcBorders>
            <w:shd w:val="clear" w:color="auto" w:fill="auto"/>
            <w:noWrap/>
            <w:vAlign w:val="bottom"/>
            <w:hideMark/>
          </w:tcPr>
          <w:p w14:paraId="4A4BB7A6" w14:textId="3AA08E59"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10.417</w:t>
            </w:r>
          </w:p>
        </w:tc>
        <w:tc>
          <w:tcPr>
            <w:tcW w:w="1018" w:type="dxa"/>
            <w:tcBorders>
              <w:top w:val="nil"/>
              <w:left w:val="single" w:sz="4" w:space="0" w:color="auto"/>
              <w:bottom w:val="nil"/>
              <w:right w:val="single" w:sz="8" w:space="0" w:color="auto"/>
            </w:tcBorders>
            <w:shd w:val="clear" w:color="auto" w:fill="auto"/>
            <w:noWrap/>
            <w:vAlign w:val="center"/>
            <w:hideMark/>
          </w:tcPr>
          <w:p w14:paraId="55D139F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8.975</w:t>
            </w:r>
          </w:p>
        </w:tc>
        <w:tc>
          <w:tcPr>
            <w:tcW w:w="960" w:type="dxa"/>
            <w:tcBorders>
              <w:top w:val="nil"/>
              <w:left w:val="nil"/>
              <w:bottom w:val="nil"/>
              <w:right w:val="single" w:sz="4" w:space="0" w:color="auto"/>
            </w:tcBorders>
            <w:shd w:val="clear" w:color="auto" w:fill="auto"/>
            <w:noWrap/>
            <w:vAlign w:val="center"/>
            <w:hideMark/>
          </w:tcPr>
          <w:p w14:paraId="56A895D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1.442</w:t>
            </w:r>
          </w:p>
        </w:tc>
        <w:tc>
          <w:tcPr>
            <w:tcW w:w="960" w:type="dxa"/>
            <w:tcBorders>
              <w:top w:val="nil"/>
              <w:left w:val="single" w:sz="4" w:space="0" w:color="auto"/>
              <w:bottom w:val="nil"/>
              <w:right w:val="single" w:sz="4" w:space="0" w:color="auto"/>
            </w:tcBorders>
            <w:shd w:val="clear" w:color="auto" w:fill="auto"/>
            <w:noWrap/>
            <w:vAlign w:val="bottom"/>
            <w:hideMark/>
          </w:tcPr>
          <w:p w14:paraId="1C8910EE" w14:textId="32F8F049"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21.710</w:t>
            </w:r>
          </w:p>
        </w:tc>
        <w:tc>
          <w:tcPr>
            <w:tcW w:w="1018" w:type="dxa"/>
            <w:tcBorders>
              <w:top w:val="nil"/>
              <w:left w:val="single" w:sz="4" w:space="0" w:color="auto"/>
              <w:bottom w:val="nil"/>
              <w:right w:val="single" w:sz="8" w:space="0" w:color="auto"/>
            </w:tcBorders>
            <w:shd w:val="clear" w:color="auto" w:fill="auto"/>
            <w:noWrap/>
            <w:vAlign w:val="center"/>
            <w:hideMark/>
          </w:tcPr>
          <w:p w14:paraId="515B3A4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19.744</w:t>
            </w:r>
          </w:p>
        </w:tc>
        <w:tc>
          <w:tcPr>
            <w:tcW w:w="960" w:type="dxa"/>
            <w:tcBorders>
              <w:top w:val="nil"/>
              <w:left w:val="nil"/>
              <w:bottom w:val="nil"/>
              <w:right w:val="single" w:sz="8" w:space="0" w:color="auto"/>
            </w:tcBorders>
            <w:shd w:val="clear" w:color="auto" w:fill="auto"/>
            <w:noWrap/>
            <w:vAlign w:val="center"/>
            <w:hideMark/>
          </w:tcPr>
          <w:p w14:paraId="33D86C8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1.966</w:t>
            </w:r>
          </w:p>
        </w:tc>
        <w:tc>
          <w:tcPr>
            <w:tcW w:w="960" w:type="dxa"/>
            <w:tcBorders>
              <w:top w:val="nil"/>
              <w:left w:val="nil"/>
              <w:bottom w:val="nil"/>
              <w:right w:val="single" w:sz="8" w:space="0" w:color="auto"/>
            </w:tcBorders>
            <w:shd w:val="clear" w:color="auto" w:fill="auto"/>
            <w:noWrap/>
            <w:vAlign w:val="center"/>
            <w:hideMark/>
          </w:tcPr>
          <w:p w14:paraId="10C80E4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34,0</w:t>
            </w:r>
          </w:p>
        </w:tc>
        <w:tc>
          <w:tcPr>
            <w:tcW w:w="963" w:type="dxa"/>
            <w:tcBorders>
              <w:top w:val="nil"/>
              <w:left w:val="nil"/>
              <w:bottom w:val="nil"/>
              <w:right w:val="single" w:sz="8" w:space="0" w:color="auto"/>
            </w:tcBorders>
            <w:shd w:val="clear" w:color="auto" w:fill="auto"/>
            <w:noWrap/>
            <w:vAlign w:val="center"/>
            <w:hideMark/>
          </w:tcPr>
          <w:p w14:paraId="65D852B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29,3</w:t>
            </w:r>
          </w:p>
        </w:tc>
        <w:tc>
          <w:tcPr>
            <w:tcW w:w="960" w:type="dxa"/>
            <w:tcBorders>
              <w:top w:val="nil"/>
              <w:left w:val="nil"/>
              <w:bottom w:val="nil"/>
              <w:right w:val="single" w:sz="8" w:space="0" w:color="auto"/>
            </w:tcBorders>
            <w:shd w:val="clear" w:color="auto" w:fill="auto"/>
            <w:noWrap/>
            <w:vAlign w:val="center"/>
            <w:hideMark/>
          </w:tcPr>
          <w:p w14:paraId="36EB2F85"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72,4</w:t>
            </w:r>
          </w:p>
        </w:tc>
        <w:tc>
          <w:tcPr>
            <w:tcW w:w="963" w:type="dxa"/>
            <w:tcBorders>
              <w:top w:val="nil"/>
              <w:left w:val="nil"/>
              <w:bottom w:val="nil"/>
              <w:right w:val="single" w:sz="8" w:space="0" w:color="auto"/>
            </w:tcBorders>
            <w:shd w:val="clear" w:color="auto" w:fill="auto"/>
            <w:noWrap/>
            <w:vAlign w:val="center"/>
            <w:hideMark/>
          </w:tcPr>
          <w:p w14:paraId="778ADBC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65,9</w:t>
            </w:r>
          </w:p>
        </w:tc>
      </w:tr>
      <w:tr w:rsidR="00D76FE7" w:rsidRPr="00C41D19" w14:paraId="6865793A"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72B2768D"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Haziran 18</w:t>
            </w:r>
          </w:p>
        </w:tc>
        <w:tc>
          <w:tcPr>
            <w:tcW w:w="884" w:type="dxa"/>
            <w:tcBorders>
              <w:top w:val="nil"/>
              <w:left w:val="single" w:sz="4" w:space="0" w:color="auto"/>
              <w:bottom w:val="nil"/>
              <w:right w:val="single" w:sz="4" w:space="0" w:color="auto"/>
            </w:tcBorders>
            <w:shd w:val="clear" w:color="auto" w:fill="auto"/>
            <w:noWrap/>
            <w:vAlign w:val="bottom"/>
            <w:hideMark/>
          </w:tcPr>
          <w:p w14:paraId="437B04BF" w14:textId="568E7AD5"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10.365</w:t>
            </w:r>
          </w:p>
        </w:tc>
        <w:tc>
          <w:tcPr>
            <w:tcW w:w="1018" w:type="dxa"/>
            <w:tcBorders>
              <w:top w:val="nil"/>
              <w:left w:val="single" w:sz="4" w:space="0" w:color="auto"/>
              <w:bottom w:val="nil"/>
              <w:right w:val="single" w:sz="8" w:space="0" w:color="auto"/>
            </w:tcBorders>
            <w:shd w:val="clear" w:color="auto" w:fill="auto"/>
            <w:noWrap/>
            <w:vAlign w:val="center"/>
            <w:hideMark/>
          </w:tcPr>
          <w:p w14:paraId="6171E13C"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8.951</w:t>
            </w:r>
          </w:p>
        </w:tc>
        <w:tc>
          <w:tcPr>
            <w:tcW w:w="960" w:type="dxa"/>
            <w:tcBorders>
              <w:top w:val="nil"/>
              <w:left w:val="nil"/>
              <w:bottom w:val="nil"/>
              <w:right w:val="single" w:sz="4" w:space="0" w:color="auto"/>
            </w:tcBorders>
            <w:shd w:val="clear" w:color="auto" w:fill="auto"/>
            <w:noWrap/>
            <w:vAlign w:val="center"/>
            <w:hideMark/>
          </w:tcPr>
          <w:p w14:paraId="68DAB06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1.414</w:t>
            </w:r>
          </w:p>
        </w:tc>
        <w:tc>
          <w:tcPr>
            <w:tcW w:w="960" w:type="dxa"/>
            <w:tcBorders>
              <w:top w:val="nil"/>
              <w:left w:val="single" w:sz="4" w:space="0" w:color="auto"/>
              <w:bottom w:val="nil"/>
              <w:right w:val="single" w:sz="4" w:space="0" w:color="auto"/>
            </w:tcBorders>
            <w:shd w:val="clear" w:color="auto" w:fill="auto"/>
            <w:noWrap/>
            <w:vAlign w:val="bottom"/>
            <w:hideMark/>
          </w:tcPr>
          <w:p w14:paraId="28AF72E9" w14:textId="573A65CB"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21.704</w:t>
            </w:r>
          </w:p>
        </w:tc>
        <w:tc>
          <w:tcPr>
            <w:tcW w:w="1018" w:type="dxa"/>
            <w:tcBorders>
              <w:top w:val="nil"/>
              <w:left w:val="single" w:sz="4" w:space="0" w:color="auto"/>
              <w:bottom w:val="nil"/>
              <w:right w:val="single" w:sz="8" w:space="0" w:color="auto"/>
            </w:tcBorders>
            <w:shd w:val="clear" w:color="auto" w:fill="auto"/>
            <w:noWrap/>
            <w:vAlign w:val="center"/>
            <w:hideMark/>
          </w:tcPr>
          <w:p w14:paraId="6DD80D4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19.686</w:t>
            </w:r>
          </w:p>
        </w:tc>
        <w:tc>
          <w:tcPr>
            <w:tcW w:w="960" w:type="dxa"/>
            <w:tcBorders>
              <w:top w:val="nil"/>
              <w:left w:val="nil"/>
              <w:bottom w:val="nil"/>
              <w:right w:val="single" w:sz="8" w:space="0" w:color="auto"/>
            </w:tcBorders>
            <w:shd w:val="clear" w:color="auto" w:fill="auto"/>
            <w:noWrap/>
            <w:vAlign w:val="center"/>
            <w:hideMark/>
          </w:tcPr>
          <w:p w14:paraId="1482B603"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2.018</w:t>
            </w:r>
          </w:p>
        </w:tc>
        <w:tc>
          <w:tcPr>
            <w:tcW w:w="960" w:type="dxa"/>
            <w:tcBorders>
              <w:top w:val="nil"/>
              <w:left w:val="nil"/>
              <w:bottom w:val="nil"/>
              <w:right w:val="single" w:sz="8" w:space="0" w:color="auto"/>
            </w:tcBorders>
            <w:shd w:val="clear" w:color="auto" w:fill="auto"/>
            <w:noWrap/>
            <w:vAlign w:val="center"/>
            <w:hideMark/>
          </w:tcPr>
          <w:p w14:paraId="758D5AB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33,8</w:t>
            </w:r>
          </w:p>
        </w:tc>
        <w:tc>
          <w:tcPr>
            <w:tcW w:w="963" w:type="dxa"/>
            <w:tcBorders>
              <w:top w:val="nil"/>
              <w:left w:val="nil"/>
              <w:bottom w:val="nil"/>
              <w:right w:val="single" w:sz="8" w:space="0" w:color="auto"/>
            </w:tcBorders>
            <w:shd w:val="clear" w:color="auto" w:fill="auto"/>
            <w:noWrap/>
            <w:vAlign w:val="center"/>
            <w:hideMark/>
          </w:tcPr>
          <w:p w14:paraId="4ADF1A1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29,2</w:t>
            </w:r>
          </w:p>
        </w:tc>
        <w:tc>
          <w:tcPr>
            <w:tcW w:w="960" w:type="dxa"/>
            <w:tcBorders>
              <w:top w:val="nil"/>
              <w:left w:val="nil"/>
              <w:bottom w:val="nil"/>
              <w:right w:val="single" w:sz="8" w:space="0" w:color="auto"/>
            </w:tcBorders>
            <w:shd w:val="clear" w:color="auto" w:fill="auto"/>
            <w:noWrap/>
            <w:vAlign w:val="center"/>
            <w:hideMark/>
          </w:tcPr>
          <w:p w14:paraId="6BF7DF8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72,4</w:t>
            </w:r>
          </w:p>
        </w:tc>
        <w:tc>
          <w:tcPr>
            <w:tcW w:w="963" w:type="dxa"/>
            <w:tcBorders>
              <w:top w:val="nil"/>
              <w:left w:val="nil"/>
              <w:bottom w:val="nil"/>
              <w:right w:val="single" w:sz="8" w:space="0" w:color="auto"/>
            </w:tcBorders>
            <w:shd w:val="clear" w:color="auto" w:fill="auto"/>
            <w:noWrap/>
            <w:vAlign w:val="center"/>
            <w:hideMark/>
          </w:tcPr>
          <w:p w14:paraId="1F46563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65,6</w:t>
            </w:r>
          </w:p>
        </w:tc>
      </w:tr>
      <w:tr w:rsidR="00D76FE7" w:rsidRPr="00C41D19" w14:paraId="52BF51AB"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17E8A7B3"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Temmuz 18</w:t>
            </w:r>
          </w:p>
        </w:tc>
        <w:tc>
          <w:tcPr>
            <w:tcW w:w="884" w:type="dxa"/>
            <w:tcBorders>
              <w:top w:val="nil"/>
              <w:left w:val="single" w:sz="4" w:space="0" w:color="auto"/>
              <w:bottom w:val="nil"/>
              <w:right w:val="single" w:sz="4" w:space="0" w:color="auto"/>
            </w:tcBorders>
            <w:shd w:val="clear" w:color="auto" w:fill="auto"/>
            <w:noWrap/>
            <w:vAlign w:val="bottom"/>
            <w:hideMark/>
          </w:tcPr>
          <w:p w14:paraId="53763AA5" w14:textId="4CB7434E"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10.445</w:t>
            </w:r>
          </w:p>
        </w:tc>
        <w:tc>
          <w:tcPr>
            <w:tcW w:w="1018" w:type="dxa"/>
            <w:tcBorders>
              <w:top w:val="nil"/>
              <w:left w:val="single" w:sz="4" w:space="0" w:color="auto"/>
              <w:bottom w:val="nil"/>
              <w:right w:val="single" w:sz="8" w:space="0" w:color="auto"/>
            </w:tcBorders>
            <w:shd w:val="clear" w:color="auto" w:fill="auto"/>
            <w:noWrap/>
            <w:vAlign w:val="center"/>
            <w:hideMark/>
          </w:tcPr>
          <w:p w14:paraId="79B4A3C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9.004</w:t>
            </w:r>
          </w:p>
        </w:tc>
        <w:tc>
          <w:tcPr>
            <w:tcW w:w="960" w:type="dxa"/>
            <w:tcBorders>
              <w:top w:val="nil"/>
              <w:left w:val="nil"/>
              <w:bottom w:val="nil"/>
              <w:right w:val="single" w:sz="4" w:space="0" w:color="auto"/>
            </w:tcBorders>
            <w:shd w:val="clear" w:color="auto" w:fill="auto"/>
            <w:noWrap/>
            <w:vAlign w:val="center"/>
            <w:hideMark/>
          </w:tcPr>
          <w:p w14:paraId="21FB1ED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1.441</w:t>
            </w:r>
          </w:p>
        </w:tc>
        <w:tc>
          <w:tcPr>
            <w:tcW w:w="960" w:type="dxa"/>
            <w:tcBorders>
              <w:top w:val="nil"/>
              <w:left w:val="single" w:sz="4" w:space="0" w:color="auto"/>
              <w:bottom w:val="nil"/>
              <w:right w:val="single" w:sz="4" w:space="0" w:color="auto"/>
            </w:tcBorders>
            <w:shd w:val="clear" w:color="auto" w:fill="auto"/>
            <w:noWrap/>
            <w:vAlign w:val="bottom"/>
            <w:hideMark/>
          </w:tcPr>
          <w:p w14:paraId="39DA33EF" w14:textId="5D6C28AB"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21.959</w:t>
            </w:r>
          </w:p>
        </w:tc>
        <w:tc>
          <w:tcPr>
            <w:tcW w:w="1018" w:type="dxa"/>
            <w:tcBorders>
              <w:top w:val="nil"/>
              <w:left w:val="single" w:sz="4" w:space="0" w:color="auto"/>
              <w:bottom w:val="nil"/>
              <w:right w:val="single" w:sz="8" w:space="0" w:color="auto"/>
            </w:tcBorders>
            <w:shd w:val="clear" w:color="auto" w:fill="auto"/>
            <w:noWrap/>
            <w:vAlign w:val="center"/>
            <w:hideMark/>
          </w:tcPr>
          <w:p w14:paraId="030722E8"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19.915</w:t>
            </w:r>
          </w:p>
        </w:tc>
        <w:tc>
          <w:tcPr>
            <w:tcW w:w="960" w:type="dxa"/>
            <w:tcBorders>
              <w:top w:val="nil"/>
              <w:left w:val="nil"/>
              <w:bottom w:val="nil"/>
              <w:right w:val="single" w:sz="8" w:space="0" w:color="auto"/>
            </w:tcBorders>
            <w:shd w:val="clear" w:color="auto" w:fill="auto"/>
            <w:noWrap/>
            <w:vAlign w:val="center"/>
            <w:hideMark/>
          </w:tcPr>
          <w:p w14:paraId="43D2D1E8"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2.043</w:t>
            </w:r>
          </w:p>
        </w:tc>
        <w:tc>
          <w:tcPr>
            <w:tcW w:w="960" w:type="dxa"/>
            <w:tcBorders>
              <w:top w:val="nil"/>
              <w:left w:val="nil"/>
              <w:bottom w:val="nil"/>
              <w:right w:val="single" w:sz="8" w:space="0" w:color="auto"/>
            </w:tcBorders>
            <w:shd w:val="clear" w:color="auto" w:fill="auto"/>
            <w:noWrap/>
            <w:vAlign w:val="center"/>
            <w:hideMark/>
          </w:tcPr>
          <w:p w14:paraId="09CB90E5"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34,1</w:t>
            </w:r>
          </w:p>
        </w:tc>
        <w:tc>
          <w:tcPr>
            <w:tcW w:w="963" w:type="dxa"/>
            <w:tcBorders>
              <w:top w:val="nil"/>
              <w:left w:val="nil"/>
              <w:bottom w:val="nil"/>
              <w:right w:val="single" w:sz="8" w:space="0" w:color="auto"/>
            </w:tcBorders>
            <w:shd w:val="clear" w:color="auto" w:fill="auto"/>
            <w:noWrap/>
            <w:vAlign w:val="center"/>
            <w:hideMark/>
          </w:tcPr>
          <w:p w14:paraId="618262F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29,4</w:t>
            </w:r>
          </w:p>
        </w:tc>
        <w:tc>
          <w:tcPr>
            <w:tcW w:w="960" w:type="dxa"/>
            <w:tcBorders>
              <w:top w:val="nil"/>
              <w:left w:val="nil"/>
              <w:bottom w:val="nil"/>
              <w:right w:val="single" w:sz="8" w:space="0" w:color="auto"/>
            </w:tcBorders>
            <w:shd w:val="clear" w:color="auto" w:fill="auto"/>
            <w:noWrap/>
            <w:vAlign w:val="center"/>
            <w:hideMark/>
          </w:tcPr>
          <w:p w14:paraId="621BFD1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73,1</w:t>
            </w:r>
          </w:p>
        </w:tc>
        <w:tc>
          <w:tcPr>
            <w:tcW w:w="963" w:type="dxa"/>
            <w:tcBorders>
              <w:top w:val="nil"/>
              <w:left w:val="nil"/>
              <w:bottom w:val="nil"/>
              <w:right w:val="single" w:sz="8" w:space="0" w:color="auto"/>
            </w:tcBorders>
            <w:shd w:val="clear" w:color="auto" w:fill="auto"/>
            <w:noWrap/>
            <w:vAlign w:val="center"/>
            <w:hideMark/>
          </w:tcPr>
          <w:p w14:paraId="66C9474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66,3</w:t>
            </w:r>
          </w:p>
        </w:tc>
      </w:tr>
      <w:tr w:rsidR="00D76FE7" w:rsidRPr="00C41D19" w14:paraId="0A5D0A17"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10ACEAC9"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Ağustos 18</w:t>
            </w:r>
          </w:p>
        </w:tc>
        <w:tc>
          <w:tcPr>
            <w:tcW w:w="884" w:type="dxa"/>
            <w:tcBorders>
              <w:top w:val="nil"/>
              <w:left w:val="single" w:sz="4" w:space="0" w:color="auto"/>
              <w:bottom w:val="nil"/>
              <w:right w:val="single" w:sz="4" w:space="0" w:color="auto"/>
            </w:tcBorders>
            <w:shd w:val="clear" w:color="auto" w:fill="auto"/>
            <w:noWrap/>
            <w:vAlign w:val="bottom"/>
            <w:hideMark/>
          </w:tcPr>
          <w:p w14:paraId="54B7D671" w14:textId="2049A530"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10.450</w:t>
            </w:r>
          </w:p>
        </w:tc>
        <w:tc>
          <w:tcPr>
            <w:tcW w:w="1018" w:type="dxa"/>
            <w:tcBorders>
              <w:top w:val="nil"/>
              <w:left w:val="single" w:sz="4" w:space="0" w:color="auto"/>
              <w:bottom w:val="nil"/>
              <w:right w:val="single" w:sz="8" w:space="0" w:color="auto"/>
            </w:tcBorders>
            <w:shd w:val="clear" w:color="auto" w:fill="auto"/>
            <w:noWrap/>
            <w:vAlign w:val="center"/>
            <w:hideMark/>
          </w:tcPr>
          <w:p w14:paraId="2BAA9A73"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8.992</w:t>
            </w:r>
          </w:p>
        </w:tc>
        <w:tc>
          <w:tcPr>
            <w:tcW w:w="960" w:type="dxa"/>
            <w:tcBorders>
              <w:top w:val="nil"/>
              <w:left w:val="nil"/>
              <w:bottom w:val="nil"/>
              <w:right w:val="single" w:sz="4" w:space="0" w:color="auto"/>
            </w:tcBorders>
            <w:shd w:val="clear" w:color="auto" w:fill="auto"/>
            <w:noWrap/>
            <w:vAlign w:val="center"/>
            <w:hideMark/>
          </w:tcPr>
          <w:p w14:paraId="4AF3E8B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1.458</w:t>
            </w:r>
          </w:p>
        </w:tc>
        <w:tc>
          <w:tcPr>
            <w:tcW w:w="960" w:type="dxa"/>
            <w:tcBorders>
              <w:top w:val="nil"/>
              <w:left w:val="single" w:sz="4" w:space="0" w:color="auto"/>
              <w:bottom w:val="nil"/>
              <w:right w:val="single" w:sz="4" w:space="0" w:color="auto"/>
            </w:tcBorders>
            <w:shd w:val="clear" w:color="auto" w:fill="auto"/>
            <w:noWrap/>
            <w:vAlign w:val="bottom"/>
            <w:hideMark/>
          </w:tcPr>
          <w:p w14:paraId="0A34BF5B" w14:textId="3A8C40EB"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21.841</w:t>
            </w:r>
          </w:p>
        </w:tc>
        <w:tc>
          <w:tcPr>
            <w:tcW w:w="1018" w:type="dxa"/>
            <w:tcBorders>
              <w:top w:val="nil"/>
              <w:left w:val="single" w:sz="4" w:space="0" w:color="auto"/>
              <w:bottom w:val="nil"/>
              <w:right w:val="single" w:sz="8" w:space="0" w:color="auto"/>
            </w:tcBorders>
            <w:shd w:val="clear" w:color="auto" w:fill="auto"/>
            <w:noWrap/>
            <w:vAlign w:val="center"/>
            <w:hideMark/>
          </w:tcPr>
          <w:p w14:paraId="249DC2F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19.712</w:t>
            </w:r>
          </w:p>
        </w:tc>
        <w:tc>
          <w:tcPr>
            <w:tcW w:w="960" w:type="dxa"/>
            <w:tcBorders>
              <w:top w:val="nil"/>
              <w:left w:val="nil"/>
              <w:bottom w:val="nil"/>
              <w:right w:val="single" w:sz="8" w:space="0" w:color="auto"/>
            </w:tcBorders>
            <w:shd w:val="clear" w:color="auto" w:fill="auto"/>
            <w:noWrap/>
            <w:vAlign w:val="center"/>
            <w:hideMark/>
          </w:tcPr>
          <w:p w14:paraId="534DBE25"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2.129</w:t>
            </w:r>
          </w:p>
        </w:tc>
        <w:tc>
          <w:tcPr>
            <w:tcW w:w="960" w:type="dxa"/>
            <w:tcBorders>
              <w:top w:val="nil"/>
              <w:left w:val="nil"/>
              <w:bottom w:val="nil"/>
              <w:right w:val="single" w:sz="8" w:space="0" w:color="auto"/>
            </w:tcBorders>
            <w:shd w:val="clear" w:color="auto" w:fill="auto"/>
            <w:noWrap/>
            <w:vAlign w:val="center"/>
            <w:hideMark/>
          </w:tcPr>
          <w:p w14:paraId="68847CA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34,0</w:t>
            </w:r>
          </w:p>
        </w:tc>
        <w:tc>
          <w:tcPr>
            <w:tcW w:w="963" w:type="dxa"/>
            <w:tcBorders>
              <w:top w:val="nil"/>
              <w:left w:val="nil"/>
              <w:bottom w:val="nil"/>
              <w:right w:val="single" w:sz="8" w:space="0" w:color="auto"/>
            </w:tcBorders>
            <w:shd w:val="clear" w:color="auto" w:fill="auto"/>
            <w:noWrap/>
            <w:vAlign w:val="center"/>
            <w:hideMark/>
          </w:tcPr>
          <w:p w14:paraId="3DAF5CD3"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29,3</w:t>
            </w:r>
          </w:p>
        </w:tc>
        <w:tc>
          <w:tcPr>
            <w:tcW w:w="960" w:type="dxa"/>
            <w:tcBorders>
              <w:top w:val="nil"/>
              <w:left w:val="nil"/>
              <w:bottom w:val="nil"/>
              <w:right w:val="single" w:sz="8" w:space="0" w:color="auto"/>
            </w:tcBorders>
            <w:shd w:val="clear" w:color="auto" w:fill="auto"/>
            <w:noWrap/>
            <w:vAlign w:val="center"/>
            <w:hideMark/>
          </w:tcPr>
          <w:p w14:paraId="0B88E70B"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72,7</w:t>
            </w:r>
          </w:p>
        </w:tc>
        <w:tc>
          <w:tcPr>
            <w:tcW w:w="963" w:type="dxa"/>
            <w:tcBorders>
              <w:top w:val="nil"/>
              <w:left w:val="nil"/>
              <w:bottom w:val="nil"/>
              <w:right w:val="single" w:sz="8" w:space="0" w:color="auto"/>
            </w:tcBorders>
            <w:shd w:val="clear" w:color="auto" w:fill="auto"/>
            <w:noWrap/>
            <w:vAlign w:val="center"/>
            <w:hideMark/>
          </w:tcPr>
          <w:p w14:paraId="1E14430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65,6</w:t>
            </w:r>
          </w:p>
        </w:tc>
      </w:tr>
      <w:tr w:rsidR="00D76FE7" w:rsidRPr="00C41D19" w14:paraId="7A8DD1C4"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2E58C8F5"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Eylül 18</w:t>
            </w:r>
          </w:p>
        </w:tc>
        <w:tc>
          <w:tcPr>
            <w:tcW w:w="884" w:type="dxa"/>
            <w:tcBorders>
              <w:top w:val="nil"/>
              <w:left w:val="single" w:sz="4" w:space="0" w:color="auto"/>
              <w:bottom w:val="nil"/>
              <w:right w:val="single" w:sz="4" w:space="0" w:color="auto"/>
            </w:tcBorders>
            <w:shd w:val="clear" w:color="auto" w:fill="auto"/>
            <w:noWrap/>
            <w:vAlign w:val="bottom"/>
            <w:hideMark/>
          </w:tcPr>
          <w:p w14:paraId="1F22261D" w14:textId="3E1547EE"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10.537</w:t>
            </w:r>
          </w:p>
        </w:tc>
        <w:tc>
          <w:tcPr>
            <w:tcW w:w="1018" w:type="dxa"/>
            <w:tcBorders>
              <w:top w:val="nil"/>
              <w:left w:val="single" w:sz="4" w:space="0" w:color="auto"/>
              <w:bottom w:val="nil"/>
              <w:right w:val="single" w:sz="8" w:space="0" w:color="auto"/>
            </w:tcBorders>
            <w:shd w:val="clear" w:color="auto" w:fill="auto"/>
            <w:noWrap/>
            <w:vAlign w:val="center"/>
            <w:hideMark/>
          </w:tcPr>
          <w:p w14:paraId="7C1CE878"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9.042</w:t>
            </w:r>
          </w:p>
        </w:tc>
        <w:tc>
          <w:tcPr>
            <w:tcW w:w="960" w:type="dxa"/>
            <w:tcBorders>
              <w:top w:val="nil"/>
              <w:left w:val="nil"/>
              <w:bottom w:val="nil"/>
              <w:right w:val="single" w:sz="4" w:space="0" w:color="auto"/>
            </w:tcBorders>
            <w:shd w:val="clear" w:color="auto" w:fill="auto"/>
            <w:noWrap/>
            <w:vAlign w:val="center"/>
            <w:hideMark/>
          </w:tcPr>
          <w:p w14:paraId="7C0F3DCC"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1.495</w:t>
            </w:r>
          </w:p>
        </w:tc>
        <w:tc>
          <w:tcPr>
            <w:tcW w:w="960" w:type="dxa"/>
            <w:tcBorders>
              <w:top w:val="nil"/>
              <w:left w:val="single" w:sz="4" w:space="0" w:color="auto"/>
              <w:bottom w:val="nil"/>
              <w:right w:val="single" w:sz="4" w:space="0" w:color="auto"/>
            </w:tcBorders>
            <w:shd w:val="clear" w:color="auto" w:fill="auto"/>
            <w:noWrap/>
            <w:vAlign w:val="bottom"/>
            <w:hideMark/>
          </w:tcPr>
          <w:p w14:paraId="6FC2C533" w14:textId="5FFF66D7"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21.910</w:t>
            </w:r>
          </w:p>
        </w:tc>
        <w:tc>
          <w:tcPr>
            <w:tcW w:w="1018" w:type="dxa"/>
            <w:tcBorders>
              <w:top w:val="nil"/>
              <w:left w:val="single" w:sz="4" w:space="0" w:color="auto"/>
              <w:bottom w:val="nil"/>
              <w:right w:val="single" w:sz="8" w:space="0" w:color="auto"/>
            </w:tcBorders>
            <w:shd w:val="clear" w:color="auto" w:fill="auto"/>
            <w:noWrap/>
            <w:vAlign w:val="center"/>
            <w:hideMark/>
          </w:tcPr>
          <w:p w14:paraId="1E142CB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19.695</w:t>
            </w:r>
          </w:p>
        </w:tc>
        <w:tc>
          <w:tcPr>
            <w:tcW w:w="960" w:type="dxa"/>
            <w:tcBorders>
              <w:top w:val="nil"/>
              <w:left w:val="nil"/>
              <w:bottom w:val="nil"/>
              <w:right w:val="single" w:sz="8" w:space="0" w:color="auto"/>
            </w:tcBorders>
            <w:shd w:val="clear" w:color="auto" w:fill="auto"/>
            <w:noWrap/>
            <w:vAlign w:val="center"/>
            <w:hideMark/>
          </w:tcPr>
          <w:p w14:paraId="07052834"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2.216</w:t>
            </w:r>
          </w:p>
        </w:tc>
        <w:tc>
          <w:tcPr>
            <w:tcW w:w="960" w:type="dxa"/>
            <w:tcBorders>
              <w:top w:val="nil"/>
              <w:left w:val="nil"/>
              <w:bottom w:val="nil"/>
              <w:right w:val="single" w:sz="8" w:space="0" w:color="auto"/>
            </w:tcBorders>
            <w:shd w:val="clear" w:color="auto" w:fill="auto"/>
            <w:noWrap/>
            <w:vAlign w:val="center"/>
            <w:hideMark/>
          </w:tcPr>
          <w:p w14:paraId="6BE408B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34,3</w:t>
            </w:r>
          </w:p>
        </w:tc>
        <w:tc>
          <w:tcPr>
            <w:tcW w:w="963" w:type="dxa"/>
            <w:tcBorders>
              <w:top w:val="nil"/>
              <w:left w:val="nil"/>
              <w:bottom w:val="nil"/>
              <w:right w:val="single" w:sz="8" w:space="0" w:color="auto"/>
            </w:tcBorders>
            <w:shd w:val="clear" w:color="auto" w:fill="auto"/>
            <w:noWrap/>
            <w:vAlign w:val="center"/>
            <w:hideMark/>
          </w:tcPr>
          <w:p w14:paraId="262E31D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29,4</w:t>
            </w:r>
          </w:p>
        </w:tc>
        <w:tc>
          <w:tcPr>
            <w:tcW w:w="960" w:type="dxa"/>
            <w:tcBorders>
              <w:top w:val="nil"/>
              <w:left w:val="nil"/>
              <w:bottom w:val="nil"/>
              <w:right w:val="single" w:sz="8" w:space="0" w:color="auto"/>
            </w:tcBorders>
            <w:shd w:val="clear" w:color="auto" w:fill="auto"/>
            <w:noWrap/>
            <w:vAlign w:val="center"/>
            <w:hideMark/>
          </w:tcPr>
          <w:p w14:paraId="5539C55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72,9</w:t>
            </w:r>
          </w:p>
        </w:tc>
        <w:tc>
          <w:tcPr>
            <w:tcW w:w="963" w:type="dxa"/>
            <w:tcBorders>
              <w:top w:val="nil"/>
              <w:left w:val="nil"/>
              <w:bottom w:val="nil"/>
              <w:right w:val="single" w:sz="8" w:space="0" w:color="auto"/>
            </w:tcBorders>
            <w:shd w:val="clear" w:color="auto" w:fill="auto"/>
            <w:noWrap/>
            <w:vAlign w:val="center"/>
            <w:hideMark/>
          </w:tcPr>
          <w:p w14:paraId="24556198"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65,5</w:t>
            </w:r>
          </w:p>
        </w:tc>
      </w:tr>
      <w:tr w:rsidR="00D76FE7" w:rsidRPr="00C41D19" w14:paraId="49AEE5D1"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2DB54C55"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Ekim 18</w:t>
            </w:r>
          </w:p>
        </w:tc>
        <w:tc>
          <w:tcPr>
            <w:tcW w:w="884" w:type="dxa"/>
            <w:tcBorders>
              <w:top w:val="nil"/>
              <w:left w:val="single" w:sz="4" w:space="0" w:color="auto"/>
              <w:bottom w:val="nil"/>
              <w:right w:val="single" w:sz="4" w:space="0" w:color="auto"/>
            </w:tcBorders>
            <w:shd w:val="clear" w:color="auto" w:fill="auto"/>
            <w:noWrap/>
            <w:vAlign w:val="bottom"/>
            <w:hideMark/>
          </w:tcPr>
          <w:p w14:paraId="1F3E23BC" w14:textId="1E80F6DA"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10.456</w:t>
            </w:r>
          </w:p>
        </w:tc>
        <w:tc>
          <w:tcPr>
            <w:tcW w:w="1018" w:type="dxa"/>
            <w:tcBorders>
              <w:top w:val="nil"/>
              <w:left w:val="single" w:sz="4" w:space="0" w:color="auto"/>
              <w:bottom w:val="nil"/>
              <w:right w:val="single" w:sz="8" w:space="0" w:color="auto"/>
            </w:tcBorders>
            <w:shd w:val="clear" w:color="auto" w:fill="auto"/>
            <w:noWrap/>
            <w:vAlign w:val="center"/>
            <w:hideMark/>
          </w:tcPr>
          <w:p w14:paraId="2DEDA86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9.016</w:t>
            </w:r>
          </w:p>
        </w:tc>
        <w:tc>
          <w:tcPr>
            <w:tcW w:w="960" w:type="dxa"/>
            <w:tcBorders>
              <w:top w:val="nil"/>
              <w:left w:val="nil"/>
              <w:bottom w:val="nil"/>
              <w:right w:val="single" w:sz="4" w:space="0" w:color="auto"/>
            </w:tcBorders>
            <w:shd w:val="clear" w:color="auto" w:fill="auto"/>
            <w:noWrap/>
            <w:vAlign w:val="center"/>
            <w:hideMark/>
          </w:tcPr>
          <w:p w14:paraId="11617D3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1.440</w:t>
            </w:r>
          </w:p>
        </w:tc>
        <w:tc>
          <w:tcPr>
            <w:tcW w:w="960" w:type="dxa"/>
            <w:tcBorders>
              <w:top w:val="nil"/>
              <w:left w:val="single" w:sz="4" w:space="0" w:color="auto"/>
              <w:bottom w:val="nil"/>
              <w:right w:val="single" w:sz="4" w:space="0" w:color="auto"/>
            </w:tcBorders>
            <w:shd w:val="clear" w:color="auto" w:fill="auto"/>
            <w:noWrap/>
            <w:vAlign w:val="bottom"/>
            <w:hideMark/>
          </w:tcPr>
          <w:p w14:paraId="640D50A4" w14:textId="3729E7B4"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21.873</w:t>
            </w:r>
          </w:p>
        </w:tc>
        <w:tc>
          <w:tcPr>
            <w:tcW w:w="1018" w:type="dxa"/>
            <w:tcBorders>
              <w:top w:val="nil"/>
              <w:left w:val="single" w:sz="4" w:space="0" w:color="auto"/>
              <w:bottom w:val="nil"/>
              <w:right w:val="single" w:sz="8" w:space="0" w:color="auto"/>
            </w:tcBorders>
            <w:shd w:val="clear" w:color="auto" w:fill="auto"/>
            <w:noWrap/>
            <w:vAlign w:val="center"/>
            <w:hideMark/>
          </w:tcPr>
          <w:p w14:paraId="6DDB7D1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19.576</w:t>
            </w:r>
          </w:p>
        </w:tc>
        <w:tc>
          <w:tcPr>
            <w:tcW w:w="960" w:type="dxa"/>
            <w:tcBorders>
              <w:top w:val="nil"/>
              <w:left w:val="nil"/>
              <w:bottom w:val="nil"/>
              <w:right w:val="single" w:sz="8" w:space="0" w:color="auto"/>
            </w:tcBorders>
            <w:shd w:val="clear" w:color="auto" w:fill="auto"/>
            <w:noWrap/>
            <w:vAlign w:val="center"/>
            <w:hideMark/>
          </w:tcPr>
          <w:p w14:paraId="185BC41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2.297</w:t>
            </w:r>
          </w:p>
        </w:tc>
        <w:tc>
          <w:tcPr>
            <w:tcW w:w="960" w:type="dxa"/>
            <w:tcBorders>
              <w:top w:val="nil"/>
              <w:left w:val="nil"/>
              <w:bottom w:val="nil"/>
              <w:right w:val="single" w:sz="8" w:space="0" w:color="auto"/>
            </w:tcBorders>
            <w:shd w:val="clear" w:color="auto" w:fill="auto"/>
            <w:noWrap/>
            <w:vAlign w:val="center"/>
            <w:hideMark/>
          </w:tcPr>
          <w:p w14:paraId="137D5D7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34,0</w:t>
            </w:r>
          </w:p>
        </w:tc>
        <w:tc>
          <w:tcPr>
            <w:tcW w:w="963" w:type="dxa"/>
            <w:tcBorders>
              <w:top w:val="nil"/>
              <w:left w:val="nil"/>
              <w:bottom w:val="nil"/>
              <w:right w:val="single" w:sz="8" w:space="0" w:color="auto"/>
            </w:tcBorders>
            <w:shd w:val="clear" w:color="auto" w:fill="auto"/>
            <w:noWrap/>
            <w:vAlign w:val="center"/>
            <w:hideMark/>
          </w:tcPr>
          <w:p w14:paraId="4B77C59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29,3</w:t>
            </w:r>
          </w:p>
        </w:tc>
        <w:tc>
          <w:tcPr>
            <w:tcW w:w="960" w:type="dxa"/>
            <w:tcBorders>
              <w:top w:val="nil"/>
              <w:left w:val="nil"/>
              <w:bottom w:val="nil"/>
              <w:right w:val="single" w:sz="8" w:space="0" w:color="auto"/>
            </w:tcBorders>
            <w:shd w:val="clear" w:color="auto" w:fill="auto"/>
            <w:noWrap/>
            <w:vAlign w:val="center"/>
            <w:hideMark/>
          </w:tcPr>
          <w:p w14:paraId="4CE5365C"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72,7</w:t>
            </w:r>
          </w:p>
        </w:tc>
        <w:tc>
          <w:tcPr>
            <w:tcW w:w="963" w:type="dxa"/>
            <w:tcBorders>
              <w:top w:val="nil"/>
              <w:left w:val="nil"/>
              <w:bottom w:val="nil"/>
              <w:right w:val="single" w:sz="8" w:space="0" w:color="auto"/>
            </w:tcBorders>
            <w:shd w:val="clear" w:color="auto" w:fill="auto"/>
            <w:noWrap/>
            <w:vAlign w:val="center"/>
            <w:hideMark/>
          </w:tcPr>
          <w:p w14:paraId="106339D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65,1</w:t>
            </w:r>
          </w:p>
        </w:tc>
      </w:tr>
      <w:tr w:rsidR="00D76FE7" w:rsidRPr="00C41D19" w14:paraId="4B111069"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55B34E4D"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Kasım 18</w:t>
            </w:r>
          </w:p>
        </w:tc>
        <w:tc>
          <w:tcPr>
            <w:tcW w:w="884" w:type="dxa"/>
            <w:tcBorders>
              <w:top w:val="nil"/>
              <w:left w:val="single" w:sz="4" w:space="0" w:color="auto"/>
              <w:bottom w:val="nil"/>
              <w:right w:val="single" w:sz="4" w:space="0" w:color="auto"/>
            </w:tcBorders>
            <w:shd w:val="clear" w:color="auto" w:fill="auto"/>
            <w:noWrap/>
            <w:vAlign w:val="bottom"/>
            <w:hideMark/>
          </w:tcPr>
          <w:p w14:paraId="5ACFD5D5" w14:textId="6ABC9569"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10.533</w:t>
            </w:r>
          </w:p>
        </w:tc>
        <w:tc>
          <w:tcPr>
            <w:tcW w:w="1018" w:type="dxa"/>
            <w:tcBorders>
              <w:top w:val="nil"/>
              <w:left w:val="single" w:sz="4" w:space="0" w:color="auto"/>
              <w:bottom w:val="nil"/>
              <w:right w:val="single" w:sz="8" w:space="0" w:color="auto"/>
            </w:tcBorders>
            <w:shd w:val="clear" w:color="auto" w:fill="auto"/>
            <w:noWrap/>
            <w:vAlign w:val="center"/>
            <w:hideMark/>
          </w:tcPr>
          <w:p w14:paraId="724B41D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9.032</w:t>
            </w:r>
          </w:p>
        </w:tc>
        <w:tc>
          <w:tcPr>
            <w:tcW w:w="960" w:type="dxa"/>
            <w:tcBorders>
              <w:top w:val="nil"/>
              <w:left w:val="nil"/>
              <w:bottom w:val="nil"/>
              <w:right w:val="single" w:sz="4" w:space="0" w:color="auto"/>
            </w:tcBorders>
            <w:shd w:val="clear" w:color="auto" w:fill="auto"/>
            <w:noWrap/>
            <w:vAlign w:val="center"/>
            <w:hideMark/>
          </w:tcPr>
          <w:p w14:paraId="4C2AB44B"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1.501</w:t>
            </w:r>
          </w:p>
        </w:tc>
        <w:tc>
          <w:tcPr>
            <w:tcW w:w="960" w:type="dxa"/>
            <w:tcBorders>
              <w:top w:val="nil"/>
              <w:left w:val="single" w:sz="4" w:space="0" w:color="auto"/>
              <w:bottom w:val="nil"/>
              <w:right w:val="single" w:sz="4" w:space="0" w:color="auto"/>
            </w:tcBorders>
            <w:shd w:val="clear" w:color="auto" w:fill="auto"/>
            <w:noWrap/>
            <w:vAlign w:val="bottom"/>
            <w:hideMark/>
          </w:tcPr>
          <w:p w14:paraId="1D538893" w14:textId="76C457F8"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21.839</w:t>
            </w:r>
          </w:p>
        </w:tc>
        <w:tc>
          <w:tcPr>
            <w:tcW w:w="1018" w:type="dxa"/>
            <w:tcBorders>
              <w:top w:val="nil"/>
              <w:left w:val="single" w:sz="4" w:space="0" w:color="auto"/>
              <w:bottom w:val="nil"/>
              <w:right w:val="single" w:sz="8" w:space="0" w:color="auto"/>
            </w:tcBorders>
            <w:shd w:val="clear" w:color="auto" w:fill="auto"/>
            <w:noWrap/>
            <w:vAlign w:val="center"/>
            <w:hideMark/>
          </w:tcPr>
          <w:p w14:paraId="28AB3563"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19.411</w:t>
            </w:r>
          </w:p>
        </w:tc>
        <w:tc>
          <w:tcPr>
            <w:tcW w:w="960" w:type="dxa"/>
            <w:tcBorders>
              <w:top w:val="nil"/>
              <w:left w:val="nil"/>
              <w:bottom w:val="nil"/>
              <w:right w:val="single" w:sz="8" w:space="0" w:color="auto"/>
            </w:tcBorders>
            <w:shd w:val="clear" w:color="auto" w:fill="auto"/>
            <w:noWrap/>
            <w:vAlign w:val="center"/>
            <w:hideMark/>
          </w:tcPr>
          <w:p w14:paraId="4B2BE37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2.429</w:t>
            </w:r>
          </w:p>
        </w:tc>
        <w:tc>
          <w:tcPr>
            <w:tcW w:w="960" w:type="dxa"/>
            <w:tcBorders>
              <w:top w:val="nil"/>
              <w:left w:val="nil"/>
              <w:bottom w:val="nil"/>
              <w:right w:val="single" w:sz="8" w:space="0" w:color="auto"/>
            </w:tcBorders>
            <w:shd w:val="clear" w:color="auto" w:fill="auto"/>
            <w:noWrap/>
            <w:vAlign w:val="center"/>
            <w:hideMark/>
          </w:tcPr>
          <w:p w14:paraId="6DC2378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34,2</w:t>
            </w:r>
          </w:p>
        </w:tc>
        <w:tc>
          <w:tcPr>
            <w:tcW w:w="963" w:type="dxa"/>
            <w:tcBorders>
              <w:top w:val="nil"/>
              <w:left w:val="nil"/>
              <w:bottom w:val="nil"/>
              <w:right w:val="single" w:sz="8" w:space="0" w:color="auto"/>
            </w:tcBorders>
            <w:shd w:val="clear" w:color="auto" w:fill="auto"/>
            <w:noWrap/>
            <w:vAlign w:val="center"/>
            <w:hideMark/>
          </w:tcPr>
          <w:p w14:paraId="4ED91414"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29,3</w:t>
            </w:r>
          </w:p>
        </w:tc>
        <w:tc>
          <w:tcPr>
            <w:tcW w:w="960" w:type="dxa"/>
            <w:tcBorders>
              <w:top w:val="nil"/>
              <w:left w:val="nil"/>
              <w:bottom w:val="nil"/>
              <w:right w:val="single" w:sz="8" w:space="0" w:color="auto"/>
            </w:tcBorders>
            <w:shd w:val="clear" w:color="auto" w:fill="auto"/>
            <w:noWrap/>
            <w:vAlign w:val="center"/>
            <w:hideMark/>
          </w:tcPr>
          <w:p w14:paraId="78E41B9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72,6</w:t>
            </w:r>
          </w:p>
        </w:tc>
        <w:tc>
          <w:tcPr>
            <w:tcW w:w="963" w:type="dxa"/>
            <w:tcBorders>
              <w:top w:val="nil"/>
              <w:left w:val="nil"/>
              <w:bottom w:val="nil"/>
              <w:right w:val="single" w:sz="8" w:space="0" w:color="auto"/>
            </w:tcBorders>
            <w:shd w:val="clear" w:color="auto" w:fill="auto"/>
            <w:noWrap/>
            <w:vAlign w:val="center"/>
            <w:hideMark/>
          </w:tcPr>
          <w:p w14:paraId="6203E91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64,5</w:t>
            </w:r>
          </w:p>
        </w:tc>
      </w:tr>
      <w:tr w:rsidR="00D76FE7" w:rsidRPr="00C41D19" w14:paraId="788659E1"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68AF60D0"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Aralık 18</w:t>
            </w:r>
          </w:p>
        </w:tc>
        <w:tc>
          <w:tcPr>
            <w:tcW w:w="884" w:type="dxa"/>
            <w:tcBorders>
              <w:top w:val="nil"/>
              <w:left w:val="single" w:sz="4" w:space="0" w:color="auto"/>
              <w:bottom w:val="nil"/>
              <w:right w:val="single" w:sz="4" w:space="0" w:color="auto"/>
            </w:tcBorders>
            <w:shd w:val="clear" w:color="auto" w:fill="auto"/>
            <w:noWrap/>
            <w:vAlign w:val="bottom"/>
            <w:hideMark/>
          </w:tcPr>
          <w:p w14:paraId="2B21EF25" w14:textId="6A090213"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10.627</w:t>
            </w:r>
          </w:p>
        </w:tc>
        <w:tc>
          <w:tcPr>
            <w:tcW w:w="1018" w:type="dxa"/>
            <w:tcBorders>
              <w:top w:val="nil"/>
              <w:left w:val="single" w:sz="4" w:space="0" w:color="auto"/>
              <w:bottom w:val="nil"/>
              <w:right w:val="single" w:sz="8" w:space="0" w:color="auto"/>
            </w:tcBorders>
            <w:shd w:val="clear" w:color="auto" w:fill="auto"/>
            <w:noWrap/>
            <w:vAlign w:val="center"/>
            <w:hideMark/>
          </w:tcPr>
          <w:p w14:paraId="4FE0214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9.062</w:t>
            </w:r>
          </w:p>
        </w:tc>
        <w:tc>
          <w:tcPr>
            <w:tcW w:w="960" w:type="dxa"/>
            <w:tcBorders>
              <w:top w:val="nil"/>
              <w:left w:val="nil"/>
              <w:bottom w:val="nil"/>
              <w:right w:val="single" w:sz="4" w:space="0" w:color="auto"/>
            </w:tcBorders>
            <w:shd w:val="clear" w:color="auto" w:fill="auto"/>
            <w:noWrap/>
            <w:vAlign w:val="center"/>
            <w:hideMark/>
          </w:tcPr>
          <w:p w14:paraId="64697B8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1.565</w:t>
            </w:r>
          </w:p>
        </w:tc>
        <w:tc>
          <w:tcPr>
            <w:tcW w:w="960" w:type="dxa"/>
            <w:tcBorders>
              <w:top w:val="nil"/>
              <w:left w:val="single" w:sz="4" w:space="0" w:color="auto"/>
              <w:bottom w:val="nil"/>
              <w:right w:val="single" w:sz="4" w:space="0" w:color="auto"/>
            </w:tcBorders>
            <w:shd w:val="clear" w:color="auto" w:fill="auto"/>
            <w:noWrap/>
            <w:vAlign w:val="bottom"/>
            <w:hideMark/>
          </w:tcPr>
          <w:p w14:paraId="3DB4E8F9" w14:textId="0B8F0AC2"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21.827</w:t>
            </w:r>
          </w:p>
        </w:tc>
        <w:tc>
          <w:tcPr>
            <w:tcW w:w="1018" w:type="dxa"/>
            <w:tcBorders>
              <w:top w:val="nil"/>
              <w:left w:val="single" w:sz="4" w:space="0" w:color="auto"/>
              <w:bottom w:val="nil"/>
              <w:right w:val="single" w:sz="8" w:space="0" w:color="auto"/>
            </w:tcBorders>
            <w:shd w:val="clear" w:color="auto" w:fill="auto"/>
            <w:noWrap/>
            <w:vAlign w:val="center"/>
            <w:hideMark/>
          </w:tcPr>
          <w:p w14:paraId="605A66C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19.259</w:t>
            </w:r>
          </w:p>
        </w:tc>
        <w:tc>
          <w:tcPr>
            <w:tcW w:w="960" w:type="dxa"/>
            <w:tcBorders>
              <w:top w:val="nil"/>
              <w:left w:val="nil"/>
              <w:bottom w:val="nil"/>
              <w:right w:val="single" w:sz="8" w:space="0" w:color="auto"/>
            </w:tcBorders>
            <w:shd w:val="clear" w:color="auto" w:fill="auto"/>
            <w:noWrap/>
            <w:vAlign w:val="center"/>
            <w:hideMark/>
          </w:tcPr>
          <w:p w14:paraId="0724F334"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2.568</w:t>
            </w:r>
          </w:p>
        </w:tc>
        <w:tc>
          <w:tcPr>
            <w:tcW w:w="960" w:type="dxa"/>
            <w:tcBorders>
              <w:top w:val="nil"/>
              <w:left w:val="nil"/>
              <w:bottom w:val="nil"/>
              <w:right w:val="single" w:sz="8" w:space="0" w:color="auto"/>
            </w:tcBorders>
            <w:shd w:val="clear" w:color="auto" w:fill="auto"/>
            <w:noWrap/>
            <w:vAlign w:val="center"/>
            <w:hideMark/>
          </w:tcPr>
          <w:p w14:paraId="2F92B363"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34,5</w:t>
            </w:r>
          </w:p>
        </w:tc>
        <w:tc>
          <w:tcPr>
            <w:tcW w:w="963" w:type="dxa"/>
            <w:tcBorders>
              <w:top w:val="nil"/>
              <w:left w:val="nil"/>
              <w:bottom w:val="nil"/>
              <w:right w:val="single" w:sz="8" w:space="0" w:color="auto"/>
            </w:tcBorders>
            <w:shd w:val="clear" w:color="auto" w:fill="auto"/>
            <w:noWrap/>
            <w:vAlign w:val="center"/>
            <w:hideMark/>
          </w:tcPr>
          <w:p w14:paraId="29F897DC"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29,4</w:t>
            </w:r>
          </w:p>
        </w:tc>
        <w:tc>
          <w:tcPr>
            <w:tcW w:w="960" w:type="dxa"/>
            <w:tcBorders>
              <w:top w:val="nil"/>
              <w:left w:val="nil"/>
              <w:bottom w:val="nil"/>
              <w:right w:val="single" w:sz="8" w:space="0" w:color="auto"/>
            </w:tcBorders>
            <w:shd w:val="clear" w:color="auto" w:fill="auto"/>
            <w:noWrap/>
            <w:vAlign w:val="center"/>
            <w:hideMark/>
          </w:tcPr>
          <w:p w14:paraId="40E6A3EB"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72,5</w:t>
            </w:r>
          </w:p>
        </w:tc>
        <w:tc>
          <w:tcPr>
            <w:tcW w:w="963" w:type="dxa"/>
            <w:tcBorders>
              <w:top w:val="nil"/>
              <w:left w:val="nil"/>
              <w:bottom w:val="nil"/>
              <w:right w:val="single" w:sz="8" w:space="0" w:color="auto"/>
            </w:tcBorders>
            <w:shd w:val="clear" w:color="auto" w:fill="auto"/>
            <w:noWrap/>
            <w:vAlign w:val="center"/>
            <w:hideMark/>
          </w:tcPr>
          <w:p w14:paraId="6B2B55C5"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63,9</w:t>
            </w:r>
          </w:p>
        </w:tc>
      </w:tr>
      <w:tr w:rsidR="00D76FE7" w:rsidRPr="00C41D19" w14:paraId="70487CC8"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5532FB8E"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Ocak 19</w:t>
            </w:r>
          </w:p>
        </w:tc>
        <w:tc>
          <w:tcPr>
            <w:tcW w:w="884" w:type="dxa"/>
            <w:tcBorders>
              <w:top w:val="nil"/>
              <w:left w:val="single" w:sz="4" w:space="0" w:color="auto"/>
              <w:bottom w:val="nil"/>
              <w:right w:val="single" w:sz="4" w:space="0" w:color="auto"/>
            </w:tcBorders>
            <w:shd w:val="clear" w:color="auto" w:fill="auto"/>
            <w:noWrap/>
            <w:vAlign w:val="bottom"/>
            <w:hideMark/>
          </w:tcPr>
          <w:p w14:paraId="1FE9694E" w14:textId="2ACCBB93"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10.719</w:t>
            </w:r>
          </w:p>
        </w:tc>
        <w:tc>
          <w:tcPr>
            <w:tcW w:w="1018" w:type="dxa"/>
            <w:tcBorders>
              <w:top w:val="nil"/>
              <w:left w:val="single" w:sz="4" w:space="0" w:color="auto"/>
              <w:bottom w:val="nil"/>
              <w:right w:val="single" w:sz="8" w:space="0" w:color="auto"/>
            </w:tcBorders>
            <w:shd w:val="clear" w:color="auto" w:fill="auto"/>
            <w:noWrap/>
            <w:vAlign w:val="center"/>
            <w:hideMark/>
          </w:tcPr>
          <w:p w14:paraId="58798C55"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9.039</w:t>
            </w:r>
          </w:p>
        </w:tc>
        <w:tc>
          <w:tcPr>
            <w:tcW w:w="960" w:type="dxa"/>
            <w:tcBorders>
              <w:top w:val="nil"/>
              <w:left w:val="nil"/>
              <w:bottom w:val="nil"/>
              <w:right w:val="single" w:sz="4" w:space="0" w:color="auto"/>
            </w:tcBorders>
            <w:shd w:val="clear" w:color="auto" w:fill="auto"/>
            <w:noWrap/>
            <w:vAlign w:val="center"/>
            <w:hideMark/>
          </w:tcPr>
          <w:p w14:paraId="4A097F28"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1.679</w:t>
            </w:r>
          </w:p>
        </w:tc>
        <w:tc>
          <w:tcPr>
            <w:tcW w:w="960" w:type="dxa"/>
            <w:tcBorders>
              <w:top w:val="nil"/>
              <w:left w:val="single" w:sz="4" w:space="0" w:color="auto"/>
              <w:bottom w:val="nil"/>
              <w:right w:val="single" w:sz="4" w:space="0" w:color="auto"/>
            </w:tcBorders>
            <w:shd w:val="clear" w:color="auto" w:fill="auto"/>
            <w:noWrap/>
            <w:vAlign w:val="bottom"/>
            <w:hideMark/>
          </w:tcPr>
          <w:p w14:paraId="695FF90C" w14:textId="4F473915"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21.434</w:t>
            </w:r>
          </w:p>
        </w:tc>
        <w:tc>
          <w:tcPr>
            <w:tcW w:w="1018" w:type="dxa"/>
            <w:tcBorders>
              <w:top w:val="nil"/>
              <w:left w:val="single" w:sz="4" w:space="0" w:color="auto"/>
              <w:bottom w:val="nil"/>
              <w:right w:val="single" w:sz="8" w:space="0" w:color="auto"/>
            </w:tcBorders>
            <w:shd w:val="clear" w:color="auto" w:fill="auto"/>
            <w:noWrap/>
            <w:vAlign w:val="center"/>
            <w:hideMark/>
          </w:tcPr>
          <w:p w14:paraId="21E2213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18.782</w:t>
            </w:r>
          </w:p>
        </w:tc>
        <w:tc>
          <w:tcPr>
            <w:tcW w:w="960" w:type="dxa"/>
            <w:tcBorders>
              <w:top w:val="nil"/>
              <w:left w:val="nil"/>
              <w:bottom w:val="nil"/>
              <w:right w:val="single" w:sz="8" w:space="0" w:color="auto"/>
            </w:tcBorders>
            <w:shd w:val="clear" w:color="auto" w:fill="auto"/>
            <w:noWrap/>
            <w:vAlign w:val="center"/>
            <w:hideMark/>
          </w:tcPr>
          <w:p w14:paraId="7B203AD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2.652</w:t>
            </w:r>
          </w:p>
        </w:tc>
        <w:tc>
          <w:tcPr>
            <w:tcW w:w="960" w:type="dxa"/>
            <w:tcBorders>
              <w:top w:val="nil"/>
              <w:left w:val="nil"/>
              <w:bottom w:val="nil"/>
              <w:right w:val="single" w:sz="8" w:space="0" w:color="auto"/>
            </w:tcBorders>
            <w:shd w:val="clear" w:color="auto" w:fill="auto"/>
            <w:noWrap/>
            <w:vAlign w:val="center"/>
            <w:hideMark/>
          </w:tcPr>
          <w:p w14:paraId="1E7EA62C"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34,7</w:t>
            </w:r>
          </w:p>
        </w:tc>
        <w:tc>
          <w:tcPr>
            <w:tcW w:w="963" w:type="dxa"/>
            <w:tcBorders>
              <w:top w:val="nil"/>
              <w:left w:val="nil"/>
              <w:bottom w:val="nil"/>
              <w:right w:val="single" w:sz="8" w:space="0" w:color="auto"/>
            </w:tcBorders>
            <w:shd w:val="clear" w:color="auto" w:fill="auto"/>
            <w:noWrap/>
            <w:vAlign w:val="center"/>
            <w:hideMark/>
          </w:tcPr>
          <w:p w14:paraId="7BB9ABE4"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29,3</w:t>
            </w:r>
          </w:p>
        </w:tc>
        <w:tc>
          <w:tcPr>
            <w:tcW w:w="960" w:type="dxa"/>
            <w:tcBorders>
              <w:top w:val="nil"/>
              <w:left w:val="nil"/>
              <w:bottom w:val="nil"/>
              <w:right w:val="single" w:sz="8" w:space="0" w:color="auto"/>
            </w:tcBorders>
            <w:shd w:val="clear" w:color="auto" w:fill="auto"/>
            <w:noWrap/>
            <w:vAlign w:val="center"/>
            <w:hideMark/>
          </w:tcPr>
          <w:p w14:paraId="1D0435B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71,1</w:t>
            </w:r>
          </w:p>
        </w:tc>
        <w:tc>
          <w:tcPr>
            <w:tcW w:w="963" w:type="dxa"/>
            <w:tcBorders>
              <w:top w:val="nil"/>
              <w:left w:val="nil"/>
              <w:bottom w:val="nil"/>
              <w:right w:val="single" w:sz="8" w:space="0" w:color="auto"/>
            </w:tcBorders>
            <w:shd w:val="clear" w:color="auto" w:fill="auto"/>
            <w:noWrap/>
            <w:vAlign w:val="center"/>
            <w:hideMark/>
          </w:tcPr>
          <w:p w14:paraId="458DE9A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62,3</w:t>
            </w:r>
          </w:p>
        </w:tc>
      </w:tr>
      <w:tr w:rsidR="00D76FE7" w:rsidRPr="00C41D19" w14:paraId="10E7B6B7"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27E806CF"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Şubat 19</w:t>
            </w:r>
          </w:p>
        </w:tc>
        <w:tc>
          <w:tcPr>
            <w:tcW w:w="884" w:type="dxa"/>
            <w:tcBorders>
              <w:top w:val="nil"/>
              <w:left w:val="single" w:sz="4" w:space="0" w:color="auto"/>
              <w:bottom w:val="nil"/>
              <w:right w:val="single" w:sz="4" w:space="0" w:color="auto"/>
            </w:tcBorders>
            <w:shd w:val="clear" w:color="auto" w:fill="auto"/>
            <w:noWrap/>
            <w:vAlign w:val="bottom"/>
            <w:hideMark/>
          </w:tcPr>
          <w:p w14:paraId="0B59FA4F" w14:textId="6885BCBF"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10.777</w:t>
            </w:r>
          </w:p>
        </w:tc>
        <w:tc>
          <w:tcPr>
            <w:tcW w:w="1018" w:type="dxa"/>
            <w:tcBorders>
              <w:top w:val="nil"/>
              <w:left w:val="single" w:sz="4" w:space="0" w:color="auto"/>
              <w:bottom w:val="nil"/>
              <w:right w:val="single" w:sz="8" w:space="0" w:color="auto"/>
            </w:tcBorders>
            <w:shd w:val="clear" w:color="auto" w:fill="auto"/>
            <w:noWrap/>
            <w:vAlign w:val="center"/>
            <w:hideMark/>
          </w:tcPr>
          <w:p w14:paraId="15E46AA4"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8.989</w:t>
            </w:r>
          </w:p>
        </w:tc>
        <w:tc>
          <w:tcPr>
            <w:tcW w:w="960" w:type="dxa"/>
            <w:tcBorders>
              <w:top w:val="nil"/>
              <w:left w:val="nil"/>
              <w:bottom w:val="nil"/>
              <w:right w:val="single" w:sz="4" w:space="0" w:color="auto"/>
            </w:tcBorders>
            <w:shd w:val="clear" w:color="auto" w:fill="auto"/>
            <w:noWrap/>
            <w:vAlign w:val="center"/>
            <w:hideMark/>
          </w:tcPr>
          <w:p w14:paraId="76DBC30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1.788</w:t>
            </w:r>
          </w:p>
        </w:tc>
        <w:tc>
          <w:tcPr>
            <w:tcW w:w="960" w:type="dxa"/>
            <w:tcBorders>
              <w:top w:val="nil"/>
              <w:left w:val="single" w:sz="4" w:space="0" w:color="auto"/>
              <w:bottom w:val="nil"/>
              <w:right w:val="single" w:sz="4" w:space="0" w:color="auto"/>
            </w:tcBorders>
            <w:shd w:val="clear" w:color="auto" w:fill="auto"/>
            <w:noWrap/>
            <w:vAlign w:val="bottom"/>
            <w:hideMark/>
          </w:tcPr>
          <w:p w14:paraId="67D6FA1A" w14:textId="296D60EA"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21.779</w:t>
            </w:r>
          </w:p>
        </w:tc>
        <w:tc>
          <w:tcPr>
            <w:tcW w:w="1018" w:type="dxa"/>
            <w:tcBorders>
              <w:top w:val="nil"/>
              <w:left w:val="single" w:sz="4" w:space="0" w:color="auto"/>
              <w:bottom w:val="nil"/>
              <w:right w:val="single" w:sz="8" w:space="0" w:color="auto"/>
            </w:tcBorders>
            <w:shd w:val="clear" w:color="auto" w:fill="auto"/>
            <w:noWrap/>
            <w:vAlign w:val="center"/>
            <w:hideMark/>
          </w:tcPr>
          <w:p w14:paraId="3D45A7C3"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19.012</w:t>
            </w:r>
          </w:p>
        </w:tc>
        <w:tc>
          <w:tcPr>
            <w:tcW w:w="960" w:type="dxa"/>
            <w:tcBorders>
              <w:top w:val="nil"/>
              <w:left w:val="nil"/>
              <w:bottom w:val="nil"/>
              <w:right w:val="single" w:sz="8" w:space="0" w:color="auto"/>
            </w:tcBorders>
            <w:shd w:val="clear" w:color="auto" w:fill="auto"/>
            <w:noWrap/>
            <w:vAlign w:val="center"/>
            <w:hideMark/>
          </w:tcPr>
          <w:p w14:paraId="3441C865"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2.767</w:t>
            </w:r>
          </w:p>
        </w:tc>
        <w:tc>
          <w:tcPr>
            <w:tcW w:w="960" w:type="dxa"/>
            <w:tcBorders>
              <w:top w:val="nil"/>
              <w:left w:val="nil"/>
              <w:bottom w:val="nil"/>
              <w:right w:val="single" w:sz="8" w:space="0" w:color="auto"/>
            </w:tcBorders>
            <w:shd w:val="clear" w:color="auto" w:fill="auto"/>
            <w:noWrap/>
            <w:vAlign w:val="center"/>
            <w:hideMark/>
          </w:tcPr>
          <w:p w14:paraId="5AB19B63"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34,9</w:t>
            </w:r>
          </w:p>
        </w:tc>
        <w:tc>
          <w:tcPr>
            <w:tcW w:w="963" w:type="dxa"/>
            <w:tcBorders>
              <w:top w:val="nil"/>
              <w:left w:val="nil"/>
              <w:bottom w:val="nil"/>
              <w:right w:val="single" w:sz="8" w:space="0" w:color="auto"/>
            </w:tcBorders>
            <w:shd w:val="clear" w:color="auto" w:fill="auto"/>
            <w:noWrap/>
            <w:vAlign w:val="center"/>
            <w:hideMark/>
          </w:tcPr>
          <w:p w14:paraId="6AA316DB"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29,1</w:t>
            </w:r>
          </w:p>
        </w:tc>
        <w:tc>
          <w:tcPr>
            <w:tcW w:w="960" w:type="dxa"/>
            <w:tcBorders>
              <w:top w:val="nil"/>
              <w:left w:val="nil"/>
              <w:bottom w:val="nil"/>
              <w:right w:val="single" w:sz="8" w:space="0" w:color="auto"/>
            </w:tcBorders>
            <w:shd w:val="clear" w:color="auto" w:fill="auto"/>
            <w:noWrap/>
            <w:vAlign w:val="center"/>
            <w:hideMark/>
          </w:tcPr>
          <w:p w14:paraId="0DB0ACF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72,1</w:t>
            </w:r>
          </w:p>
        </w:tc>
        <w:tc>
          <w:tcPr>
            <w:tcW w:w="963" w:type="dxa"/>
            <w:tcBorders>
              <w:top w:val="nil"/>
              <w:left w:val="nil"/>
              <w:bottom w:val="nil"/>
              <w:right w:val="single" w:sz="8" w:space="0" w:color="auto"/>
            </w:tcBorders>
            <w:shd w:val="clear" w:color="auto" w:fill="auto"/>
            <w:noWrap/>
            <w:vAlign w:val="center"/>
            <w:hideMark/>
          </w:tcPr>
          <w:p w14:paraId="4DE97985"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63,0</w:t>
            </w:r>
          </w:p>
        </w:tc>
      </w:tr>
      <w:tr w:rsidR="00D76FE7" w:rsidRPr="00C41D19" w14:paraId="57785F07"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24594454"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Mart 19</w:t>
            </w:r>
          </w:p>
        </w:tc>
        <w:tc>
          <w:tcPr>
            <w:tcW w:w="884" w:type="dxa"/>
            <w:tcBorders>
              <w:top w:val="nil"/>
              <w:left w:val="single" w:sz="4" w:space="0" w:color="auto"/>
              <w:bottom w:val="nil"/>
              <w:right w:val="single" w:sz="4" w:space="0" w:color="auto"/>
            </w:tcBorders>
            <w:shd w:val="clear" w:color="auto" w:fill="auto"/>
            <w:noWrap/>
            <w:vAlign w:val="bottom"/>
            <w:hideMark/>
          </w:tcPr>
          <w:p w14:paraId="0F9F06B0" w14:textId="3627A2DC"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10.794</w:t>
            </w:r>
          </w:p>
        </w:tc>
        <w:tc>
          <w:tcPr>
            <w:tcW w:w="1018" w:type="dxa"/>
            <w:tcBorders>
              <w:top w:val="nil"/>
              <w:left w:val="single" w:sz="4" w:space="0" w:color="auto"/>
              <w:bottom w:val="nil"/>
              <w:right w:val="single" w:sz="8" w:space="0" w:color="auto"/>
            </w:tcBorders>
            <w:shd w:val="clear" w:color="auto" w:fill="auto"/>
            <w:noWrap/>
            <w:vAlign w:val="center"/>
            <w:hideMark/>
          </w:tcPr>
          <w:p w14:paraId="62D03BF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8.947</w:t>
            </w:r>
          </w:p>
        </w:tc>
        <w:tc>
          <w:tcPr>
            <w:tcW w:w="960" w:type="dxa"/>
            <w:tcBorders>
              <w:top w:val="nil"/>
              <w:left w:val="nil"/>
              <w:bottom w:val="nil"/>
              <w:right w:val="single" w:sz="4" w:space="0" w:color="auto"/>
            </w:tcBorders>
            <w:shd w:val="clear" w:color="auto" w:fill="auto"/>
            <w:noWrap/>
            <w:vAlign w:val="center"/>
            <w:hideMark/>
          </w:tcPr>
          <w:p w14:paraId="69987A9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1.846</w:t>
            </w:r>
          </w:p>
        </w:tc>
        <w:tc>
          <w:tcPr>
            <w:tcW w:w="960" w:type="dxa"/>
            <w:tcBorders>
              <w:top w:val="nil"/>
              <w:left w:val="single" w:sz="4" w:space="0" w:color="auto"/>
              <w:bottom w:val="nil"/>
              <w:right w:val="single" w:sz="4" w:space="0" w:color="auto"/>
            </w:tcBorders>
            <w:shd w:val="clear" w:color="auto" w:fill="auto"/>
            <w:noWrap/>
            <w:vAlign w:val="bottom"/>
            <w:hideMark/>
          </w:tcPr>
          <w:p w14:paraId="19A4F916" w14:textId="7F007947"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22.090</w:t>
            </w:r>
          </w:p>
        </w:tc>
        <w:tc>
          <w:tcPr>
            <w:tcW w:w="1018" w:type="dxa"/>
            <w:tcBorders>
              <w:top w:val="nil"/>
              <w:left w:val="single" w:sz="4" w:space="0" w:color="auto"/>
              <w:bottom w:val="nil"/>
              <w:right w:val="single" w:sz="8" w:space="0" w:color="auto"/>
            </w:tcBorders>
            <w:shd w:val="clear" w:color="auto" w:fill="auto"/>
            <w:noWrap/>
            <w:vAlign w:val="center"/>
            <w:hideMark/>
          </w:tcPr>
          <w:p w14:paraId="68F473D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19.316</w:t>
            </w:r>
          </w:p>
        </w:tc>
        <w:tc>
          <w:tcPr>
            <w:tcW w:w="960" w:type="dxa"/>
            <w:tcBorders>
              <w:top w:val="nil"/>
              <w:left w:val="nil"/>
              <w:bottom w:val="nil"/>
              <w:right w:val="single" w:sz="8" w:space="0" w:color="auto"/>
            </w:tcBorders>
            <w:shd w:val="clear" w:color="auto" w:fill="auto"/>
            <w:noWrap/>
            <w:vAlign w:val="center"/>
            <w:hideMark/>
          </w:tcPr>
          <w:p w14:paraId="050DF24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2.774</w:t>
            </w:r>
          </w:p>
        </w:tc>
        <w:tc>
          <w:tcPr>
            <w:tcW w:w="960" w:type="dxa"/>
            <w:tcBorders>
              <w:top w:val="nil"/>
              <w:left w:val="nil"/>
              <w:bottom w:val="nil"/>
              <w:right w:val="single" w:sz="8" w:space="0" w:color="auto"/>
            </w:tcBorders>
            <w:shd w:val="clear" w:color="auto" w:fill="auto"/>
            <w:noWrap/>
            <w:vAlign w:val="center"/>
            <w:hideMark/>
          </w:tcPr>
          <w:p w14:paraId="031547F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34,9</w:t>
            </w:r>
          </w:p>
        </w:tc>
        <w:tc>
          <w:tcPr>
            <w:tcW w:w="963" w:type="dxa"/>
            <w:tcBorders>
              <w:top w:val="nil"/>
              <w:left w:val="nil"/>
              <w:bottom w:val="nil"/>
              <w:right w:val="single" w:sz="8" w:space="0" w:color="auto"/>
            </w:tcBorders>
            <w:shd w:val="clear" w:color="auto" w:fill="auto"/>
            <w:noWrap/>
            <w:vAlign w:val="center"/>
            <w:hideMark/>
          </w:tcPr>
          <w:p w14:paraId="6276C05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28,9</w:t>
            </w:r>
          </w:p>
        </w:tc>
        <w:tc>
          <w:tcPr>
            <w:tcW w:w="960" w:type="dxa"/>
            <w:tcBorders>
              <w:top w:val="nil"/>
              <w:left w:val="nil"/>
              <w:bottom w:val="nil"/>
              <w:right w:val="single" w:sz="8" w:space="0" w:color="auto"/>
            </w:tcBorders>
            <w:shd w:val="clear" w:color="auto" w:fill="auto"/>
            <w:noWrap/>
            <w:vAlign w:val="center"/>
            <w:hideMark/>
          </w:tcPr>
          <w:p w14:paraId="00BCF1B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73,1</w:t>
            </w:r>
          </w:p>
        </w:tc>
        <w:tc>
          <w:tcPr>
            <w:tcW w:w="963" w:type="dxa"/>
            <w:tcBorders>
              <w:top w:val="nil"/>
              <w:left w:val="nil"/>
              <w:bottom w:val="nil"/>
              <w:right w:val="single" w:sz="8" w:space="0" w:color="auto"/>
            </w:tcBorders>
            <w:shd w:val="clear" w:color="auto" w:fill="auto"/>
            <w:noWrap/>
            <w:vAlign w:val="center"/>
            <w:hideMark/>
          </w:tcPr>
          <w:p w14:paraId="6B91E7D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63,9</w:t>
            </w:r>
          </w:p>
        </w:tc>
      </w:tr>
      <w:tr w:rsidR="00D76FE7" w:rsidRPr="00C41D19" w14:paraId="6B0E9924"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3FE263D6"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Nisan 19</w:t>
            </w:r>
          </w:p>
        </w:tc>
        <w:tc>
          <w:tcPr>
            <w:tcW w:w="884" w:type="dxa"/>
            <w:tcBorders>
              <w:top w:val="nil"/>
              <w:left w:val="single" w:sz="4" w:space="0" w:color="auto"/>
              <w:bottom w:val="nil"/>
              <w:right w:val="single" w:sz="4" w:space="0" w:color="auto"/>
            </w:tcBorders>
            <w:shd w:val="clear" w:color="auto" w:fill="auto"/>
            <w:noWrap/>
            <w:vAlign w:val="bottom"/>
            <w:hideMark/>
          </w:tcPr>
          <w:p w14:paraId="6B1CEFD7" w14:textId="6A00D260"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10.699</w:t>
            </w:r>
          </w:p>
        </w:tc>
        <w:tc>
          <w:tcPr>
            <w:tcW w:w="1018" w:type="dxa"/>
            <w:tcBorders>
              <w:top w:val="nil"/>
              <w:left w:val="single" w:sz="4" w:space="0" w:color="auto"/>
              <w:bottom w:val="nil"/>
              <w:right w:val="single" w:sz="8" w:space="0" w:color="auto"/>
            </w:tcBorders>
            <w:shd w:val="clear" w:color="auto" w:fill="auto"/>
            <w:noWrap/>
            <w:vAlign w:val="center"/>
            <w:hideMark/>
          </w:tcPr>
          <w:p w14:paraId="502A08E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8.920</w:t>
            </w:r>
          </w:p>
        </w:tc>
        <w:tc>
          <w:tcPr>
            <w:tcW w:w="960" w:type="dxa"/>
            <w:tcBorders>
              <w:top w:val="nil"/>
              <w:left w:val="nil"/>
              <w:bottom w:val="nil"/>
              <w:right w:val="single" w:sz="4" w:space="0" w:color="auto"/>
            </w:tcBorders>
            <w:shd w:val="clear" w:color="auto" w:fill="auto"/>
            <w:noWrap/>
            <w:vAlign w:val="center"/>
            <w:hideMark/>
          </w:tcPr>
          <w:p w14:paraId="77A4AB95"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1.779</w:t>
            </w:r>
          </w:p>
        </w:tc>
        <w:tc>
          <w:tcPr>
            <w:tcW w:w="960" w:type="dxa"/>
            <w:tcBorders>
              <w:top w:val="nil"/>
              <w:left w:val="single" w:sz="4" w:space="0" w:color="auto"/>
              <w:bottom w:val="nil"/>
              <w:right w:val="single" w:sz="4" w:space="0" w:color="auto"/>
            </w:tcBorders>
            <w:shd w:val="clear" w:color="auto" w:fill="auto"/>
            <w:noWrap/>
            <w:vAlign w:val="bottom"/>
            <w:hideMark/>
          </w:tcPr>
          <w:p w14:paraId="03576446" w14:textId="4A92D8B2"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21.611</w:t>
            </w:r>
          </w:p>
        </w:tc>
        <w:tc>
          <w:tcPr>
            <w:tcW w:w="1018" w:type="dxa"/>
            <w:tcBorders>
              <w:top w:val="nil"/>
              <w:left w:val="single" w:sz="4" w:space="0" w:color="auto"/>
              <w:bottom w:val="nil"/>
              <w:right w:val="single" w:sz="8" w:space="0" w:color="auto"/>
            </w:tcBorders>
            <w:shd w:val="clear" w:color="auto" w:fill="auto"/>
            <w:noWrap/>
            <w:vAlign w:val="center"/>
            <w:hideMark/>
          </w:tcPr>
          <w:p w14:paraId="4AAE8FB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18.888</w:t>
            </w:r>
          </w:p>
        </w:tc>
        <w:tc>
          <w:tcPr>
            <w:tcW w:w="960" w:type="dxa"/>
            <w:tcBorders>
              <w:top w:val="nil"/>
              <w:left w:val="nil"/>
              <w:bottom w:val="nil"/>
              <w:right w:val="single" w:sz="8" w:space="0" w:color="auto"/>
            </w:tcBorders>
            <w:shd w:val="clear" w:color="auto" w:fill="auto"/>
            <w:noWrap/>
            <w:vAlign w:val="center"/>
            <w:hideMark/>
          </w:tcPr>
          <w:p w14:paraId="25CB7755"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2.723</w:t>
            </w:r>
          </w:p>
        </w:tc>
        <w:tc>
          <w:tcPr>
            <w:tcW w:w="960" w:type="dxa"/>
            <w:tcBorders>
              <w:top w:val="nil"/>
              <w:left w:val="nil"/>
              <w:bottom w:val="nil"/>
              <w:right w:val="single" w:sz="8" w:space="0" w:color="auto"/>
            </w:tcBorders>
            <w:shd w:val="clear" w:color="auto" w:fill="auto"/>
            <w:noWrap/>
            <w:vAlign w:val="center"/>
            <w:hideMark/>
          </w:tcPr>
          <w:p w14:paraId="09ADBF4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34,5</w:t>
            </w:r>
          </w:p>
        </w:tc>
        <w:tc>
          <w:tcPr>
            <w:tcW w:w="963" w:type="dxa"/>
            <w:tcBorders>
              <w:top w:val="nil"/>
              <w:left w:val="nil"/>
              <w:bottom w:val="nil"/>
              <w:right w:val="single" w:sz="8" w:space="0" w:color="auto"/>
            </w:tcBorders>
            <w:shd w:val="clear" w:color="auto" w:fill="auto"/>
            <w:noWrap/>
            <w:vAlign w:val="center"/>
            <w:hideMark/>
          </w:tcPr>
          <w:p w14:paraId="69903154"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28,8</w:t>
            </w:r>
          </w:p>
        </w:tc>
        <w:tc>
          <w:tcPr>
            <w:tcW w:w="960" w:type="dxa"/>
            <w:tcBorders>
              <w:top w:val="nil"/>
              <w:left w:val="nil"/>
              <w:bottom w:val="nil"/>
              <w:right w:val="single" w:sz="8" w:space="0" w:color="auto"/>
            </w:tcBorders>
            <w:shd w:val="clear" w:color="auto" w:fill="auto"/>
            <w:noWrap/>
            <w:vAlign w:val="center"/>
            <w:hideMark/>
          </w:tcPr>
          <w:p w14:paraId="5BC14D3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71,4</w:t>
            </w:r>
          </w:p>
        </w:tc>
        <w:tc>
          <w:tcPr>
            <w:tcW w:w="963" w:type="dxa"/>
            <w:tcBorders>
              <w:top w:val="nil"/>
              <w:left w:val="nil"/>
              <w:bottom w:val="nil"/>
              <w:right w:val="single" w:sz="8" w:space="0" w:color="auto"/>
            </w:tcBorders>
            <w:shd w:val="clear" w:color="auto" w:fill="auto"/>
            <w:noWrap/>
            <w:vAlign w:val="center"/>
            <w:hideMark/>
          </w:tcPr>
          <w:p w14:paraId="21BD025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62,4</w:t>
            </w:r>
          </w:p>
        </w:tc>
      </w:tr>
      <w:tr w:rsidR="00D76FE7" w:rsidRPr="00C41D19" w14:paraId="7032FB0F"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2A15F15E"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Mayıs 19</w:t>
            </w:r>
          </w:p>
        </w:tc>
        <w:tc>
          <w:tcPr>
            <w:tcW w:w="884" w:type="dxa"/>
            <w:tcBorders>
              <w:top w:val="nil"/>
              <w:left w:val="single" w:sz="4" w:space="0" w:color="auto"/>
              <w:bottom w:val="nil"/>
              <w:right w:val="single" w:sz="4" w:space="0" w:color="auto"/>
            </w:tcBorders>
            <w:shd w:val="clear" w:color="auto" w:fill="auto"/>
            <w:noWrap/>
            <w:vAlign w:val="bottom"/>
            <w:hideMark/>
          </w:tcPr>
          <w:p w14:paraId="26D95D38" w14:textId="0801EE57"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10.639</w:t>
            </w:r>
          </w:p>
        </w:tc>
        <w:tc>
          <w:tcPr>
            <w:tcW w:w="1018" w:type="dxa"/>
            <w:tcBorders>
              <w:top w:val="nil"/>
              <w:left w:val="single" w:sz="4" w:space="0" w:color="auto"/>
              <w:bottom w:val="nil"/>
              <w:right w:val="single" w:sz="8" w:space="0" w:color="auto"/>
            </w:tcBorders>
            <w:shd w:val="clear" w:color="auto" w:fill="auto"/>
            <w:noWrap/>
            <w:vAlign w:val="center"/>
            <w:hideMark/>
          </w:tcPr>
          <w:p w14:paraId="7BD9FE6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8.868</w:t>
            </w:r>
          </w:p>
        </w:tc>
        <w:tc>
          <w:tcPr>
            <w:tcW w:w="960" w:type="dxa"/>
            <w:tcBorders>
              <w:top w:val="nil"/>
              <w:left w:val="nil"/>
              <w:bottom w:val="nil"/>
              <w:right w:val="single" w:sz="4" w:space="0" w:color="auto"/>
            </w:tcBorders>
            <w:shd w:val="clear" w:color="auto" w:fill="auto"/>
            <w:noWrap/>
            <w:vAlign w:val="center"/>
            <w:hideMark/>
          </w:tcPr>
          <w:p w14:paraId="750216E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1.771</w:t>
            </w:r>
          </w:p>
        </w:tc>
        <w:tc>
          <w:tcPr>
            <w:tcW w:w="960" w:type="dxa"/>
            <w:tcBorders>
              <w:top w:val="nil"/>
              <w:left w:val="single" w:sz="4" w:space="0" w:color="auto"/>
              <w:bottom w:val="nil"/>
              <w:right w:val="single" w:sz="4" w:space="0" w:color="auto"/>
            </w:tcBorders>
            <w:shd w:val="clear" w:color="auto" w:fill="auto"/>
            <w:noWrap/>
            <w:vAlign w:val="bottom"/>
            <w:hideMark/>
          </w:tcPr>
          <w:p w14:paraId="6C347EA4" w14:textId="773CF459"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21.971</w:t>
            </w:r>
          </w:p>
        </w:tc>
        <w:tc>
          <w:tcPr>
            <w:tcW w:w="1018" w:type="dxa"/>
            <w:tcBorders>
              <w:top w:val="nil"/>
              <w:left w:val="single" w:sz="4" w:space="0" w:color="auto"/>
              <w:bottom w:val="nil"/>
              <w:right w:val="single" w:sz="8" w:space="0" w:color="auto"/>
            </w:tcBorders>
            <w:shd w:val="clear" w:color="auto" w:fill="auto"/>
            <w:noWrap/>
            <w:vAlign w:val="center"/>
            <w:hideMark/>
          </w:tcPr>
          <w:p w14:paraId="34EB4FB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19.232</w:t>
            </w:r>
          </w:p>
        </w:tc>
        <w:tc>
          <w:tcPr>
            <w:tcW w:w="960" w:type="dxa"/>
            <w:tcBorders>
              <w:top w:val="nil"/>
              <w:left w:val="nil"/>
              <w:bottom w:val="nil"/>
              <w:right w:val="single" w:sz="8" w:space="0" w:color="auto"/>
            </w:tcBorders>
            <w:shd w:val="clear" w:color="auto" w:fill="auto"/>
            <w:noWrap/>
            <w:vAlign w:val="center"/>
            <w:hideMark/>
          </w:tcPr>
          <w:p w14:paraId="425EF0BC"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2.739</w:t>
            </w:r>
          </w:p>
        </w:tc>
        <w:tc>
          <w:tcPr>
            <w:tcW w:w="960" w:type="dxa"/>
            <w:tcBorders>
              <w:top w:val="nil"/>
              <w:left w:val="nil"/>
              <w:bottom w:val="nil"/>
              <w:right w:val="single" w:sz="8" w:space="0" w:color="auto"/>
            </w:tcBorders>
            <w:shd w:val="clear" w:color="auto" w:fill="auto"/>
            <w:noWrap/>
            <w:vAlign w:val="center"/>
            <w:hideMark/>
          </w:tcPr>
          <w:p w14:paraId="4F46256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34,3</w:t>
            </w:r>
          </w:p>
        </w:tc>
        <w:tc>
          <w:tcPr>
            <w:tcW w:w="963" w:type="dxa"/>
            <w:tcBorders>
              <w:top w:val="nil"/>
              <w:left w:val="nil"/>
              <w:bottom w:val="nil"/>
              <w:right w:val="single" w:sz="8" w:space="0" w:color="auto"/>
            </w:tcBorders>
            <w:shd w:val="clear" w:color="auto" w:fill="auto"/>
            <w:noWrap/>
            <w:vAlign w:val="center"/>
            <w:hideMark/>
          </w:tcPr>
          <w:p w14:paraId="5116AB3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28,6</w:t>
            </w:r>
          </w:p>
        </w:tc>
        <w:tc>
          <w:tcPr>
            <w:tcW w:w="960" w:type="dxa"/>
            <w:tcBorders>
              <w:top w:val="nil"/>
              <w:left w:val="nil"/>
              <w:bottom w:val="nil"/>
              <w:right w:val="single" w:sz="8" w:space="0" w:color="auto"/>
            </w:tcBorders>
            <w:shd w:val="clear" w:color="auto" w:fill="auto"/>
            <w:noWrap/>
            <w:vAlign w:val="center"/>
            <w:hideMark/>
          </w:tcPr>
          <w:p w14:paraId="6DB3A7BC"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72,5</w:t>
            </w:r>
          </w:p>
        </w:tc>
        <w:tc>
          <w:tcPr>
            <w:tcW w:w="963" w:type="dxa"/>
            <w:tcBorders>
              <w:top w:val="nil"/>
              <w:left w:val="nil"/>
              <w:bottom w:val="nil"/>
              <w:right w:val="single" w:sz="8" w:space="0" w:color="auto"/>
            </w:tcBorders>
            <w:shd w:val="clear" w:color="auto" w:fill="auto"/>
            <w:noWrap/>
            <w:vAlign w:val="center"/>
            <w:hideMark/>
          </w:tcPr>
          <w:p w14:paraId="2036C51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63,5</w:t>
            </w:r>
          </w:p>
        </w:tc>
      </w:tr>
      <w:tr w:rsidR="00D76FE7" w:rsidRPr="00C41D19" w14:paraId="0E96124B"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6ED65F24"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Haziran 19</w:t>
            </w:r>
          </w:p>
        </w:tc>
        <w:tc>
          <w:tcPr>
            <w:tcW w:w="884" w:type="dxa"/>
            <w:tcBorders>
              <w:top w:val="nil"/>
              <w:left w:val="single" w:sz="4" w:space="0" w:color="auto"/>
              <w:bottom w:val="nil"/>
              <w:right w:val="single" w:sz="4" w:space="0" w:color="auto"/>
            </w:tcBorders>
            <w:shd w:val="clear" w:color="auto" w:fill="auto"/>
            <w:noWrap/>
            <w:vAlign w:val="bottom"/>
            <w:hideMark/>
          </w:tcPr>
          <w:p w14:paraId="310CC91D" w14:textId="0BA0961A"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10.563</w:t>
            </w:r>
          </w:p>
        </w:tc>
        <w:tc>
          <w:tcPr>
            <w:tcW w:w="1018" w:type="dxa"/>
            <w:tcBorders>
              <w:top w:val="nil"/>
              <w:left w:val="single" w:sz="4" w:space="0" w:color="auto"/>
              <w:bottom w:val="nil"/>
              <w:right w:val="single" w:sz="8" w:space="0" w:color="auto"/>
            </w:tcBorders>
            <w:shd w:val="clear" w:color="auto" w:fill="auto"/>
            <w:noWrap/>
            <w:vAlign w:val="center"/>
            <w:hideMark/>
          </w:tcPr>
          <w:p w14:paraId="528C19B4"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8.856</w:t>
            </w:r>
          </w:p>
        </w:tc>
        <w:tc>
          <w:tcPr>
            <w:tcW w:w="960" w:type="dxa"/>
            <w:tcBorders>
              <w:top w:val="nil"/>
              <w:left w:val="nil"/>
              <w:bottom w:val="nil"/>
              <w:right w:val="single" w:sz="4" w:space="0" w:color="auto"/>
            </w:tcBorders>
            <w:shd w:val="clear" w:color="auto" w:fill="auto"/>
            <w:noWrap/>
            <w:vAlign w:val="center"/>
            <w:hideMark/>
          </w:tcPr>
          <w:p w14:paraId="63C2E2C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1.707</w:t>
            </w:r>
          </w:p>
        </w:tc>
        <w:tc>
          <w:tcPr>
            <w:tcW w:w="960" w:type="dxa"/>
            <w:tcBorders>
              <w:top w:val="nil"/>
              <w:left w:val="single" w:sz="4" w:space="0" w:color="auto"/>
              <w:bottom w:val="nil"/>
              <w:right w:val="single" w:sz="4" w:space="0" w:color="auto"/>
            </w:tcBorders>
            <w:shd w:val="clear" w:color="auto" w:fill="auto"/>
            <w:noWrap/>
            <w:vAlign w:val="bottom"/>
            <w:hideMark/>
          </w:tcPr>
          <w:p w14:paraId="46821A8C" w14:textId="06E671FD"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21.902</w:t>
            </w:r>
          </w:p>
        </w:tc>
        <w:tc>
          <w:tcPr>
            <w:tcW w:w="1018" w:type="dxa"/>
            <w:tcBorders>
              <w:top w:val="nil"/>
              <w:left w:val="single" w:sz="4" w:space="0" w:color="auto"/>
              <w:bottom w:val="nil"/>
              <w:right w:val="single" w:sz="8" w:space="0" w:color="auto"/>
            </w:tcBorders>
            <w:shd w:val="clear" w:color="auto" w:fill="auto"/>
            <w:noWrap/>
            <w:vAlign w:val="center"/>
            <w:hideMark/>
          </w:tcPr>
          <w:p w14:paraId="0841402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19.135</w:t>
            </w:r>
          </w:p>
        </w:tc>
        <w:tc>
          <w:tcPr>
            <w:tcW w:w="960" w:type="dxa"/>
            <w:tcBorders>
              <w:top w:val="nil"/>
              <w:left w:val="nil"/>
              <w:bottom w:val="nil"/>
              <w:right w:val="single" w:sz="8" w:space="0" w:color="auto"/>
            </w:tcBorders>
            <w:shd w:val="clear" w:color="auto" w:fill="auto"/>
            <w:noWrap/>
            <w:vAlign w:val="center"/>
            <w:hideMark/>
          </w:tcPr>
          <w:p w14:paraId="4A47FDF3"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2.767</w:t>
            </w:r>
          </w:p>
        </w:tc>
        <w:tc>
          <w:tcPr>
            <w:tcW w:w="960" w:type="dxa"/>
            <w:tcBorders>
              <w:top w:val="nil"/>
              <w:left w:val="nil"/>
              <w:bottom w:val="nil"/>
              <w:right w:val="single" w:sz="8" w:space="0" w:color="auto"/>
            </w:tcBorders>
            <w:shd w:val="clear" w:color="auto" w:fill="auto"/>
            <w:noWrap/>
            <w:vAlign w:val="center"/>
            <w:hideMark/>
          </w:tcPr>
          <w:p w14:paraId="46E639E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34,0</w:t>
            </w:r>
          </w:p>
        </w:tc>
        <w:tc>
          <w:tcPr>
            <w:tcW w:w="963" w:type="dxa"/>
            <w:tcBorders>
              <w:top w:val="nil"/>
              <w:left w:val="nil"/>
              <w:bottom w:val="nil"/>
              <w:right w:val="single" w:sz="8" w:space="0" w:color="auto"/>
            </w:tcBorders>
            <w:shd w:val="clear" w:color="auto" w:fill="auto"/>
            <w:noWrap/>
            <w:vAlign w:val="center"/>
            <w:hideMark/>
          </w:tcPr>
          <w:p w14:paraId="0949337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28,5</w:t>
            </w:r>
          </w:p>
        </w:tc>
        <w:tc>
          <w:tcPr>
            <w:tcW w:w="960" w:type="dxa"/>
            <w:tcBorders>
              <w:top w:val="nil"/>
              <w:left w:val="nil"/>
              <w:bottom w:val="nil"/>
              <w:right w:val="single" w:sz="8" w:space="0" w:color="auto"/>
            </w:tcBorders>
            <w:shd w:val="clear" w:color="auto" w:fill="auto"/>
            <w:noWrap/>
            <w:vAlign w:val="center"/>
            <w:hideMark/>
          </w:tcPr>
          <w:p w14:paraId="5847DABB"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72,2</w:t>
            </w:r>
          </w:p>
        </w:tc>
        <w:tc>
          <w:tcPr>
            <w:tcW w:w="963" w:type="dxa"/>
            <w:tcBorders>
              <w:top w:val="nil"/>
              <w:left w:val="nil"/>
              <w:bottom w:val="nil"/>
              <w:right w:val="single" w:sz="8" w:space="0" w:color="auto"/>
            </w:tcBorders>
            <w:shd w:val="clear" w:color="auto" w:fill="auto"/>
            <w:noWrap/>
            <w:vAlign w:val="center"/>
            <w:hideMark/>
          </w:tcPr>
          <w:p w14:paraId="579F1FDC"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63,0</w:t>
            </w:r>
          </w:p>
        </w:tc>
      </w:tr>
      <w:tr w:rsidR="00D76FE7" w:rsidRPr="00C41D19" w14:paraId="0E8EF95A"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2E4872C8"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Temmuz 19</w:t>
            </w:r>
          </w:p>
        </w:tc>
        <w:tc>
          <w:tcPr>
            <w:tcW w:w="884" w:type="dxa"/>
            <w:tcBorders>
              <w:top w:val="nil"/>
              <w:left w:val="single" w:sz="4" w:space="0" w:color="auto"/>
              <w:bottom w:val="nil"/>
              <w:right w:val="single" w:sz="4" w:space="0" w:color="auto"/>
            </w:tcBorders>
            <w:shd w:val="clear" w:color="auto" w:fill="auto"/>
            <w:noWrap/>
            <w:vAlign w:val="bottom"/>
            <w:hideMark/>
          </w:tcPr>
          <w:p w14:paraId="2C682A97" w14:textId="7F30FDB3"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10.649</w:t>
            </w:r>
          </w:p>
        </w:tc>
        <w:tc>
          <w:tcPr>
            <w:tcW w:w="1018" w:type="dxa"/>
            <w:tcBorders>
              <w:top w:val="nil"/>
              <w:left w:val="single" w:sz="4" w:space="0" w:color="auto"/>
              <w:bottom w:val="nil"/>
              <w:right w:val="single" w:sz="8" w:space="0" w:color="auto"/>
            </w:tcBorders>
            <w:shd w:val="clear" w:color="auto" w:fill="auto"/>
            <w:noWrap/>
            <w:vAlign w:val="center"/>
            <w:hideMark/>
          </w:tcPr>
          <w:p w14:paraId="3336A4B8"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8.910</w:t>
            </w:r>
          </w:p>
        </w:tc>
        <w:tc>
          <w:tcPr>
            <w:tcW w:w="960" w:type="dxa"/>
            <w:tcBorders>
              <w:top w:val="nil"/>
              <w:left w:val="nil"/>
              <w:bottom w:val="nil"/>
              <w:right w:val="single" w:sz="4" w:space="0" w:color="auto"/>
            </w:tcBorders>
            <w:shd w:val="clear" w:color="auto" w:fill="auto"/>
            <w:noWrap/>
            <w:vAlign w:val="center"/>
            <w:hideMark/>
          </w:tcPr>
          <w:p w14:paraId="5259F3B8"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1.739</w:t>
            </w:r>
          </w:p>
        </w:tc>
        <w:tc>
          <w:tcPr>
            <w:tcW w:w="960" w:type="dxa"/>
            <w:tcBorders>
              <w:top w:val="nil"/>
              <w:left w:val="single" w:sz="4" w:space="0" w:color="auto"/>
              <w:bottom w:val="nil"/>
              <w:right w:val="single" w:sz="4" w:space="0" w:color="auto"/>
            </w:tcBorders>
            <w:shd w:val="clear" w:color="auto" w:fill="auto"/>
            <w:noWrap/>
            <w:vAlign w:val="bottom"/>
            <w:hideMark/>
          </w:tcPr>
          <w:p w14:paraId="5FE7C19E" w14:textId="5887C7E6"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21.951</w:t>
            </w:r>
          </w:p>
        </w:tc>
        <w:tc>
          <w:tcPr>
            <w:tcW w:w="1018" w:type="dxa"/>
            <w:tcBorders>
              <w:top w:val="nil"/>
              <w:left w:val="single" w:sz="4" w:space="0" w:color="auto"/>
              <w:bottom w:val="nil"/>
              <w:right w:val="single" w:sz="8" w:space="0" w:color="auto"/>
            </w:tcBorders>
            <w:shd w:val="clear" w:color="auto" w:fill="auto"/>
            <w:noWrap/>
            <w:vAlign w:val="center"/>
            <w:hideMark/>
          </w:tcPr>
          <w:p w14:paraId="58FBBA3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19.125</w:t>
            </w:r>
          </w:p>
        </w:tc>
        <w:tc>
          <w:tcPr>
            <w:tcW w:w="960" w:type="dxa"/>
            <w:tcBorders>
              <w:top w:val="nil"/>
              <w:left w:val="nil"/>
              <w:bottom w:val="nil"/>
              <w:right w:val="single" w:sz="8" w:space="0" w:color="auto"/>
            </w:tcBorders>
            <w:shd w:val="clear" w:color="auto" w:fill="auto"/>
            <w:noWrap/>
            <w:vAlign w:val="center"/>
            <w:hideMark/>
          </w:tcPr>
          <w:p w14:paraId="4C22C3F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2.826</w:t>
            </w:r>
          </w:p>
        </w:tc>
        <w:tc>
          <w:tcPr>
            <w:tcW w:w="960" w:type="dxa"/>
            <w:tcBorders>
              <w:top w:val="nil"/>
              <w:left w:val="nil"/>
              <w:bottom w:val="nil"/>
              <w:right w:val="single" w:sz="8" w:space="0" w:color="auto"/>
            </w:tcBorders>
            <w:shd w:val="clear" w:color="auto" w:fill="auto"/>
            <w:noWrap/>
            <w:vAlign w:val="center"/>
            <w:hideMark/>
          </w:tcPr>
          <w:p w14:paraId="6CC3BBBB"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34,2</w:t>
            </w:r>
          </w:p>
        </w:tc>
        <w:tc>
          <w:tcPr>
            <w:tcW w:w="963" w:type="dxa"/>
            <w:tcBorders>
              <w:top w:val="nil"/>
              <w:left w:val="nil"/>
              <w:bottom w:val="nil"/>
              <w:right w:val="single" w:sz="8" w:space="0" w:color="auto"/>
            </w:tcBorders>
            <w:shd w:val="clear" w:color="auto" w:fill="auto"/>
            <w:noWrap/>
            <w:vAlign w:val="center"/>
            <w:hideMark/>
          </w:tcPr>
          <w:p w14:paraId="2C05E434"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28,6</w:t>
            </w:r>
          </w:p>
        </w:tc>
        <w:tc>
          <w:tcPr>
            <w:tcW w:w="960" w:type="dxa"/>
            <w:tcBorders>
              <w:top w:val="nil"/>
              <w:left w:val="nil"/>
              <w:bottom w:val="nil"/>
              <w:right w:val="single" w:sz="8" w:space="0" w:color="auto"/>
            </w:tcBorders>
            <w:shd w:val="clear" w:color="auto" w:fill="auto"/>
            <w:noWrap/>
            <w:vAlign w:val="center"/>
            <w:hideMark/>
          </w:tcPr>
          <w:p w14:paraId="79106EB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72,2</w:t>
            </w:r>
          </w:p>
        </w:tc>
        <w:tc>
          <w:tcPr>
            <w:tcW w:w="963" w:type="dxa"/>
            <w:tcBorders>
              <w:top w:val="nil"/>
              <w:left w:val="nil"/>
              <w:bottom w:val="nil"/>
              <w:right w:val="single" w:sz="8" w:space="0" w:color="auto"/>
            </w:tcBorders>
            <w:shd w:val="clear" w:color="auto" w:fill="auto"/>
            <w:noWrap/>
            <w:vAlign w:val="center"/>
            <w:hideMark/>
          </w:tcPr>
          <w:p w14:paraId="067340F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62,9</w:t>
            </w:r>
          </w:p>
        </w:tc>
      </w:tr>
      <w:tr w:rsidR="00D76FE7" w:rsidRPr="00C41D19" w14:paraId="44E300A1"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1E00B416"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Ağustos 19</w:t>
            </w:r>
          </w:p>
        </w:tc>
        <w:tc>
          <w:tcPr>
            <w:tcW w:w="884" w:type="dxa"/>
            <w:tcBorders>
              <w:top w:val="nil"/>
              <w:left w:val="single" w:sz="4" w:space="0" w:color="auto"/>
              <w:bottom w:val="nil"/>
              <w:right w:val="single" w:sz="4" w:space="0" w:color="auto"/>
            </w:tcBorders>
            <w:shd w:val="clear" w:color="auto" w:fill="auto"/>
            <w:noWrap/>
            <w:vAlign w:val="bottom"/>
            <w:hideMark/>
          </w:tcPr>
          <w:p w14:paraId="1C0960EC" w14:textId="2A6194BD"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10.622</w:t>
            </w:r>
          </w:p>
        </w:tc>
        <w:tc>
          <w:tcPr>
            <w:tcW w:w="1018" w:type="dxa"/>
            <w:tcBorders>
              <w:top w:val="nil"/>
              <w:left w:val="single" w:sz="4" w:space="0" w:color="auto"/>
              <w:bottom w:val="nil"/>
              <w:right w:val="single" w:sz="8" w:space="0" w:color="auto"/>
            </w:tcBorders>
            <w:shd w:val="clear" w:color="auto" w:fill="auto"/>
            <w:noWrap/>
            <w:vAlign w:val="center"/>
            <w:hideMark/>
          </w:tcPr>
          <w:p w14:paraId="2ED808A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8.886</w:t>
            </w:r>
          </w:p>
        </w:tc>
        <w:tc>
          <w:tcPr>
            <w:tcW w:w="960" w:type="dxa"/>
            <w:tcBorders>
              <w:top w:val="nil"/>
              <w:left w:val="nil"/>
              <w:bottom w:val="nil"/>
              <w:right w:val="single" w:sz="4" w:space="0" w:color="auto"/>
            </w:tcBorders>
            <w:shd w:val="clear" w:color="auto" w:fill="auto"/>
            <w:noWrap/>
            <w:vAlign w:val="center"/>
            <w:hideMark/>
          </w:tcPr>
          <w:p w14:paraId="30D12DD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1.736</w:t>
            </w:r>
          </w:p>
        </w:tc>
        <w:tc>
          <w:tcPr>
            <w:tcW w:w="960" w:type="dxa"/>
            <w:tcBorders>
              <w:top w:val="nil"/>
              <w:left w:val="single" w:sz="4" w:space="0" w:color="auto"/>
              <w:bottom w:val="nil"/>
              <w:right w:val="single" w:sz="4" w:space="0" w:color="auto"/>
            </w:tcBorders>
            <w:shd w:val="clear" w:color="auto" w:fill="auto"/>
            <w:noWrap/>
            <w:vAlign w:val="bottom"/>
            <w:hideMark/>
          </w:tcPr>
          <w:p w14:paraId="63D7460C" w14:textId="3B909816" w:rsidR="00D76FE7" w:rsidRPr="00C41D19" w:rsidRDefault="00D76FE7" w:rsidP="00D76FE7">
            <w:pPr>
              <w:suppressAutoHyphens w:val="0"/>
              <w:jc w:val="center"/>
              <w:rPr>
                <w:rFonts w:ascii="Arial" w:hAnsi="Arial" w:cs="Arial"/>
                <w:sz w:val="20"/>
                <w:szCs w:val="20"/>
                <w:lang w:eastAsia="tr-TR"/>
              </w:rPr>
            </w:pPr>
            <w:r>
              <w:rPr>
                <w:rFonts w:ascii="Arial" w:hAnsi="Arial" w:cs="Arial"/>
                <w:color w:val="000000"/>
                <w:sz w:val="18"/>
                <w:szCs w:val="18"/>
              </w:rPr>
              <w:t>21.851</w:t>
            </w:r>
          </w:p>
        </w:tc>
        <w:tc>
          <w:tcPr>
            <w:tcW w:w="1018" w:type="dxa"/>
            <w:tcBorders>
              <w:top w:val="nil"/>
              <w:left w:val="single" w:sz="4" w:space="0" w:color="auto"/>
              <w:bottom w:val="nil"/>
              <w:right w:val="single" w:sz="8" w:space="0" w:color="auto"/>
            </w:tcBorders>
            <w:shd w:val="clear" w:color="auto" w:fill="auto"/>
            <w:noWrap/>
            <w:vAlign w:val="center"/>
            <w:hideMark/>
          </w:tcPr>
          <w:p w14:paraId="54A7311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18.997</w:t>
            </w:r>
          </w:p>
        </w:tc>
        <w:tc>
          <w:tcPr>
            <w:tcW w:w="960" w:type="dxa"/>
            <w:tcBorders>
              <w:top w:val="nil"/>
              <w:left w:val="nil"/>
              <w:bottom w:val="nil"/>
              <w:right w:val="single" w:sz="8" w:space="0" w:color="auto"/>
            </w:tcBorders>
            <w:shd w:val="clear" w:color="auto" w:fill="auto"/>
            <w:noWrap/>
            <w:vAlign w:val="center"/>
            <w:hideMark/>
          </w:tcPr>
          <w:p w14:paraId="2D144848"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2.854</w:t>
            </w:r>
          </w:p>
        </w:tc>
        <w:tc>
          <w:tcPr>
            <w:tcW w:w="960" w:type="dxa"/>
            <w:tcBorders>
              <w:top w:val="nil"/>
              <w:left w:val="nil"/>
              <w:bottom w:val="nil"/>
              <w:right w:val="single" w:sz="8" w:space="0" w:color="auto"/>
            </w:tcBorders>
            <w:shd w:val="clear" w:color="auto" w:fill="auto"/>
            <w:noWrap/>
            <w:vAlign w:val="center"/>
            <w:hideMark/>
          </w:tcPr>
          <w:p w14:paraId="7E25B9B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34,1</w:t>
            </w:r>
          </w:p>
        </w:tc>
        <w:tc>
          <w:tcPr>
            <w:tcW w:w="963" w:type="dxa"/>
            <w:tcBorders>
              <w:top w:val="nil"/>
              <w:left w:val="nil"/>
              <w:bottom w:val="nil"/>
              <w:right w:val="single" w:sz="8" w:space="0" w:color="auto"/>
            </w:tcBorders>
            <w:shd w:val="clear" w:color="auto" w:fill="auto"/>
            <w:noWrap/>
            <w:vAlign w:val="center"/>
            <w:hideMark/>
          </w:tcPr>
          <w:p w14:paraId="085266D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28,5</w:t>
            </w:r>
          </w:p>
        </w:tc>
        <w:tc>
          <w:tcPr>
            <w:tcW w:w="960" w:type="dxa"/>
            <w:tcBorders>
              <w:top w:val="nil"/>
              <w:left w:val="nil"/>
              <w:bottom w:val="nil"/>
              <w:right w:val="single" w:sz="8" w:space="0" w:color="auto"/>
            </w:tcBorders>
            <w:shd w:val="clear" w:color="auto" w:fill="auto"/>
            <w:noWrap/>
            <w:vAlign w:val="center"/>
            <w:hideMark/>
          </w:tcPr>
          <w:p w14:paraId="5C410DE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71,8</w:t>
            </w:r>
          </w:p>
        </w:tc>
        <w:tc>
          <w:tcPr>
            <w:tcW w:w="963" w:type="dxa"/>
            <w:tcBorders>
              <w:top w:val="nil"/>
              <w:left w:val="nil"/>
              <w:bottom w:val="nil"/>
              <w:right w:val="single" w:sz="8" w:space="0" w:color="auto"/>
            </w:tcBorders>
            <w:shd w:val="clear" w:color="auto" w:fill="auto"/>
            <w:noWrap/>
            <w:vAlign w:val="center"/>
            <w:hideMark/>
          </w:tcPr>
          <w:p w14:paraId="46BFBDD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62,4</w:t>
            </w:r>
          </w:p>
        </w:tc>
      </w:tr>
      <w:tr w:rsidR="00D76FE7" w:rsidRPr="00C41D19" w14:paraId="1C228BDB"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539BEF50"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Eylül 19</w:t>
            </w:r>
          </w:p>
        </w:tc>
        <w:tc>
          <w:tcPr>
            <w:tcW w:w="884" w:type="dxa"/>
            <w:tcBorders>
              <w:top w:val="nil"/>
              <w:left w:val="single" w:sz="4" w:space="0" w:color="auto"/>
              <w:bottom w:val="nil"/>
              <w:right w:val="single" w:sz="4" w:space="0" w:color="auto"/>
            </w:tcBorders>
            <w:shd w:val="clear" w:color="auto" w:fill="auto"/>
            <w:noWrap/>
            <w:vAlign w:val="bottom"/>
            <w:hideMark/>
          </w:tcPr>
          <w:p w14:paraId="2038AD33" w14:textId="4EEEF92B"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10.694</w:t>
            </w:r>
          </w:p>
        </w:tc>
        <w:tc>
          <w:tcPr>
            <w:tcW w:w="1018" w:type="dxa"/>
            <w:tcBorders>
              <w:top w:val="nil"/>
              <w:left w:val="single" w:sz="4" w:space="0" w:color="auto"/>
              <w:bottom w:val="nil"/>
              <w:right w:val="single" w:sz="8" w:space="0" w:color="auto"/>
            </w:tcBorders>
            <w:shd w:val="clear" w:color="auto" w:fill="auto"/>
            <w:noWrap/>
            <w:vAlign w:val="center"/>
            <w:hideMark/>
          </w:tcPr>
          <w:p w14:paraId="39594EE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8.925</w:t>
            </w:r>
          </w:p>
        </w:tc>
        <w:tc>
          <w:tcPr>
            <w:tcW w:w="960" w:type="dxa"/>
            <w:tcBorders>
              <w:top w:val="nil"/>
              <w:left w:val="nil"/>
              <w:bottom w:val="nil"/>
              <w:right w:val="single" w:sz="4" w:space="0" w:color="auto"/>
            </w:tcBorders>
            <w:shd w:val="clear" w:color="auto" w:fill="auto"/>
            <w:noWrap/>
            <w:vAlign w:val="center"/>
            <w:hideMark/>
          </w:tcPr>
          <w:p w14:paraId="3234B16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1.769</w:t>
            </w:r>
          </w:p>
        </w:tc>
        <w:tc>
          <w:tcPr>
            <w:tcW w:w="960" w:type="dxa"/>
            <w:tcBorders>
              <w:top w:val="nil"/>
              <w:left w:val="single" w:sz="4" w:space="0" w:color="auto"/>
              <w:bottom w:val="nil"/>
              <w:right w:val="single" w:sz="4" w:space="0" w:color="auto"/>
            </w:tcBorders>
            <w:shd w:val="clear" w:color="auto" w:fill="auto"/>
            <w:noWrap/>
            <w:vAlign w:val="bottom"/>
            <w:hideMark/>
          </w:tcPr>
          <w:p w14:paraId="2A87CE09" w14:textId="42F3FE4B"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21.807</w:t>
            </w:r>
          </w:p>
        </w:tc>
        <w:tc>
          <w:tcPr>
            <w:tcW w:w="1018" w:type="dxa"/>
            <w:tcBorders>
              <w:top w:val="nil"/>
              <w:left w:val="single" w:sz="4" w:space="0" w:color="auto"/>
              <w:bottom w:val="nil"/>
              <w:right w:val="single" w:sz="8" w:space="0" w:color="auto"/>
            </w:tcBorders>
            <w:shd w:val="clear" w:color="auto" w:fill="auto"/>
            <w:noWrap/>
            <w:vAlign w:val="center"/>
            <w:hideMark/>
          </w:tcPr>
          <w:p w14:paraId="36F7F98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19.015</w:t>
            </w:r>
          </w:p>
        </w:tc>
        <w:tc>
          <w:tcPr>
            <w:tcW w:w="960" w:type="dxa"/>
            <w:tcBorders>
              <w:top w:val="nil"/>
              <w:left w:val="nil"/>
              <w:bottom w:val="nil"/>
              <w:right w:val="single" w:sz="8" w:space="0" w:color="auto"/>
            </w:tcBorders>
            <w:shd w:val="clear" w:color="auto" w:fill="auto"/>
            <w:noWrap/>
            <w:vAlign w:val="center"/>
            <w:hideMark/>
          </w:tcPr>
          <w:p w14:paraId="622C63B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2.792</w:t>
            </w:r>
          </w:p>
        </w:tc>
        <w:tc>
          <w:tcPr>
            <w:tcW w:w="960" w:type="dxa"/>
            <w:tcBorders>
              <w:top w:val="nil"/>
              <w:left w:val="nil"/>
              <w:bottom w:val="nil"/>
              <w:right w:val="single" w:sz="8" w:space="0" w:color="auto"/>
            </w:tcBorders>
            <w:shd w:val="clear" w:color="auto" w:fill="auto"/>
            <w:noWrap/>
            <w:vAlign w:val="center"/>
            <w:hideMark/>
          </w:tcPr>
          <w:p w14:paraId="5BFB569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34,3</w:t>
            </w:r>
          </w:p>
        </w:tc>
        <w:tc>
          <w:tcPr>
            <w:tcW w:w="963" w:type="dxa"/>
            <w:tcBorders>
              <w:top w:val="nil"/>
              <w:left w:val="nil"/>
              <w:bottom w:val="nil"/>
              <w:right w:val="single" w:sz="8" w:space="0" w:color="auto"/>
            </w:tcBorders>
            <w:shd w:val="clear" w:color="auto" w:fill="auto"/>
            <w:noWrap/>
            <w:vAlign w:val="center"/>
            <w:hideMark/>
          </w:tcPr>
          <w:p w14:paraId="54361EF8"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28,6</w:t>
            </w:r>
          </w:p>
        </w:tc>
        <w:tc>
          <w:tcPr>
            <w:tcW w:w="960" w:type="dxa"/>
            <w:tcBorders>
              <w:top w:val="nil"/>
              <w:left w:val="nil"/>
              <w:bottom w:val="nil"/>
              <w:right w:val="single" w:sz="8" w:space="0" w:color="auto"/>
            </w:tcBorders>
            <w:shd w:val="clear" w:color="auto" w:fill="auto"/>
            <w:noWrap/>
            <w:vAlign w:val="center"/>
            <w:hideMark/>
          </w:tcPr>
          <w:p w14:paraId="3B4F05C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71,6</w:t>
            </w:r>
          </w:p>
        </w:tc>
        <w:tc>
          <w:tcPr>
            <w:tcW w:w="963" w:type="dxa"/>
            <w:tcBorders>
              <w:top w:val="nil"/>
              <w:left w:val="nil"/>
              <w:bottom w:val="nil"/>
              <w:right w:val="single" w:sz="8" w:space="0" w:color="auto"/>
            </w:tcBorders>
            <w:shd w:val="clear" w:color="auto" w:fill="auto"/>
            <w:noWrap/>
            <w:vAlign w:val="center"/>
            <w:hideMark/>
          </w:tcPr>
          <w:p w14:paraId="619E9763"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62,4</w:t>
            </w:r>
          </w:p>
        </w:tc>
      </w:tr>
      <w:tr w:rsidR="00D76FE7" w:rsidRPr="00C41D19" w14:paraId="364AFEE7"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745C10B2"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Ekim 19</w:t>
            </w:r>
          </w:p>
        </w:tc>
        <w:tc>
          <w:tcPr>
            <w:tcW w:w="884" w:type="dxa"/>
            <w:tcBorders>
              <w:top w:val="nil"/>
              <w:left w:val="single" w:sz="4" w:space="0" w:color="auto"/>
              <w:bottom w:val="nil"/>
              <w:right w:val="single" w:sz="4" w:space="0" w:color="auto"/>
            </w:tcBorders>
            <w:shd w:val="clear" w:color="auto" w:fill="auto"/>
            <w:noWrap/>
            <w:vAlign w:val="bottom"/>
            <w:hideMark/>
          </w:tcPr>
          <w:p w14:paraId="0AF96917" w14:textId="7CF87DB1"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10.623</w:t>
            </w:r>
          </w:p>
        </w:tc>
        <w:tc>
          <w:tcPr>
            <w:tcW w:w="1018" w:type="dxa"/>
            <w:tcBorders>
              <w:top w:val="nil"/>
              <w:left w:val="single" w:sz="4" w:space="0" w:color="auto"/>
              <w:bottom w:val="nil"/>
              <w:right w:val="single" w:sz="8" w:space="0" w:color="auto"/>
            </w:tcBorders>
            <w:shd w:val="clear" w:color="auto" w:fill="auto"/>
            <w:noWrap/>
            <w:vAlign w:val="center"/>
            <w:hideMark/>
          </w:tcPr>
          <w:p w14:paraId="1D41448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8.953</w:t>
            </w:r>
          </w:p>
        </w:tc>
        <w:tc>
          <w:tcPr>
            <w:tcW w:w="960" w:type="dxa"/>
            <w:tcBorders>
              <w:top w:val="nil"/>
              <w:left w:val="nil"/>
              <w:bottom w:val="nil"/>
              <w:right w:val="single" w:sz="4" w:space="0" w:color="auto"/>
            </w:tcBorders>
            <w:shd w:val="clear" w:color="auto" w:fill="auto"/>
            <w:noWrap/>
            <w:vAlign w:val="center"/>
            <w:hideMark/>
          </w:tcPr>
          <w:p w14:paraId="6BEF29E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1.670</w:t>
            </w:r>
          </w:p>
        </w:tc>
        <w:tc>
          <w:tcPr>
            <w:tcW w:w="960" w:type="dxa"/>
            <w:tcBorders>
              <w:top w:val="nil"/>
              <w:left w:val="single" w:sz="4" w:space="0" w:color="auto"/>
              <w:bottom w:val="nil"/>
              <w:right w:val="single" w:sz="4" w:space="0" w:color="auto"/>
            </w:tcBorders>
            <w:shd w:val="clear" w:color="auto" w:fill="auto"/>
            <w:noWrap/>
            <w:vAlign w:val="bottom"/>
            <w:hideMark/>
          </w:tcPr>
          <w:p w14:paraId="5127D04C" w14:textId="39B244ED"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21.724</w:t>
            </w:r>
          </w:p>
        </w:tc>
        <w:tc>
          <w:tcPr>
            <w:tcW w:w="1018" w:type="dxa"/>
            <w:tcBorders>
              <w:top w:val="nil"/>
              <w:left w:val="single" w:sz="4" w:space="0" w:color="auto"/>
              <w:bottom w:val="nil"/>
              <w:right w:val="single" w:sz="8" w:space="0" w:color="auto"/>
            </w:tcBorders>
            <w:shd w:val="clear" w:color="auto" w:fill="auto"/>
            <w:noWrap/>
            <w:vAlign w:val="center"/>
            <w:hideMark/>
          </w:tcPr>
          <w:p w14:paraId="7F6EC8C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19.094</w:t>
            </w:r>
          </w:p>
        </w:tc>
        <w:tc>
          <w:tcPr>
            <w:tcW w:w="960" w:type="dxa"/>
            <w:tcBorders>
              <w:top w:val="nil"/>
              <w:left w:val="nil"/>
              <w:bottom w:val="nil"/>
              <w:right w:val="single" w:sz="8" w:space="0" w:color="auto"/>
            </w:tcBorders>
            <w:shd w:val="clear" w:color="auto" w:fill="auto"/>
            <w:noWrap/>
            <w:vAlign w:val="center"/>
            <w:hideMark/>
          </w:tcPr>
          <w:p w14:paraId="581A4E7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2.630</w:t>
            </w:r>
          </w:p>
        </w:tc>
        <w:tc>
          <w:tcPr>
            <w:tcW w:w="960" w:type="dxa"/>
            <w:tcBorders>
              <w:top w:val="nil"/>
              <w:left w:val="nil"/>
              <w:bottom w:val="nil"/>
              <w:right w:val="single" w:sz="8" w:space="0" w:color="auto"/>
            </w:tcBorders>
            <w:shd w:val="clear" w:color="auto" w:fill="auto"/>
            <w:noWrap/>
            <w:vAlign w:val="center"/>
            <w:hideMark/>
          </w:tcPr>
          <w:p w14:paraId="04411DF3"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34,0</w:t>
            </w:r>
          </w:p>
        </w:tc>
        <w:tc>
          <w:tcPr>
            <w:tcW w:w="963" w:type="dxa"/>
            <w:tcBorders>
              <w:top w:val="nil"/>
              <w:left w:val="nil"/>
              <w:bottom w:val="nil"/>
              <w:right w:val="single" w:sz="8" w:space="0" w:color="auto"/>
            </w:tcBorders>
            <w:shd w:val="clear" w:color="auto" w:fill="auto"/>
            <w:noWrap/>
            <w:vAlign w:val="center"/>
            <w:hideMark/>
          </w:tcPr>
          <w:p w14:paraId="5126AA4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28,7</w:t>
            </w:r>
          </w:p>
        </w:tc>
        <w:tc>
          <w:tcPr>
            <w:tcW w:w="960" w:type="dxa"/>
            <w:tcBorders>
              <w:top w:val="nil"/>
              <w:left w:val="nil"/>
              <w:bottom w:val="nil"/>
              <w:right w:val="single" w:sz="8" w:space="0" w:color="auto"/>
            </w:tcBorders>
            <w:shd w:val="clear" w:color="auto" w:fill="auto"/>
            <w:noWrap/>
            <w:vAlign w:val="center"/>
            <w:hideMark/>
          </w:tcPr>
          <w:p w14:paraId="535F25B5"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71,2</w:t>
            </w:r>
          </w:p>
        </w:tc>
        <w:tc>
          <w:tcPr>
            <w:tcW w:w="963" w:type="dxa"/>
            <w:tcBorders>
              <w:top w:val="nil"/>
              <w:left w:val="nil"/>
              <w:bottom w:val="nil"/>
              <w:right w:val="single" w:sz="8" w:space="0" w:color="auto"/>
            </w:tcBorders>
            <w:shd w:val="clear" w:color="auto" w:fill="auto"/>
            <w:noWrap/>
            <w:vAlign w:val="center"/>
            <w:hideMark/>
          </w:tcPr>
          <w:p w14:paraId="0436684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62,6</w:t>
            </w:r>
          </w:p>
        </w:tc>
      </w:tr>
      <w:tr w:rsidR="00D76FE7" w:rsidRPr="00C41D19" w14:paraId="036333FA"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7621A39B"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Kasım 19</w:t>
            </w:r>
          </w:p>
        </w:tc>
        <w:tc>
          <w:tcPr>
            <w:tcW w:w="884" w:type="dxa"/>
            <w:tcBorders>
              <w:top w:val="nil"/>
              <w:left w:val="single" w:sz="4" w:space="0" w:color="auto"/>
              <w:bottom w:val="nil"/>
              <w:right w:val="single" w:sz="4" w:space="0" w:color="auto"/>
            </w:tcBorders>
            <w:shd w:val="clear" w:color="auto" w:fill="auto"/>
            <w:noWrap/>
            <w:vAlign w:val="bottom"/>
            <w:hideMark/>
          </w:tcPr>
          <w:p w14:paraId="038E5A4A" w14:textId="2A9B1271"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10.741</w:t>
            </w:r>
          </w:p>
        </w:tc>
        <w:tc>
          <w:tcPr>
            <w:tcW w:w="1018" w:type="dxa"/>
            <w:tcBorders>
              <w:top w:val="nil"/>
              <w:left w:val="single" w:sz="4" w:space="0" w:color="auto"/>
              <w:bottom w:val="nil"/>
              <w:right w:val="single" w:sz="8" w:space="0" w:color="auto"/>
            </w:tcBorders>
            <w:shd w:val="clear" w:color="auto" w:fill="auto"/>
            <w:noWrap/>
            <w:vAlign w:val="center"/>
            <w:hideMark/>
          </w:tcPr>
          <w:p w14:paraId="072A686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8.986</w:t>
            </w:r>
          </w:p>
        </w:tc>
        <w:tc>
          <w:tcPr>
            <w:tcW w:w="960" w:type="dxa"/>
            <w:tcBorders>
              <w:top w:val="nil"/>
              <w:left w:val="nil"/>
              <w:bottom w:val="nil"/>
              <w:right w:val="single" w:sz="4" w:space="0" w:color="auto"/>
            </w:tcBorders>
            <w:shd w:val="clear" w:color="auto" w:fill="auto"/>
            <w:noWrap/>
            <w:vAlign w:val="center"/>
            <w:hideMark/>
          </w:tcPr>
          <w:p w14:paraId="00F5098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1.755</w:t>
            </w:r>
          </w:p>
        </w:tc>
        <w:tc>
          <w:tcPr>
            <w:tcW w:w="960" w:type="dxa"/>
            <w:tcBorders>
              <w:top w:val="nil"/>
              <w:left w:val="single" w:sz="4" w:space="0" w:color="auto"/>
              <w:bottom w:val="nil"/>
              <w:right w:val="single" w:sz="4" w:space="0" w:color="auto"/>
            </w:tcBorders>
            <w:shd w:val="clear" w:color="auto" w:fill="auto"/>
            <w:noWrap/>
            <w:vAlign w:val="bottom"/>
            <w:hideMark/>
          </w:tcPr>
          <w:p w14:paraId="537A1631" w14:textId="4F73ED95"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21.823</w:t>
            </w:r>
          </w:p>
        </w:tc>
        <w:tc>
          <w:tcPr>
            <w:tcW w:w="1018" w:type="dxa"/>
            <w:tcBorders>
              <w:top w:val="nil"/>
              <w:left w:val="single" w:sz="4" w:space="0" w:color="auto"/>
              <w:bottom w:val="nil"/>
              <w:right w:val="single" w:sz="8" w:space="0" w:color="auto"/>
            </w:tcBorders>
            <w:shd w:val="clear" w:color="auto" w:fill="auto"/>
            <w:noWrap/>
            <w:vAlign w:val="center"/>
            <w:hideMark/>
          </w:tcPr>
          <w:p w14:paraId="0DB2337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19.308</w:t>
            </w:r>
          </w:p>
        </w:tc>
        <w:tc>
          <w:tcPr>
            <w:tcW w:w="960" w:type="dxa"/>
            <w:tcBorders>
              <w:top w:val="nil"/>
              <w:left w:val="nil"/>
              <w:bottom w:val="nil"/>
              <w:right w:val="single" w:sz="8" w:space="0" w:color="auto"/>
            </w:tcBorders>
            <w:shd w:val="clear" w:color="auto" w:fill="auto"/>
            <w:noWrap/>
            <w:vAlign w:val="center"/>
            <w:hideMark/>
          </w:tcPr>
          <w:p w14:paraId="086D1D1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2.516</w:t>
            </w:r>
          </w:p>
        </w:tc>
        <w:tc>
          <w:tcPr>
            <w:tcW w:w="960" w:type="dxa"/>
            <w:tcBorders>
              <w:top w:val="nil"/>
              <w:left w:val="nil"/>
              <w:bottom w:val="nil"/>
              <w:right w:val="single" w:sz="8" w:space="0" w:color="auto"/>
            </w:tcBorders>
            <w:shd w:val="clear" w:color="auto" w:fill="auto"/>
            <w:noWrap/>
            <w:vAlign w:val="center"/>
            <w:hideMark/>
          </w:tcPr>
          <w:p w14:paraId="5D02ED4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34,3</w:t>
            </w:r>
          </w:p>
        </w:tc>
        <w:tc>
          <w:tcPr>
            <w:tcW w:w="963" w:type="dxa"/>
            <w:tcBorders>
              <w:top w:val="nil"/>
              <w:left w:val="nil"/>
              <w:bottom w:val="nil"/>
              <w:right w:val="single" w:sz="8" w:space="0" w:color="auto"/>
            </w:tcBorders>
            <w:shd w:val="clear" w:color="auto" w:fill="auto"/>
            <w:noWrap/>
            <w:vAlign w:val="center"/>
            <w:hideMark/>
          </w:tcPr>
          <w:p w14:paraId="54558D6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28,7</w:t>
            </w:r>
          </w:p>
        </w:tc>
        <w:tc>
          <w:tcPr>
            <w:tcW w:w="960" w:type="dxa"/>
            <w:tcBorders>
              <w:top w:val="nil"/>
              <w:left w:val="nil"/>
              <w:bottom w:val="nil"/>
              <w:right w:val="single" w:sz="8" w:space="0" w:color="auto"/>
            </w:tcBorders>
            <w:shd w:val="clear" w:color="auto" w:fill="auto"/>
            <w:noWrap/>
            <w:vAlign w:val="center"/>
            <w:hideMark/>
          </w:tcPr>
          <w:p w14:paraId="711F066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71,4</w:t>
            </w:r>
          </w:p>
        </w:tc>
        <w:tc>
          <w:tcPr>
            <w:tcW w:w="963" w:type="dxa"/>
            <w:tcBorders>
              <w:top w:val="nil"/>
              <w:left w:val="nil"/>
              <w:bottom w:val="nil"/>
              <w:right w:val="single" w:sz="8" w:space="0" w:color="auto"/>
            </w:tcBorders>
            <w:shd w:val="clear" w:color="auto" w:fill="auto"/>
            <w:noWrap/>
            <w:vAlign w:val="center"/>
            <w:hideMark/>
          </w:tcPr>
          <w:p w14:paraId="4E468B84"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63,2</w:t>
            </w:r>
          </w:p>
        </w:tc>
      </w:tr>
      <w:tr w:rsidR="00D76FE7" w:rsidRPr="00C41D19" w14:paraId="16C6F806"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0FCDBC50"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Aralık 19</w:t>
            </w:r>
          </w:p>
        </w:tc>
        <w:tc>
          <w:tcPr>
            <w:tcW w:w="884" w:type="dxa"/>
            <w:tcBorders>
              <w:top w:val="nil"/>
              <w:left w:val="single" w:sz="4" w:space="0" w:color="auto"/>
              <w:bottom w:val="nil"/>
              <w:right w:val="single" w:sz="4" w:space="0" w:color="auto"/>
            </w:tcBorders>
            <w:shd w:val="clear" w:color="auto" w:fill="auto"/>
            <w:noWrap/>
            <w:vAlign w:val="bottom"/>
            <w:hideMark/>
          </w:tcPr>
          <w:p w14:paraId="62BE0F45" w14:textId="3D8DF414"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10.727</w:t>
            </w:r>
          </w:p>
        </w:tc>
        <w:tc>
          <w:tcPr>
            <w:tcW w:w="1018" w:type="dxa"/>
            <w:tcBorders>
              <w:top w:val="nil"/>
              <w:left w:val="single" w:sz="4" w:space="0" w:color="auto"/>
              <w:bottom w:val="nil"/>
              <w:right w:val="single" w:sz="8" w:space="0" w:color="auto"/>
            </w:tcBorders>
            <w:shd w:val="clear" w:color="auto" w:fill="auto"/>
            <w:noWrap/>
            <w:vAlign w:val="center"/>
            <w:hideMark/>
          </w:tcPr>
          <w:p w14:paraId="305CAB7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9.000</w:t>
            </w:r>
          </w:p>
        </w:tc>
        <w:tc>
          <w:tcPr>
            <w:tcW w:w="960" w:type="dxa"/>
            <w:tcBorders>
              <w:top w:val="nil"/>
              <w:left w:val="nil"/>
              <w:bottom w:val="nil"/>
              <w:right w:val="single" w:sz="4" w:space="0" w:color="auto"/>
            </w:tcBorders>
            <w:shd w:val="clear" w:color="auto" w:fill="auto"/>
            <w:noWrap/>
            <w:vAlign w:val="center"/>
            <w:hideMark/>
          </w:tcPr>
          <w:p w14:paraId="6E2B1FE4"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1.726</w:t>
            </w:r>
          </w:p>
        </w:tc>
        <w:tc>
          <w:tcPr>
            <w:tcW w:w="960" w:type="dxa"/>
            <w:tcBorders>
              <w:top w:val="nil"/>
              <w:left w:val="single" w:sz="4" w:space="0" w:color="auto"/>
              <w:bottom w:val="nil"/>
              <w:right w:val="single" w:sz="4" w:space="0" w:color="auto"/>
            </w:tcBorders>
            <w:shd w:val="clear" w:color="auto" w:fill="auto"/>
            <w:noWrap/>
            <w:vAlign w:val="bottom"/>
            <w:hideMark/>
          </w:tcPr>
          <w:p w14:paraId="07734CFE" w14:textId="7B4C2243"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21.879</w:t>
            </w:r>
          </w:p>
        </w:tc>
        <w:tc>
          <w:tcPr>
            <w:tcW w:w="1018" w:type="dxa"/>
            <w:tcBorders>
              <w:top w:val="nil"/>
              <w:left w:val="single" w:sz="4" w:space="0" w:color="auto"/>
              <w:bottom w:val="nil"/>
              <w:right w:val="single" w:sz="8" w:space="0" w:color="auto"/>
            </w:tcBorders>
            <w:shd w:val="clear" w:color="auto" w:fill="auto"/>
            <w:noWrap/>
            <w:vAlign w:val="center"/>
            <w:hideMark/>
          </w:tcPr>
          <w:p w14:paraId="6D5D53C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19.334</w:t>
            </w:r>
          </w:p>
        </w:tc>
        <w:tc>
          <w:tcPr>
            <w:tcW w:w="960" w:type="dxa"/>
            <w:tcBorders>
              <w:top w:val="nil"/>
              <w:left w:val="nil"/>
              <w:bottom w:val="nil"/>
              <w:right w:val="single" w:sz="8" w:space="0" w:color="auto"/>
            </w:tcBorders>
            <w:shd w:val="clear" w:color="auto" w:fill="auto"/>
            <w:noWrap/>
            <w:vAlign w:val="center"/>
            <w:hideMark/>
          </w:tcPr>
          <w:p w14:paraId="30632F1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2.545</w:t>
            </w:r>
          </w:p>
        </w:tc>
        <w:tc>
          <w:tcPr>
            <w:tcW w:w="960" w:type="dxa"/>
            <w:tcBorders>
              <w:top w:val="nil"/>
              <w:left w:val="nil"/>
              <w:bottom w:val="nil"/>
              <w:right w:val="single" w:sz="8" w:space="0" w:color="auto"/>
            </w:tcBorders>
            <w:shd w:val="clear" w:color="auto" w:fill="auto"/>
            <w:noWrap/>
            <w:vAlign w:val="center"/>
            <w:hideMark/>
          </w:tcPr>
          <w:p w14:paraId="68134C44"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34,2</w:t>
            </w:r>
          </w:p>
        </w:tc>
        <w:tc>
          <w:tcPr>
            <w:tcW w:w="963" w:type="dxa"/>
            <w:tcBorders>
              <w:top w:val="nil"/>
              <w:left w:val="nil"/>
              <w:bottom w:val="nil"/>
              <w:right w:val="single" w:sz="8" w:space="0" w:color="auto"/>
            </w:tcBorders>
            <w:shd w:val="clear" w:color="auto" w:fill="auto"/>
            <w:noWrap/>
            <w:vAlign w:val="center"/>
            <w:hideMark/>
          </w:tcPr>
          <w:p w14:paraId="4761B9A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28,7</w:t>
            </w:r>
          </w:p>
        </w:tc>
        <w:tc>
          <w:tcPr>
            <w:tcW w:w="960" w:type="dxa"/>
            <w:tcBorders>
              <w:top w:val="nil"/>
              <w:left w:val="nil"/>
              <w:bottom w:val="nil"/>
              <w:right w:val="single" w:sz="8" w:space="0" w:color="auto"/>
            </w:tcBorders>
            <w:shd w:val="clear" w:color="auto" w:fill="auto"/>
            <w:noWrap/>
            <w:vAlign w:val="center"/>
            <w:hideMark/>
          </w:tcPr>
          <w:p w14:paraId="0B1BF33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71,5</w:t>
            </w:r>
          </w:p>
        </w:tc>
        <w:tc>
          <w:tcPr>
            <w:tcW w:w="963" w:type="dxa"/>
            <w:tcBorders>
              <w:top w:val="nil"/>
              <w:left w:val="nil"/>
              <w:bottom w:val="nil"/>
              <w:right w:val="single" w:sz="8" w:space="0" w:color="auto"/>
            </w:tcBorders>
            <w:shd w:val="clear" w:color="auto" w:fill="auto"/>
            <w:noWrap/>
            <w:vAlign w:val="center"/>
            <w:hideMark/>
          </w:tcPr>
          <w:p w14:paraId="4A4D692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63,2</w:t>
            </w:r>
          </w:p>
        </w:tc>
      </w:tr>
      <w:tr w:rsidR="00D76FE7" w:rsidRPr="00C41D19" w14:paraId="765AC01D"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6A25BA45"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Ocak 20</w:t>
            </w:r>
          </w:p>
        </w:tc>
        <w:tc>
          <w:tcPr>
            <w:tcW w:w="884" w:type="dxa"/>
            <w:tcBorders>
              <w:top w:val="nil"/>
              <w:left w:val="single" w:sz="4" w:space="0" w:color="auto"/>
              <w:bottom w:val="nil"/>
              <w:right w:val="single" w:sz="4" w:space="0" w:color="auto"/>
            </w:tcBorders>
            <w:shd w:val="clear" w:color="auto" w:fill="auto"/>
            <w:noWrap/>
            <w:vAlign w:val="bottom"/>
            <w:hideMark/>
          </w:tcPr>
          <w:p w14:paraId="4467DCD5" w14:textId="792B14C2"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10.524</w:t>
            </w:r>
          </w:p>
        </w:tc>
        <w:tc>
          <w:tcPr>
            <w:tcW w:w="1018" w:type="dxa"/>
            <w:tcBorders>
              <w:top w:val="nil"/>
              <w:left w:val="single" w:sz="4" w:space="0" w:color="auto"/>
              <w:bottom w:val="nil"/>
              <w:right w:val="single" w:sz="8" w:space="0" w:color="auto"/>
            </w:tcBorders>
            <w:shd w:val="clear" w:color="auto" w:fill="auto"/>
            <w:noWrap/>
            <w:vAlign w:val="center"/>
            <w:hideMark/>
          </w:tcPr>
          <w:p w14:paraId="5F8FA334"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8.871</w:t>
            </w:r>
          </w:p>
        </w:tc>
        <w:tc>
          <w:tcPr>
            <w:tcW w:w="960" w:type="dxa"/>
            <w:tcBorders>
              <w:top w:val="nil"/>
              <w:left w:val="nil"/>
              <w:bottom w:val="nil"/>
              <w:right w:val="single" w:sz="4" w:space="0" w:color="auto"/>
            </w:tcBorders>
            <w:shd w:val="clear" w:color="auto" w:fill="auto"/>
            <w:noWrap/>
            <w:vAlign w:val="center"/>
            <w:hideMark/>
          </w:tcPr>
          <w:p w14:paraId="2474FB34"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1.653</w:t>
            </w:r>
          </w:p>
        </w:tc>
        <w:tc>
          <w:tcPr>
            <w:tcW w:w="960" w:type="dxa"/>
            <w:tcBorders>
              <w:top w:val="nil"/>
              <w:left w:val="single" w:sz="4" w:space="0" w:color="auto"/>
              <w:bottom w:val="nil"/>
              <w:right w:val="single" w:sz="4" w:space="0" w:color="auto"/>
            </w:tcBorders>
            <w:shd w:val="clear" w:color="auto" w:fill="auto"/>
            <w:noWrap/>
            <w:vAlign w:val="bottom"/>
            <w:hideMark/>
          </w:tcPr>
          <w:p w14:paraId="36D5B04A" w14:textId="3E788A48"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21.410</w:t>
            </w:r>
          </w:p>
        </w:tc>
        <w:tc>
          <w:tcPr>
            <w:tcW w:w="1018" w:type="dxa"/>
            <w:tcBorders>
              <w:top w:val="nil"/>
              <w:left w:val="single" w:sz="4" w:space="0" w:color="auto"/>
              <w:bottom w:val="nil"/>
              <w:right w:val="single" w:sz="8" w:space="0" w:color="auto"/>
            </w:tcBorders>
            <w:shd w:val="clear" w:color="auto" w:fill="auto"/>
            <w:noWrap/>
            <w:vAlign w:val="center"/>
            <w:hideMark/>
          </w:tcPr>
          <w:p w14:paraId="3ED8DBC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18.989</w:t>
            </w:r>
          </w:p>
        </w:tc>
        <w:tc>
          <w:tcPr>
            <w:tcW w:w="960" w:type="dxa"/>
            <w:tcBorders>
              <w:top w:val="nil"/>
              <w:left w:val="nil"/>
              <w:bottom w:val="nil"/>
              <w:right w:val="single" w:sz="8" w:space="0" w:color="auto"/>
            </w:tcBorders>
            <w:shd w:val="clear" w:color="auto" w:fill="auto"/>
            <w:noWrap/>
            <w:vAlign w:val="center"/>
            <w:hideMark/>
          </w:tcPr>
          <w:p w14:paraId="2074336B"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2.421</w:t>
            </w:r>
          </w:p>
        </w:tc>
        <w:tc>
          <w:tcPr>
            <w:tcW w:w="960" w:type="dxa"/>
            <w:tcBorders>
              <w:top w:val="nil"/>
              <w:left w:val="nil"/>
              <w:bottom w:val="nil"/>
              <w:right w:val="single" w:sz="8" w:space="0" w:color="auto"/>
            </w:tcBorders>
            <w:shd w:val="clear" w:color="auto" w:fill="auto"/>
            <w:noWrap/>
            <w:vAlign w:val="center"/>
            <w:hideMark/>
          </w:tcPr>
          <w:p w14:paraId="24E5465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33,5</w:t>
            </w:r>
          </w:p>
        </w:tc>
        <w:tc>
          <w:tcPr>
            <w:tcW w:w="963" w:type="dxa"/>
            <w:tcBorders>
              <w:top w:val="nil"/>
              <w:left w:val="nil"/>
              <w:bottom w:val="nil"/>
              <w:right w:val="single" w:sz="8" w:space="0" w:color="auto"/>
            </w:tcBorders>
            <w:shd w:val="clear" w:color="auto" w:fill="auto"/>
            <w:noWrap/>
            <w:vAlign w:val="center"/>
            <w:hideMark/>
          </w:tcPr>
          <w:p w14:paraId="0AC879D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28,3</w:t>
            </w:r>
          </w:p>
        </w:tc>
        <w:tc>
          <w:tcPr>
            <w:tcW w:w="960" w:type="dxa"/>
            <w:tcBorders>
              <w:top w:val="nil"/>
              <w:left w:val="nil"/>
              <w:bottom w:val="nil"/>
              <w:right w:val="single" w:sz="8" w:space="0" w:color="auto"/>
            </w:tcBorders>
            <w:shd w:val="clear" w:color="auto" w:fill="auto"/>
            <w:noWrap/>
            <w:vAlign w:val="center"/>
            <w:hideMark/>
          </w:tcPr>
          <w:p w14:paraId="47F6AE6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69,9</w:t>
            </w:r>
          </w:p>
        </w:tc>
        <w:tc>
          <w:tcPr>
            <w:tcW w:w="963" w:type="dxa"/>
            <w:tcBorders>
              <w:top w:val="nil"/>
              <w:left w:val="nil"/>
              <w:bottom w:val="nil"/>
              <w:right w:val="single" w:sz="8" w:space="0" w:color="auto"/>
            </w:tcBorders>
            <w:shd w:val="clear" w:color="auto" w:fill="auto"/>
            <w:noWrap/>
            <w:vAlign w:val="center"/>
            <w:hideMark/>
          </w:tcPr>
          <w:p w14:paraId="5D8C9C73"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62,0</w:t>
            </w:r>
          </w:p>
        </w:tc>
      </w:tr>
      <w:tr w:rsidR="00D76FE7" w:rsidRPr="00C41D19" w14:paraId="40C627BE"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12891EA9"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Şubat 20</w:t>
            </w:r>
          </w:p>
        </w:tc>
        <w:tc>
          <w:tcPr>
            <w:tcW w:w="884" w:type="dxa"/>
            <w:tcBorders>
              <w:top w:val="nil"/>
              <w:left w:val="single" w:sz="4" w:space="0" w:color="auto"/>
              <w:bottom w:val="nil"/>
              <w:right w:val="single" w:sz="4" w:space="0" w:color="auto"/>
            </w:tcBorders>
            <w:shd w:val="clear" w:color="auto" w:fill="auto"/>
            <w:noWrap/>
            <w:vAlign w:val="bottom"/>
            <w:hideMark/>
          </w:tcPr>
          <w:p w14:paraId="3169F244" w14:textId="1641B10F"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10.258</w:t>
            </w:r>
          </w:p>
        </w:tc>
        <w:tc>
          <w:tcPr>
            <w:tcW w:w="1018" w:type="dxa"/>
            <w:tcBorders>
              <w:top w:val="nil"/>
              <w:left w:val="single" w:sz="4" w:space="0" w:color="auto"/>
              <w:bottom w:val="nil"/>
              <w:right w:val="single" w:sz="8" w:space="0" w:color="auto"/>
            </w:tcBorders>
            <w:shd w:val="clear" w:color="auto" w:fill="auto"/>
            <w:noWrap/>
            <w:vAlign w:val="center"/>
            <w:hideMark/>
          </w:tcPr>
          <w:p w14:paraId="487FEF5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8.746</w:t>
            </w:r>
          </w:p>
        </w:tc>
        <w:tc>
          <w:tcPr>
            <w:tcW w:w="960" w:type="dxa"/>
            <w:tcBorders>
              <w:top w:val="nil"/>
              <w:left w:val="nil"/>
              <w:bottom w:val="nil"/>
              <w:right w:val="single" w:sz="4" w:space="0" w:color="auto"/>
            </w:tcBorders>
            <w:shd w:val="clear" w:color="auto" w:fill="auto"/>
            <w:noWrap/>
            <w:vAlign w:val="center"/>
            <w:hideMark/>
          </w:tcPr>
          <w:p w14:paraId="6F0EF31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1.512</w:t>
            </w:r>
          </w:p>
        </w:tc>
        <w:tc>
          <w:tcPr>
            <w:tcW w:w="960" w:type="dxa"/>
            <w:tcBorders>
              <w:top w:val="nil"/>
              <w:left w:val="single" w:sz="4" w:space="0" w:color="auto"/>
              <w:bottom w:val="nil"/>
              <w:right w:val="single" w:sz="4" w:space="0" w:color="auto"/>
            </w:tcBorders>
            <w:shd w:val="clear" w:color="auto" w:fill="auto"/>
            <w:noWrap/>
            <w:vAlign w:val="bottom"/>
            <w:hideMark/>
          </w:tcPr>
          <w:p w14:paraId="2B90A28E" w14:textId="72935B0F"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21.519</w:t>
            </w:r>
          </w:p>
        </w:tc>
        <w:tc>
          <w:tcPr>
            <w:tcW w:w="1018" w:type="dxa"/>
            <w:tcBorders>
              <w:top w:val="nil"/>
              <w:left w:val="single" w:sz="4" w:space="0" w:color="auto"/>
              <w:bottom w:val="nil"/>
              <w:right w:val="single" w:sz="8" w:space="0" w:color="auto"/>
            </w:tcBorders>
            <w:shd w:val="clear" w:color="auto" w:fill="auto"/>
            <w:noWrap/>
            <w:vAlign w:val="center"/>
            <w:hideMark/>
          </w:tcPr>
          <w:p w14:paraId="66B8FC5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18.991</w:t>
            </w:r>
          </w:p>
        </w:tc>
        <w:tc>
          <w:tcPr>
            <w:tcW w:w="960" w:type="dxa"/>
            <w:tcBorders>
              <w:top w:val="nil"/>
              <w:left w:val="nil"/>
              <w:bottom w:val="nil"/>
              <w:right w:val="single" w:sz="8" w:space="0" w:color="auto"/>
            </w:tcBorders>
            <w:shd w:val="clear" w:color="auto" w:fill="auto"/>
            <w:noWrap/>
            <w:vAlign w:val="center"/>
            <w:hideMark/>
          </w:tcPr>
          <w:p w14:paraId="61B4D4B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2.528</w:t>
            </w:r>
          </w:p>
        </w:tc>
        <w:tc>
          <w:tcPr>
            <w:tcW w:w="960" w:type="dxa"/>
            <w:tcBorders>
              <w:top w:val="nil"/>
              <w:left w:val="nil"/>
              <w:bottom w:val="nil"/>
              <w:right w:val="single" w:sz="8" w:space="0" w:color="auto"/>
            </w:tcBorders>
            <w:shd w:val="clear" w:color="auto" w:fill="auto"/>
            <w:noWrap/>
            <w:vAlign w:val="center"/>
            <w:hideMark/>
          </w:tcPr>
          <w:p w14:paraId="71516524"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32,6</w:t>
            </w:r>
          </w:p>
        </w:tc>
        <w:tc>
          <w:tcPr>
            <w:tcW w:w="963" w:type="dxa"/>
            <w:tcBorders>
              <w:top w:val="nil"/>
              <w:left w:val="nil"/>
              <w:bottom w:val="nil"/>
              <w:right w:val="single" w:sz="8" w:space="0" w:color="auto"/>
            </w:tcBorders>
            <w:shd w:val="clear" w:color="auto" w:fill="auto"/>
            <w:noWrap/>
            <w:vAlign w:val="center"/>
            <w:hideMark/>
          </w:tcPr>
          <w:p w14:paraId="5AA20F2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27,8</w:t>
            </w:r>
          </w:p>
        </w:tc>
        <w:tc>
          <w:tcPr>
            <w:tcW w:w="960" w:type="dxa"/>
            <w:tcBorders>
              <w:top w:val="nil"/>
              <w:left w:val="nil"/>
              <w:bottom w:val="nil"/>
              <w:right w:val="single" w:sz="8" w:space="0" w:color="auto"/>
            </w:tcBorders>
            <w:shd w:val="clear" w:color="auto" w:fill="auto"/>
            <w:noWrap/>
            <w:vAlign w:val="center"/>
            <w:hideMark/>
          </w:tcPr>
          <w:p w14:paraId="162C861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70,1</w:t>
            </w:r>
          </w:p>
        </w:tc>
        <w:tc>
          <w:tcPr>
            <w:tcW w:w="963" w:type="dxa"/>
            <w:tcBorders>
              <w:top w:val="nil"/>
              <w:left w:val="nil"/>
              <w:bottom w:val="nil"/>
              <w:right w:val="single" w:sz="8" w:space="0" w:color="auto"/>
            </w:tcBorders>
            <w:shd w:val="clear" w:color="auto" w:fill="auto"/>
            <w:noWrap/>
            <w:vAlign w:val="center"/>
            <w:hideMark/>
          </w:tcPr>
          <w:p w14:paraId="4521E7CB"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61,9</w:t>
            </w:r>
          </w:p>
        </w:tc>
      </w:tr>
      <w:tr w:rsidR="00D76FE7" w:rsidRPr="00C41D19" w14:paraId="388BA70C"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0CEF8B6E"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Mart 20</w:t>
            </w:r>
          </w:p>
        </w:tc>
        <w:tc>
          <w:tcPr>
            <w:tcW w:w="884" w:type="dxa"/>
            <w:tcBorders>
              <w:top w:val="nil"/>
              <w:left w:val="single" w:sz="4" w:space="0" w:color="auto"/>
              <w:bottom w:val="nil"/>
              <w:right w:val="single" w:sz="4" w:space="0" w:color="auto"/>
            </w:tcBorders>
            <w:shd w:val="clear" w:color="auto" w:fill="auto"/>
            <w:noWrap/>
            <w:vAlign w:val="bottom"/>
            <w:hideMark/>
          </w:tcPr>
          <w:p w14:paraId="5CC4A18C" w14:textId="32353CF7"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9.418</w:t>
            </w:r>
          </w:p>
        </w:tc>
        <w:tc>
          <w:tcPr>
            <w:tcW w:w="1018" w:type="dxa"/>
            <w:tcBorders>
              <w:top w:val="nil"/>
              <w:left w:val="single" w:sz="4" w:space="0" w:color="auto"/>
              <w:bottom w:val="nil"/>
              <w:right w:val="single" w:sz="8" w:space="0" w:color="auto"/>
            </w:tcBorders>
            <w:shd w:val="clear" w:color="auto" w:fill="auto"/>
            <w:noWrap/>
            <w:vAlign w:val="center"/>
            <w:hideMark/>
          </w:tcPr>
          <w:p w14:paraId="7E76669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7.969</w:t>
            </w:r>
          </w:p>
        </w:tc>
        <w:tc>
          <w:tcPr>
            <w:tcW w:w="960" w:type="dxa"/>
            <w:tcBorders>
              <w:top w:val="nil"/>
              <w:left w:val="nil"/>
              <w:bottom w:val="nil"/>
              <w:right w:val="single" w:sz="4" w:space="0" w:color="auto"/>
            </w:tcBorders>
            <w:shd w:val="clear" w:color="auto" w:fill="auto"/>
            <w:noWrap/>
            <w:vAlign w:val="center"/>
            <w:hideMark/>
          </w:tcPr>
          <w:p w14:paraId="1F4B0D9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1.448</w:t>
            </w:r>
          </w:p>
        </w:tc>
        <w:tc>
          <w:tcPr>
            <w:tcW w:w="960" w:type="dxa"/>
            <w:tcBorders>
              <w:top w:val="nil"/>
              <w:left w:val="single" w:sz="4" w:space="0" w:color="auto"/>
              <w:bottom w:val="nil"/>
              <w:right w:val="single" w:sz="4" w:space="0" w:color="auto"/>
            </w:tcBorders>
            <w:shd w:val="clear" w:color="auto" w:fill="auto"/>
            <w:noWrap/>
            <w:vAlign w:val="bottom"/>
            <w:hideMark/>
          </w:tcPr>
          <w:p w14:paraId="1D5640FD" w14:textId="58108CA8"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21.018</w:t>
            </w:r>
          </w:p>
        </w:tc>
        <w:tc>
          <w:tcPr>
            <w:tcW w:w="1018" w:type="dxa"/>
            <w:tcBorders>
              <w:top w:val="nil"/>
              <w:left w:val="single" w:sz="4" w:space="0" w:color="auto"/>
              <w:bottom w:val="nil"/>
              <w:right w:val="single" w:sz="8" w:space="0" w:color="auto"/>
            </w:tcBorders>
            <w:shd w:val="clear" w:color="auto" w:fill="auto"/>
            <w:noWrap/>
            <w:vAlign w:val="center"/>
            <w:hideMark/>
          </w:tcPr>
          <w:p w14:paraId="1107F48B"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18.454</w:t>
            </w:r>
          </w:p>
        </w:tc>
        <w:tc>
          <w:tcPr>
            <w:tcW w:w="960" w:type="dxa"/>
            <w:tcBorders>
              <w:top w:val="nil"/>
              <w:left w:val="nil"/>
              <w:bottom w:val="nil"/>
              <w:right w:val="single" w:sz="8" w:space="0" w:color="auto"/>
            </w:tcBorders>
            <w:shd w:val="clear" w:color="auto" w:fill="auto"/>
            <w:noWrap/>
            <w:vAlign w:val="center"/>
            <w:hideMark/>
          </w:tcPr>
          <w:p w14:paraId="793D28AC"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2.564</w:t>
            </w:r>
          </w:p>
        </w:tc>
        <w:tc>
          <w:tcPr>
            <w:tcW w:w="960" w:type="dxa"/>
            <w:tcBorders>
              <w:top w:val="nil"/>
              <w:left w:val="nil"/>
              <w:bottom w:val="nil"/>
              <w:right w:val="single" w:sz="8" w:space="0" w:color="auto"/>
            </w:tcBorders>
            <w:shd w:val="clear" w:color="auto" w:fill="auto"/>
            <w:noWrap/>
            <w:vAlign w:val="center"/>
            <w:hideMark/>
          </w:tcPr>
          <w:p w14:paraId="3A4E46D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29,9</w:t>
            </w:r>
          </w:p>
        </w:tc>
        <w:tc>
          <w:tcPr>
            <w:tcW w:w="963" w:type="dxa"/>
            <w:tcBorders>
              <w:top w:val="nil"/>
              <w:left w:val="nil"/>
              <w:bottom w:val="nil"/>
              <w:right w:val="single" w:sz="8" w:space="0" w:color="auto"/>
            </w:tcBorders>
            <w:shd w:val="clear" w:color="auto" w:fill="auto"/>
            <w:noWrap/>
            <w:vAlign w:val="center"/>
            <w:hideMark/>
          </w:tcPr>
          <w:p w14:paraId="67FFB55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25,3</w:t>
            </w:r>
          </w:p>
        </w:tc>
        <w:tc>
          <w:tcPr>
            <w:tcW w:w="960" w:type="dxa"/>
            <w:tcBorders>
              <w:top w:val="nil"/>
              <w:left w:val="nil"/>
              <w:bottom w:val="nil"/>
              <w:right w:val="single" w:sz="8" w:space="0" w:color="auto"/>
            </w:tcBorders>
            <w:shd w:val="clear" w:color="auto" w:fill="auto"/>
            <w:noWrap/>
            <w:vAlign w:val="center"/>
            <w:hideMark/>
          </w:tcPr>
          <w:p w14:paraId="57DC9648"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68,3</w:t>
            </w:r>
          </w:p>
        </w:tc>
        <w:tc>
          <w:tcPr>
            <w:tcW w:w="963" w:type="dxa"/>
            <w:tcBorders>
              <w:top w:val="nil"/>
              <w:left w:val="nil"/>
              <w:bottom w:val="nil"/>
              <w:right w:val="single" w:sz="8" w:space="0" w:color="auto"/>
            </w:tcBorders>
            <w:shd w:val="clear" w:color="auto" w:fill="auto"/>
            <w:noWrap/>
            <w:vAlign w:val="center"/>
            <w:hideMark/>
          </w:tcPr>
          <w:p w14:paraId="447E338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60,0</w:t>
            </w:r>
          </w:p>
        </w:tc>
      </w:tr>
      <w:tr w:rsidR="00D76FE7" w:rsidRPr="00C41D19" w14:paraId="6D203C6C"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60944B81"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Nisan 20</w:t>
            </w:r>
          </w:p>
        </w:tc>
        <w:tc>
          <w:tcPr>
            <w:tcW w:w="884" w:type="dxa"/>
            <w:tcBorders>
              <w:top w:val="nil"/>
              <w:left w:val="single" w:sz="4" w:space="0" w:color="auto"/>
              <w:bottom w:val="nil"/>
              <w:right w:val="single" w:sz="4" w:space="0" w:color="auto"/>
            </w:tcBorders>
            <w:shd w:val="clear" w:color="auto" w:fill="auto"/>
            <w:noWrap/>
            <w:vAlign w:val="bottom"/>
            <w:hideMark/>
          </w:tcPr>
          <w:p w14:paraId="34216D07" w14:textId="5F8ADEB1"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9.166</w:t>
            </w:r>
          </w:p>
        </w:tc>
        <w:tc>
          <w:tcPr>
            <w:tcW w:w="1018" w:type="dxa"/>
            <w:tcBorders>
              <w:top w:val="nil"/>
              <w:left w:val="single" w:sz="4" w:space="0" w:color="auto"/>
              <w:bottom w:val="nil"/>
              <w:right w:val="single" w:sz="8" w:space="0" w:color="auto"/>
            </w:tcBorders>
            <w:shd w:val="clear" w:color="auto" w:fill="auto"/>
            <w:noWrap/>
            <w:vAlign w:val="center"/>
            <w:hideMark/>
          </w:tcPr>
          <w:p w14:paraId="0160853B"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7.854</w:t>
            </w:r>
          </w:p>
        </w:tc>
        <w:tc>
          <w:tcPr>
            <w:tcW w:w="960" w:type="dxa"/>
            <w:tcBorders>
              <w:top w:val="nil"/>
              <w:left w:val="nil"/>
              <w:bottom w:val="nil"/>
              <w:right w:val="single" w:sz="4" w:space="0" w:color="auto"/>
            </w:tcBorders>
            <w:shd w:val="clear" w:color="auto" w:fill="auto"/>
            <w:noWrap/>
            <w:vAlign w:val="center"/>
            <w:hideMark/>
          </w:tcPr>
          <w:p w14:paraId="6EE3DA2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1.312</w:t>
            </w:r>
          </w:p>
        </w:tc>
        <w:tc>
          <w:tcPr>
            <w:tcW w:w="960" w:type="dxa"/>
            <w:tcBorders>
              <w:top w:val="nil"/>
              <w:left w:val="single" w:sz="4" w:space="0" w:color="auto"/>
              <w:bottom w:val="nil"/>
              <w:right w:val="single" w:sz="4" w:space="0" w:color="auto"/>
            </w:tcBorders>
            <w:shd w:val="clear" w:color="auto" w:fill="auto"/>
            <w:noWrap/>
            <w:vAlign w:val="bottom"/>
            <w:hideMark/>
          </w:tcPr>
          <w:p w14:paraId="36362E4B" w14:textId="70A34F7F"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19.982</w:t>
            </w:r>
          </w:p>
        </w:tc>
        <w:tc>
          <w:tcPr>
            <w:tcW w:w="1018" w:type="dxa"/>
            <w:tcBorders>
              <w:top w:val="nil"/>
              <w:left w:val="single" w:sz="4" w:space="0" w:color="auto"/>
              <w:bottom w:val="nil"/>
              <w:right w:val="single" w:sz="8" w:space="0" w:color="auto"/>
            </w:tcBorders>
            <w:shd w:val="clear" w:color="auto" w:fill="auto"/>
            <w:noWrap/>
            <w:vAlign w:val="center"/>
            <w:hideMark/>
          </w:tcPr>
          <w:p w14:paraId="579AC3F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17.279</w:t>
            </w:r>
          </w:p>
        </w:tc>
        <w:tc>
          <w:tcPr>
            <w:tcW w:w="960" w:type="dxa"/>
            <w:tcBorders>
              <w:top w:val="nil"/>
              <w:left w:val="nil"/>
              <w:bottom w:val="nil"/>
              <w:right w:val="single" w:sz="8" w:space="0" w:color="auto"/>
            </w:tcBorders>
            <w:shd w:val="clear" w:color="auto" w:fill="auto"/>
            <w:noWrap/>
            <w:vAlign w:val="center"/>
            <w:hideMark/>
          </w:tcPr>
          <w:p w14:paraId="675BE67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2.703</w:t>
            </w:r>
          </w:p>
        </w:tc>
        <w:tc>
          <w:tcPr>
            <w:tcW w:w="960" w:type="dxa"/>
            <w:tcBorders>
              <w:top w:val="nil"/>
              <w:left w:val="nil"/>
              <w:bottom w:val="nil"/>
              <w:right w:val="single" w:sz="8" w:space="0" w:color="auto"/>
            </w:tcBorders>
            <w:shd w:val="clear" w:color="auto" w:fill="auto"/>
            <w:noWrap/>
            <w:vAlign w:val="center"/>
            <w:hideMark/>
          </w:tcPr>
          <w:p w14:paraId="4BA45A7C"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29,1</w:t>
            </w:r>
          </w:p>
        </w:tc>
        <w:tc>
          <w:tcPr>
            <w:tcW w:w="963" w:type="dxa"/>
            <w:tcBorders>
              <w:top w:val="nil"/>
              <w:left w:val="nil"/>
              <w:bottom w:val="nil"/>
              <w:right w:val="single" w:sz="8" w:space="0" w:color="auto"/>
            </w:tcBorders>
            <w:shd w:val="clear" w:color="auto" w:fill="auto"/>
            <w:noWrap/>
            <w:vAlign w:val="center"/>
            <w:hideMark/>
          </w:tcPr>
          <w:p w14:paraId="7B30344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24,9</w:t>
            </w:r>
          </w:p>
        </w:tc>
        <w:tc>
          <w:tcPr>
            <w:tcW w:w="960" w:type="dxa"/>
            <w:tcBorders>
              <w:top w:val="nil"/>
              <w:left w:val="nil"/>
              <w:bottom w:val="nil"/>
              <w:right w:val="single" w:sz="8" w:space="0" w:color="auto"/>
            </w:tcBorders>
            <w:shd w:val="clear" w:color="auto" w:fill="auto"/>
            <w:noWrap/>
            <w:vAlign w:val="center"/>
            <w:hideMark/>
          </w:tcPr>
          <w:p w14:paraId="0352F4A5"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64,9</w:t>
            </w:r>
          </w:p>
        </w:tc>
        <w:tc>
          <w:tcPr>
            <w:tcW w:w="963" w:type="dxa"/>
            <w:tcBorders>
              <w:top w:val="nil"/>
              <w:left w:val="nil"/>
              <w:bottom w:val="nil"/>
              <w:right w:val="single" w:sz="8" w:space="0" w:color="auto"/>
            </w:tcBorders>
            <w:shd w:val="clear" w:color="auto" w:fill="auto"/>
            <w:noWrap/>
            <w:vAlign w:val="center"/>
            <w:hideMark/>
          </w:tcPr>
          <w:p w14:paraId="208017D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56,1</w:t>
            </w:r>
          </w:p>
        </w:tc>
      </w:tr>
      <w:tr w:rsidR="00D76FE7" w:rsidRPr="00C41D19" w14:paraId="76C5D4A3"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08BAE27D"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Mayıs 20</w:t>
            </w:r>
          </w:p>
        </w:tc>
        <w:tc>
          <w:tcPr>
            <w:tcW w:w="884" w:type="dxa"/>
            <w:tcBorders>
              <w:top w:val="nil"/>
              <w:left w:val="single" w:sz="4" w:space="0" w:color="auto"/>
              <w:bottom w:val="nil"/>
              <w:right w:val="single" w:sz="4" w:space="0" w:color="auto"/>
            </w:tcBorders>
            <w:shd w:val="clear" w:color="auto" w:fill="auto"/>
            <w:noWrap/>
            <w:vAlign w:val="bottom"/>
            <w:hideMark/>
          </w:tcPr>
          <w:p w14:paraId="048F9494" w14:textId="0117B082"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9.206</w:t>
            </w:r>
          </w:p>
        </w:tc>
        <w:tc>
          <w:tcPr>
            <w:tcW w:w="1018" w:type="dxa"/>
            <w:tcBorders>
              <w:top w:val="nil"/>
              <w:left w:val="single" w:sz="4" w:space="0" w:color="auto"/>
              <w:bottom w:val="nil"/>
              <w:right w:val="single" w:sz="8" w:space="0" w:color="auto"/>
            </w:tcBorders>
            <w:shd w:val="clear" w:color="auto" w:fill="auto"/>
            <w:noWrap/>
            <w:vAlign w:val="center"/>
            <w:hideMark/>
          </w:tcPr>
          <w:p w14:paraId="1343A9F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7.879</w:t>
            </w:r>
          </w:p>
        </w:tc>
        <w:tc>
          <w:tcPr>
            <w:tcW w:w="960" w:type="dxa"/>
            <w:tcBorders>
              <w:top w:val="nil"/>
              <w:left w:val="nil"/>
              <w:bottom w:val="nil"/>
              <w:right w:val="single" w:sz="4" w:space="0" w:color="auto"/>
            </w:tcBorders>
            <w:shd w:val="clear" w:color="auto" w:fill="auto"/>
            <w:noWrap/>
            <w:vAlign w:val="center"/>
            <w:hideMark/>
          </w:tcPr>
          <w:p w14:paraId="25DC250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1.327</w:t>
            </w:r>
          </w:p>
        </w:tc>
        <w:tc>
          <w:tcPr>
            <w:tcW w:w="960" w:type="dxa"/>
            <w:tcBorders>
              <w:top w:val="nil"/>
              <w:left w:val="single" w:sz="4" w:space="0" w:color="auto"/>
              <w:bottom w:val="nil"/>
              <w:right w:val="single" w:sz="4" w:space="0" w:color="auto"/>
            </w:tcBorders>
            <w:shd w:val="clear" w:color="auto" w:fill="auto"/>
            <w:noWrap/>
            <w:vAlign w:val="bottom"/>
            <w:hideMark/>
          </w:tcPr>
          <w:p w14:paraId="09861FAB" w14:textId="263FCF65"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20.497</w:t>
            </w:r>
          </w:p>
        </w:tc>
        <w:tc>
          <w:tcPr>
            <w:tcW w:w="1018" w:type="dxa"/>
            <w:tcBorders>
              <w:top w:val="nil"/>
              <w:left w:val="single" w:sz="4" w:space="0" w:color="auto"/>
              <w:bottom w:val="nil"/>
              <w:right w:val="single" w:sz="8" w:space="0" w:color="auto"/>
            </w:tcBorders>
            <w:shd w:val="clear" w:color="auto" w:fill="auto"/>
            <w:noWrap/>
            <w:vAlign w:val="center"/>
            <w:hideMark/>
          </w:tcPr>
          <w:p w14:paraId="7979A295"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17.739</w:t>
            </w:r>
          </w:p>
        </w:tc>
        <w:tc>
          <w:tcPr>
            <w:tcW w:w="960" w:type="dxa"/>
            <w:tcBorders>
              <w:top w:val="nil"/>
              <w:left w:val="nil"/>
              <w:bottom w:val="nil"/>
              <w:right w:val="single" w:sz="8" w:space="0" w:color="auto"/>
            </w:tcBorders>
            <w:shd w:val="clear" w:color="auto" w:fill="auto"/>
            <w:noWrap/>
            <w:vAlign w:val="center"/>
            <w:hideMark/>
          </w:tcPr>
          <w:p w14:paraId="4A5F289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2.758</w:t>
            </w:r>
          </w:p>
        </w:tc>
        <w:tc>
          <w:tcPr>
            <w:tcW w:w="960" w:type="dxa"/>
            <w:tcBorders>
              <w:top w:val="nil"/>
              <w:left w:val="nil"/>
              <w:bottom w:val="nil"/>
              <w:right w:val="single" w:sz="8" w:space="0" w:color="auto"/>
            </w:tcBorders>
            <w:shd w:val="clear" w:color="auto" w:fill="auto"/>
            <w:noWrap/>
            <w:vAlign w:val="center"/>
            <w:hideMark/>
          </w:tcPr>
          <w:p w14:paraId="3FA3EEA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29,2</w:t>
            </w:r>
          </w:p>
        </w:tc>
        <w:tc>
          <w:tcPr>
            <w:tcW w:w="963" w:type="dxa"/>
            <w:tcBorders>
              <w:top w:val="nil"/>
              <w:left w:val="nil"/>
              <w:bottom w:val="nil"/>
              <w:right w:val="single" w:sz="8" w:space="0" w:color="auto"/>
            </w:tcBorders>
            <w:shd w:val="clear" w:color="auto" w:fill="auto"/>
            <w:noWrap/>
            <w:vAlign w:val="center"/>
            <w:hideMark/>
          </w:tcPr>
          <w:p w14:paraId="0F0794C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25,0</w:t>
            </w:r>
          </w:p>
        </w:tc>
        <w:tc>
          <w:tcPr>
            <w:tcW w:w="960" w:type="dxa"/>
            <w:tcBorders>
              <w:top w:val="nil"/>
              <w:left w:val="nil"/>
              <w:bottom w:val="nil"/>
              <w:right w:val="single" w:sz="8" w:space="0" w:color="auto"/>
            </w:tcBorders>
            <w:shd w:val="clear" w:color="auto" w:fill="auto"/>
            <w:noWrap/>
            <w:vAlign w:val="center"/>
            <w:hideMark/>
          </w:tcPr>
          <w:p w14:paraId="30E33F6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66,4</w:t>
            </w:r>
          </w:p>
        </w:tc>
        <w:tc>
          <w:tcPr>
            <w:tcW w:w="963" w:type="dxa"/>
            <w:tcBorders>
              <w:top w:val="nil"/>
              <w:left w:val="nil"/>
              <w:bottom w:val="nil"/>
              <w:right w:val="single" w:sz="8" w:space="0" w:color="auto"/>
            </w:tcBorders>
            <w:shd w:val="clear" w:color="auto" w:fill="auto"/>
            <w:noWrap/>
            <w:vAlign w:val="center"/>
            <w:hideMark/>
          </w:tcPr>
          <w:p w14:paraId="19052E1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57,5</w:t>
            </w:r>
          </w:p>
        </w:tc>
      </w:tr>
      <w:tr w:rsidR="00D76FE7" w:rsidRPr="00C41D19" w14:paraId="4B5C1359"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1E7B5878"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Haziran 20</w:t>
            </w:r>
          </w:p>
        </w:tc>
        <w:tc>
          <w:tcPr>
            <w:tcW w:w="884" w:type="dxa"/>
            <w:tcBorders>
              <w:top w:val="nil"/>
              <w:left w:val="single" w:sz="4" w:space="0" w:color="auto"/>
              <w:bottom w:val="nil"/>
              <w:right w:val="single" w:sz="4" w:space="0" w:color="auto"/>
            </w:tcBorders>
            <w:shd w:val="clear" w:color="auto" w:fill="auto"/>
            <w:noWrap/>
            <w:vAlign w:val="bottom"/>
            <w:hideMark/>
          </w:tcPr>
          <w:p w14:paraId="7CFDB2C1" w14:textId="62DFCBF6"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9.682</w:t>
            </w:r>
          </w:p>
        </w:tc>
        <w:tc>
          <w:tcPr>
            <w:tcW w:w="1018" w:type="dxa"/>
            <w:tcBorders>
              <w:top w:val="nil"/>
              <w:left w:val="single" w:sz="4" w:space="0" w:color="auto"/>
              <w:bottom w:val="nil"/>
              <w:right w:val="single" w:sz="8" w:space="0" w:color="auto"/>
            </w:tcBorders>
            <w:shd w:val="clear" w:color="auto" w:fill="auto"/>
            <w:noWrap/>
            <w:vAlign w:val="center"/>
            <w:hideMark/>
          </w:tcPr>
          <w:p w14:paraId="2BBF9B0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8.212</w:t>
            </w:r>
          </w:p>
        </w:tc>
        <w:tc>
          <w:tcPr>
            <w:tcW w:w="960" w:type="dxa"/>
            <w:tcBorders>
              <w:top w:val="nil"/>
              <w:left w:val="nil"/>
              <w:bottom w:val="nil"/>
              <w:right w:val="single" w:sz="4" w:space="0" w:color="auto"/>
            </w:tcBorders>
            <w:shd w:val="clear" w:color="auto" w:fill="auto"/>
            <w:noWrap/>
            <w:vAlign w:val="center"/>
            <w:hideMark/>
          </w:tcPr>
          <w:p w14:paraId="70AB8B1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1.470</w:t>
            </w:r>
          </w:p>
        </w:tc>
        <w:tc>
          <w:tcPr>
            <w:tcW w:w="960" w:type="dxa"/>
            <w:tcBorders>
              <w:top w:val="nil"/>
              <w:left w:val="single" w:sz="4" w:space="0" w:color="auto"/>
              <w:bottom w:val="nil"/>
              <w:right w:val="single" w:sz="4" w:space="0" w:color="auto"/>
            </w:tcBorders>
            <w:shd w:val="clear" w:color="auto" w:fill="auto"/>
            <w:noWrap/>
            <w:vAlign w:val="bottom"/>
            <w:hideMark/>
          </w:tcPr>
          <w:p w14:paraId="00042E54" w14:textId="2F94F21B"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20.928</w:t>
            </w:r>
          </w:p>
        </w:tc>
        <w:tc>
          <w:tcPr>
            <w:tcW w:w="1018" w:type="dxa"/>
            <w:tcBorders>
              <w:top w:val="nil"/>
              <w:left w:val="single" w:sz="4" w:space="0" w:color="auto"/>
              <w:bottom w:val="nil"/>
              <w:right w:val="single" w:sz="8" w:space="0" w:color="auto"/>
            </w:tcBorders>
            <w:shd w:val="clear" w:color="auto" w:fill="auto"/>
            <w:noWrap/>
            <w:vAlign w:val="center"/>
            <w:hideMark/>
          </w:tcPr>
          <w:p w14:paraId="3B7203E3"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18.293</w:t>
            </w:r>
          </w:p>
        </w:tc>
        <w:tc>
          <w:tcPr>
            <w:tcW w:w="960" w:type="dxa"/>
            <w:tcBorders>
              <w:top w:val="nil"/>
              <w:left w:val="nil"/>
              <w:bottom w:val="nil"/>
              <w:right w:val="single" w:sz="8" w:space="0" w:color="auto"/>
            </w:tcBorders>
            <w:shd w:val="clear" w:color="auto" w:fill="auto"/>
            <w:noWrap/>
            <w:vAlign w:val="center"/>
            <w:hideMark/>
          </w:tcPr>
          <w:p w14:paraId="200BFE3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2.634</w:t>
            </w:r>
          </w:p>
        </w:tc>
        <w:tc>
          <w:tcPr>
            <w:tcW w:w="960" w:type="dxa"/>
            <w:tcBorders>
              <w:top w:val="nil"/>
              <w:left w:val="nil"/>
              <w:bottom w:val="nil"/>
              <w:right w:val="single" w:sz="8" w:space="0" w:color="auto"/>
            </w:tcBorders>
            <w:shd w:val="clear" w:color="auto" w:fill="auto"/>
            <w:noWrap/>
            <w:vAlign w:val="center"/>
            <w:hideMark/>
          </w:tcPr>
          <w:p w14:paraId="0724A17C"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30,6</w:t>
            </w:r>
          </w:p>
        </w:tc>
        <w:tc>
          <w:tcPr>
            <w:tcW w:w="963" w:type="dxa"/>
            <w:tcBorders>
              <w:top w:val="nil"/>
              <w:left w:val="nil"/>
              <w:bottom w:val="nil"/>
              <w:right w:val="single" w:sz="8" w:space="0" w:color="auto"/>
            </w:tcBorders>
            <w:shd w:val="clear" w:color="auto" w:fill="auto"/>
            <w:noWrap/>
            <w:vAlign w:val="center"/>
            <w:hideMark/>
          </w:tcPr>
          <w:p w14:paraId="2353BE2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26,0</w:t>
            </w:r>
          </w:p>
        </w:tc>
        <w:tc>
          <w:tcPr>
            <w:tcW w:w="960" w:type="dxa"/>
            <w:tcBorders>
              <w:top w:val="nil"/>
              <w:left w:val="nil"/>
              <w:bottom w:val="nil"/>
              <w:right w:val="single" w:sz="8" w:space="0" w:color="auto"/>
            </w:tcBorders>
            <w:shd w:val="clear" w:color="auto" w:fill="auto"/>
            <w:noWrap/>
            <w:vAlign w:val="center"/>
            <w:hideMark/>
          </w:tcPr>
          <w:p w14:paraId="5EB3C40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67,7</w:t>
            </w:r>
          </w:p>
        </w:tc>
        <w:tc>
          <w:tcPr>
            <w:tcW w:w="963" w:type="dxa"/>
            <w:tcBorders>
              <w:top w:val="nil"/>
              <w:left w:val="nil"/>
              <w:bottom w:val="nil"/>
              <w:right w:val="single" w:sz="8" w:space="0" w:color="auto"/>
            </w:tcBorders>
            <w:shd w:val="clear" w:color="auto" w:fill="auto"/>
            <w:noWrap/>
            <w:vAlign w:val="center"/>
            <w:hideMark/>
          </w:tcPr>
          <w:p w14:paraId="317407C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59,2</w:t>
            </w:r>
          </w:p>
        </w:tc>
      </w:tr>
      <w:tr w:rsidR="00D76FE7" w:rsidRPr="00C41D19" w14:paraId="76C43059"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265F08F0"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Temmuz 20</w:t>
            </w:r>
          </w:p>
        </w:tc>
        <w:tc>
          <w:tcPr>
            <w:tcW w:w="884" w:type="dxa"/>
            <w:tcBorders>
              <w:top w:val="nil"/>
              <w:left w:val="single" w:sz="4" w:space="0" w:color="auto"/>
              <w:bottom w:val="nil"/>
              <w:right w:val="single" w:sz="4" w:space="0" w:color="auto"/>
            </w:tcBorders>
            <w:shd w:val="clear" w:color="auto" w:fill="auto"/>
            <w:noWrap/>
            <w:vAlign w:val="bottom"/>
            <w:hideMark/>
          </w:tcPr>
          <w:p w14:paraId="26E69D3B" w14:textId="3085591F"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9.738</w:t>
            </w:r>
          </w:p>
        </w:tc>
        <w:tc>
          <w:tcPr>
            <w:tcW w:w="1018" w:type="dxa"/>
            <w:tcBorders>
              <w:top w:val="nil"/>
              <w:left w:val="single" w:sz="4" w:space="0" w:color="auto"/>
              <w:bottom w:val="nil"/>
              <w:right w:val="single" w:sz="8" w:space="0" w:color="auto"/>
            </w:tcBorders>
            <w:shd w:val="clear" w:color="auto" w:fill="auto"/>
            <w:noWrap/>
            <w:vAlign w:val="center"/>
            <w:hideMark/>
          </w:tcPr>
          <w:p w14:paraId="782AA33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8.221</w:t>
            </w:r>
          </w:p>
        </w:tc>
        <w:tc>
          <w:tcPr>
            <w:tcW w:w="960" w:type="dxa"/>
            <w:tcBorders>
              <w:top w:val="nil"/>
              <w:left w:val="nil"/>
              <w:bottom w:val="nil"/>
              <w:right w:val="single" w:sz="4" w:space="0" w:color="auto"/>
            </w:tcBorders>
            <w:shd w:val="clear" w:color="auto" w:fill="auto"/>
            <w:noWrap/>
            <w:vAlign w:val="center"/>
            <w:hideMark/>
          </w:tcPr>
          <w:p w14:paraId="16C388F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1.516</w:t>
            </w:r>
          </w:p>
        </w:tc>
        <w:tc>
          <w:tcPr>
            <w:tcW w:w="960" w:type="dxa"/>
            <w:tcBorders>
              <w:top w:val="nil"/>
              <w:left w:val="single" w:sz="4" w:space="0" w:color="auto"/>
              <w:bottom w:val="nil"/>
              <w:right w:val="single" w:sz="4" w:space="0" w:color="auto"/>
            </w:tcBorders>
            <w:shd w:val="clear" w:color="auto" w:fill="auto"/>
            <w:noWrap/>
            <w:vAlign w:val="bottom"/>
            <w:hideMark/>
          </w:tcPr>
          <w:p w14:paraId="666915A9" w14:textId="52C62645"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21.039</w:t>
            </w:r>
          </w:p>
        </w:tc>
        <w:tc>
          <w:tcPr>
            <w:tcW w:w="1018" w:type="dxa"/>
            <w:tcBorders>
              <w:top w:val="nil"/>
              <w:left w:val="single" w:sz="4" w:space="0" w:color="auto"/>
              <w:bottom w:val="nil"/>
              <w:right w:val="single" w:sz="8" w:space="0" w:color="auto"/>
            </w:tcBorders>
            <w:shd w:val="clear" w:color="auto" w:fill="auto"/>
            <w:noWrap/>
            <w:vAlign w:val="center"/>
            <w:hideMark/>
          </w:tcPr>
          <w:p w14:paraId="6870D04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18.103</w:t>
            </w:r>
          </w:p>
        </w:tc>
        <w:tc>
          <w:tcPr>
            <w:tcW w:w="960" w:type="dxa"/>
            <w:tcBorders>
              <w:top w:val="nil"/>
              <w:left w:val="nil"/>
              <w:bottom w:val="nil"/>
              <w:right w:val="single" w:sz="8" w:space="0" w:color="auto"/>
            </w:tcBorders>
            <w:shd w:val="clear" w:color="auto" w:fill="auto"/>
            <w:noWrap/>
            <w:vAlign w:val="center"/>
            <w:hideMark/>
          </w:tcPr>
          <w:p w14:paraId="4AF241F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2.936</w:t>
            </w:r>
          </w:p>
        </w:tc>
        <w:tc>
          <w:tcPr>
            <w:tcW w:w="960" w:type="dxa"/>
            <w:tcBorders>
              <w:top w:val="nil"/>
              <w:left w:val="nil"/>
              <w:bottom w:val="nil"/>
              <w:right w:val="single" w:sz="8" w:space="0" w:color="auto"/>
            </w:tcBorders>
            <w:shd w:val="clear" w:color="auto" w:fill="auto"/>
            <w:noWrap/>
            <w:vAlign w:val="center"/>
            <w:hideMark/>
          </w:tcPr>
          <w:p w14:paraId="4AD9F108"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30,8</w:t>
            </w:r>
          </w:p>
        </w:tc>
        <w:tc>
          <w:tcPr>
            <w:tcW w:w="963" w:type="dxa"/>
            <w:tcBorders>
              <w:top w:val="nil"/>
              <w:left w:val="nil"/>
              <w:bottom w:val="nil"/>
              <w:right w:val="single" w:sz="8" w:space="0" w:color="auto"/>
            </w:tcBorders>
            <w:shd w:val="clear" w:color="auto" w:fill="auto"/>
            <w:noWrap/>
            <w:vAlign w:val="center"/>
            <w:hideMark/>
          </w:tcPr>
          <w:p w14:paraId="2600984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26,0</w:t>
            </w:r>
          </w:p>
        </w:tc>
        <w:tc>
          <w:tcPr>
            <w:tcW w:w="960" w:type="dxa"/>
            <w:tcBorders>
              <w:top w:val="nil"/>
              <w:left w:val="nil"/>
              <w:bottom w:val="nil"/>
              <w:right w:val="single" w:sz="8" w:space="0" w:color="auto"/>
            </w:tcBorders>
            <w:shd w:val="clear" w:color="auto" w:fill="auto"/>
            <w:noWrap/>
            <w:vAlign w:val="center"/>
            <w:hideMark/>
          </w:tcPr>
          <w:p w14:paraId="7FDD88A4"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67,9</w:t>
            </w:r>
          </w:p>
        </w:tc>
        <w:tc>
          <w:tcPr>
            <w:tcW w:w="963" w:type="dxa"/>
            <w:tcBorders>
              <w:top w:val="nil"/>
              <w:left w:val="nil"/>
              <w:bottom w:val="nil"/>
              <w:right w:val="single" w:sz="8" w:space="0" w:color="auto"/>
            </w:tcBorders>
            <w:shd w:val="clear" w:color="auto" w:fill="auto"/>
            <w:noWrap/>
            <w:vAlign w:val="center"/>
            <w:hideMark/>
          </w:tcPr>
          <w:p w14:paraId="70D0010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58,4</w:t>
            </w:r>
          </w:p>
        </w:tc>
      </w:tr>
      <w:tr w:rsidR="00D76FE7" w:rsidRPr="00C41D19" w14:paraId="02AC6EB0"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5F7FB932"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Ağustos 20</w:t>
            </w:r>
          </w:p>
        </w:tc>
        <w:tc>
          <w:tcPr>
            <w:tcW w:w="884" w:type="dxa"/>
            <w:tcBorders>
              <w:top w:val="nil"/>
              <w:left w:val="single" w:sz="4" w:space="0" w:color="auto"/>
              <w:bottom w:val="nil"/>
              <w:right w:val="single" w:sz="4" w:space="0" w:color="auto"/>
            </w:tcBorders>
            <w:shd w:val="clear" w:color="auto" w:fill="auto"/>
            <w:noWrap/>
            <w:vAlign w:val="bottom"/>
            <w:hideMark/>
          </w:tcPr>
          <w:p w14:paraId="41F09E89" w14:textId="7A88884E"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9.653</w:t>
            </w:r>
          </w:p>
        </w:tc>
        <w:tc>
          <w:tcPr>
            <w:tcW w:w="1018" w:type="dxa"/>
            <w:tcBorders>
              <w:top w:val="nil"/>
              <w:left w:val="single" w:sz="4" w:space="0" w:color="auto"/>
              <w:bottom w:val="nil"/>
              <w:right w:val="single" w:sz="8" w:space="0" w:color="auto"/>
            </w:tcBorders>
            <w:shd w:val="clear" w:color="auto" w:fill="auto"/>
            <w:noWrap/>
            <w:vAlign w:val="center"/>
            <w:hideMark/>
          </w:tcPr>
          <w:p w14:paraId="46FED2C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8.221</w:t>
            </w:r>
          </w:p>
        </w:tc>
        <w:tc>
          <w:tcPr>
            <w:tcW w:w="960" w:type="dxa"/>
            <w:tcBorders>
              <w:top w:val="nil"/>
              <w:left w:val="nil"/>
              <w:bottom w:val="nil"/>
              <w:right w:val="single" w:sz="4" w:space="0" w:color="auto"/>
            </w:tcBorders>
            <w:shd w:val="clear" w:color="auto" w:fill="auto"/>
            <w:noWrap/>
            <w:vAlign w:val="center"/>
            <w:hideMark/>
          </w:tcPr>
          <w:p w14:paraId="38E8CA13"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1.432</w:t>
            </w:r>
          </w:p>
        </w:tc>
        <w:tc>
          <w:tcPr>
            <w:tcW w:w="960" w:type="dxa"/>
            <w:tcBorders>
              <w:top w:val="nil"/>
              <w:left w:val="single" w:sz="4" w:space="0" w:color="auto"/>
              <w:bottom w:val="nil"/>
              <w:right w:val="single" w:sz="4" w:space="0" w:color="auto"/>
            </w:tcBorders>
            <w:shd w:val="clear" w:color="auto" w:fill="auto"/>
            <w:noWrap/>
            <w:vAlign w:val="bottom"/>
            <w:hideMark/>
          </w:tcPr>
          <w:p w14:paraId="559D1411" w14:textId="05B9E575"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21.069</w:t>
            </w:r>
          </w:p>
        </w:tc>
        <w:tc>
          <w:tcPr>
            <w:tcW w:w="1018" w:type="dxa"/>
            <w:tcBorders>
              <w:top w:val="nil"/>
              <w:left w:val="single" w:sz="4" w:space="0" w:color="auto"/>
              <w:bottom w:val="nil"/>
              <w:right w:val="single" w:sz="8" w:space="0" w:color="auto"/>
            </w:tcBorders>
            <w:shd w:val="clear" w:color="auto" w:fill="auto"/>
            <w:noWrap/>
            <w:vAlign w:val="center"/>
            <w:hideMark/>
          </w:tcPr>
          <w:p w14:paraId="0617AFD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18.498</w:t>
            </w:r>
          </w:p>
        </w:tc>
        <w:tc>
          <w:tcPr>
            <w:tcW w:w="960" w:type="dxa"/>
            <w:tcBorders>
              <w:top w:val="nil"/>
              <w:left w:val="nil"/>
              <w:bottom w:val="nil"/>
              <w:right w:val="single" w:sz="8" w:space="0" w:color="auto"/>
            </w:tcBorders>
            <w:shd w:val="clear" w:color="auto" w:fill="auto"/>
            <w:noWrap/>
            <w:vAlign w:val="center"/>
            <w:hideMark/>
          </w:tcPr>
          <w:p w14:paraId="55C2630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2.571</w:t>
            </w:r>
          </w:p>
        </w:tc>
        <w:tc>
          <w:tcPr>
            <w:tcW w:w="960" w:type="dxa"/>
            <w:tcBorders>
              <w:top w:val="nil"/>
              <w:left w:val="nil"/>
              <w:bottom w:val="nil"/>
              <w:right w:val="single" w:sz="8" w:space="0" w:color="auto"/>
            </w:tcBorders>
            <w:shd w:val="clear" w:color="auto" w:fill="auto"/>
            <w:noWrap/>
            <w:vAlign w:val="center"/>
            <w:hideMark/>
          </w:tcPr>
          <w:p w14:paraId="1D5E417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30,5</w:t>
            </w:r>
          </w:p>
        </w:tc>
        <w:tc>
          <w:tcPr>
            <w:tcW w:w="963" w:type="dxa"/>
            <w:tcBorders>
              <w:top w:val="nil"/>
              <w:left w:val="nil"/>
              <w:bottom w:val="nil"/>
              <w:right w:val="single" w:sz="8" w:space="0" w:color="auto"/>
            </w:tcBorders>
            <w:shd w:val="clear" w:color="auto" w:fill="auto"/>
            <w:noWrap/>
            <w:vAlign w:val="center"/>
            <w:hideMark/>
          </w:tcPr>
          <w:p w14:paraId="44031D7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25,9</w:t>
            </w:r>
          </w:p>
        </w:tc>
        <w:tc>
          <w:tcPr>
            <w:tcW w:w="960" w:type="dxa"/>
            <w:tcBorders>
              <w:top w:val="nil"/>
              <w:left w:val="nil"/>
              <w:bottom w:val="nil"/>
              <w:right w:val="single" w:sz="8" w:space="0" w:color="auto"/>
            </w:tcBorders>
            <w:shd w:val="clear" w:color="auto" w:fill="auto"/>
            <w:noWrap/>
            <w:vAlign w:val="center"/>
            <w:hideMark/>
          </w:tcPr>
          <w:p w14:paraId="468F56B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67,9</w:t>
            </w:r>
          </w:p>
        </w:tc>
        <w:tc>
          <w:tcPr>
            <w:tcW w:w="963" w:type="dxa"/>
            <w:tcBorders>
              <w:top w:val="nil"/>
              <w:left w:val="nil"/>
              <w:bottom w:val="nil"/>
              <w:right w:val="single" w:sz="8" w:space="0" w:color="auto"/>
            </w:tcBorders>
            <w:shd w:val="clear" w:color="auto" w:fill="auto"/>
            <w:noWrap/>
            <w:vAlign w:val="center"/>
            <w:hideMark/>
          </w:tcPr>
          <w:p w14:paraId="03FFAD6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59,6</w:t>
            </w:r>
          </w:p>
        </w:tc>
      </w:tr>
      <w:tr w:rsidR="00D76FE7" w:rsidRPr="00C41D19" w14:paraId="7BFD377E"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2C1F0BBD"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Eylül 20</w:t>
            </w:r>
          </w:p>
        </w:tc>
        <w:tc>
          <w:tcPr>
            <w:tcW w:w="884" w:type="dxa"/>
            <w:tcBorders>
              <w:top w:val="nil"/>
              <w:left w:val="single" w:sz="4" w:space="0" w:color="auto"/>
              <w:bottom w:val="nil"/>
              <w:right w:val="single" w:sz="4" w:space="0" w:color="auto"/>
            </w:tcBorders>
            <w:shd w:val="clear" w:color="auto" w:fill="auto"/>
            <w:noWrap/>
            <w:vAlign w:val="bottom"/>
            <w:hideMark/>
          </w:tcPr>
          <w:p w14:paraId="3E12152C" w14:textId="1683BB81"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9.685</w:t>
            </w:r>
          </w:p>
        </w:tc>
        <w:tc>
          <w:tcPr>
            <w:tcW w:w="1018" w:type="dxa"/>
            <w:tcBorders>
              <w:top w:val="nil"/>
              <w:left w:val="single" w:sz="4" w:space="0" w:color="auto"/>
              <w:bottom w:val="nil"/>
              <w:right w:val="single" w:sz="8" w:space="0" w:color="auto"/>
            </w:tcBorders>
            <w:shd w:val="clear" w:color="auto" w:fill="auto"/>
            <w:noWrap/>
            <w:vAlign w:val="center"/>
            <w:hideMark/>
          </w:tcPr>
          <w:p w14:paraId="56C31CB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8.287</w:t>
            </w:r>
          </w:p>
        </w:tc>
        <w:tc>
          <w:tcPr>
            <w:tcW w:w="960" w:type="dxa"/>
            <w:tcBorders>
              <w:top w:val="nil"/>
              <w:left w:val="nil"/>
              <w:bottom w:val="nil"/>
              <w:right w:val="single" w:sz="4" w:space="0" w:color="auto"/>
            </w:tcBorders>
            <w:shd w:val="clear" w:color="auto" w:fill="auto"/>
            <w:noWrap/>
            <w:vAlign w:val="center"/>
            <w:hideMark/>
          </w:tcPr>
          <w:p w14:paraId="1631694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1.398</w:t>
            </w:r>
          </w:p>
        </w:tc>
        <w:tc>
          <w:tcPr>
            <w:tcW w:w="960" w:type="dxa"/>
            <w:tcBorders>
              <w:top w:val="nil"/>
              <w:left w:val="single" w:sz="4" w:space="0" w:color="auto"/>
              <w:bottom w:val="nil"/>
              <w:right w:val="single" w:sz="4" w:space="0" w:color="auto"/>
            </w:tcBorders>
            <w:shd w:val="clear" w:color="auto" w:fill="auto"/>
            <w:noWrap/>
            <w:vAlign w:val="bottom"/>
            <w:hideMark/>
          </w:tcPr>
          <w:p w14:paraId="009FB51D" w14:textId="07B6C4B9"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21.145</w:t>
            </w:r>
          </w:p>
        </w:tc>
        <w:tc>
          <w:tcPr>
            <w:tcW w:w="1018" w:type="dxa"/>
            <w:tcBorders>
              <w:top w:val="nil"/>
              <w:left w:val="single" w:sz="4" w:space="0" w:color="auto"/>
              <w:bottom w:val="nil"/>
              <w:right w:val="single" w:sz="8" w:space="0" w:color="auto"/>
            </w:tcBorders>
            <w:shd w:val="clear" w:color="auto" w:fill="auto"/>
            <w:noWrap/>
            <w:vAlign w:val="center"/>
            <w:hideMark/>
          </w:tcPr>
          <w:p w14:paraId="09F3CC7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18.678</w:t>
            </w:r>
          </w:p>
        </w:tc>
        <w:tc>
          <w:tcPr>
            <w:tcW w:w="960" w:type="dxa"/>
            <w:tcBorders>
              <w:top w:val="nil"/>
              <w:left w:val="nil"/>
              <w:bottom w:val="nil"/>
              <w:right w:val="single" w:sz="8" w:space="0" w:color="auto"/>
            </w:tcBorders>
            <w:shd w:val="clear" w:color="auto" w:fill="auto"/>
            <w:noWrap/>
            <w:vAlign w:val="center"/>
            <w:hideMark/>
          </w:tcPr>
          <w:p w14:paraId="68F89EA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2.467</w:t>
            </w:r>
          </w:p>
        </w:tc>
        <w:tc>
          <w:tcPr>
            <w:tcW w:w="960" w:type="dxa"/>
            <w:tcBorders>
              <w:top w:val="nil"/>
              <w:left w:val="nil"/>
              <w:bottom w:val="nil"/>
              <w:right w:val="single" w:sz="8" w:space="0" w:color="auto"/>
            </w:tcBorders>
            <w:shd w:val="clear" w:color="auto" w:fill="auto"/>
            <w:noWrap/>
            <w:vAlign w:val="center"/>
            <w:hideMark/>
          </w:tcPr>
          <w:p w14:paraId="24EBE18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30,5</w:t>
            </w:r>
          </w:p>
        </w:tc>
        <w:tc>
          <w:tcPr>
            <w:tcW w:w="963" w:type="dxa"/>
            <w:tcBorders>
              <w:top w:val="nil"/>
              <w:left w:val="nil"/>
              <w:bottom w:val="nil"/>
              <w:right w:val="single" w:sz="8" w:space="0" w:color="auto"/>
            </w:tcBorders>
            <w:shd w:val="clear" w:color="auto" w:fill="auto"/>
            <w:noWrap/>
            <w:vAlign w:val="center"/>
            <w:hideMark/>
          </w:tcPr>
          <w:p w14:paraId="08369F5B"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26,1</w:t>
            </w:r>
          </w:p>
        </w:tc>
        <w:tc>
          <w:tcPr>
            <w:tcW w:w="960" w:type="dxa"/>
            <w:tcBorders>
              <w:top w:val="nil"/>
              <w:left w:val="nil"/>
              <w:bottom w:val="nil"/>
              <w:right w:val="single" w:sz="8" w:space="0" w:color="auto"/>
            </w:tcBorders>
            <w:shd w:val="clear" w:color="auto" w:fill="auto"/>
            <w:noWrap/>
            <w:vAlign w:val="center"/>
            <w:hideMark/>
          </w:tcPr>
          <w:p w14:paraId="328C0DD9"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68,0</w:t>
            </w:r>
          </w:p>
        </w:tc>
        <w:tc>
          <w:tcPr>
            <w:tcW w:w="963" w:type="dxa"/>
            <w:tcBorders>
              <w:top w:val="nil"/>
              <w:left w:val="nil"/>
              <w:bottom w:val="nil"/>
              <w:right w:val="single" w:sz="8" w:space="0" w:color="auto"/>
            </w:tcBorders>
            <w:shd w:val="clear" w:color="auto" w:fill="auto"/>
            <w:noWrap/>
            <w:vAlign w:val="center"/>
            <w:hideMark/>
          </w:tcPr>
          <w:p w14:paraId="41FC029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60,1</w:t>
            </w:r>
          </w:p>
        </w:tc>
      </w:tr>
      <w:tr w:rsidR="00D76FE7" w:rsidRPr="00C41D19" w14:paraId="187786ED"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3C46E3A5"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Ekim 20</w:t>
            </w:r>
          </w:p>
        </w:tc>
        <w:tc>
          <w:tcPr>
            <w:tcW w:w="884" w:type="dxa"/>
            <w:tcBorders>
              <w:top w:val="nil"/>
              <w:left w:val="single" w:sz="4" w:space="0" w:color="auto"/>
              <w:bottom w:val="nil"/>
              <w:right w:val="single" w:sz="4" w:space="0" w:color="auto"/>
            </w:tcBorders>
            <w:shd w:val="clear" w:color="auto" w:fill="auto"/>
            <w:noWrap/>
            <w:vAlign w:val="bottom"/>
            <w:hideMark/>
          </w:tcPr>
          <w:p w14:paraId="069808FC" w14:textId="2B6F2A83"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9.812</w:t>
            </w:r>
          </w:p>
        </w:tc>
        <w:tc>
          <w:tcPr>
            <w:tcW w:w="1018" w:type="dxa"/>
            <w:tcBorders>
              <w:top w:val="nil"/>
              <w:left w:val="single" w:sz="4" w:space="0" w:color="auto"/>
              <w:bottom w:val="nil"/>
              <w:right w:val="single" w:sz="8" w:space="0" w:color="auto"/>
            </w:tcBorders>
            <w:shd w:val="clear" w:color="auto" w:fill="auto"/>
            <w:noWrap/>
            <w:vAlign w:val="center"/>
            <w:hideMark/>
          </w:tcPr>
          <w:p w14:paraId="119D6F6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8.382</w:t>
            </w:r>
          </w:p>
        </w:tc>
        <w:tc>
          <w:tcPr>
            <w:tcW w:w="960" w:type="dxa"/>
            <w:tcBorders>
              <w:top w:val="nil"/>
              <w:left w:val="nil"/>
              <w:bottom w:val="nil"/>
              <w:right w:val="single" w:sz="4" w:space="0" w:color="auto"/>
            </w:tcBorders>
            <w:shd w:val="clear" w:color="auto" w:fill="auto"/>
            <w:noWrap/>
            <w:vAlign w:val="center"/>
            <w:hideMark/>
          </w:tcPr>
          <w:p w14:paraId="5FC8BE8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1.430</w:t>
            </w:r>
          </w:p>
        </w:tc>
        <w:tc>
          <w:tcPr>
            <w:tcW w:w="960" w:type="dxa"/>
            <w:tcBorders>
              <w:top w:val="nil"/>
              <w:left w:val="single" w:sz="4" w:space="0" w:color="auto"/>
              <w:bottom w:val="nil"/>
              <w:right w:val="single" w:sz="4" w:space="0" w:color="auto"/>
            </w:tcBorders>
            <w:shd w:val="clear" w:color="auto" w:fill="auto"/>
            <w:noWrap/>
            <w:vAlign w:val="bottom"/>
            <w:hideMark/>
          </w:tcPr>
          <w:p w14:paraId="33422CA4" w14:textId="34C9CBF3"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21.194</w:t>
            </w:r>
          </w:p>
        </w:tc>
        <w:tc>
          <w:tcPr>
            <w:tcW w:w="1018" w:type="dxa"/>
            <w:tcBorders>
              <w:top w:val="nil"/>
              <w:left w:val="single" w:sz="4" w:space="0" w:color="auto"/>
              <w:bottom w:val="nil"/>
              <w:right w:val="single" w:sz="8" w:space="0" w:color="auto"/>
            </w:tcBorders>
            <w:shd w:val="clear" w:color="auto" w:fill="auto"/>
            <w:noWrap/>
            <w:vAlign w:val="center"/>
            <w:hideMark/>
          </w:tcPr>
          <w:p w14:paraId="0CB7632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18.665</w:t>
            </w:r>
          </w:p>
        </w:tc>
        <w:tc>
          <w:tcPr>
            <w:tcW w:w="960" w:type="dxa"/>
            <w:tcBorders>
              <w:top w:val="nil"/>
              <w:left w:val="nil"/>
              <w:bottom w:val="nil"/>
              <w:right w:val="single" w:sz="8" w:space="0" w:color="auto"/>
            </w:tcBorders>
            <w:shd w:val="clear" w:color="auto" w:fill="auto"/>
            <w:noWrap/>
            <w:vAlign w:val="center"/>
            <w:hideMark/>
          </w:tcPr>
          <w:p w14:paraId="72628A6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2.530</w:t>
            </w:r>
          </w:p>
        </w:tc>
        <w:tc>
          <w:tcPr>
            <w:tcW w:w="960" w:type="dxa"/>
            <w:tcBorders>
              <w:top w:val="nil"/>
              <w:left w:val="nil"/>
              <w:bottom w:val="nil"/>
              <w:right w:val="single" w:sz="8" w:space="0" w:color="auto"/>
            </w:tcBorders>
            <w:shd w:val="clear" w:color="auto" w:fill="auto"/>
            <w:noWrap/>
            <w:vAlign w:val="center"/>
            <w:hideMark/>
          </w:tcPr>
          <w:p w14:paraId="4964921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30,9</w:t>
            </w:r>
          </w:p>
        </w:tc>
        <w:tc>
          <w:tcPr>
            <w:tcW w:w="963" w:type="dxa"/>
            <w:tcBorders>
              <w:top w:val="nil"/>
              <w:left w:val="nil"/>
              <w:bottom w:val="nil"/>
              <w:right w:val="single" w:sz="8" w:space="0" w:color="auto"/>
            </w:tcBorders>
            <w:shd w:val="clear" w:color="auto" w:fill="auto"/>
            <w:noWrap/>
            <w:vAlign w:val="center"/>
            <w:hideMark/>
          </w:tcPr>
          <w:p w14:paraId="324491BC"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26,4</w:t>
            </w:r>
          </w:p>
        </w:tc>
        <w:tc>
          <w:tcPr>
            <w:tcW w:w="960" w:type="dxa"/>
            <w:tcBorders>
              <w:top w:val="nil"/>
              <w:left w:val="nil"/>
              <w:bottom w:val="nil"/>
              <w:right w:val="single" w:sz="8" w:space="0" w:color="auto"/>
            </w:tcBorders>
            <w:shd w:val="clear" w:color="auto" w:fill="auto"/>
            <w:noWrap/>
            <w:vAlign w:val="center"/>
            <w:hideMark/>
          </w:tcPr>
          <w:p w14:paraId="0B97A0E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68,0</w:t>
            </w:r>
          </w:p>
        </w:tc>
        <w:tc>
          <w:tcPr>
            <w:tcW w:w="963" w:type="dxa"/>
            <w:tcBorders>
              <w:top w:val="nil"/>
              <w:left w:val="nil"/>
              <w:bottom w:val="nil"/>
              <w:right w:val="single" w:sz="8" w:space="0" w:color="auto"/>
            </w:tcBorders>
            <w:shd w:val="clear" w:color="auto" w:fill="auto"/>
            <w:noWrap/>
            <w:vAlign w:val="center"/>
            <w:hideMark/>
          </w:tcPr>
          <w:p w14:paraId="530596D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59,9</w:t>
            </w:r>
          </w:p>
        </w:tc>
      </w:tr>
      <w:tr w:rsidR="00D76FE7" w:rsidRPr="00C41D19" w14:paraId="3DA94F1C"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3C7FF203"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Kasım 20</w:t>
            </w:r>
          </w:p>
        </w:tc>
        <w:tc>
          <w:tcPr>
            <w:tcW w:w="884" w:type="dxa"/>
            <w:tcBorders>
              <w:top w:val="nil"/>
              <w:left w:val="single" w:sz="4" w:space="0" w:color="auto"/>
              <w:bottom w:val="nil"/>
              <w:right w:val="single" w:sz="4" w:space="0" w:color="auto"/>
            </w:tcBorders>
            <w:shd w:val="clear" w:color="auto" w:fill="auto"/>
            <w:noWrap/>
            <w:vAlign w:val="bottom"/>
            <w:hideMark/>
          </w:tcPr>
          <w:p w14:paraId="1374349C" w14:textId="45EF8AC0"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9.750</w:t>
            </w:r>
          </w:p>
        </w:tc>
        <w:tc>
          <w:tcPr>
            <w:tcW w:w="1018" w:type="dxa"/>
            <w:tcBorders>
              <w:top w:val="nil"/>
              <w:left w:val="single" w:sz="4" w:space="0" w:color="auto"/>
              <w:bottom w:val="nil"/>
              <w:right w:val="single" w:sz="8" w:space="0" w:color="auto"/>
            </w:tcBorders>
            <w:shd w:val="clear" w:color="auto" w:fill="auto"/>
            <w:noWrap/>
            <w:vAlign w:val="center"/>
            <w:hideMark/>
          </w:tcPr>
          <w:p w14:paraId="6C12FE24"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8.348</w:t>
            </w:r>
          </w:p>
        </w:tc>
        <w:tc>
          <w:tcPr>
            <w:tcW w:w="960" w:type="dxa"/>
            <w:tcBorders>
              <w:top w:val="nil"/>
              <w:left w:val="nil"/>
              <w:bottom w:val="nil"/>
              <w:right w:val="single" w:sz="4" w:space="0" w:color="auto"/>
            </w:tcBorders>
            <w:shd w:val="clear" w:color="auto" w:fill="auto"/>
            <w:noWrap/>
            <w:vAlign w:val="center"/>
            <w:hideMark/>
          </w:tcPr>
          <w:p w14:paraId="2FAC912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1.403</w:t>
            </w:r>
          </w:p>
        </w:tc>
        <w:tc>
          <w:tcPr>
            <w:tcW w:w="960" w:type="dxa"/>
            <w:tcBorders>
              <w:top w:val="nil"/>
              <w:left w:val="single" w:sz="4" w:space="0" w:color="auto"/>
              <w:bottom w:val="nil"/>
              <w:right w:val="single" w:sz="4" w:space="0" w:color="auto"/>
            </w:tcBorders>
            <w:shd w:val="clear" w:color="auto" w:fill="auto"/>
            <w:noWrap/>
            <w:vAlign w:val="bottom"/>
            <w:hideMark/>
          </w:tcPr>
          <w:p w14:paraId="0A48881E" w14:textId="2E52E817"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21.324</w:t>
            </w:r>
          </w:p>
        </w:tc>
        <w:tc>
          <w:tcPr>
            <w:tcW w:w="1018" w:type="dxa"/>
            <w:tcBorders>
              <w:top w:val="nil"/>
              <w:left w:val="single" w:sz="4" w:space="0" w:color="auto"/>
              <w:bottom w:val="nil"/>
              <w:right w:val="single" w:sz="8" w:space="0" w:color="auto"/>
            </w:tcBorders>
            <w:shd w:val="clear" w:color="auto" w:fill="auto"/>
            <w:noWrap/>
            <w:vAlign w:val="center"/>
            <w:hideMark/>
          </w:tcPr>
          <w:p w14:paraId="1B9A944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18.709</w:t>
            </w:r>
          </w:p>
        </w:tc>
        <w:tc>
          <w:tcPr>
            <w:tcW w:w="960" w:type="dxa"/>
            <w:tcBorders>
              <w:top w:val="nil"/>
              <w:left w:val="nil"/>
              <w:bottom w:val="nil"/>
              <w:right w:val="single" w:sz="8" w:space="0" w:color="auto"/>
            </w:tcBorders>
            <w:shd w:val="clear" w:color="auto" w:fill="auto"/>
            <w:noWrap/>
            <w:vAlign w:val="center"/>
            <w:hideMark/>
          </w:tcPr>
          <w:p w14:paraId="1438510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2.615</w:t>
            </w:r>
          </w:p>
        </w:tc>
        <w:tc>
          <w:tcPr>
            <w:tcW w:w="960" w:type="dxa"/>
            <w:tcBorders>
              <w:top w:val="nil"/>
              <w:left w:val="nil"/>
              <w:bottom w:val="nil"/>
              <w:right w:val="single" w:sz="8" w:space="0" w:color="auto"/>
            </w:tcBorders>
            <w:shd w:val="clear" w:color="auto" w:fill="auto"/>
            <w:noWrap/>
            <w:vAlign w:val="center"/>
            <w:hideMark/>
          </w:tcPr>
          <w:p w14:paraId="4F89211B"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30,6</w:t>
            </w:r>
          </w:p>
        </w:tc>
        <w:tc>
          <w:tcPr>
            <w:tcW w:w="963" w:type="dxa"/>
            <w:tcBorders>
              <w:top w:val="nil"/>
              <w:left w:val="nil"/>
              <w:bottom w:val="nil"/>
              <w:right w:val="single" w:sz="8" w:space="0" w:color="auto"/>
            </w:tcBorders>
            <w:shd w:val="clear" w:color="auto" w:fill="auto"/>
            <w:noWrap/>
            <w:vAlign w:val="center"/>
            <w:hideMark/>
          </w:tcPr>
          <w:p w14:paraId="5AC7DF0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26,2</w:t>
            </w:r>
          </w:p>
        </w:tc>
        <w:tc>
          <w:tcPr>
            <w:tcW w:w="960" w:type="dxa"/>
            <w:tcBorders>
              <w:top w:val="nil"/>
              <w:left w:val="nil"/>
              <w:bottom w:val="nil"/>
              <w:right w:val="single" w:sz="8" w:space="0" w:color="auto"/>
            </w:tcBorders>
            <w:shd w:val="clear" w:color="auto" w:fill="auto"/>
            <w:noWrap/>
            <w:vAlign w:val="center"/>
            <w:hideMark/>
          </w:tcPr>
          <w:p w14:paraId="40C4D22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68,3</w:t>
            </w:r>
          </w:p>
        </w:tc>
        <w:tc>
          <w:tcPr>
            <w:tcW w:w="963" w:type="dxa"/>
            <w:tcBorders>
              <w:top w:val="nil"/>
              <w:left w:val="nil"/>
              <w:bottom w:val="nil"/>
              <w:right w:val="single" w:sz="8" w:space="0" w:color="auto"/>
            </w:tcBorders>
            <w:shd w:val="clear" w:color="auto" w:fill="auto"/>
            <w:noWrap/>
            <w:vAlign w:val="center"/>
            <w:hideMark/>
          </w:tcPr>
          <w:p w14:paraId="59C03475"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59,9</w:t>
            </w:r>
          </w:p>
        </w:tc>
      </w:tr>
      <w:tr w:rsidR="00D76FE7" w:rsidRPr="00C41D19" w14:paraId="7AFFCD2A" w14:textId="77777777" w:rsidTr="00D76FE7">
        <w:trPr>
          <w:trHeight w:val="255"/>
        </w:trPr>
        <w:tc>
          <w:tcPr>
            <w:tcW w:w="1276" w:type="dxa"/>
            <w:tcBorders>
              <w:top w:val="nil"/>
              <w:left w:val="single" w:sz="8" w:space="0" w:color="auto"/>
              <w:bottom w:val="nil"/>
              <w:right w:val="single" w:sz="4" w:space="0" w:color="auto"/>
            </w:tcBorders>
            <w:shd w:val="clear" w:color="auto" w:fill="auto"/>
            <w:noWrap/>
            <w:vAlign w:val="bottom"/>
            <w:hideMark/>
          </w:tcPr>
          <w:p w14:paraId="234CC083"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Aralık 20</w:t>
            </w:r>
          </w:p>
        </w:tc>
        <w:tc>
          <w:tcPr>
            <w:tcW w:w="884" w:type="dxa"/>
            <w:tcBorders>
              <w:top w:val="nil"/>
              <w:left w:val="single" w:sz="4" w:space="0" w:color="auto"/>
              <w:bottom w:val="nil"/>
              <w:right w:val="single" w:sz="4" w:space="0" w:color="auto"/>
            </w:tcBorders>
            <w:shd w:val="clear" w:color="auto" w:fill="auto"/>
            <w:noWrap/>
            <w:vAlign w:val="bottom"/>
            <w:hideMark/>
          </w:tcPr>
          <w:p w14:paraId="5282252D" w14:textId="606C9D08"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9.812</w:t>
            </w:r>
          </w:p>
        </w:tc>
        <w:tc>
          <w:tcPr>
            <w:tcW w:w="1018" w:type="dxa"/>
            <w:tcBorders>
              <w:top w:val="nil"/>
              <w:left w:val="single" w:sz="4" w:space="0" w:color="auto"/>
              <w:bottom w:val="nil"/>
              <w:right w:val="single" w:sz="8" w:space="0" w:color="auto"/>
            </w:tcBorders>
            <w:shd w:val="clear" w:color="auto" w:fill="auto"/>
            <w:noWrap/>
            <w:vAlign w:val="center"/>
            <w:hideMark/>
          </w:tcPr>
          <w:p w14:paraId="65D9030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8.445</w:t>
            </w:r>
          </w:p>
        </w:tc>
        <w:tc>
          <w:tcPr>
            <w:tcW w:w="960" w:type="dxa"/>
            <w:tcBorders>
              <w:top w:val="nil"/>
              <w:left w:val="nil"/>
              <w:bottom w:val="nil"/>
              <w:right w:val="single" w:sz="4" w:space="0" w:color="auto"/>
            </w:tcBorders>
            <w:shd w:val="clear" w:color="auto" w:fill="auto"/>
            <w:noWrap/>
            <w:vAlign w:val="center"/>
            <w:hideMark/>
          </w:tcPr>
          <w:p w14:paraId="515692B7"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1.367</w:t>
            </w:r>
          </w:p>
        </w:tc>
        <w:tc>
          <w:tcPr>
            <w:tcW w:w="960" w:type="dxa"/>
            <w:tcBorders>
              <w:top w:val="nil"/>
              <w:left w:val="single" w:sz="4" w:space="0" w:color="auto"/>
              <w:bottom w:val="nil"/>
              <w:right w:val="single" w:sz="4" w:space="0" w:color="auto"/>
            </w:tcBorders>
            <w:shd w:val="clear" w:color="auto" w:fill="auto"/>
            <w:noWrap/>
            <w:vAlign w:val="bottom"/>
            <w:hideMark/>
          </w:tcPr>
          <w:p w14:paraId="01474888" w14:textId="044F7A61"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20.934</w:t>
            </w:r>
          </w:p>
        </w:tc>
        <w:tc>
          <w:tcPr>
            <w:tcW w:w="1018" w:type="dxa"/>
            <w:tcBorders>
              <w:top w:val="nil"/>
              <w:left w:val="single" w:sz="4" w:space="0" w:color="auto"/>
              <w:bottom w:val="nil"/>
              <w:right w:val="single" w:sz="8" w:space="0" w:color="auto"/>
            </w:tcBorders>
            <w:shd w:val="clear" w:color="auto" w:fill="auto"/>
            <w:noWrap/>
            <w:vAlign w:val="center"/>
            <w:hideMark/>
          </w:tcPr>
          <w:p w14:paraId="26B638E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18.439</w:t>
            </w:r>
          </w:p>
        </w:tc>
        <w:tc>
          <w:tcPr>
            <w:tcW w:w="960" w:type="dxa"/>
            <w:tcBorders>
              <w:top w:val="nil"/>
              <w:left w:val="nil"/>
              <w:bottom w:val="nil"/>
              <w:right w:val="single" w:sz="8" w:space="0" w:color="auto"/>
            </w:tcBorders>
            <w:shd w:val="clear" w:color="auto" w:fill="auto"/>
            <w:noWrap/>
            <w:vAlign w:val="center"/>
            <w:hideMark/>
          </w:tcPr>
          <w:p w14:paraId="37B222A1"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2.495</w:t>
            </w:r>
          </w:p>
        </w:tc>
        <w:tc>
          <w:tcPr>
            <w:tcW w:w="960" w:type="dxa"/>
            <w:tcBorders>
              <w:top w:val="nil"/>
              <w:left w:val="nil"/>
              <w:bottom w:val="nil"/>
              <w:right w:val="single" w:sz="8" w:space="0" w:color="auto"/>
            </w:tcBorders>
            <w:shd w:val="clear" w:color="auto" w:fill="auto"/>
            <w:noWrap/>
            <w:vAlign w:val="center"/>
            <w:hideMark/>
          </w:tcPr>
          <w:p w14:paraId="47E7539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30,8</w:t>
            </w:r>
          </w:p>
        </w:tc>
        <w:tc>
          <w:tcPr>
            <w:tcW w:w="963" w:type="dxa"/>
            <w:tcBorders>
              <w:top w:val="nil"/>
              <w:left w:val="nil"/>
              <w:bottom w:val="nil"/>
              <w:right w:val="single" w:sz="8" w:space="0" w:color="auto"/>
            </w:tcBorders>
            <w:shd w:val="clear" w:color="auto" w:fill="auto"/>
            <w:noWrap/>
            <w:vAlign w:val="center"/>
            <w:hideMark/>
          </w:tcPr>
          <w:p w14:paraId="107F9D62"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26,5</w:t>
            </w:r>
          </w:p>
        </w:tc>
        <w:tc>
          <w:tcPr>
            <w:tcW w:w="960" w:type="dxa"/>
            <w:tcBorders>
              <w:top w:val="nil"/>
              <w:left w:val="nil"/>
              <w:bottom w:val="nil"/>
              <w:right w:val="single" w:sz="8" w:space="0" w:color="auto"/>
            </w:tcBorders>
            <w:shd w:val="clear" w:color="auto" w:fill="auto"/>
            <w:noWrap/>
            <w:vAlign w:val="center"/>
            <w:hideMark/>
          </w:tcPr>
          <w:p w14:paraId="0AC568EF"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66,9</w:t>
            </w:r>
          </w:p>
        </w:tc>
        <w:tc>
          <w:tcPr>
            <w:tcW w:w="963" w:type="dxa"/>
            <w:tcBorders>
              <w:top w:val="nil"/>
              <w:left w:val="nil"/>
              <w:bottom w:val="nil"/>
              <w:right w:val="single" w:sz="8" w:space="0" w:color="auto"/>
            </w:tcBorders>
            <w:shd w:val="clear" w:color="auto" w:fill="auto"/>
            <w:noWrap/>
            <w:vAlign w:val="center"/>
            <w:hideMark/>
          </w:tcPr>
          <w:p w14:paraId="5257525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59,0</w:t>
            </w:r>
          </w:p>
        </w:tc>
      </w:tr>
      <w:tr w:rsidR="00D76FE7" w:rsidRPr="00C41D19" w14:paraId="77200B62" w14:textId="77777777" w:rsidTr="00D76FE7">
        <w:trPr>
          <w:trHeight w:val="270"/>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14:paraId="426ECF7A" w14:textId="77777777" w:rsidR="00D76FE7" w:rsidRPr="00C41D19" w:rsidRDefault="00D76FE7" w:rsidP="00D76FE7">
            <w:pPr>
              <w:suppressAutoHyphens w:val="0"/>
              <w:rPr>
                <w:rFonts w:ascii="Arial" w:hAnsi="Arial" w:cs="Arial"/>
                <w:b/>
                <w:bCs/>
                <w:sz w:val="20"/>
                <w:szCs w:val="20"/>
                <w:lang w:eastAsia="tr-TR"/>
              </w:rPr>
            </w:pPr>
            <w:r w:rsidRPr="00C41D19">
              <w:rPr>
                <w:rFonts w:ascii="Arial" w:hAnsi="Arial" w:cs="Arial"/>
                <w:b/>
                <w:bCs/>
                <w:sz w:val="20"/>
                <w:szCs w:val="20"/>
                <w:lang w:eastAsia="tr-TR"/>
              </w:rPr>
              <w:t>Ocak 21</w:t>
            </w:r>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301A41AE" w14:textId="10D6C88C"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10.207</w:t>
            </w:r>
          </w:p>
        </w:tc>
        <w:tc>
          <w:tcPr>
            <w:tcW w:w="1018" w:type="dxa"/>
            <w:tcBorders>
              <w:top w:val="nil"/>
              <w:left w:val="single" w:sz="4" w:space="0" w:color="auto"/>
              <w:bottom w:val="single" w:sz="8" w:space="0" w:color="auto"/>
              <w:right w:val="single" w:sz="8" w:space="0" w:color="auto"/>
            </w:tcBorders>
            <w:shd w:val="clear" w:color="auto" w:fill="auto"/>
            <w:noWrap/>
            <w:vAlign w:val="center"/>
            <w:hideMark/>
          </w:tcPr>
          <w:p w14:paraId="7A567930"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8.771</w:t>
            </w:r>
          </w:p>
        </w:tc>
        <w:tc>
          <w:tcPr>
            <w:tcW w:w="960" w:type="dxa"/>
            <w:tcBorders>
              <w:top w:val="nil"/>
              <w:left w:val="nil"/>
              <w:bottom w:val="single" w:sz="8" w:space="0" w:color="auto"/>
              <w:right w:val="single" w:sz="4" w:space="0" w:color="auto"/>
            </w:tcBorders>
            <w:shd w:val="clear" w:color="auto" w:fill="auto"/>
            <w:noWrap/>
            <w:vAlign w:val="center"/>
            <w:hideMark/>
          </w:tcPr>
          <w:p w14:paraId="6274237E"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1.436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8278C2" w14:textId="146DD428" w:rsidR="00D76FE7" w:rsidRPr="00C41D19" w:rsidRDefault="00D76FE7" w:rsidP="00D76FE7">
            <w:pPr>
              <w:suppressAutoHyphens w:val="0"/>
              <w:jc w:val="center"/>
              <w:rPr>
                <w:rFonts w:ascii="Arial" w:hAnsi="Arial" w:cs="Arial"/>
                <w:sz w:val="20"/>
                <w:szCs w:val="20"/>
                <w:lang w:eastAsia="tr-TR"/>
              </w:rPr>
            </w:pPr>
            <w:r>
              <w:rPr>
                <w:rFonts w:ascii="Arial" w:hAnsi="Arial" w:cs="Arial"/>
                <w:sz w:val="18"/>
                <w:szCs w:val="18"/>
              </w:rPr>
              <w:t>21.360</w:t>
            </w:r>
          </w:p>
        </w:tc>
        <w:tc>
          <w:tcPr>
            <w:tcW w:w="1018" w:type="dxa"/>
            <w:tcBorders>
              <w:top w:val="nil"/>
              <w:left w:val="single" w:sz="4" w:space="0" w:color="auto"/>
              <w:bottom w:val="single" w:sz="8" w:space="0" w:color="auto"/>
              <w:right w:val="single" w:sz="8" w:space="0" w:color="auto"/>
            </w:tcBorders>
            <w:shd w:val="clear" w:color="auto" w:fill="auto"/>
            <w:noWrap/>
            <w:vAlign w:val="center"/>
            <w:hideMark/>
          </w:tcPr>
          <w:p w14:paraId="545F781A"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18.935</w:t>
            </w:r>
          </w:p>
        </w:tc>
        <w:tc>
          <w:tcPr>
            <w:tcW w:w="960" w:type="dxa"/>
            <w:tcBorders>
              <w:top w:val="nil"/>
              <w:left w:val="nil"/>
              <w:bottom w:val="single" w:sz="8" w:space="0" w:color="auto"/>
              <w:right w:val="single" w:sz="8" w:space="0" w:color="auto"/>
            </w:tcBorders>
            <w:shd w:val="clear" w:color="auto" w:fill="auto"/>
            <w:noWrap/>
            <w:vAlign w:val="center"/>
            <w:hideMark/>
          </w:tcPr>
          <w:p w14:paraId="6D8F5E2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2.426</w:t>
            </w:r>
          </w:p>
        </w:tc>
        <w:tc>
          <w:tcPr>
            <w:tcW w:w="960" w:type="dxa"/>
            <w:tcBorders>
              <w:top w:val="nil"/>
              <w:left w:val="nil"/>
              <w:bottom w:val="single" w:sz="8" w:space="0" w:color="auto"/>
              <w:right w:val="single" w:sz="8" w:space="0" w:color="auto"/>
            </w:tcBorders>
            <w:shd w:val="clear" w:color="auto" w:fill="auto"/>
            <w:noWrap/>
            <w:vAlign w:val="center"/>
            <w:hideMark/>
          </w:tcPr>
          <w:p w14:paraId="301CD14B"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32,0</w:t>
            </w:r>
          </w:p>
        </w:tc>
        <w:tc>
          <w:tcPr>
            <w:tcW w:w="963" w:type="dxa"/>
            <w:tcBorders>
              <w:top w:val="nil"/>
              <w:left w:val="nil"/>
              <w:bottom w:val="single" w:sz="8" w:space="0" w:color="auto"/>
              <w:right w:val="single" w:sz="8" w:space="0" w:color="auto"/>
            </w:tcBorders>
            <w:shd w:val="clear" w:color="auto" w:fill="auto"/>
            <w:noWrap/>
            <w:vAlign w:val="center"/>
            <w:hideMark/>
          </w:tcPr>
          <w:p w14:paraId="5C960848"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27,5</w:t>
            </w:r>
          </w:p>
        </w:tc>
        <w:tc>
          <w:tcPr>
            <w:tcW w:w="960" w:type="dxa"/>
            <w:tcBorders>
              <w:top w:val="nil"/>
              <w:left w:val="nil"/>
              <w:bottom w:val="single" w:sz="8" w:space="0" w:color="auto"/>
              <w:right w:val="single" w:sz="8" w:space="0" w:color="auto"/>
            </w:tcBorders>
            <w:shd w:val="clear" w:color="auto" w:fill="auto"/>
            <w:noWrap/>
            <w:vAlign w:val="center"/>
            <w:hideMark/>
          </w:tcPr>
          <w:p w14:paraId="02C88A6D"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68,2</w:t>
            </w:r>
          </w:p>
        </w:tc>
        <w:tc>
          <w:tcPr>
            <w:tcW w:w="963" w:type="dxa"/>
            <w:tcBorders>
              <w:top w:val="nil"/>
              <w:left w:val="nil"/>
              <w:bottom w:val="single" w:sz="8" w:space="0" w:color="auto"/>
              <w:right w:val="single" w:sz="8" w:space="0" w:color="auto"/>
            </w:tcBorders>
            <w:shd w:val="clear" w:color="auto" w:fill="auto"/>
            <w:noWrap/>
            <w:vAlign w:val="center"/>
            <w:hideMark/>
          </w:tcPr>
          <w:p w14:paraId="62732A06" w14:textId="77777777" w:rsidR="00D76FE7" w:rsidRPr="00C41D19" w:rsidRDefault="00D76FE7" w:rsidP="00D76FE7">
            <w:pPr>
              <w:suppressAutoHyphens w:val="0"/>
              <w:jc w:val="center"/>
              <w:rPr>
                <w:rFonts w:ascii="Arial" w:hAnsi="Arial" w:cs="Arial"/>
                <w:sz w:val="20"/>
                <w:szCs w:val="20"/>
                <w:lang w:eastAsia="tr-TR"/>
              </w:rPr>
            </w:pPr>
            <w:r w:rsidRPr="00C41D19">
              <w:rPr>
                <w:rFonts w:ascii="Arial" w:hAnsi="Arial" w:cs="Arial"/>
                <w:sz w:val="20"/>
                <w:szCs w:val="20"/>
                <w:lang w:eastAsia="tr-TR"/>
              </w:rPr>
              <w:t>60,5</w:t>
            </w:r>
          </w:p>
        </w:tc>
      </w:tr>
    </w:tbl>
    <w:p w14:paraId="21584152" w14:textId="77777777" w:rsidR="00C36DDC" w:rsidRDefault="00C36DDC" w:rsidP="004A5D76">
      <w:pPr>
        <w:pStyle w:val="ResimYazs"/>
        <w:keepNext/>
        <w:rPr>
          <w:rFonts w:ascii="Arial" w:hAnsi="Arial" w:cs="Arial"/>
        </w:rPr>
      </w:pPr>
    </w:p>
    <w:p w14:paraId="0968E789" w14:textId="77777777" w:rsidR="006F2197" w:rsidRPr="009775C7" w:rsidRDefault="006F2197" w:rsidP="006F2197">
      <w:pPr>
        <w:pStyle w:val="ResimYazs"/>
        <w:keepNext/>
        <w:rPr>
          <w:rFonts w:ascii="Arial" w:hAnsi="Arial" w:cs="Arial"/>
          <w:b w:val="0"/>
          <w:sz w:val="18"/>
          <w:szCs w:val="18"/>
        </w:rPr>
      </w:pPr>
      <w:r w:rsidRPr="009775C7">
        <w:rPr>
          <w:rFonts w:ascii="Arial" w:hAnsi="Arial" w:cs="Arial"/>
          <w:b w:val="0"/>
          <w:sz w:val="18"/>
          <w:szCs w:val="18"/>
        </w:rPr>
        <w:t>Kaynak: TÜİK, Betam</w:t>
      </w:r>
    </w:p>
    <w:p w14:paraId="7EE96DEC" w14:textId="77777777" w:rsidR="00C36DDC" w:rsidRDefault="00C36DDC" w:rsidP="004A5D76">
      <w:pPr>
        <w:pStyle w:val="ResimYazs"/>
        <w:keepNext/>
        <w:rPr>
          <w:rFonts w:ascii="Arial" w:hAnsi="Arial" w:cs="Arial"/>
        </w:rPr>
      </w:pPr>
    </w:p>
    <w:p w14:paraId="764A92A0" w14:textId="77777777" w:rsidR="00C36DDC" w:rsidRDefault="00C36DDC" w:rsidP="004A5D76">
      <w:pPr>
        <w:pStyle w:val="ResimYazs"/>
        <w:keepNext/>
        <w:rPr>
          <w:rFonts w:ascii="Arial" w:hAnsi="Arial" w:cs="Arial"/>
        </w:rPr>
      </w:pPr>
    </w:p>
    <w:p w14:paraId="3B522A85" w14:textId="77777777" w:rsidR="004B24C7" w:rsidRPr="009775C7" w:rsidRDefault="004B24C7" w:rsidP="004B24C7">
      <w:pPr>
        <w:rPr>
          <w:rFonts w:ascii="Arial" w:hAnsi="Arial" w:cs="Arial"/>
          <w:sz w:val="18"/>
          <w:szCs w:val="18"/>
        </w:rPr>
      </w:pPr>
    </w:p>
    <w:p w14:paraId="0AA6183B" w14:textId="27B30B6D" w:rsidR="00136DF4" w:rsidRPr="009775C7" w:rsidRDefault="00417D09" w:rsidP="00F763C9">
      <w:pPr>
        <w:suppressAutoHyphens w:val="0"/>
        <w:rPr>
          <w:rFonts w:ascii="Arial" w:hAnsi="Arial" w:cs="Arial"/>
          <w:sz w:val="18"/>
          <w:szCs w:val="18"/>
        </w:rPr>
      </w:pPr>
      <w:r w:rsidRPr="004C52C3">
        <w:rPr>
          <w:rFonts w:ascii="Arial" w:hAnsi="Arial" w:cs="Arial"/>
          <w:lang w:eastAsia="tr-TR"/>
        </w:rPr>
        <w:t xml:space="preserve"> </w:t>
      </w:r>
    </w:p>
    <w:sectPr w:rsidR="00136DF4" w:rsidRPr="009775C7" w:rsidSect="006B7FDF">
      <w:footerReference w:type="default" r:id="rId2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98495" w14:textId="77777777" w:rsidR="00A06630" w:rsidRDefault="00A06630">
      <w:r>
        <w:separator/>
      </w:r>
    </w:p>
  </w:endnote>
  <w:endnote w:type="continuationSeparator" w:id="0">
    <w:p w14:paraId="6D5C3D1B" w14:textId="77777777" w:rsidR="00A06630" w:rsidRDefault="00A0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4EC3" w14:textId="77777777" w:rsidR="000C1314" w:rsidRDefault="000C131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1284" w14:textId="411314CA" w:rsidR="000C1314" w:rsidRPr="00282515" w:rsidRDefault="000C1314"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745476">
      <w:rPr>
        <w:rStyle w:val="SayfaNumaras"/>
        <w:rFonts w:ascii="Arial" w:hAnsi="Arial" w:cs="Arial"/>
        <w:noProof/>
      </w:rPr>
      <w:t>1</w:t>
    </w:r>
    <w:r w:rsidRPr="00282515">
      <w:rPr>
        <w:rStyle w:val="SayfaNumaras"/>
        <w:rFonts w:ascii="Arial" w:hAnsi="Arial" w:cs="Arial"/>
      </w:rPr>
      <w:fldChar w:fldCharType="end"/>
    </w:r>
  </w:p>
  <w:p w14:paraId="3B78292C" w14:textId="77777777" w:rsidR="000C1314" w:rsidRDefault="000C1314"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E1569" w14:textId="77777777" w:rsidR="000C1314" w:rsidRDefault="000C1314">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F9AA" w14:textId="03920592" w:rsidR="000C1314" w:rsidRDefault="000C1314"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45476">
      <w:rPr>
        <w:rStyle w:val="SayfaNumaras"/>
        <w:noProof/>
      </w:rPr>
      <w:t>7</w:t>
    </w:r>
    <w:r>
      <w:rPr>
        <w:rStyle w:val="SayfaNumaras"/>
      </w:rPr>
      <w:fldChar w:fldCharType="end"/>
    </w:r>
  </w:p>
  <w:p w14:paraId="75AAC5BF" w14:textId="77777777" w:rsidR="000C1314" w:rsidRDefault="000C1314"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1330A" w14:textId="77777777" w:rsidR="00A06630" w:rsidRDefault="00A06630">
      <w:r>
        <w:separator/>
      </w:r>
    </w:p>
  </w:footnote>
  <w:footnote w:type="continuationSeparator" w:id="0">
    <w:p w14:paraId="15B6505C" w14:textId="77777777" w:rsidR="00A06630" w:rsidRDefault="00A06630">
      <w:r>
        <w:continuationSeparator/>
      </w:r>
    </w:p>
  </w:footnote>
  <w:footnote w:id="1">
    <w:p w14:paraId="69999217" w14:textId="26B0906D" w:rsidR="000C1314" w:rsidRPr="00D37201" w:rsidRDefault="000C1314">
      <w:pPr>
        <w:pStyle w:val="DipnotMetni"/>
        <w:rPr>
          <w:rFonts w:ascii="Arial" w:hAnsi="Arial" w:cs="Arial"/>
          <w:sz w:val="16"/>
          <w:szCs w:val="16"/>
        </w:rPr>
      </w:pPr>
      <w:r w:rsidRPr="00D37201">
        <w:rPr>
          <w:rStyle w:val="DipnotBavurusu"/>
          <w:rFonts w:ascii="Arial" w:hAnsi="Arial" w:cs="Arial"/>
          <w:sz w:val="16"/>
          <w:szCs w:val="16"/>
        </w:rPr>
        <w:t>*</w:t>
      </w:r>
      <w:r w:rsidRPr="00D37201">
        <w:rPr>
          <w:rFonts w:ascii="Arial" w:hAnsi="Arial" w:cs="Arial"/>
          <w:sz w:val="16"/>
          <w:szCs w:val="16"/>
        </w:rPr>
        <w:t xml:space="preserve"> Prof. Dr. Seyfettin Gürsel, Betam, Direktör, </w:t>
      </w:r>
      <w:hyperlink r:id="rId1" w:history="1">
        <w:r w:rsidRPr="00D37201">
          <w:rPr>
            <w:rStyle w:val="Kpr"/>
            <w:rFonts w:ascii="Arial" w:hAnsi="Arial" w:cs="Arial"/>
            <w:sz w:val="16"/>
            <w:szCs w:val="16"/>
          </w:rPr>
          <w:t>seyfettin.gursel@eas.bau.edu.tr</w:t>
        </w:r>
      </w:hyperlink>
    </w:p>
  </w:footnote>
  <w:footnote w:id="2">
    <w:p w14:paraId="6D869C15" w14:textId="407F6BE8" w:rsidR="000C1314" w:rsidRPr="00D37201" w:rsidRDefault="000C1314">
      <w:pPr>
        <w:pStyle w:val="DipnotMetni"/>
        <w:rPr>
          <w:rFonts w:ascii="Arial" w:hAnsi="Arial" w:cs="Arial"/>
          <w:sz w:val="16"/>
          <w:szCs w:val="16"/>
        </w:rPr>
      </w:pPr>
      <w:r w:rsidRPr="00D37201">
        <w:rPr>
          <w:rStyle w:val="DipnotBavurusu"/>
          <w:rFonts w:ascii="Arial" w:hAnsi="Arial" w:cs="Arial"/>
          <w:sz w:val="16"/>
          <w:szCs w:val="16"/>
        </w:rPr>
        <w:t>**</w:t>
      </w:r>
      <w:r w:rsidRPr="00D37201">
        <w:rPr>
          <w:rFonts w:ascii="Arial" w:hAnsi="Arial" w:cs="Arial"/>
          <w:sz w:val="16"/>
          <w:szCs w:val="16"/>
        </w:rPr>
        <w:t xml:space="preserve"> Doç. Dr. Gökçe Uysal, Betam, Direktör Yardımcısı, </w:t>
      </w:r>
      <w:hyperlink r:id="rId2" w:history="1">
        <w:r w:rsidRPr="00D37201">
          <w:rPr>
            <w:rStyle w:val="Kpr"/>
            <w:rFonts w:ascii="Arial" w:hAnsi="Arial" w:cs="Arial"/>
            <w:sz w:val="16"/>
            <w:szCs w:val="16"/>
          </w:rPr>
          <w:t>gokce.uysal@eas.bau.edu.tr</w:t>
        </w:r>
      </w:hyperlink>
    </w:p>
  </w:footnote>
  <w:footnote w:id="3">
    <w:p w14:paraId="69A9FFBD" w14:textId="0D3ECED5" w:rsidR="000C1314" w:rsidRPr="009C3F22" w:rsidRDefault="000C1314">
      <w:pPr>
        <w:pStyle w:val="DipnotMetni"/>
        <w:rPr>
          <w:rFonts w:ascii="Arial" w:hAnsi="Arial" w:cs="Arial"/>
          <w:sz w:val="16"/>
          <w:szCs w:val="16"/>
        </w:rPr>
      </w:pPr>
      <w:r w:rsidRPr="00D37201">
        <w:rPr>
          <w:rStyle w:val="DipnotBavurusu"/>
          <w:rFonts w:ascii="Arial" w:hAnsi="Arial" w:cs="Arial"/>
          <w:sz w:val="16"/>
          <w:szCs w:val="16"/>
        </w:rPr>
        <w:t>***</w:t>
      </w:r>
      <w:r w:rsidRPr="00D37201">
        <w:rPr>
          <w:rFonts w:ascii="Arial" w:hAnsi="Arial" w:cs="Arial"/>
          <w:sz w:val="16"/>
          <w:szCs w:val="16"/>
        </w:rPr>
        <w:t xml:space="preserve"> </w:t>
      </w:r>
      <w:r>
        <w:rPr>
          <w:rFonts w:ascii="Arial" w:hAnsi="Arial" w:cs="Arial"/>
          <w:sz w:val="16"/>
          <w:szCs w:val="16"/>
        </w:rPr>
        <w:t>Hamza Mutluay</w:t>
      </w:r>
      <w:r w:rsidRPr="00D37201">
        <w:rPr>
          <w:rFonts w:ascii="Arial" w:hAnsi="Arial" w:cs="Arial"/>
          <w:sz w:val="16"/>
          <w:szCs w:val="16"/>
        </w:rPr>
        <w:t xml:space="preserve">, Betam, Araştırma Görevlisi, </w:t>
      </w:r>
      <w:hyperlink r:id="rId3" w:history="1">
        <w:r w:rsidRPr="00473FE2">
          <w:rPr>
            <w:rStyle w:val="Kpr"/>
            <w:rFonts w:ascii="Arial" w:hAnsi="Arial" w:cs="Arial"/>
            <w:sz w:val="16"/>
            <w:szCs w:val="16"/>
          </w:rPr>
          <w:t>hamza.mutluay@eas.bau.edu.tr</w:t>
        </w:r>
      </w:hyperlink>
    </w:p>
  </w:footnote>
  <w:footnote w:id="4">
    <w:p w14:paraId="741D1A39" w14:textId="435D04EE" w:rsidR="009C3F22" w:rsidRPr="009C3F22" w:rsidRDefault="009C3F22">
      <w:pPr>
        <w:pStyle w:val="DipnotMetni"/>
        <w:rPr>
          <w:rFonts w:ascii="Arial" w:hAnsi="Arial" w:cs="Arial"/>
          <w:sz w:val="16"/>
          <w:szCs w:val="16"/>
        </w:rPr>
      </w:pPr>
      <w:r w:rsidRPr="009C3F22">
        <w:rPr>
          <w:rStyle w:val="DipnotBavurusu"/>
          <w:rFonts w:ascii="Arial" w:hAnsi="Arial" w:cs="Arial"/>
          <w:sz w:val="16"/>
          <w:szCs w:val="16"/>
        </w:rPr>
        <w:t>****</w:t>
      </w:r>
      <w:r>
        <w:rPr>
          <w:rFonts w:ascii="Arial" w:hAnsi="Arial" w:cs="Arial"/>
          <w:sz w:val="16"/>
          <w:szCs w:val="16"/>
        </w:rPr>
        <w:t xml:space="preserve">Mehmet Cem Şahin, Betam, Araştırma Görevlisi, </w:t>
      </w:r>
      <w:hyperlink r:id="rId4" w:history="1">
        <w:r w:rsidRPr="009C3F22">
          <w:rPr>
            <w:rStyle w:val="Kpr"/>
            <w:rFonts w:ascii="Arial" w:hAnsi="Arial" w:cs="Arial"/>
            <w:sz w:val="16"/>
            <w:szCs w:val="16"/>
          </w:rPr>
          <w:t>mehmetcem.sahin@eas.bau.edu.tr</w:t>
        </w:r>
      </w:hyperlink>
      <w:r w:rsidRPr="009C3F22">
        <w:rPr>
          <w:rFonts w:ascii="Arial" w:hAnsi="Arial" w:cs="Arial"/>
          <w:sz w:val="16"/>
          <w:szCs w:val="16"/>
        </w:rPr>
        <w:t xml:space="preserve"> </w:t>
      </w:r>
    </w:p>
  </w:footnote>
  <w:footnote w:id="5">
    <w:p w14:paraId="4EACE171" w14:textId="09103B00" w:rsidR="000C1314" w:rsidRDefault="000C1314">
      <w:pPr>
        <w:pStyle w:val="DipnotMetni"/>
      </w:pPr>
      <w:r>
        <w:rPr>
          <w:rStyle w:val="DipnotBavurusu"/>
        </w:rPr>
        <w:footnoteRef/>
      </w:r>
      <w:r>
        <w:t xml:space="preserve"> </w:t>
      </w:r>
      <w:r w:rsidRPr="00037974">
        <w:rPr>
          <w:rFonts w:ascii="Arial" w:hAnsi="Arial" w:cs="Arial"/>
          <w:sz w:val="16"/>
          <w:szCs w:val="16"/>
        </w:rPr>
        <w:t>TÜİK 2020 yılında HİA soru kağıdında değişikliğe giderek “iş aramadığınız halde iş imkanı olsa çalışmak ister miydiniz?” sorusuna yer vermiş, ardından ek bir soru ile çalışmak istenmesine rağmen iş aranamamasının nedenlerini çok ayrıntılı bir şekilde belirleme yoluna gitmiştir.</w:t>
      </w:r>
    </w:p>
  </w:footnote>
  <w:footnote w:id="6">
    <w:p w14:paraId="3149A161" w14:textId="0F894ECE" w:rsidR="000C1314" w:rsidRDefault="000C1314">
      <w:pPr>
        <w:pStyle w:val="DipnotMetni"/>
      </w:pPr>
      <w:r>
        <w:rPr>
          <w:rStyle w:val="DipnotBavurusu"/>
        </w:rPr>
        <w:footnoteRef/>
      </w:r>
      <w:r>
        <w:t xml:space="preserve"> Tanımlar ile ilgili daha detaylı bilgiler şu adresin </w:t>
      </w:r>
      <w:r w:rsidRPr="000D00D6">
        <w:rPr>
          <w:b/>
          <w:bCs/>
          <w:i/>
          <w:iCs/>
        </w:rPr>
        <w:t>Metaveri</w:t>
      </w:r>
      <w:r>
        <w:t xml:space="preserve"> kısmında mevcuttur:</w:t>
      </w:r>
    </w:p>
    <w:p w14:paraId="18FBA904" w14:textId="2E445BFA" w:rsidR="000C1314" w:rsidRDefault="00A06630">
      <w:pPr>
        <w:pStyle w:val="DipnotMetni"/>
      </w:pPr>
      <w:hyperlink r:id="rId5" w:history="1">
        <w:r w:rsidR="000C1314" w:rsidRPr="000D00D6">
          <w:rPr>
            <w:rStyle w:val="Kpr"/>
          </w:rPr>
          <w:t>https://data.tuik.gov.tr/Bulten/Index?p=Isgucu-Istatistikleri-Ocak-2021-37486&amp;dil=1</w:t>
        </w:r>
      </w:hyperlink>
    </w:p>
  </w:footnote>
  <w:footnote w:id="7">
    <w:p w14:paraId="3094AC20" w14:textId="7D65AE5C" w:rsidR="000C1314" w:rsidRDefault="000C1314">
      <w:pPr>
        <w:pStyle w:val="DipnotMetni"/>
      </w:pPr>
      <w:r>
        <w:rPr>
          <w:rStyle w:val="DipnotBavurusu"/>
        </w:rPr>
        <w:footnoteRef/>
      </w:r>
      <w:r>
        <w:t xml:space="preserve"> </w:t>
      </w:r>
      <w:r>
        <w:rPr>
          <w:rFonts w:ascii="Arial" w:hAnsi="Arial" w:cs="Arial"/>
          <w:sz w:val="16"/>
          <w:szCs w:val="16"/>
        </w:rPr>
        <w:t xml:space="preserve">10 Mart 2020 itibariyle TÜİK mevsim etkilerinden arındırılmış verileri toplumsal cinsiyet ayrımında yayımlamaya başlamıştır. Bu sevindirici gelişme sonucunda biz de TÜİK tarafından yayımlanan verileri kullanarak analize devam ediyoruz.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8B2D1" w14:textId="77777777" w:rsidR="000C1314" w:rsidRDefault="000C131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1688" w14:textId="77777777" w:rsidR="000C1314" w:rsidRDefault="000C131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AAEE" w14:textId="77777777" w:rsidR="000C1314" w:rsidRDefault="000C13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64D"/>
    <w:rsid w:val="0000018C"/>
    <w:rsid w:val="00000B73"/>
    <w:rsid w:val="000011D8"/>
    <w:rsid w:val="000016F1"/>
    <w:rsid w:val="00002384"/>
    <w:rsid w:val="0000377B"/>
    <w:rsid w:val="00003A5F"/>
    <w:rsid w:val="00003E9D"/>
    <w:rsid w:val="00004400"/>
    <w:rsid w:val="0000483E"/>
    <w:rsid w:val="00004864"/>
    <w:rsid w:val="000058A8"/>
    <w:rsid w:val="00005B1F"/>
    <w:rsid w:val="00005C29"/>
    <w:rsid w:val="00005C6D"/>
    <w:rsid w:val="00006183"/>
    <w:rsid w:val="000065E2"/>
    <w:rsid w:val="00006A87"/>
    <w:rsid w:val="000075C2"/>
    <w:rsid w:val="00007918"/>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C10"/>
    <w:rsid w:val="000163FB"/>
    <w:rsid w:val="00016A96"/>
    <w:rsid w:val="00016FFB"/>
    <w:rsid w:val="00017071"/>
    <w:rsid w:val="000172C9"/>
    <w:rsid w:val="0001735F"/>
    <w:rsid w:val="00017B4B"/>
    <w:rsid w:val="00017C36"/>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0BB"/>
    <w:rsid w:val="0002675E"/>
    <w:rsid w:val="00026C70"/>
    <w:rsid w:val="00027270"/>
    <w:rsid w:val="0003024E"/>
    <w:rsid w:val="0003041D"/>
    <w:rsid w:val="0003055D"/>
    <w:rsid w:val="000308E7"/>
    <w:rsid w:val="0003114D"/>
    <w:rsid w:val="000312D6"/>
    <w:rsid w:val="000313AF"/>
    <w:rsid w:val="0003174C"/>
    <w:rsid w:val="00031966"/>
    <w:rsid w:val="000321A3"/>
    <w:rsid w:val="00032FCF"/>
    <w:rsid w:val="000331FA"/>
    <w:rsid w:val="00034C68"/>
    <w:rsid w:val="000358D4"/>
    <w:rsid w:val="00035C79"/>
    <w:rsid w:val="00035FEC"/>
    <w:rsid w:val="000372FD"/>
    <w:rsid w:val="00037974"/>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1D"/>
    <w:rsid w:val="000548F2"/>
    <w:rsid w:val="00054A9A"/>
    <w:rsid w:val="00054B5B"/>
    <w:rsid w:val="00055128"/>
    <w:rsid w:val="000555A7"/>
    <w:rsid w:val="000556E7"/>
    <w:rsid w:val="00055DF3"/>
    <w:rsid w:val="000562EC"/>
    <w:rsid w:val="00057509"/>
    <w:rsid w:val="00057B0D"/>
    <w:rsid w:val="00057C22"/>
    <w:rsid w:val="000605C4"/>
    <w:rsid w:val="00061E0B"/>
    <w:rsid w:val="0006219F"/>
    <w:rsid w:val="000621B1"/>
    <w:rsid w:val="000622B4"/>
    <w:rsid w:val="0006238C"/>
    <w:rsid w:val="000628A2"/>
    <w:rsid w:val="000629AF"/>
    <w:rsid w:val="00062DE6"/>
    <w:rsid w:val="00063004"/>
    <w:rsid w:val="00063070"/>
    <w:rsid w:val="0006309E"/>
    <w:rsid w:val="00063601"/>
    <w:rsid w:val="00063FAB"/>
    <w:rsid w:val="00064968"/>
    <w:rsid w:val="00065147"/>
    <w:rsid w:val="00065707"/>
    <w:rsid w:val="000659FA"/>
    <w:rsid w:val="00065B4B"/>
    <w:rsid w:val="00065EBC"/>
    <w:rsid w:val="000660FC"/>
    <w:rsid w:val="0006721D"/>
    <w:rsid w:val="00070162"/>
    <w:rsid w:val="0007021F"/>
    <w:rsid w:val="00070C1C"/>
    <w:rsid w:val="00070C33"/>
    <w:rsid w:val="0007100A"/>
    <w:rsid w:val="000712CE"/>
    <w:rsid w:val="00071975"/>
    <w:rsid w:val="00072691"/>
    <w:rsid w:val="0007284B"/>
    <w:rsid w:val="00072945"/>
    <w:rsid w:val="000729AB"/>
    <w:rsid w:val="00072CD6"/>
    <w:rsid w:val="000733B2"/>
    <w:rsid w:val="00073567"/>
    <w:rsid w:val="000738C4"/>
    <w:rsid w:val="000743ED"/>
    <w:rsid w:val="00074625"/>
    <w:rsid w:val="00075CEA"/>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112A"/>
    <w:rsid w:val="000812DE"/>
    <w:rsid w:val="00081619"/>
    <w:rsid w:val="00081D8E"/>
    <w:rsid w:val="00081DCE"/>
    <w:rsid w:val="00081EC4"/>
    <w:rsid w:val="000828AD"/>
    <w:rsid w:val="00082C83"/>
    <w:rsid w:val="00082EE5"/>
    <w:rsid w:val="0008325F"/>
    <w:rsid w:val="00084A53"/>
    <w:rsid w:val="00084B32"/>
    <w:rsid w:val="00084EAF"/>
    <w:rsid w:val="00085CB9"/>
    <w:rsid w:val="000867C5"/>
    <w:rsid w:val="00086A03"/>
    <w:rsid w:val="00087212"/>
    <w:rsid w:val="00087966"/>
    <w:rsid w:val="000916DB"/>
    <w:rsid w:val="0009215A"/>
    <w:rsid w:val="00092D00"/>
    <w:rsid w:val="00092FEA"/>
    <w:rsid w:val="000938A1"/>
    <w:rsid w:val="000938A8"/>
    <w:rsid w:val="000939EB"/>
    <w:rsid w:val="00093A84"/>
    <w:rsid w:val="00093DFA"/>
    <w:rsid w:val="00094453"/>
    <w:rsid w:val="00094F10"/>
    <w:rsid w:val="00095783"/>
    <w:rsid w:val="00095C64"/>
    <w:rsid w:val="00096392"/>
    <w:rsid w:val="000964F4"/>
    <w:rsid w:val="00096A9B"/>
    <w:rsid w:val="00096D98"/>
    <w:rsid w:val="00097031"/>
    <w:rsid w:val="000A03B9"/>
    <w:rsid w:val="000A0E0F"/>
    <w:rsid w:val="000A0F76"/>
    <w:rsid w:val="000A120B"/>
    <w:rsid w:val="000A2265"/>
    <w:rsid w:val="000A229A"/>
    <w:rsid w:val="000A2714"/>
    <w:rsid w:val="000A28D3"/>
    <w:rsid w:val="000A2976"/>
    <w:rsid w:val="000A2B08"/>
    <w:rsid w:val="000A2F8F"/>
    <w:rsid w:val="000A34A0"/>
    <w:rsid w:val="000A3A30"/>
    <w:rsid w:val="000A3DF0"/>
    <w:rsid w:val="000A41E5"/>
    <w:rsid w:val="000A43C5"/>
    <w:rsid w:val="000A5490"/>
    <w:rsid w:val="000A63B8"/>
    <w:rsid w:val="000A66BE"/>
    <w:rsid w:val="000A6C99"/>
    <w:rsid w:val="000A73D2"/>
    <w:rsid w:val="000B025F"/>
    <w:rsid w:val="000B08CD"/>
    <w:rsid w:val="000B0C03"/>
    <w:rsid w:val="000B0D98"/>
    <w:rsid w:val="000B0DB4"/>
    <w:rsid w:val="000B12B7"/>
    <w:rsid w:val="000B14B8"/>
    <w:rsid w:val="000B14D2"/>
    <w:rsid w:val="000B15DC"/>
    <w:rsid w:val="000B2638"/>
    <w:rsid w:val="000B2860"/>
    <w:rsid w:val="000B380D"/>
    <w:rsid w:val="000B408A"/>
    <w:rsid w:val="000B4230"/>
    <w:rsid w:val="000B45CA"/>
    <w:rsid w:val="000B479F"/>
    <w:rsid w:val="000B4818"/>
    <w:rsid w:val="000B4A70"/>
    <w:rsid w:val="000B5594"/>
    <w:rsid w:val="000B5992"/>
    <w:rsid w:val="000B5A69"/>
    <w:rsid w:val="000B6451"/>
    <w:rsid w:val="000B6658"/>
    <w:rsid w:val="000B74CB"/>
    <w:rsid w:val="000B75CD"/>
    <w:rsid w:val="000B7B24"/>
    <w:rsid w:val="000B7CEC"/>
    <w:rsid w:val="000B7D96"/>
    <w:rsid w:val="000B7E4C"/>
    <w:rsid w:val="000B7FBA"/>
    <w:rsid w:val="000C01FA"/>
    <w:rsid w:val="000C05D7"/>
    <w:rsid w:val="000C0777"/>
    <w:rsid w:val="000C0D3E"/>
    <w:rsid w:val="000C0DA4"/>
    <w:rsid w:val="000C0FB8"/>
    <w:rsid w:val="000C12D8"/>
    <w:rsid w:val="000C1314"/>
    <w:rsid w:val="000C178F"/>
    <w:rsid w:val="000C1FC1"/>
    <w:rsid w:val="000C236E"/>
    <w:rsid w:val="000C374E"/>
    <w:rsid w:val="000C3D8D"/>
    <w:rsid w:val="000C3FE1"/>
    <w:rsid w:val="000C4515"/>
    <w:rsid w:val="000C496A"/>
    <w:rsid w:val="000C4C76"/>
    <w:rsid w:val="000C50B7"/>
    <w:rsid w:val="000C560C"/>
    <w:rsid w:val="000C5B31"/>
    <w:rsid w:val="000C6096"/>
    <w:rsid w:val="000C663D"/>
    <w:rsid w:val="000C6B6A"/>
    <w:rsid w:val="000C7145"/>
    <w:rsid w:val="000C7309"/>
    <w:rsid w:val="000C792A"/>
    <w:rsid w:val="000C79AB"/>
    <w:rsid w:val="000C7BA0"/>
    <w:rsid w:val="000D00D6"/>
    <w:rsid w:val="000D1454"/>
    <w:rsid w:val="000D17F0"/>
    <w:rsid w:val="000D183D"/>
    <w:rsid w:val="000D2238"/>
    <w:rsid w:val="000D2614"/>
    <w:rsid w:val="000D2C59"/>
    <w:rsid w:val="000D2CDB"/>
    <w:rsid w:val="000D39F8"/>
    <w:rsid w:val="000D4023"/>
    <w:rsid w:val="000D4567"/>
    <w:rsid w:val="000D4CE0"/>
    <w:rsid w:val="000D4D7D"/>
    <w:rsid w:val="000D583D"/>
    <w:rsid w:val="000D5B80"/>
    <w:rsid w:val="000D5EBC"/>
    <w:rsid w:val="000D6063"/>
    <w:rsid w:val="000D6257"/>
    <w:rsid w:val="000D6E93"/>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3FBD"/>
    <w:rsid w:val="000E46F4"/>
    <w:rsid w:val="000E50DE"/>
    <w:rsid w:val="000E5CF3"/>
    <w:rsid w:val="000E6183"/>
    <w:rsid w:val="000E619E"/>
    <w:rsid w:val="000E61E1"/>
    <w:rsid w:val="000E6ADB"/>
    <w:rsid w:val="000E6FF5"/>
    <w:rsid w:val="000E764D"/>
    <w:rsid w:val="000E76D9"/>
    <w:rsid w:val="000E78E8"/>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45AC"/>
    <w:rsid w:val="00114CB8"/>
    <w:rsid w:val="00114E37"/>
    <w:rsid w:val="00114E71"/>
    <w:rsid w:val="001150F9"/>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9AB"/>
    <w:rsid w:val="00122A36"/>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72"/>
    <w:rsid w:val="001314EB"/>
    <w:rsid w:val="00131E19"/>
    <w:rsid w:val="00131EE0"/>
    <w:rsid w:val="00132059"/>
    <w:rsid w:val="00132399"/>
    <w:rsid w:val="00133019"/>
    <w:rsid w:val="001330A0"/>
    <w:rsid w:val="00134486"/>
    <w:rsid w:val="00134F84"/>
    <w:rsid w:val="0013543D"/>
    <w:rsid w:val="00135564"/>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184"/>
    <w:rsid w:val="001404D0"/>
    <w:rsid w:val="00140975"/>
    <w:rsid w:val="00140AD4"/>
    <w:rsid w:val="00140C8C"/>
    <w:rsid w:val="00140DD4"/>
    <w:rsid w:val="00140F4A"/>
    <w:rsid w:val="00140F9B"/>
    <w:rsid w:val="00141A36"/>
    <w:rsid w:val="001427FE"/>
    <w:rsid w:val="00142F3D"/>
    <w:rsid w:val="00143E5B"/>
    <w:rsid w:val="001442C3"/>
    <w:rsid w:val="00144376"/>
    <w:rsid w:val="00144CBA"/>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41B3"/>
    <w:rsid w:val="001541EA"/>
    <w:rsid w:val="001545E7"/>
    <w:rsid w:val="001549CD"/>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1C29"/>
    <w:rsid w:val="0016238A"/>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645"/>
    <w:rsid w:val="00170951"/>
    <w:rsid w:val="00170BDE"/>
    <w:rsid w:val="00170BDF"/>
    <w:rsid w:val="00170FA4"/>
    <w:rsid w:val="00171080"/>
    <w:rsid w:val="0017122E"/>
    <w:rsid w:val="001713C3"/>
    <w:rsid w:val="001717EF"/>
    <w:rsid w:val="00172569"/>
    <w:rsid w:val="001728FD"/>
    <w:rsid w:val="00172BC6"/>
    <w:rsid w:val="00172C54"/>
    <w:rsid w:val="00172CB1"/>
    <w:rsid w:val="00173095"/>
    <w:rsid w:val="001730DD"/>
    <w:rsid w:val="0017443E"/>
    <w:rsid w:val="00174B28"/>
    <w:rsid w:val="00174C0B"/>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90725"/>
    <w:rsid w:val="00191190"/>
    <w:rsid w:val="001914DA"/>
    <w:rsid w:val="00191588"/>
    <w:rsid w:val="0019168D"/>
    <w:rsid w:val="00191840"/>
    <w:rsid w:val="00191945"/>
    <w:rsid w:val="00191983"/>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3FC9"/>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7037"/>
    <w:rsid w:val="001A7EAC"/>
    <w:rsid w:val="001B0745"/>
    <w:rsid w:val="001B0E68"/>
    <w:rsid w:val="001B1A4B"/>
    <w:rsid w:val="001B2232"/>
    <w:rsid w:val="001B2B8F"/>
    <w:rsid w:val="001B3FBF"/>
    <w:rsid w:val="001B40B8"/>
    <w:rsid w:val="001B4154"/>
    <w:rsid w:val="001B483D"/>
    <w:rsid w:val="001B5233"/>
    <w:rsid w:val="001B5376"/>
    <w:rsid w:val="001B54B7"/>
    <w:rsid w:val="001B5695"/>
    <w:rsid w:val="001B5D5B"/>
    <w:rsid w:val="001B6F50"/>
    <w:rsid w:val="001B6FCC"/>
    <w:rsid w:val="001B7990"/>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379"/>
    <w:rsid w:val="001C6540"/>
    <w:rsid w:val="001C6675"/>
    <w:rsid w:val="001C7077"/>
    <w:rsid w:val="001C7C14"/>
    <w:rsid w:val="001D0018"/>
    <w:rsid w:val="001D07AB"/>
    <w:rsid w:val="001D0E07"/>
    <w:rsid w:val="001D1502"/>
    <w:rsid w:val="001D16B5"/>
    <w:rsid w:val="001D17BA"/>
    <w:rsid w:val="001D17EE"/>
    <w:rsid w:val="001D24A5"/>
    <w:rsid w:val="001D2511"/>
    <w:rsid w:val="001D2ECC"/>
    <w:rsid w:val="001D339B"/>
    <w:rsid w:val="001D416D"/>
    <w:rsid w:val="001D4180"/>
    <w:rsid w:val="001D4235"/>
    <w:rsid w:val="001D428A"/>
    <w:rsid w:val="001D4564"/>
    <w:rsid w:val="001D48D3"/>
    <w:rsid w:val="001D48DF"/>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1754"/>
    <w:rsid w:val="001E2127"/>
    <w:rsid w:val="001E2DFD"/>
    <w:rsid w:val="001E3E44"/>
    <w:rsid w:val="001E41AF"/>
    <w:rsid w:val="001E58BD"/>
    <w:rsid w:val="001E5C49"/>
    <w:rsid w:val="001E5EBA"/>
    <w:rsid w:val="001E5F1E"/>
    <w:rsid w:val="001E6329"/>
    <w:rsid w:val="001E6B14"/>
    <w:rsid w:val="001E6BDD"/>
    <w:rsid w:val="001F0196"/>
    <w:rsid w:val="001F03DC"/>
    <w:rsid w:val="001F0777"/>
    <w:rsid w:val="001F07B3"/>
    <w:rsid w:val="001F07FB"/>
    <w:rsid w:val="001F08EF"/>
    <w:rsid w:val="001F0C92"/>
    <w:rsid w:val="001F0D7B"/>
    <w:rsid w:val="001F22FD"/>
    <w:rsid w:val="001F2366"/>
    <w:rsid w:val="001F271B"/>
    <w:rsid w:val="001F2844"/>
    <w:rsid w:val="001F2853"/>
    <w:rsid w:val="001F2971"/>
    <w:rsid w:val="001F3591"/>
    <w:rsid w:val="001F3BD3"/>
    <w:rsid w:val="001F4316"/>
    <w:rsid w:val="001F4453"/>
    <w:rsid w:val="001F45F6"/>
    <w:rsid w:val="001F4861"/>
    <w:rsid w:val="001F4886"/>
    <w:rsid w:val="001F4EB6"/>
    <w:rsid w:val="001F4EF2"/>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2E36"/>
    <w:rsid w:val="00203116"/>
    <w:rsid w:val="002038E7"/>
    <w:rsid w:val="00203A92"/>
    <w:rsid w:val="00203D40"/>
    <w:rsid w:val="0020407B"/>
    <w:rsid w:val="00204ED5"/>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44D"/>
    <w:rsid w:val="002145F4"/>
    <w:rsid w:val="00214BC3"/>
    <w:rsid w:val="00215426"/>
    <w:rsid w:val="00215658"/>
    <w:rsid w:val="00215B10"/>
    <w:rsid w:val="00215D7A"/>
    <w:rsid w:val="002162BF"/>
    <w:rsid w:val="00216BE7"/>
    <w:rsid w:val="00216D1F"/>
    <w:rsid w:val="00217016"/>
    <w:rsid w:val="00217CB0"/>
    <w:rsid w:val="002204D2"/>
    <w:rsid w:val="002206B4"/>
    <w:rsid w:val="00220DA1"/>
    <w:rsid w:val="002216D2"/>
    <w:rsid w:val="002218E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47735"/>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B1E"/>
    <w:rsid w:val="00255DE8"/>
    <w:rsid w:val="0025690C"/>
    <w:rsid w:val="00257036"/>
    <w:rsid w:val="00257842"/>
    <w:rsid w:val="00257FDD"/>
    <w:rsid w:val="002608EE"/>
    <w:rsid w:val="00260ACE"/>
    <w:rsid w:val="00260B29"/>
    <w:rsid w:val="00260EBB"/>
    <w:rsid w:val="002612D7"/>
    <w:rsid w:val="002614F8"/>
    <w:rsid w:val="002628F3"/>
    <w:rsid w:val="00262AB6"/>
    <w:rsid w:val="00262E1F"/>
    <w:rsid w:val="0026312B"/>
    <w:rsid w:val="0026409D"/>
    <w:rsid w:val="002640B9"/>
    <w:rsid w:val="0026473A"/>
    <w:rsid w:val="00264AC9"/>
    <w:rsid w:val="00264DD7"/>
    <w:rsid w:val="00265527"/>
    <w:rsid w:val="00265805"/>
    <w:rsid w:val="002659BB"/>
    <w:rsid w:val="00265CD5"/>
    <w:rsid w:val="00266108"/>
    <w:rsid w:val="0026684A"/>
    <w:rsid w:val="00266ACE"/>
    <w:rsid w:val="00266D29"/>
    <w:rsid w:val="0026702F"/>
    <w:rsid w:val="00267455"/>
    <w:rsid w:val="002677FC"/>
    <w:rsid w:val="00267F1C"/>
    <w:rsid w:val="002709A4"/>
    <w:rsid w:val="002713BB"/>
    <w:rsid w:val="0027204A"/>
    <w:rsid w:val="002720BA"/>
    <w:rsid w:val="00272779"/>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BFA"/>
    <w:rsid w:val="00280E27"/>
    <w:rsid w:val="00281EE8"/>
    <w:rsid w:val="0028200D"/>
    <w:rsid w:val="00282383"/>
    <w:rsid w:val="002823DF"/>
    <w:rsid w:val="00282515"/>
    <w:rsid w:val="00283CDA"/>
    <w:rsid w:val="00283EF9"/>
    <w:rsid w:val="00284310"/>
    <w:rsid w:val="0028435F"/>
    <w:rsid w:val="0028554D"/>
    <w:rsid w:val="0028564F"/>
    <w:rsid w:val="002859FB"/>
    <w:rsid w:val="002873C5"/>
    <w:rsid w:val="002878E7"/>
    <w:rsid w:val="002900F0"/>
    <w:rsid w:val="002907A2"/>
    <w:rsid w:val="0029089C"/>
    <w:rsid w:val="00290CA9"/>
    <w:rsid w:val="00291544"/>
    <w:rsid w:val="0029282E"/>
    <w:rsid w:val="00292A11"/>
    <w:rsid w:val="00292CEF"/>
    <w:rsid w:val="00292EFE"/>
    <w:rsid w:val="00292FB0"/>
    <w:rsid w:val="002933B3"/>
    <w:rsid w:val="00293704"/>
    <w:rsid w:val="00293F35"/>
    <w:rsid w:val="002943AC"/>
    <w:rsid w:val="00294913"/>
    <w:rsid w:val="002958ED"/>
    <w:rsid w:val="00295CCD"/>
    <w:rsid w:val="002963EE"/>
    <w:rsid w:val="0029660A"/>
    <w:rsid w:val="0029690B"/>
    <w:rsid w:val="00296CB5"/>
    <w:rsid w:val="002979D6"/>
    <w:rsid w:val="00297DC7"/>
    <w:rsid w:val="002A0303"/>
    <w:rsid w:val="002A099D"/>
    <w:rsid w:val="002A0FE0"/>
    <w:rsid w:val="002A1488"/>
    <w:rsid w:val="002A188F"/>
    <w:rsid w:val="002A1B07"/>
    <w:rsid w:val="002A1F4D"/>
    <w:rsid w:val="002A29A6"/>
    <w:rsid w:val="002A2A80"/>
    <w:rsid w:val="002A2E72"/>
    <w:rsid w:val="002A2FE4"/>
    <w:rsid w:val="002A3371"/>
    <w:rsid w:val="002A36AB"/>
    <w:rsid w:val="002A3835"/>
    <w:rsid w:val="002A3996"/>
    <w:rsid w:val="002A41D5"/>
    <w:rsid w:val="002A48A5"/>
    <w:rsid w:val="002A49D9"/>
    <w:rsid w:val="002A5596"/>
    <w:rsid w:val="002A5877"/>
    <w:rsid w:val="002A5AD3"/>
    <w:rsid w:val="002A5BF6"/>
    <w:rsid w:val="002A613B"/>
    <w:rsid w:val="002A6697"/>
    <w:rsid w:val="002A6ABF"/>
    <w:rsid w:val="002A762A"/>
    <w:rsid w:val="002A7C09"/>
    <w:rsid w:val="002A7D5C"/>
    <w:rsid w:val="002A7E57"/>
    <w:rsid w:val="002B0304"/>
    <w:rsid w:val="002B0926"/>
    <w:rsid w:val="002B0B46"/>
    <w:rsid w:val="002B16FF"/>
    <w:rsid w:val="002B1B4B"/>
    <w:rsid w:val="002B220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1FD"/>
    <w:rsid w:val="002C16DE"/>
    <w:rsid w:val="002C1B90"/>
    <w:rsid w:val="002C1B98"/>
    <w:rsid w:val="002C1BAD"/>
    <w:rsid w:val="002C1E31"/>
    <w:rsid w:val="002C22DB"/>
    <w:rsid w:val="002C22F5"/>
    <w:rsid w:val="002C24A2"/>
    <w:rsid w:val="002C252D"/>
    <w:rsid w:val="002C3D32"/>
    <w:rsid w:val="002C3E1D"/>
    <w:rsid w:val="002C4203"/>
    <w:rsid w:val="002C4349"/>
    <w:rsid w:val="002C47F1"/>
    <w:rsid w:val="002C4F53"/>
    <w:rsid w:val="002C4FA6"/>
    <w:rsid w:val="002C5564"/>
    <w:rsid w:val="002C578D"/>
    <w:rsid w:val="002C5928"/>
    <w:rsid w:val="002C67C5"/>
    <w:rsid w:val="002C6AEB"/>
    <w:rsid w:val="002C6B27"/>
    <w:rsid w:val="002C6EDE"/>
    <w:rsid w:val="002C7559"/>
    <w:rsid w:val="002C7658"/>
    <w:rsid w:val="002C7B33"/>
    <w:rsid w:val="002C7DDC"/>
    <w:rsid w:val="002D0178"/>
    <w:rsid w:val="002D018A"/>
    <w:rsid w:val="002D0A67"/>
    <w:rsid w:val="002D19C8"/>
    <w:rsid w:val="002D19D0"/>
    <w:rsid w:val="002D1AF9"/>
    <w:rsid w:val="002D1CDB"/>
    <w:rsid w:val="002D205D"/>
    <w:rsid w:val="002D26D6"/>
    <w:rsid w:val="002D29ED"/>
    <w:rsid w:val="002D2BAD"/>
    <w:rsid w:val="002D3230"/>
    <w:rsid w:val="002D3258"/>
    <w:rsid w:val="002D3360"/>
    <w:rsid w:val="002D35D5"/>
    <w:rsid w:val="002D42EB"/>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96C"/>
    <w:rsid w:val="002E2A70"/>
    <w:rsid w:val="002E3C31"/>
    <w:rsid w:val="002E44DA"/>
    <w:rsid w:val="002E51DF"/>
    <w:rsid w:val="002E524E"/>
    <w:rsid w:val="002E5428"/>
    <w:rsid w:val="002E548A"/>
    <w:rsid w:val="002E5793"/>
    <w:rsid w:val="002E5B1D"/>
    <w:rsid w:val="002E5B24"/>
    <w:rsid w:val="002E6A2E"/>
    <w:rsid w:val="002E6DDE"/>
    <w:rsid w:val="002E7431"/>
    <w:rsid w:val="002E7673"/>
    <w:rsid w:val="002F0192"/>
    <w:rsid w:val="002F0F9A"/>
    <w:rsid w:val="002F1674"/>
    <w:rsid w:val="002F1CDD"/>
    <w:rsid w:val="002F1D16"/>
    <w:rsid w:val="002F1E9C"/>
    <w:rsid w:val="002F2441"/>
    <w:rsid w:val="002F2900"/>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1E97"/>
    <w:rsid w:val="00302292"/>
    <w:rsid w:val="00302531"/>
    <w:rsid w:val="00302B4A"/>
    <w:rsid w:val="003037C7"/>
    <w:rsid w:val="00303A64"/>
    <w:rsid w:val="00303DD5"/>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DAC"/>
    <w:rsid w:val="0031203D"/>
    <w:rsid w:val="003121AF"/>
    <w:rsid w:val="003122B1"/>
    <w:rsid w:val="00312856"/>
    <w:rsid w:val="00312F38"/>
    <w:rsid w:val="003132CE"/>
    <w:rsid w:val="00313331"/>
    <w:rsid w:val="003143C3"/>
    <w:rsid w:val="00314B3E"/>
    <w:rsid w:val="003156B3"/>
    <w:rsid w:val="00316147"/>
    <w:rsid w:val="003162AB"/>
    <w:rsid w:val="003169BE"/>
    <w:rsid w:val="00316E33"/>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27B"/>
    <w:rsid w:val="00326838"/>
    <w:rsid w:val="00326A2F"/>
    <w:rsid w:val="00326BDD"/>
    <w:rsid w:val="00330575"/>
    <w:rsid w:val="00330799"/>
    <w:rsid w:val="0033087D"/>
    <w:rsid w:val="00331106"/>
    <w:rsid w:val="00331482"/>
    <w:rsid w:val="00331979"/>
    <w:rsid w:val="00331EBD"/>
    <w:rsid w:val="00332101"/>
    <w:rsid w:val="0033215A"/>
    <w:rsid w:val="00332440"/>
    <w:rsid w:val="0033259B"/>
    <w:rsid w:val="0033265A"/>
    <w:rsid w:val="003326E0"/>
    <w:rsid w:val="003328BF"/>
    <w:rsid w:val="00332A27"/>
    <w:rsid w:val="00332C8D"/>
    <w:rsid w:val="00332F14"/>
    <w:rsid w:val="0033332A"/>
    <w:rsid w:val="00333570"/>
    <w:rsid w:val="00334181"/>
    <w:rsid w:val="00334654"/>
    <w:rsid w:val="0033469D"/>
    <w:rsid w:val="0033494C"/>
    <w:rsid w:val="00334B76"/>
    <w:rsid w:val="00334BA4"/>
    <w:rsid w:val="003350F7"/>
    <w:rsid w:val="003353D6"/>
    <w:rsid w:val="00335962"/>
    <w:rsid w:val="00335D69"/>
    <w:rsid w:val="00335E08"/>
    <w:rsid w:val="0033614E"/>
    <w:rsid w:val="003361B3"/>
    <w:rsid w:val="00336A76"/>
    <w:rsid w:val="00336CA8"/>
    <w:rsid w:val="00340089"/>
    <w:rsid w:val="003406D9"/>
    <w:rsid w:val="00340751"/>
    <w:rsid w:val="003438EA"/>
    <w:rsid w:val="00343E50"/>
    <w:rsid w:val="003440C6"/>
    <w:rsid w:val="003445BF"/>
    <w:rsid w:val="003446E4"/>
    <w:rsid w:val="00344DA4"/>
    <w:rsid w:val="003454B2"/>
    <w:rsid w:val="00345CCD"/>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A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2AE4"/>
    <w:rsid w:val="0036331C"/>
    <w:rsid w:val="00363B4F"/>
    <w:rsid w:val="00363FDB"/>
    <w:rsid w:val="00363FFB"/>
    <w:rsid w:val="00364606"/>
    <w:rsid w:val="0036478C"/>
    <w:rsid w:val="00364F38"/>
    <w:rsid w:val="003652A0"/>
    <w:rsid w:val="003657AF"/>
    <w:rsid w:val="00365DFC"/>
    <w:rsid w:val="00365ECD"/>
    <w:rsid w:val="0036629D"/>
    <w:rsid w:val="00366959"/>
    <w:rsid w:val="00366A27"/>
    <w:rsid w:val="00366EE9"/>
    <w:rsid w:val="0036726A"/>
    <w:rsid w:val="003677B2"/>
    <w:rsid w:val="00367DF6"/>
    <w:rsid w:val="003700CE"/>
    <w:rsid w:val="003702CF"/>
    <w:rsid w:val="00370340"/>
    <w:rsid w:val="003704BE"/>
    <w:rsid w:val="003704F6"/>
    <w:rsid w:val="00370592"/>
    <w:rsid w:val="0037189B"/>
    <w:rsid w:val="003718AD"/>
    <w:rsid w:val="00371976"/>
    <w:rsid w:val="00371AE9"/>
    <w:rsid w:val="00371F91"/>
    <w:rsid w:val="00372579"/>
    <w:rsid w:val="00372E66"/>
    <w:rsid w:val="00372FE2"/>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2C32"/>
    <w:rsid w:val="0038346F"/>
    <w:rsid w:val="00384BC1"/>
    <w:rsid w:val="00385BA7"/>
    <w:rsid w:val="00385DA9"/>
    <w:rsid w:val="00385E28"/>
    <w:rsid w:val="00386082"/>
    <w:rsid w:val="0038625A"/>
    <w:rsid w:val="003879E0"/>
    <w:rsid w:val="00387BC1"/>
    <w:rsid w:val="00387C59"/>
    <w:rsid w:val="003903F4"/>
    <w:rsid w:val="0039089B"/>
    <w:rsid w:val="00390A1E"/>
    <w:rsid w:val="00390D59"/>
    <w:rsid w:val="0039166F"/>
    <w:rsid w:val="00391A66"/>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7901"/>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FE0"/>
    <w:rsid w:val="003A73B4"/>
    <w:rsid w:val="003B00EC"/>
    <w:rsid w:val="003B0308"/>
    <w:rsid w:val="003B0886"/>
    <w:rsid w:val="003B0AE8"/>
    <w:rsid w:val="003B10CC"/>
    <w:rsid w:val="003B1427"/>
    <w:rsid w:val="003B146B"/>
    <w:rsid w:val="003B1979"/>
    <w:rsid w:val="003B1EE4"/>
    <w:rsid w:val="003B2227"/>
    <w:rsid w:val="003B23E4"/>
    <w:rsid w:val="003B3336"/>
    <w:rsid w:val="003B3D5A"/>
    <w:rsid w:val="003B3F4D"/>
    <w:rsid w:val="003B3F6F"/>
    <w:rsid w:val="003B4044"/>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050F"/>
    <w:rsid w:val="003C281B"/>
    <w:rsid w:val="003C2B0F"/>
    <w:rsid w:val="003C2E29"/>
    <w:rsid w:val="003C382A"/>
    <w:rsid w:val="003C3C93"/>
    <w:rsid w:val="003C46E0"/>
    <w:rsid w:val="003C4741"/>
    <w:rsid w:val="003C486F"/>
    <w:rsid w:val="003C4A4F"/>
    <w:rsid w:val="003C570A"/>
    <w:rsid w:val="003C57BE"/>
    <w:rsid w:val="003C57C8"/>
    <w:rsid w:val="003C5D94"/>
    <w:rsid w:val="003C5FBF"/>
    <w:rsid w:val="003C6507"/>
    <w:rsid w:val="003C66AF"/>
    <w:rsid w:val="003C69FA"/>
    <w:rsid w:val="003C6C15"/>
    <w:rsid w:val="003C723E"/>
    <w:rsid w:val="003C731C"/>
    <w:rsid w:val="003C7602"/>
    <w:rsid w:val="003C7BA9"/>
    <w:rsid w:val="003C7C5D"/>
    <w:rsid w:val="003D0023"/>
    <w:rsid w:val="003D0173"/>
    <w:rsid w:val="003D0175"/>
    <w:rsid w:val="003D028B"/>
    <w:rsid w:val="003D049E"/>
    <w:rsid w:val="003D0AEA"/>
    <w:rsid w:val="003D103F"/>
    <w:rsid w:val="003D1728"/>
    <w:rsid w:val="003D1AF7"/>
    <w:rsid w:val="003D1B3B"/>
    <w:rsid w:val="003D33A3"/>
    <w:rsid w:val="003D39C8"/>
    <w:rsid w:val="003D3B29"/>
    <w:rsid w:val="003D4C96"/>
    <w:rsid w:val="003D4E37"/>
    <w:rsid w:val="003D5AF7"/>
    <w:rsid w:val="003D5E03"/>
    <w:rsid w:val="003D5EAC"/>
    <w:rsid w:val="003D5F8E"/>
    <w:rsid w:val="003D61D0"/>
    <w:rsid w:val="003D64A0"/>
    <w:rsid w:val="003D7069"/>
    <w:rsid w:val="003D70A5"/>
    <w:rsid w:val="003D7667"/>
    <w:rsid w:val="003D77B2"/>
    <w:rsid w:val="003D7818"/>
    <w:rsid w:val="003D7D14"/>
    <w:rsid w:val="003E0225"/>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E74CC"/>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F83"/>
    <w:rsid w:val="00402335"/>
    <w:rsid w:val="00402396"/>
    <w:rsid w:val="00402CF5"/>
    <w:rsid w:val="00402EC1"/>
    <w:rsid w:val="004039BF"/>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E81"/>
    <w:rsid w:val="0041252B"/>
    <w:rsid w:val="00412C7D"/>
    <w:rsid w:val="00412E50"/>
    <w:rsid w:val="004136DA"/>
    <w:rsid w:val="00413E46"/>
    <w:rsid w:val="004140D9"/>
    <w:rsid w:val="00414272"/>
    <w:rsid w:val="004145C8"/>
    <w:rsid w:val="004146F2"/>
    <w:rsid w:val="00414AB8"/>
    <w:rsid w:val="00416FC5"/>
    <w:rsid w:val="00417338"/>
    <w:rsid w:val="00417933"/>
    <w:rsid w:val="00417D09"/>
    <w:rsid w:val="00417EEE"/>
    <w:rsid w:val="004207F8"/>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400"/>
    <w:rsid w:val="0042674C"/>
    <w:rsid w:val="00426CD8"/>
    <w:rsid w:val="00427B72"/>
    <w:rsid w:val="00427CC3"/>
    <w:rsid w:val="00430209"/>
    <w:rsid w:val="004305A7"/>
    <w:rsid w:val="00430C71"/>
    <w:rsid w:val="00431111"/>
    <w:rsid w:val="00431833"/>
    <w:rsid w:val="004319DD"/>
    <w:rsid w:val="00431CD3"/>
    <w:rsid w:val="00432445"/>
    <w:rsid w:val="00432A71"/>
    <w:rsid w:val="00432E6F"/>
    <w:rsid w:val="00433652"/>
    <w:rsid w:val="00433699"/>
    <w:rsid w:val="00433E47"/>
    <w:rsid w:val="00433FA2"/>
    <w:rsid w:val="004344A9"/>
    <w:rsid w:val="00434ACB"/>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4013F"/>
    <w:rsid w:val="0044036D"/>
    <w:rsid w:val="00440940"/>
    <w:rsid w:val="00440B08"/>
    <w:rsid w:val="00441213"/>
    <w:rsid w:val="00441A86"/>
    <w:rsid w:val="0044248B"/>
    <w:rsid w:val="00442E2E"/>
    <w:rsid w:val="004433C7"/>
    <w:rsid w:val="00443DCB"/>
    <w:rsid w:val="00443E37"/>
    <w:rsid w:val="0044482E"/>
    <w:rsid w:val="00444F0B"/>
    <w:rsid w:val="00445B18"/>
    <w:rsid w:val="00445E71"/>
    <w:rsid w:val="00445F67"/>
    <w:rsid w:val="00446827"/>
    <w:rsid w:val="004469BD"/>
    <w:rsid w:val="004469E4"/>
    <w:rsid w:val="00446EC2"/>
    <w:rsid w:val="0044703C"/>
    <w:rsid w:val="00447132"/>
    <w:rsid w:val="00447133"/>
    <w:rsid w:val="004471C1"/>
    <w:rsid w:val="00447361"/>
    <w:rsid w:val="004473B4"/>
    <w:rsid w:val="00447F18"/>
    <w:rsid w:val="00450383"/>
    <w:rsid w:val="004508EF"/>
    <w:rsid w:val="00450C08"/>
    <w:rsid w:val="00450CDC"/>
    <w:rsid w:val="00451382"/>
    <w:rsid w:val="004514BD"/>
    <w:rsid w:val="00451822"/>
    <w:rsid w:val="00451EDC"/>
    <w:rsid w:val="00451F6E"/>
    <w:rsid w:val="00452405"/>
    <w:rsid w:val="00452948"/>
    <w:rsid w:val="00453029"/>
    <w:rsid w:val="004533BF"/>
    <w:rsid w:val="00453D41"/>
    <w:rsid w:val="00453FE2"/>
    <w:rsid w:val="004542E3"/>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4BEE"/>
    <w:rsid w:val="00465DB9"/>
    <w:rsid w:val="00465E94"/>
    <w:rsid w:val="0046669F"/>
    <w:rsid w:val="004667CA"/>
    <w:rsid w:val="00466868"/>
    <w:rsid w:val="0046686D"/>
    <w:rsid w:val="00466924"/>
    <w:rsid w:val="0046692D"/>
    <w:rsid w:val="00466C5B"/>
    <w:rsid w:val="00467368"/>
    <w:rsid w:val="0046771E"/>
    <w:rsid w:val="004705E9"/>
    <w:rsid w:val="00470B5A"/>
    <w:rsid w:val="00471B53"/>
    <w:rsid w:val="00471FB2"/>
    <w:rsid w:val="00472075"/>
    <w:rsid w:val="004723C8"/>
    <w:rsid w:val="004725FA"/>
    <w:rsid w:val="00472A16"/>
    <w:rsid w:val="004740D3"/>
    <w:rsid w:val="00474634"/>
    <w:rsid w:val="00474EEA"/>
    <w:rsid w:val="0047506B"/>
    <w:rsid w:val="004750D5"/>
    <w:rsid w:val="00475663"/>
    <w:rsid w:val="0047586A"/>
    <w:rsid w:val="004758F4"/>
    <w:rsid w:val="00475ED1"/>
    <w:rsid w:val="00476142"/>
    <w:rsid w:val="00476774"/>
    <w:rsid w:val="004767F6"/>
    <w:rsid w:val="0047742F"/>
    <w:rsid w:val="004774C0"/>
    <w:rsid w:val="00477796"/>
    <w:rsid w:val="0047779C"/>
    <w:rsid w:val="00477F6F"/>
    <w:rsid w:val="0048026B"/>
    <w:rsid w:val="004805C9"/>
    <w:rsid w:val="0048065F"/>
    <w:rsid w:val="004808E7"/>
    <w:rsid w:val="00480970"/>
    <w:rsid w:val="00482C3D"/>
    <w:rsid w:val="00483E55"/>
    <w:rsid w:val="0048402E"/>
    <w:rsid w:val="00484334"/>
    <w:rsid w:val="004847EE"/>
    <w:rsid w:val="00484E28"/>
    <w:rsid w:val="00484FE2"/>
    <w:rsid w:val="00486054"/>
    <w:rsid w:val="00486374"/>
    <w:rsid w:val="00486CF7"/>
    <w:rsid w:val="00486DC3"/>
    <w:rsid w:val="004876D1"/>
    <w:rsid w:val="00487D2B"/>
    <w:rsid w:val="0049007D"/>
    <w:rsid w:val="0049064C"/>
    <w:rsid w:val="00490988"/>
    <w:rsid w:val="00490E3E"/>
    <w:rsid w:val="004913CC"/>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FDD"/>
    <w:rsid w:val="004B7344"/>
    <w:rsid w:val="004B734B"/>
    <w:rsid w:val="004B7579"/>
    <w:rsid w:val="004B7ACA"/>
    <w:rsid w:val="004B7B98"/>
    <w:rsid w:val="004B7CFC"/>
    <w:rsid w:val="004B7E13"/>
    <w:rsid w:val="004C0A48"/>
    <w:rsid w:val="004C0C3A"/>
    <w:rsid w:val="004C0CA4"/>
    <w:rsid w:val="004C10F3"/>
    <w:rsid w:val="004C1DE5"/>
    <w:rsid w:val="004C4AD4"/>
    <w:rsid w:val="004C5AE8"/>
    <w:rsid w:val="004C5FC7"/>
    <w:rsid w:val="004C6336"/>
    <w:rsid w:val="004C646C"/>
    <w:rsid w:val="004C68F6"/>
    <w:rsid w:val="004C6A0F"/>
    <w:rsid w:val="004C6AB3"/>
    <w:rsid w:val="004C6ADD"/>
    <w:rsid w:val="004C6BB3"/>
    <w:rsid w:val="004C6F3B"/>
    <w:rsid w:val="004C735A"/>
    <w:rsid w:val="004C73D0"/>
    <w:rsid w:val="004D0270"/>
    <w:rsid w:val="004D03A8"/>
    <w:rsid w:val="004D03BD"/>
    <w:rsid w:val="004D0C2C"/>
    <w:rsid w:val="004D0FB0"/>
    <w:rsid w:val="004D11FE"/>
    <w:rsid w:val="004D1308"/>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E7F16"/>
    <w:rsid w:val="004F02C2"/>
    <w:rsid w:val="004F0313"/>
    <w:rsid w:val="004F0C9A"/>
    <w:rsid w:val="004F1889"/>
    <w:rsid w:val="004F1A4B"/>
    <w:rsid w:val="004F1ADD"/>
    <w:rsid w:val="004F1C16"/>
    <w:rsid w:val="004F1DD1"/>
    <w:rsid w:val="004F1F08"/>
    <w:rsid w:val="004F1F5F"/>
    <w:rsid w:val="004F200A"/>
    <w:rsid w:val="004F24B0"/>
    <w:rsid w:val="004F2831"/>
    <w:rsid w:val="004F3054"/>
    <w:rsid w:val="004F34BD"/>
    <w:rsid w:val="004F36E0"/>
    <w:rsid w:val="004F3D50"/>
    <w:rsid w:val="004F3E6A"/>
    <w:rsid w:val="004F4A4B"/>
    <w:rsid w:val="004F4C1A"/>
    <w:rsid w:val="004F5343"/>
    <w:rsid w:val="004F5535"/>
    <w:rsid w:val="004F58F2"/>
    <w:rsid w:val="004F5D43"/>
    <w:rsid w:val="004F5DE5"/>
    <w:rsid w:val="004F6093"/>
    <w:rsid w:val="004F71A5"/>
    <w:rsid w:val="004F73AA"/>
    <w:rsid w:val="004F7B25"/>
    <w:rsid w:val="004F7E27"/>
    <w:rsid w:val="004F7EC2"/>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CF1"/>
    <w:rsid w:val="00514541"/>
    <w:rsid w:val="005145CE"/>
    <w:rsid w:val="005146AA"/>
    <w:rsid w:val="005146F7"/>
    <w:rsid w:val="00514824"/>
    <w:rsid w:val="005149A9"/>
    <w:rsid w:val="00514A4D"/>
    <w:rsid w:val="005154B6"/>
    <w:rsid w:val="00515642"/>
    <w:rsid w:val="00516221"/>
    <w:rsid w:val="00516305"/>
    <w:rsid w:val="005169AA"/>
    <w:rsid w:val="00516A85"/>
    <w:rsid w:val="00516C3B"/>
    <w:rsid w:val="005178CE"/>
    <w:rsid w:val="00517A7E"/>
    <w:rsid w:val="00517AF1"/>
    <w:rsid w:val="005202BF"/>
    <w:rsid w:val="00520459"/>
    <w:rsid w:val="0052057B"/>
    <w:rsid w:val="00520D03"/>
    <w:rsid w:val="00520FFB"/>
    <w:rsid w:val="0052299F"/>
    <w:rsid w:val="00522B5E"/>
    <w:rsid w:val="00522D6B"/>
    <w:rsid w:val="00522DB9"/>
    <w:rsid w:val="005233DA"/>
    <w:rsid w:val="00523F29"/>
    <w:rsid w:val="00524630"/>
    <w:rsid w:val="0052470F"/>
    <w:rsid w:val="00524C65"/>
    <w:rsid w:val="005251F6"/>
    <w:rsid w:val="005258BE"/>
    <w:rsid w:val="0052590F"/>
    <w:rsid w:val="00525EB0"/>
    <w:rsid w:val="00526178"/>
    <w:rsid w:val="005263E5"/>
    <w:rsid w:val="00526817"/>
    <w:rsid w:val="00527058"/>
    <w:rsid w:val="005278BF"/>
    <w:rsid w:val="00527BAB"/>
    <w:rsid w:val="00530104"/>
    <w:rsid w:val="005328D5"/>
    <w:rsid w:val="00532F4B"/>
    <w:rsid w:val="00533119"/>
    <w:rsid w:val="0053380D"/>
    <w:rsid w:val="005338AE"/>
    <w:rsid w:val="00533DDB"/>
    <w:rsid w:val="0053469E"/>
    <w:rsid w:val="005346A5"/>
    <w:rsid w:val="005356CA"/>
    <w:rsid w:val="00535D08"/>
    <w:rsid w:val="00535D5C"/>
    <w:rsid w:val="00535EA3"/>
    <w:rsid w:val="00535F6A"/>
    <w:rsid w:val="005360DD"/>
    <w:rsid w:val="005364FF"/>
    <w:rsid w:val="005368D9"/>
    <w:rsid w:val="005368ED"/>
    <w:rsid w:val="005374BF"/>
    <w:rsid w:val="00537780"/>
    <w:rsid w:val="005377EB"/>
    <w:rsid w:val="005379DB"/>
    <w:rsid w:val="00540168"/>
    <w:rsid w:val="00540BA0"/>
    <w:rsid w:val="0054117F"/>
    <w:rsid w:val="00541579"/>
    <w:rsid w:val="005416C9"/>
    <w:rsid w:val="00542501"/>
    <w:rsid w:val="0054296F"/>
    <w:rsid w:val="00542E00"/>
    <w:rsid w:val="00543216"/>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4CD"/>
    <w:rsid w:val="00547845"/>
    <w:rsid w:val="005512F2"/>
    <w:rsid w:val="005517FE"/>
    <w:rsid w:val="00551837"/>
    <w:rsid w:val="005519EB"/>
    <w:rsid w:val="00552058"/>
    <w:rsid w:val="005520AD"/>
    <w:rsid w:val="00552A79"/>
    <w:rsid w:val="00552CCA"/>
    <w:rsid w:val="005538AE"/>
    <w:rsid w:val="00553A60"/>
    <w:rsid w:val="0055467E"/>
    <w:rsid w:val="005547FB"/>
    <w:rsid w:val="005552BA"/>
    <w:rsid w:val="00555945"/>
    <w:rsid w:val="00556492"/>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4B12"/>
    <w:rsid w:val="0057522D"/>
    <w:rsid w:val="005752EB"/>
    <w:rsid w:val="00575F08"/>
    <w:rsid w:val="0057685C"/>
    <w:rsid w:val="00576D96"/>
    <w:rsid w:val="00576DE0"/>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B22"/>
    <w:rsid w:val="00583D2A"/>
    <w:rsid w:val="00583D88"/>
    <w:rsid w:val="00584640"/>
    <w:rsid w:val="0058488F"/>
    <w:rsid w:val="00585118"/>
    <w:rsid w:val="00585BE6"/>
    <w:rsid w:val="00586247"/>
    <w:rsid w:val="00586324"/>
    <w:rsid w:val="005864AC"/>
    <w:rsid w:val="00586DBF"/>
    <w:rsid w:val="00590376"/>
    <w:rsid w:val="00590769"/>
    <w:rsid w:val="00590BD9"/>
    <w:rsid w:val="005910B0"/>
    <w:rsid w:val="0059155A"/>
    <w:rsid w:val="00592162"/>
    <w:rsid w:val="0059240D"/>
    <w:rsid w:val="00592515"/>
    <w:rsid w:val="005930BE"/>
    <w:rsid w:val="00594BD7"/>
    <w:rsid w:val="00594C12"/>
    <w:rsid w:val="005952BB"/>
    <w:rsid w:val="00595369"/>
    <w:rsid w:val="0059565F"/>
    <w:rsid w:val="005959BC"/>
    <w:rsid w:val="0059610E"/>
    <w:rsid w:val="00596224"/>
    <w:rsid w:val="00596533"/>
    <w:rsid w:val="00596D54"/>
    <w:rsid w:val="005972EC"/>
    <w:rsid w:val="00597481"/>
    <w:rsid w:val="00597B35"/>
    <w:rsid w:val="005A04F8"/>
    <w:rsid w:val="005A0A5A"/>
    <w:rsid w:val="005A14C4"/>
    <w:rsid w:val="005A1983"/>
    <w:rsid w:val="005A199F"/>
    <w:rsid w:val="005A1DD3"/>
    <w:rsid w:val="005A1F3E"/>
    <w:rsid w:val="005A219F"/>
    <w:rsid w:val="005A289E"/>
    <w:rsid w:val="005A2FFB"/>
    <w:rsid w:val="005A3063"/>
    <w:rsid w:val="005A3314"/>
    <w:rsid w:val="005A349C"/>
    <w:rsid w:val="005A3A39"/>
    <w:rsid w:val="005A3C61"/>
    <w:rsid w:val="005A49A5"/>
    <w:rsid w:val="005A4B7B"/>
    <w:rsid w:val="005A62FF"/>
    <w:rsid w:val="005A632F"/>
    <w:rsid w:val="005A635C"/>
    <w:rsid w:val="005A6681"/>
    <w:rsid w:val="005A6BA5"/>
    <w:rsid w:val="005A7105"/>
    <w:rsid w:val="005A7D39"/>
    <w:rsid w:val="005A7DBC"/>
    <w:rsid w:val="005B01E2"/>
    <w:rsid w:val="005B0341"/>
    <w:rsid w:val="005B0D3C"/>
    <w:rsid w:val="005B181F"/>
    <w:rsid w:val="005B1A36"/>
    <w:rsid w:val="005B1BCA"/>
    <w:rsid w:val="005B2033"/>
    <w:rsid w:val="005B20F1"/>
    <w:rsid w:val="005B255F"/>
    <w:rsid w:val="005B2742"/>
    <w:rsid w:val="005B2A6A"/>
    <w:rsid w:val="005B3164"/>
    <w:rsid w:val="005B3231"/>
    <w:rsid w:val="005B38B5"/>
    <w:rsid w:val="005B39D2"/>
    <w:rsid w:val="005B4A03"/>
    <w:rsid w:val="005B4E2E"/>
    <w:rsid w:val="005B5139"/>
    <w:rsid w:val="005B6143"/>
    <w:rsid w:val="005B72BC"/>
    <w:rsid w:val="005B76F0"/>
    <w:rsid w:val="005C0826"/>
    <w:rsid w:val="005C0D1B"/>
    <w:rsid w:val="005C18E1"/>
    <w:rsid w:val="005C1900"/>
    <w:rsid w:val="005C1CDA"/>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30"/>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06D"/>
    <w:rsid w:val="005D6EDC"/>
    <w:rsid w:val="005D75CA"/>
    <w:rsid w:val="005D7A0D"/>
    <w:rsid w:val="005E013A"/>
    <w:rsid w:val="005E07F1"/>
    <w:rsid w:val="005E0839"/>
    <w:rsid w:val="005E09FF"/>
    <w:rsid w:val="005E0B74"/>
    <w:rsid w:val="005E139A"/>
    <w:rsid w:val="005E1494"/>
    <w:rsid w:val="005E16E5"/>
    <w:rsid w:val="005E1F7F"/>
    <w:rsid w:val="005E2193"/>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E45"/>
    <w:rsid w:val="005F2EBA"/>
    <w:rsid w:val="005F2FB8"/>
    <w:rsid w:val="005F3448"/>
    <w:rsid w:val="005F36FA"/>
    <w:rsid w:val="005F38C1"/>
    <w:rsid w:val="005F44C9"/>
    <w:rsid w:val="005F476C"/>
    <w:rsid w:val="005F4847"/>
    <w:rsid w:val="005F48C6"/>
    <w:rsid w:val="005F49C0"/>
    <w:rsid w:val="005F4C97"/>
    <w:rsid w:val="005F4D06"/>
    <w:rsid w:val="005F4E6A"/>
    <w:rsid w:val="005F4F40"/>
    <w:rsid w:val="005F5886"/>
    <w:rsid w:val="005F62A8"/>
    <w:rsid w:val="005F6501"/>
    <w:rsid w:val="005F72BE"/>
    <w:rsid w:val="005F7A7C"/>
    <w:rsid w:val="00600100"/>
    <w:rsid w:val="00600886"/>
    <w:rsid w:val="00600FF4"/>
    <w:rsid w:val="006012E1"/>
    <w:rsid w:val="00601461"/>
    <w:rsid w:val="006017C4"/>
    <w:rsid w:val="0060202A"/>
    <w:rsid w:val="00602749"/>
    <w:rsid w:val="00602819"/>
    <w:rsid w:val="00602938"/>
    <w:rsid w:val="0060299F"/>
    <w:rsid w:val="006038FA"/>
    <w:rsid w:val="00603BEF"/>
    <w:rsid w:val="00603CBD"/>
    <w:rsid w:val="00604196"/>
    <w:rsid w:val="0060453B"/>
    <w:rsid w:val="006045C2"/>
    <w:rsid w:val="0060468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2A4"/>
    <w:rsid w:val="006114DB"/>
    <w:rsid w:val="00611669"/>
    <w:rsid w:val="00611C01"/>
    <w:rsid w:val="006126D0"/>
    <w:rsid w:val="00612C67"/>
    <w:rsid w:val="00612C6C"/>
    <w:rsid w:val="00612D9C"/>
    <w:rsid w:val="00613A25"/>
    <w:rsid w:val="0061466E"/>
    <w:rsid w:val="00614DC6"/>
    <w:rsid w:val="0061511B"/>
    <w:rsid w:val="00615586"/>
    <w:rsid w:val="006160FC"/>
    <w:rsid w:val="00616D07"/>
    <w:rsid w:val="00617BE2"/>
    <w:rsid w:val="00617C9B"/>
    <w:rsid w:val="00620649"/>
    <w:rsid w:val="00620906"/>
    <w:rsid w:val="006209B2"/>
    <w:rsid w:val="006209D0"/>
    <w:rsid w:val="00620CBE"/>
    <w:rsid w:val="006211C1"/>
    <w:rsid w:val="00621774"/>
    <w:rsid w:val="00621B73"/>
    <w:rsid w:val="00621DC9"/>
    <w:rsid w:val="0062204F"/>
    <w:rsid w:val="00622194"/>
    <w:rsid w:val="00622D2D"/>
    <w:rsid w:val="00623506"/>
    <w:rsid w:val="006256E6"/>
    <w:rsid w:val="00625AA4"/>
    <w:rsid w:val="00625FB9"/>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33C7"/>
    <w:rsid w:val="0063344E"/>
    <w:rsid w:val="00633639"/>
    <w:rsid w:val="00633B33"/>
    <w:rsid w:val="00633D78"/>
    <w:rsid w:val="00633D91"/>
    <w:rsid w:val="00634633"/>
    <w:rsid w:val="00634CAD"/>
    <w:rsid w:val="00634DE4"/>
    <w:rsid w:val="006357A5"/>
    <w:rsid w:val="00635B16"/>
    <w:rsid w:val="00635D64"/>
    <w:rsid w:val="00635E17"/>
    <w:rsid w:val="00635E8D"/>
    <w:rsid w:val="00636340"/>
    <w:rsid w:val="00636B89"/>
    <w:rsid w:val="006374BD"/>
    <w:rsid w:val="00637C1B"/>
    <w:rsid w:val="00637EF3"/>
    <w:rsid w:val="00640056"/>
    <w:rsid w:val="006402AB"/>
    <w:rsid w:val="00640693"/>
    <w:rsid w:val="00640B66"/>
    <w:rsid w:val="00640CE0"/>
    <w:rsid w:val="00641B37"/>
    <w:rsid w:val="006428B3"/>
    <w:rsid w:val="00642C6B"/>
    <w:rsid w:val="00642CDB"/>
    <w:rsid w:val="0064317D"/>
    <w:rsid w:val="006431B2"/>
    <w:rsid w:val="0064368B"/>
    <w:rsid w:val="0064436D"/>
    <w:rsid w:val="006445E2"/>
    <w:rsid w:val="00644E1C"/>
    <w:rsid w:val="0064503D"/>
    <w:rsid w:val="00645090"/>
    <w:rsid w:val="00645C57"/>
    <w:rsid w:val="006461A8"/>
    <w:rsid w:val="006469BD"/>
    <w:rsid w:val="00646A7F"/>
    <w:rsid w:val="00647A68"/>
    <w:rsid w:val="00647A77"/>
    <w:rsid w:val="00647FAF"/>
    <w:rsid w:val="00650335"/>
    <w:rsid w:val="00650E30"/>
    <w:rsid w:val="00650F92"/>
    <w:rsid w:val="006510C2"/>
    <w:rsid w:val="0065110A"/>
    <w:rsid w:val="0065206B"/>
    <w:rsid w:val="006528F3"/>
    <w:rsid w:val="00653720"/>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BC2"/>
    <w:rsid w:val="00660E1B"/>
    <w:rsid w:val="0066126F"/>
    <w:rsid w:val="00661475"/>
    <w:rsid w:val="006615AF"/>
    <w:rsid w:val="00661675"/>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3A5"/>
    <w:rsid w:val="006716F7"/>
    <w:rsid w:val="00671952"/>
    <w:rsid w:val="00671EE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0EB1"/>
    <w:rsid w:val="006820EB"/>
    <w:rsid w:val="00682184"/>
    <w:rsid w:val="00682477"/>
    <w:rsid w:val="00682740"/>
    <w:rsid w:val="00682A9A"/>
    <w:rsid w:val="006830E8"/>
    <w:rsid w:val="006831A7"/>
    <w:rsid w:val="00683308"/>
    <w:rsid w:val="00683ADF"/>
    <w:rsid w:val="00684500"/>
    <w:rsid w:val="0068461B"/>
    <w:rsid w:val="006846FE"/>
    <w:rsid w:val="00684817"/>
    <w:rsid w:val="00684E8E"/>
    <w:rsid w:val="00685145"/>
    <w:rsid w:val="006856F0"/>
    <w:rsid w:val="00685935"/>
    <w:rsid w:val="00685CE0"/>
    <w:rsid w:val="00686873"/>
    <w:rsid w:val="006879AF"/>
    <w:rsid w:val="00687B84"/>
    <w:rsid w:val="00687DE8"/>
    <w:rsid w:val="006900C3"/>
    <w:rsid w:val="0069030E"/>
    <w:rsid w:val="0069074B"/>
    <w:rsid w:val="00690E3B"/>
    <w:rsid w:val="00691005"/>
    <w:rsid w:val="00691072"/>
    <w:rsid w:val="006912A2"/>
    <w:rsid w:val="006912B6"/>
    <w:rsid w:val="006919D8"/>
    <w:rsid w:val="00692C9B"/>
    <w:rsid w:val="006930E0"/>
    <w:rsid w:val="00693257"/>
    <w:rsid w:val="006936C2"/>
    <w:rsid w:val="0069388F"/>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469"/>
    <w:rsid w:val="006A085F"/>
    <w:rsid w:val="006A1613"/>
    <w:rsid w:val="006A17D5"/>
    <w:rsid w:val="006A1DA1"/>
    <w:rsid w:val="006A1EEB"/>
    <w:rsid w:val="006A22F6"/>
    <w:rsid w:val="006A257A"/>
    <w:rsid w:val="006A2D9F"/>
    <w:rsid w:val="006A2EB3"/>
    <w:rsid w:val="006A42D6"/>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2E54"/>
    <w:rsid w:val="006B390C"/>
    <w:rsid w:val="006B3A8D"/>
    <w:rsid w:val="006B40E6"/>
    <w:rsid w:val="006B4547"/>
    <w:rsid w:val="006B4725"/>
    <w:rsid w:val="006B5C39"/>
    <w:rsid w:val="006B61FA"/>
    <w:rsid w:val="006B6A33"/>
    <w:rsid w:val="006B7220"/>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7C5"/>
    <w:rsid w:val="006C638C"/>
    <w:rsid w:val="006C64D3"/>
    <w:rsid w:val="006C6C80"/>
    <w:rsid w:val="006C7279"/>
    <w:rsid w:val="006C7728"/>
    <w:rsid w:val="006D0193"/>
    <w:rsid w:val="006D071A"/>
    <w:rsid w:val="006D106B"/>
    <w:rsid w:val="006D12DE"/>
    <w:rsid w:val="006D15AD"/>
    <w:rsid w:val="006D1AD0"/>
    <w:rsid w:val="006D231D"/>
    <w:rsid w:val="006D262A"/>
    <w:rsid w:val="006D2CC6"/>
    <w:rsid w:val="006D2D0B"/>
    <w:rsid w:val="006D41AD"/>
    <w:rsid w:val="006D52C9"/>
    <w:rsid w:val="006D5428"/>
    <w:rsid w:val="006D56F9"/>
    <w:rsid w:val="006D59B0"/>
    <w:rsid w:val="006D5E64"/>
    <w:rsid w:val="006D683A"/>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CEA"/>
    <w:rsid w:val="006E6D7B"/>
    <w:rsid w:val="006E6EE5"/>
    <w:rsid w:val="006E725D"/>
    <w:rsid w:val="006E731A"/>
    <w:rsid w:val="006E7503"/>
    <w:rsid w:val="006F082A"/>
    <w:rsid w:val="006F0B1D"/>
    <w:rsid w:val="006F0D05"/>
    <w:rsid w:val="006F0DE9"/>
    <w:rsid w:val="006F1208"/>
    <w:rsid w:val="006F1626"/>
    <w:rsid w:val="006F1A97"/>
    <w:rsid w:val="006F1DFB"/>
    <w:rsid w:val="006F2197"/>
    <w:rsid w:val="006F34E8"/>
    <w:rsid w:val="006F39CE"/>
    <w:rsid w:val="006F3BB5"/>
    <w:rsid w:val="006F3D2F"/>
    <w:rsid w:val="006F3FB2"/>
    <w:rsid w:val="006F4675"/>
    <w:rsid w:val="006F4BC3"/>
    <w:rsid w:val="006F4D52"/>
    <w:rsid w:val="006F65D4"/>
    <w:rsid w:val="006F6A79"/>
    <w:rsid w:val="006F705E"/>
    <w:rsid w:val="006F7434"/>
    <w:rsid w:val="006F7C0E"/>
    <w:rsid w:val="007002BF"/>
    <w:rsid w:val="00700706"/>
    <w:rsid w:val="00700A0B"/>
    <w:rsid w:val="007011CD"/>
    <w:rsid w:val="0070131B"/>
    <w:rsid w:val="00701A6C"/>
    <w:rsid w:val="007020FE"/>
    <w:rsid w:val="00702BC1"/>
    <w:rsid w:val="00703220"/>
    <w:rsid w:val="00703880"/>
    <w:rsid w:val="007046B3"/>
    <w:rsid w:val="00704BBB"/>
    <w:rsid w:val="00704DCE"/>
    <w:rsid w:val="00704E91"/>
    <w:rsid w:val="007051E3"/>
    <w:rsid w:val="007054B5"/>
    <w:rsid w:val="0070562D"/>
    <w:rsid w:val="00705C60"/>
    <w:rsid w:val="00705C89"/>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9DF"/>
    <w:rsid w:val="00716FC7"/>
    <w:rsid w:val="00716FCF"/>
    <w:rsid w:val="007170A7"/>
    <w:rsid w:val="007171AC"/>
    <w:rsid w:val="00717734"/>
    <w:rsid w:val="00717D88"/>
    <w:rsid w:val="00717F95"/>
    <w:rsid w:val="00720EC0"/>
    <w:rsid w:val="00721F23"/>
    <w:rsid w:val="00722E6E"/>
    <w:rsid w:val="007231C5"/>
    <w:rsid w:val="007241DE"/>
    <w:rsid w:val="00724357"/>
    <w:rsid w:val="00724D1E"/>
    <w:rsid w:val="00724E99"/>
    <w:rsid w:val="007250DA"/>
    <w:rsid w:val="007251D1"/>
    <w:rsid w:val="0072540A"/>
    <w:rsid w:val="007258E5"/>
    <w:rsid w:val="00725E2F"/>
    <w:rsid w:val="00726545"/>
    <w:rsid w:val="00727427"/>
    <w:rsid w:val="00727C74"/>
    <w:rsid w:val="00730A9C"/>
    <w:rsid w:val="00731506"/>
    <w:rsid w:val="007318F6"/>
    <w:rsid w:val="00731D97"/>
    <w:rsid w:val="00731FD8"/>
    <w:rsid w:val="007329EC"/>
    <w:rsid w:val="007330A1"/>
    <w:rsid w:val="00733655"/>
    <w:rsid w:val="00733B79"/>
    <w:rsid w:val="00733FA6"/>
    <w:rsid w:val="00734316"/>
    <w:rsid w:val="00734459"/>
    <w:rsid w:val="00734919"/>
    <w:rsid w:val="00734B82"/>
    <w:rsid w:val="0073560A"/>
    <w:rsid w:val="00735B29"/>
    <w:rsid w:val="00736835"/>
    <w:rsid w:val="007368CA"/>
    <w:rsid w:val="00736D2F"/>
    <w:rsid w:val="00736FA9"/>
    <w:rsid w:val="00737FAF"/>
    <w:rsid w:val="00741958"/>
    <w:rsid w:val="00742117"/>
    <w:rsid w:val="0074217B"/>
    <w:rsid w:val="0074222D"/>
    <w:rsid w:val="0074224E"/>
    <w:rsid w:val="00742C70"/>
    <w:rsid w:val="00742F66"/>
    <w:rsid w:val="0074320D"/>
    <w:rsid w:val="0074391C"/>
    <w:rsid w:val="00743D1C"/>
    <w:rsid w:val="00743FFE"/>
    <w:rsid w:val="0074400F"/>
    <w:rsid w:val="007440AD"/>
    <w:rsid w:val="00744427"/>
    <w:rsid w:val="00744908"/>
    <w:rsid w:val="00744E39"/>
    <w:rsid w:val="00745062"/>
    <w:rsid w:val="00745476"/>
    <w:rsid w:val="00745C06"/>
    <w:rsid w:val="0074677E"/>
    <w:rsid w:val="00746C8F"/>
    <w:rsid w:val="007473EA"/>
    <w:rsid w:val="007475B3"/>
    <w:rsid w:val="007478FF"/>
    <w:rsid w:val="00747D2E"/>
    <w:rsid w:val="0075012E"/>
    <w:rsid w:val="00750641"/>
    <w:rsid w:val="00750E46"/>
    <w:rsid w:val="0075140D"/>
    <w:rsid w:val="00751B9D"/>
    <w:rsid w:val="007521CB"/>
    <w:rsid w:val="007523EF"/>
    <w:rsid w:val="00753114"/>
    <w:rsid w:val="00753116"/>
    <w:rsid w:val="0075328D"/>
    <w:rsid w:val="007533FF"/>
    <w:rsid w:val="007534B1"/>
    <w:rsid w:val="00753AFA"/>
    <w:rsid w:val="00754CB3"/>
    <w:rsid w:val="00754F92"/>
    <w:rsid w:val="00755CD1"/>
    <w:rsid w:val="007563DD"/>
    <w:rsid w:val="007565D9"/>
    <w:rsid w:val="007565FB"/>
    <w:rsid w:val="007567C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898"/>
    <w:rsid w:val="007649BB"/>
    <w:rsid w:val="00764F2C"/>
    <w:rsid w:val="00765D36"/>
    <w:rsid w:val="00766E9F"/>
    <w:rsid w:val="00767246"/>
    <w:rsid w:val="007672E0"/>
    <w:rsid w:val="007677AC"/>
    <w:rsid w:val="00770111"/>
    <w:rsid w:val="0077062E"/>
    <w:rsid w:val="007708CB"/>
    <w:rsid w:val="00770EE0"/>
    <w:rsid w:val="0077165A"/>
    <w:rsid w:val="0077172E"/>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6BAF"/>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60"/>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8E3"/>
    <w:rsid w:val="00793B63"/>
    <w:rsid w:val="00793F0F"/>
    <w:rsid w:val="0079415C"/>
    <w:rsid w:val="00794863"/>
    <w:rsid w:val="00794923"/>
    <w:rsid w:val="00794FF8"/>
    <w:rsid w:val="00795059"/>
    <w:rsid w:val="00795E40"/>
    <w:rsid w:val="007965DB"/>
    <w:rsid w:val="00796CC5"/>
    <w:rsid w:val="007973CD"/>
    <w:rsid w:val="0079759E"/>
    <w:rsid w:val="00797ABC"/>
    <w:rsid w:val="007A004A"/>
    <w:rsid w:val="007A02B1"/>
    <w:rsid w:val="007A079B"/>
    <w:rsid w:val="007A105F"/>
    <w:rsid w:val="007A1520"/>
    <w:rsid w:val="007A1E63"/>
    <w:rsid w:val="007A1ED9"/>
    <w:rsid w:val="007A2B17"/>
    <w:rsid w:val="007A2F63"/>
    <w:rsid w:val="007A35A9"/>
    <w:rsid w:val="007A3BD6"/>
    <w:rsid w:val="007A3C15"/>
    <w:rsid w:val="007A4412"/>
    <w:rsid w:val="007A4AFA"/>
    <w:rsid w:val="007A4BE9"/>
    <w:rsid w:val="007A4DE6"/>
    <w:rsid w:val="007A57BB"/>
    <w:rsid w:val="007A5E1D"/>
    <w:rsid w:val="007A621E"/>
    <w:rsid w:val="007A6433"/>
    <w:rsid w:val="007A7351"/>
    <w:rsid w:val="007A79AF"/>
    <w:rsid w:val="007B00C5"/>
    <w:rsid w:val="007B0491"/>
    <w:rsid w:val="007B0623"/>
    <w:rsid w:val="007B0EF0"/>
    <w:rsid w:val="007B11ED"/>
    <w:rsid w:val="007B12D8"/>
    <w:rsid w:val="007B1B0D"/>
    <w:rsid w:val="007B1C0E"/>
    <w:rsid w:val="007B1E89"/>
    <w:rsid w:val="007B1F4D"/>
    <w:rsid w:val="007B1F8E"/>
    <w:rsid w:val="007B269F"/>
    <w:rsid w:val="007B2C3E"/>
    <w:rsid w:val="007B35A4"/>
    <w:rsid w:val="007B3C5B"/>
    <w:rsid w:val="007B4B2C"/>
    <w:rsid w:val="007B60AF"/>
    <w:rsid w:val="007B629C"/>
    <w:rsid w:val="007B65DD"/>
    <w:rsid w:val="007B66D3"/>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4F40"/>
    <w:rsid w:val="007C4F64"/>
    <w:rsid w:val="007C53F7"/>
    <w:rsid w:val="007C55E1"/>
    <w:rsid w:val="007C5C5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8F5"/>
    <w:rsid w:val="007E3D8B"/>
    <w:rsid w:val="007E4301"/>
    <w:rsid w:val="007E4379"/>
    <w:rsid w:val="007E497C"/>
    <w:rsid w:val="007E5721"/>
    <w:rsid w:val="007E62F8"/>
    <w:rsid w:val="007E6934"/>
    <w:rsid w:val="007E6B1A"/>
    <w:rsid w:val="007E7337"/>
    <w:rsid w:val="007E7906"/>
    <w:rsid w:val="007E7E8A"/>
    <w:rsid w:val="007F0824"/>
    <w:rsid w:val="007F0C7E"/>
    <w:rsid w:val="007F1340"/>
    <w:rsid w:val="007F1B6A"/>
    <w:rsid w:val="007F2628"/>
    <w:rsid w:val="007F2712"/>
    <w:rsid w:val="007F3083"/>
    <w:rsid w:val="007F3182"/>
    <w:rsid w:val="007F34F2"/>
    <w:rsid w:val="007F36E9"/>
    <w:rsid w:val="007F4479"/>
    <w:rsid w:val="007F4C97"/>
    <w:rsid w:val="007F4EDB"/>
    <w:rsid w:val="007F5182"/>
    <w:rsid w:val="007F58E5"/>
    <w:rsid w:val="007F6C99"/>
    <w:rsid w:val="007F6E3E"/>
    <w:rsid w:val="007F6EA5"/>
    <w:rsid w:val="007F75A0"/>
    <w:rsid w:val="007F7CCA"/>
    <w:rsid w:val="008000E0"/>
    <w:rsid w:val="00800163"/>
    <w:rsid w:val="00800263"/>
    <w:rsid w:val="00800351"/>
    <w:rsid w:val="00800A1E"/>
    <w:rsid w:val="00801EE7"/>
    <w:rsid w:val="008020AF"/>
    <w:rsid w:val="00802536"/>
    <w:rsid w:val="00802BC1"/>
    <w:rsid w:val="00802F2B"/>
    <w:rsid w:val="008036FE"/>
    <w:rsid w:val="00803A55"/>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711"/>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852"/>
    <w:rsid w:val="00817B54"/>
    <w:rsid w:val="00817F1B"/>
    <w:rsid w:val="00820147"/>
    <w:rsid w:val="00820581"/>
    <w:rsid w:val="00820D35"/>
    <w:rsid w:val="00822243"/>
    <w:rsid w:val="00822EE5"/>
    <w:rsid w:val="00822F4B"/>
    <w:rsid w:val="00823022"/>
    <w:rsid w:val="008232EE"/>
    <w:rsid w:val="008247D4"/>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1EDD"/>
    <w:rsid w:val="008323C9"/>
    <w:rsid w:val="008324A0"/>
    <w:rsid w:val="00832841"/>
    <w:rsid w:val="0083287F"/>
    <w:rsid w:val="008334A7"/>
    <w:rsid w:val="008338FA"/>
    <w:rsid w:val="00833BFC"/>
    <w:rsid w:val="008344D8"/>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3D47"/>
    <w:rsid w:val="008440E4"/>
    <w:rsid w:val="008445B2"/>
    <w:rsid w:val="00844854"/>
    <w:rsid w:val="00844B24"/>
    <w:rsid w:val="00844BF0"/>
    <w:rsid w:val="008454A2"/>
    <w:rsid w:val="00845956"/>
    <w:rsid w:val="00845AC1"/>
    <w:rsid w:val="00845C5D"/>
    <w:rsid w:val="00846E19"/>
    <w:rsid w:val="00846FEE"/>
    <w:rsid w:val="00847004"/>
    <w:rsid w:val="008470BF"/>
    <w:rsid w:val="008501C9"/>
    <w:rsid w:val="008502AF"/>
    <w:rsid w:val="00850660"/>
    <w:rsid w:val="00850F17"/>
    <w:rsid w:val="008511B5"/>
    <w:rsid w:val="00851393"/>
    <w:rsid w:val="008519A0"/>
    <w:rsid w:val="00851BAB"/>
    <w:rsid w:val="00851CCF"/>
    <w:rsid w:val="00851E47"/>
    <w:rsid w:val="00851F13"/>
    <w:rsid w:val="00853504"/>
    <w:rsid w:val="00853507"/>
    <w:rsid w:val="008538C4"/>
    <w:rsid w:val="0085449A"/>
    <w:rsid w:val="008549CF"/>
    <w:rsid w:val="00854D24"/>
    <w:rsid w:val="00854E23"/>
    <w:rsid w:val="008558EF"/>
    <w:rsid w:val="0085599D"/>
    <w:rsid w:val="00855C78"/>
    <w:rsid w:val="00855CB9"/>
    <w:rsid w:val="00855D16"/>
    <w:rsid w:val="00855E85"/>
    <w:rsid w:val="00857087"/>
    <w:rsid w:val="00857D4A"/>
    <w:rsid w:val="00857EC0"/>
    <w:rsid w:val="00861A60"/>
    <w:rsid w:val="00861E2A"/>
    <w:rsid w:val="00861F60"/>
    <w:rsid w:val="0086227D"/>
    <w:rsid w:val="008626A6"/>
    <w:rsid w:val="008626B6"/>
    <w:rsid w:val="008626D6"/>
    <w:rsid w:val="0086279B"/>
    <w:rsid w:val="00862859"/>
    <w:rsid w:val="00862F9B"/>
    <w:rsid w:val="00863128"/>
    <w:rsid w:val="00863693"/>
    <w:rsid w:val="00863759"/>
    <w:rsid w:val="008640F3"/>
    <w:rsid w:val="0086412C"/>
    <w:rsid w:val="008651AE"/>
    <w:rsid w:val="00865615"/>
    <w:rsid w:val="00865B78"/>
    <w:rsid w:val="00865BF9"/>
    <w:rsid w:val="00865D90"/>
    <w:rsid w:val="008667D3"/>
    <w:rsid w:val="0086707A"/>
    <w:rsid w:val="0086765C"/>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508"/>
    <w:rsid w:val="0087674F"/>
    <w:rsid w:val="008767ED"/>
    <w:rsid w:val="00876AD9"/>
    <w:rsid w:val="008770BE"/>
    <w:rsid w:val="008775D0"/>
    <w:rsid w:val="0087777C"/>
    <w:rsid w:val="008779A0"/>
    <w:rsid w:val="00877E92"/>
    <w:rsid w:val="00877EAA"/>
    <w:rsid w:val="00880060"/>
    <w:rsid w:val="00880635"/>
    <w:rsid w:val="00880972"/>
    <w:rsid w:val="00880A1B"/>
    <w:rsid w:val="00880EC2"/>
    <w:rsid w:val="0088134A"/>
    <w:rsid w:val="0088177C"/>
    <w:rsid w:val="008817A5"/>
    <w:rsid w:val="00881A61"/>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691E"/>
    <w:rsid w:val="00886CA6"/>
    <w:rsid w:val="00887605"/>
    <w:rsid w:val="00887B3E"/>
    <w:rsid w:val="0089089E"/>
    <w:rsid w:val="00890D30"/>
    <w:rsid w:val="00890F08"/>
    <w:rsid w:val="00892DDA"/>
    <w:rsid w:val="00893CE9"/>
    <w:rsid w:val="0089403F"/>
    <w:rsid w:val="008943EB"/>
    <w:rsid w:val="00894FD7"/>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03E"/>
    <w:rsid w:val="008A5903"/>
    <w:rsid w:val="008A5987"/>
    <w:rsid w:val="008A5B46"/>
    <w:rsid w:val="008A61EE"/>
    <w:rsid w:val="008A68B1"/>
    <w:rsid w:val="008A6C04"/>
    <w:rsid w:val="008A7372"/>
    <w:rsid w:val="008A77D3"/>
    <w:rsid w:val="008A78C9"/>
    <w:rsid w:val="008A7B8B"/>
    <w:rsid w:val="008A7C0A"/>
    <w:rsid w:val="008A7EA5"/>
    <w:rsid w:val="008B0791"/>
    <w:rsid w:val="008B0B72"/>
    <w:rsid w:val="008B0C34"/>
    <w:rsid w:val="008B1848"/>
    <w:rsid w:val="008B19DD"/>
    <w:rsid w:val="008B1AA9"/>
    <w:rsid w:val="008B1AF2"/>
    <w:rsid w:val="008B1DAB"/>
    <w:rsid w:val="008B1EEA"/>
    <w:rsid w:val="008B209F"/>
    <w:rsid w:val="008B28A8"/>
    <w:rsid w:val="008B2C27"/>
    <w:rsid w:val="008B2FA6"/>
    <w:rsid w:val="008B38FD"/>
    <w:rsid w:val="008B3C56"/>
    <w:rsid w:val="008B4DB4"/>
    <w:rsid w:val="008B563F"/>
    <w:rsid w:val="008B5915"/>
    <w:rsid w:val="008B5D85"/>
    <w:rsid w:val="008B65F1"/>
    <w:rsid w:val="008B689A"/>
    <w:rsid w:val="008B78D4"/>
    <w:rsid w:val="008B7DDA"/>
    <w:rsid w:val="008C01D7"/>
    <w:rsid w:val="008C1554"/>
    <w:rsid w:val="008C1A2B"/>
    <w:rsid w:val="008C1AC1"/>
    <w:rsid w:val="008C1F3F"/>
    <w:rsid w:val="008C23C7"/>
    <w:rsid w:val="008C25A6"/>
    <w:rsid w:val="008C2BF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070"/>
    <w:rsid w:val="008D128F"/>
    <w:rsid w:val="008D21FD"/>
    <w:rsid w:val="008D2FD8"/>
    <w:rsid w:val="008D3403"/>
    <w:rsid w:val="008D349A"/>
    <w:rsid w:val="008D41DE"/>
    <w:rsid w:val="008D42EB"/>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6DE"/>
    <w:rsid w:val="008E368F"/>
    <w:rsid w:val="008E3853"/>
    <w:rsid w:val="008E39B6"/>
    <w:rsid w:val="008E3AAC"/>
    <w:rsid w:val="008E3F3E"/>
    <w:rsid w:val="008E4657"/>
    <w:rsid w:val="008E4686"/>
    <w:rsid w:val="008E48FD"/>
    <w:rsid w:val="008E4DCB"/>
    <w:rsid w:val="008E4E7A"/>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3E"/>
    <w:rsid w:val="008F65C2"/>
    <w:rsid w:val="008F6719"/>
    <w:rsid w:val="008F7008"/>
    <w:rsid w:val="008F766F"/>
    <w:rsid w:val="008F7967"/>
    <w:rsid w:val="008F7A8D"/>
    <w:rsid w:val="008F7AC5"/>
    <w:rsid w:val="008F7AD6"/>
    <w:rsid w:val="00901273"/>
    <w:rsid w:val="0090139C"/>
    <w:rsid w:val="009013CD"/>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0C1"/>
    <w:rsid w:val="00911113"/>
    <w:rsid w:val="00911356"/>
    <w:rsid w:val="009120FC"/>
    <w:rsid w:val="009121A5"/>
    <w:rsid w:val="00912231"/>
    <w:rsid w:val="009122A5"/>
    <w:rsid w:val="009126FE"/>
    <w:rsid w:val="0091297C"/>
    <w:rsid w:val="00912BCE"/>
    <w:rsid w:val="00913444"/>
    <w:rsid w:val="00913ACA"/>
    <w:rsid w:val="00913E2D"/>
    <w:rsid w:val="009140FF"/>
    <w:rsid w:val="00914401"/>
    <w:rsid w:val="0091454C"/>
    <w:rsid w:val="00914A5C"/>
    <w:rsid w:val="00914FC2"/>
    <w:rsid w:val="009156F6"/>
    <w:rsid w:val="00916379"/>
    <w:rsid w:val="00916995"/>
    <w:rsid w:val="00917B20"/>
    <w:rsid w:val="00917E25"/>
    <w:rsid w:val="0092118A"/>
    <w:rsid w:val="009217E9"/>
    <w:rsid w:val="00922826"/>
    <w:rsid w:val="00922A41"/>
    <w:rsid w:val="00923608"/>
    <w:rsid w:val="009239AB"/>
    <w:rsid w:val="00923F41"/>
    <w:rsid w:val="00924145"/>
    <w:rsid w:val="00924D36"/>
    <w:rsid w:val="00925114"/>
    <w:rsid w:val="009251A1"/>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E50"/>
    <w:rsid w:val="0095010A"/>
    <w:rsid w:val="00950119"/>
    <w:rsid w:val="00950985"/>
    <w:rsid w:val="00950ADA"/>
    <w:rsid w:val="00950C0A"/>
    <w:rsid w:val="009510A4"/>
    <w:rsid w:val="0095144D"/>
    <w:rsid w:val="0095175B"/>
    <w:rsid w:val="00951AE7"/>
    <w:rsid w:val="00951CA2"/>
    <w:rsid w:val="00951E12"/>
    <w:rsid w:val="0095231A"/>
    <w:rsid w:val="00952921"/>
    <w:rsid w:val="009529DA"/>
    <w:rsid w:val="00953440"/>
    <w:rsid w:val="00954E5D"/>
    <w:rsid w:val="00954FE1"/>
    <w:rsid w:val="009552FE"/>
    <w:rsid w:val="0095590D"/>
    <w:rsid w:val="00955C4D"/>
    <w:rsid w:val="00955F40"/>
    <w:rsid w:val="00956DC0"/>
    <w:rsid w:val="00957A72"/>
    <w:rsid w:val="00960C20"/>
    <w:rsid w:val="00960CAB"/>
    <w:rsid w:val="009611F4"/>
    <w:rsid w:val="00961342"/>
    <w:rsid w:val="009614B0"/>
    <w:rsid w:val="009628AD"/>
    <w:rsid w:val="009629B7"/>
    <w:rsid w:val="00962A4F"/>
    <w:rsid w:val="00962CEA"/>
    <w:rsid w:val="00962D23"/>
    <w:rsid w:val="00962EB5"/>
    <w:rsid w:val="009630BA"/>
    <w:rsid w:val="009635B0"/>
    <w:rsid w:val="00964614"/>
    <w:rsid w:val="00964BFD"/>
    <w:rsid w:val="00964E4E"/>
    <w:rsid w:val="00964EF8"/>
    <w:rsid w:val="009653DA"/>
    <w:rsid w:val="00965C02"/>
    <w:rsid w:val="00965D01"/>
    <w:rsid w:val="009676C1"/>
    <w:rsid w:val="00967788"/>
    <w:rsid w:val="00970134"/>
    <w:rsid w:val="00970302"/>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5C7"/>
    <w:rsid w:val="00977D6E"/>
    <w:rsid w:val="00977DCA"/>
    <w:rsid w:val="00980D6C"/>
    <w:rsid w:val="009812BC"/>
    <w:rsid w:val="0098147B"/>
    <w:rsid w:val="00981521"/>
    <w:rsid w:val="00981D03"/>
    <w:rsid w:val="00981DD0"/>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97E2E"/>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B84"/>
    <w:rsid w:val="009B7EDA"/>
    <w:rsid w:val="009C03D3"/>
    <w:rsid w:val="009C0428"/>
    <w:rsid w:val="009C0561"/>
    <w:rsid w:val="009C05D4"/>
    <w:rsid w:val="009C0683"/>
    <w:rsid w:val="009C07D8"/>
    <w:rsid w:val="009C0802"/>
    <w:rsid w:val="009C0ABB"/>
    <w:rsid w:val="009C1525"/>
    <w:rsid w:val="009C156B"/>
    <w:rsid w:val="009C1E96"/>
    <w:rsid w:val="009C21ED"/>
    <w:rsid w:val="009C279F"/>
    <w:rsid w:val="009C2B0A"/>
    <w:rsid w:val="009C2BCF"/>
    <w:rsid w:val="009C32FC"/>
    <w:rsid w:val="009C338C"/>
    <w:rsid w:val="009C3510"/>
    <w:rsid w:val="009C3E29"/>
    <w:rsid w:val="009C3E7E"/>
    <w:rsid w:val="009C3F22"/>
    <w:rsid w:val="009C4044"/>
    <w:rsid w:val="009C4C0C"/>
    <w:rsid w:val="009C5702"/>
    <w:rsid w:val="009C598B"/>
    <w:rsid w:val="009C5A94"/>
    <w:rsid w:val="009C5D0E"/>
    <w:rsid w:val="009C5DEB"/>
    <w:rsid w:val="009C61A8"/>
    <w:rsid w:val="009C69A4"/>
    <w:rsid w:val="009C7142"/>
    <w:rsid w:val="009C72E7"/>
    <w:rsid w:val="009D01B5"/>
    <w:rsid w:val="009D034A"/>
    <w:rsid w:val="009D07F3"/>
    <w:rsid w:val="009D17A5"/>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C30"/>
    <w:rsid w:val="009E0D5A"/>
    <w:rsid w:val="009E10B4"/>
    <w:rsid w:val="009E16CC"/>
    <w:rsid w:val="009E172D"/>
    <w:rsid w:val="009E1CEA"/>
    <w:rsid w:val="009E1EE8"/>
    <w:rsid w:val="009E22F0"/>
    <w:rsid w:val="009E2390"/>
    <w:rsid w:val="009E41F6"/>
    <w:rsid w:val="009E5F55"/>
    <w:rsid w:val="009E64BF"/>
    <w:rsid w:val="009E6E16"/>
    <w:rsid w:val="009E70FA"/>
    <w:rsid w:val="009E7B83"/>
    <w:rsid w:val="009E7C07"/>
    <w:rsid w:val="009E7CE0"/>
    <w:rsid w:val="009E7E5A"/>
    <w:rsid w:val="009E7F5F"/>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79"/>
    <w:rsid w:val="00A002B9"/>
    <w:rsid w:val="00A0039D"/>
    <w:rsid w:val="00A00610"/>
    <w:rsid w:val="00A00D36"/>
    <w:rsid w:val="00A011B3"/>
    <w:rsid w:val="00A016FB"/>
    <w:rsid w:val="00A018AA"/>
    <w:rsid w:val="00A01BB2"/>
    <w:rsid w:val="00A02A3D"/>
    <w:rsid w:val="00A03327"/>
    <w:rsid w:val="00A033F0"/>
    <w:rsid w:val="00A03642"/>
    <w:rsid w:val="00A038C6"/>
    <w:rsid w:val="00A03ABC"/>
    <w:rsid w:val="00A0401E"/>
    <w:rsid w:val="00A0441F"/>
    <w:rsid w:val="00A0449E"/>
    <w:rsid w:val="00A04E4D"/>
    <w:rsid w:val="00A053F5"/>
    <w:rsid w:val="00A05AA1"/>
    <w:rsid w:val="00A05AA6"/>
    <w:rsid w:val="00A062D6"/>
    <w:rsid w:val="00A06376"/>
    <w:rsid w:val="00A06630"/>
    <w:rsid w:val="00A06D49"/>
    <w:rsid w:val="00A07442"/>
    <w:rsid w:val="00A10369"/>
    <w:rsid w:val="00A10B32"/>
    <w:rsid w:val="00A10F86"/>
    <w:rsid w:val="00A116F1"/>
    <w:rsid w:val="00A11D0E"/>
    <w:rsid w:val="00A11DAA"/>
    <w:rsid w:val="00A11F98"/>
    <w:rsid w:val="00A1292C"/>
    <w:rsid w:val="00A12A5F"/>
    <w:rsid w:val="00A12C9C"/>
    <w:rsid w:val="00A130F3"/>
    <w:rsid w:val="00A1311B"/>
    <w:rsid w:val="00A13632"/>
    <w:rsid w:val="00A1386A"/>
    <w:rsid w:val="00A13B48"/>
    <w:rsid w:val="00A13C06"/>
    <w:rsid w:val="00A13C80"/>
    <w:rsid w:val="00A13F03"/>
    <w:rsid w:val="00A14C54"/>
    <w:rsid w:val="00A153B7"/>
    <w:rsid w:val="00A1544D"/>
    <w:rsid w:val="00A1590B"/>
    <w:rsid w:val="00A159F5"/>
    <w:rsid w:val="00A15ED3"/>
    <w:rsid w:val="00A15F79"/>
    <w:rsid w:val="00A16733"/>
    <w:rsid w:val="00A168BF"/>
    <w:rsid w:val="00A16BA5"/>
    <w:rsid w:val="00A16F40"/>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49B"/>
    <w:rsid w:val="00A328AE"/>
    <w:rsid w:val="00A33265"/>
    <w:rsid w:val="00A3368F"/>
    <w:rsid w:val="00A33E72"/>
    <w:rsid w:val="00A342E2"/>
    <w:rsid w:val="00A34E77"/>
    <w:rsid w:val="00A352B5"/>
    <w:rsid w:val="00A358E9"/>
    <w:rsid w:val="00A35B38"/>
    <w:rsid w:val="00A363E0"/>
    <w:rsid w:val="00A370F1"/>
    <w:rsid w:val="00A378F3"/>
    <w:rsid w:val="00A37FB2"/>
    <w:rsid w:val="00A40338"/>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08"/>
    <w:rsid w:val="00A50F5C"/>
    <w:rsid w:val="00A516EA"/>
    <w:rsid w:val="00A51B11"/>
    <w:rsid w:val="00A51BC1"/>
    <w:rsid w:val="00A51E21"/>
    <w:rsid w:val="00A51EA5"/>
    <w:rsid w:val="00A52608"/>
    <w:rsid w:val="00A527E1"/>
    <w:rsid w:val="00A536B2"/>
    <w:rsid w:val="00A5395F"/>
    <w:rsid w:val="00A53D3C"/>
    <w:rsid w:val="00A53F29"/>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6BA8"/>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59C0"/>
    <w:rsid w:val="00A85FE7"/>
    <w:rsid w:val="00A8626F"/>
    <w:rsid w:val="00A86A66"/>
    <w:rsid w:val="00A86BC9"/>
    <w:rsid w:val="00A87508"/>
    <w:rsid w:val="00A901E8"/>
    <w:rsid w:val="00A90892"/>
    <w:rsid w:val="00A9094C"/>
    <w:rsid w:val="00A90F19"/>
    <w:rsid w:val="00A9120B"/>
    <w:rsid w:val="00A91D1D"/>
    <w:rsid w:val="00A92522"/>
    <w:rsid w:val="00A92B4E"/>
    <w:rsid w:val="00A92D1E"/>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5FC4"/>
    <w:rsid w:val="00AA6DCE"/>
    <w:rsid w:val="00AA74EB"/>
    <w:rsid w:val="00AB0099"/>
    <w:rsid w:val="00AB00A3"/>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31B"/>
    <w:rsid w:val="00AB55F2"/>
    <w:rsid w:val="00AB5BA0"/>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4C23"/>
    <w:rsid w:val="00AC57FD"/>
    <w:rsid w:val="00AC586B"/>
    <w:rsid w:val="00AC5ED2"/>
    <w:rsid w:val="00AC6167"/>
    <w:rsid w:val="00AC632D"/>
    <w:rsid w:val="00AC639A"/>
    <w:rsid w:val="00AC7A58"/>
    <w:rsid w:val="00AC7F59"/>
    <w:rsid w:val="00AD0270"/>
    <w:rsid w:val="00AD07BB"/>
    <w:rsid w:val="00AD0A87"/>
    <w:rsid w:val="00AD125A"/>
    <w:rsid w:val="00AD12EA"/>
    <w:rsid w:val="00AD197A"/>
    <w:rsid w:val="00AD2341"/>
    <w:rsid w:val="00AD366F"/>
    <w:rsid w:val="00AD44C2"/>
    <w:rsid w:val="00AD4853"/>
    <w:rsid w:val="00AD492E"/>
    <w:rsid w:val="00AD4AA7"/>
    <w:rsid w:val="00AD593D"/>
    <w:rsid w:val="00AD5D13"/>
    <w:rsid w:val="00AD5F53"/>
    <w:rsid w:val="00AD60B8"/>
    <w:rsid w:val="00AD6499"/>
    <w:rsid w:val="00AD65A4"/>
    <w:rsid w:val="00AD6672"/>
    <w:rsid w:val="00AD6891"/>
    <w:rsid w:val="00AD6FEF"/>
    <w:rsid w:val="00AD7CBF"/>
    <w:rsid w:val="00AE0012"/>
    <w:rsid w:val="00AE01B0"/>
    <w:rsid w:val="00AE0CEB"/>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9BA"/>
    <w:rsid w:val="00B04467"/>
    <w:rsid w:val="00B04F73"/>
    <w:rsid w:val="00B05DB3"/>
    <w:rsid w:val="00B0651E"/>
    <w:rsid w:val="00B073FF"/>
    <w:rsid w:val="00B076EC"/>
    <w:rsid w:val="00B079FB"/>
    <w:rsid w:val="00B07EC6"/>
    <w:rsid w:val="00B10841"/>
    <w:rsid w:val="00B10A41"/>
    <w:rsid w:val="00B10DB5"/>
    <w:rsid w:val="00B11263"/>
    <w:rsid w:val="00B1174D"/>
    <w:rsid w:val="00B11910"/>
    <w:rsid w:val="00B12793"/>
    <w:rsid w:val="00B12BC6"/>
    <w:rsid w:val="00B13322"/>
    <w:rsid w:val="00B14642"/>
    <w:rsid w:val="00B14787"/>
    <w:rsid w:val="00B1490F"/>
    <w:rsid w:val="00B14965"/>
    <w:rsid w:val="00B14B0C"/>
    <w:rsid w:val="00B14BAA"/>
    <w:rsid w:val="00B14BE5"/>
    <w:rsid w:val="00B162C2"/>
    <w:rsid w:val="00B1633B"/>
    <w:rsid w:val="00B16745"/>
    <w:rsid w:val="00B1692F"/>
    <w:rsid w:val="00B17276"/>
    <w:rsid w:val="00B174A3"/>
    <w:rsid w:val="00B17939"/>
    <w:rsid w:val="00B17C39"/>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5D"/>
    <w:rsid w:val="00B464DD"/>
    <w:rsid w:val="00B467BE"/>
    <w:rsid w:val="00B46A02"/>
    <w:rsid w:val="00B47CB6"/>
    <w:rsid w:val="00B47D41"/>
    <w:rsid w:val="00B5030C"/>
    <w:rsid w:val="00B5049E"/>
    <w:rsid w:val="00B506C4"/>
    <w:rsid w:val="00B50735"/>
    <w:rsid w:val="00B50843"/>
    <w:rsid w:val="00B50B7F"/>
    <w:rsid w:val="00B50CC1"/>
    <w:rsid w:val="00B50D74"/>
    <w:rsid w:val="00B51587"/>
    <w:rsid w:val="00B51BD2"/>
    <w:rsid w:val="00B51C68"/>
    <w:rsid w:val="00B51F99"/>
    <w:rsid w:val="00B52014"/>
    <w:rsid w:val="00B5206C"/>
    <w:rsid w:val="00B521DA"/>
    <w:rsid w:val="00B52460"/>
    <w:rsid w:val="00B53638"/>
    <w:rsid w:val="00B53878"/>
    <w:rsid w:val="00B539DD"/>
    <w:rsid w:val="00B53C06"/>
    <w:rsid w:val="00B53DAF"/>
    <w:rsid w:val="00B53F1D"/>
    <w:rsid w:val="00B54088"/>
    <w:rsid w:val="00B54D73"/>
    <w:rsid w:val="00B55406"/>
    <w:rsid w:val="00B5608E"/>
    <w:rsid w:val="00B5668C"/>
    <w:rsid w:val="00B56E26"/>
    <w:rsid w:val="00B5763A"/>
    <w:rsid w:val="00B57C33"/>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B83"/>
    <w:rsid w:val="00B656B7"/>
    <w:rsid w:val="00B657D9"/>
    <w:rsid w:val="00B65C81"/>
    <w:rsid w:val="00B65CB4"/>
    <w:rsid w:val="00B65DCC"/>
    <w:rsid w:val="00B66172"/>
    <w:rsid w:val="00B664F2"/>
    <w:rsid w:val="00B6654F"/>
    <w:rsid w:val="00B6667D"/>
    <w:rsid w:val="00B6679C"/>
    <w:rsid w:val="00B6679F"/>
    <w:rsid w:val="00B67666"/>
    <w:rsid w:val="00B67E63"/>
    <w:rsid w:val="00B7053B"/>
    <w:rsid w:val="00B70624"/>
    <w:rsid w:val="00B706B7"/>
    <w:rsid w:val="00B71294"/>
    <w:rsid w:val="00B71468"/>
    <w:rsid w:val="00B71A78"/>
    <w:rsid w:val="00B71C14"/>
    <w:rsid w:val="00B72115"/>
    <w:rsid w:val="00B72A89"/>
    <w:rsid w:val="00B7318D"/>
    <w:rsid w:val="00B73469"/>
    <w:rsid w:val="00B73A1D"/>
    <w:rsid w:val="00B74C89"/>
    <w:rsid w:val="00B7568E"/>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F4"/>
    <w:rsid w:val="00B96CE8"/>
    <w:rsid w:val="00B96FA4"/>
    <w:rsid w:val="00B97108"/>
    <w:rsid w:val="00B97FC5"/>
    <w:rsid w:val="00BA0E60"/>
    <w:rsid w:val="00BA0EBA"/>
    <w:rsid w:val="00BA103E"/>
    <w:rsid w:val="00BA17AA"/>
    <w:rsid w:val="00BA1AFD"/>
    <w:rsid w:val="00BA1CDA"/>
    <w:rsid w:val="00BA23E3"/>
    <w:rsid w:val="00BA3022"/>
    <w:rsid w:val="00BA3DE6"/>
    <w:rsid w:val="00BA4047"/>
    <w:rsid w:val="00BA44E9"/>
    <w:rsid w:val="00BA508C"/>
    <w:rsid w:val="00BA5390"/>
    <w:rsid w:val="00BA55C7"/>
    <w:rsid w:val="00BA5673"/>
    <w:rsid w:val="00BA5704"/>
    <w:rsid w:val="00BA5A47"/>
    <w:rsid w:val="00BA65ED"/>
    <w:rsid w:val="00BA6760"/>
    <w:rsid w:val="00BA70B5"/>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70C"/>
    <w:rsid w:val="00BC0D76"/>
    <w:rsid w:val="00BC0FBF"/>
    <w:rsid w:val="00BC168E"/>
    <w:rsid w:val="00BC178D"/>
    <w:rsid w:val="00BC1C43"/>
    <w:rsid w:val="00BC1EE7"/>
    <w:rsid w:val="00BC22F2"/>
    <w:rsid w:val="00BC2A9C"/>
    <w:rsid w:val="00BC2C3C"/>
    <w:rsid w:val="00BC38A2"/>
    <w:rsid w:val="00BC4878"/>
    <w:rsid w:val="00BC4942"/>
    <w:rsid w:val="00BC494E"/>
    <w:rsid w:val="00BC577F"/>
    <w:rsid w:val="00BC5AA2"/>
    <w:rsid w:val="00BC5B3F"/>
    <w:rsid w:val="00BC5DDC"/>
    <w:rsid w:val="00BC5EFA"/>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00C"/>
    <w:rsid w:val="00BD2198"/>
    <w:rsid w:val="00BD26AA"/>
    <w:rsid w:val="00BD30FB"/>
    <w:rsid w:val="00BD3604"/>
    <w:rsid w:val="00BD39DE"/>
    <w:rsid w:val="00BD3E1F"/>
    <w:rsid w:val="00BD4064"/>
    <w:rsid w:val="00BD40AD"/>
    <w:rsid w:val="00BD4265"/>
    <w:rsid w:val="00BD496F"/>
    <w:rsid w:val="00BD4992"/>
    <w:rsid w:val="00BD539D"/>
    <w:rsid w:val="00BD57BA"/>
    <w:rsid w:val="00BD6785"/>
    <w:rsid w:val="00BD67A4"/>
    <w:rsid w:val="00BD6B95"/>
    <w:rsid w:val="00BD770F"/>
    <w:rsid w:val="00BD7872"/>
    <w:rsid w:val="00BD7ABA"/>
    <w:rsid w:val="00BD7F60"/>
    <w:rsid w:val="00BE0066"/>
    <w:rsid w:val="00BE0274"/>
    <w:rsid w:val="00BE050A"/>
    <w:rsid w:val="00BE0D13"/>
    <w:rsid w:val="00BE1370"/>
    <w:rsid w:val="00BE1564"/>
    <w:rsid w:val="00BE1DCA"/>
    <w:rsid w:val="00BE20BB"/>
    <w:rsid w:val="00BE220D"/>
    <w:rsid w:val="00BE27F7"/>
    <w:rsid w:val="00BE3905"/>
    <w:rsid w:val="00BE3A20"/>
    <w:rsid w:val="00BE3DCF"/>
    <w:rsid w:val="00BE4180"/>
    <w:rsid w:val="00BE454E"/>
    <w:rsid w:val="00BE45A7"/>
    <w:rsid w:val="00BE49FA"/>
    <w:rsid w:val="00BE4BE0"/>
    <w:rsid w:val="00BE5516"/>
    <w:rsid w:val="00BE5633"/>
    <w:rsid w:val="00BE59AE"/>
    <w:rsid w:val="00BE69F2"/>
    <w:rsid w:val="00BE69F8"/>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5F8"/>
    <w:rsid w:val="00BF776A"/>
    <w:rsid w:val="00BF7F4C"/>
    <w:rsid w:val="00C0032A"/>
    <w:rsid w:val="00C0049E"/>
    <w:rsid w:val="00C0103D"/>
    <w:rsid w:val="00C0122B"/>
    <w:rsid w:val="00C020FE"/>
    <w:rsid w:val="00C0225E"/>
    <w:rsid w:val="00C02F64"/>
    <w:rsid w:val="00C03C19"/>
    <w:rsid w:val="00C042DE"/>
    <w:rsid w:val="00C04DAE"/>
    <w:rsid w:val="00C0525F"/>
    <w:rsid w:val="00C057BD"/>
    <w:rsid w:val="00C058B3"/>
    <w:rsid w:val="00C05987"/>
    <w:rsid w:val="00C05A01"/>
    <w:rsid w:val="00C05BC1"/>
    <w:rsid w:val="00C05EAA"/>
    <w:rsid w:val="00C06F45"/>
    <w:rsid w:val="00C07164"/>
    <w:rsid w:val="00C078B0"/>
    <w:rsid w:val="00C07B6D"/>
    <w:rsid w:val="00C07E14"/>
    <w:rsid w:val="00C07FD8"/>
    <w:rsid w:val="00C1001A"/>
    <w:rsid w:val="00C1074F"/>
    <w:rsid w:val="00C109D2"/>
    <w:rsid w:val="00C10E6B"/>
    <w:rsid w:val="00C116DA"/>
    <w:rsid w:val="00C1174C"/>
    <w:rsid w:val="00C11821"/>
    <w:rsid w:val="00C1218B"/>
    <w:rsid w:val="00C1270E"/>
    <w:rsid w:val="00C127CE"/>
    <w:rsid w:val="00C13161"/>
    <w:rsid w:val="00C13C58"/>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B09"/>
    <w:rsid w:val="00C21F73"/>
    <w:rsid w:val="00C2293C"/>
    <w:rsid w:val="00C2359C"/>
    <w:rsid w:val="00C23869"/>
    <w:rsid w:val="00C244FA"/>
    <w:rsid w:val="00C246EF"/>
    <w:rsid w:val="00C24EA0"/>
    <w:rsid w:val="00C25EB5"/>
    <w:rsid w:val="00C26D47"/>
    <w:rsid w:val="00C26F0F"/>
    <w:rsid w:val="00C275DB"/>
    <w:rsid w:val="00C278BD"/>
    <w:rsid w:val="00C279C5"/>
    <w:rsid w:val="00C30450"/>
    <w:rsid w:val="00C30BE6"/>
    <w:rsid w:val="00C30C1C"/>
    <w:rsid w:val="00C30C39"/>
    <w:rsid w:val="00C30F20"/>
    <w:rsid w:val="00C31B1D"/>
    <w:rsid w:val="00C320ED"/>
    <w:rsid w:val="00C3211B"/>
    <w:rsid w:val="00C32AC9"/>
    <w:rsid w:val="00C32FC4"/>
    <w:rsid w:val="00C33CA7"/>
    <w:rsid w:val="00C33EC4"/>
    <w:rsid w:val="00C35155"/>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D63"/>
    <w:rsid w:val="00C42D6D"/>
    <w:rsid w:val="00C434C3"/>
    <w:rsid w:val="00C43B77"/>
    <w:rsid w:val="00C44676"/>
    <w:rsid w:val="00C4495D"/>
    <w:rsid w:val="00C44D08"/>
    <w:rsid w:val="00C44EF8"/>
    <w:rsid w:val="00C4531D"/>
    <w:rsid w:val="00C4641D"/>
    <w:rsid w:val="00C47807"/>
    <w:rsid w:val="00C509BD"/>
    <w:rsid w:val="00C50AE8"/>
    <w:rsid w:val="00C50D46"/>
    <w:rsid w:val="00C510C4"/>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856"/>
    <w:rsid w:val="00C60979"/>
    <w:rsid w:val="00C60BB8"/>
    <w:rsid w:val="00C61203"/>
    <w:rsid w:val="00C61D2E"/>
    <w:rsid w:val="00C62121"/>
    <w:rsid w:val="00C62AB1"/>
    <w:rsid w:val="00C62FB5"/>
    <w:rsid w:val="00C634B5"/>
    <w:rsid w:val="00C63698"/>
    <w:rsid w:val="00C63E75"/>
    <w:rsid w:val="00C64405"/>
    <w:rsid w:val="00C64815"/>
    <w:rsid w:val="00C6482E"/>
    <w:rsid w:val="00C64DC3"/>
    <w:rsid w:val="00C64DFC"/>
    <w:rsid w:val="00C65179"/>
    <w:rsid w:val="00C6548F"/>
    <w:rsid w:val="00C65CC5"/>
    <w:rsid w:val="00C65E5E"/>
    <w:rsid w:val="00C65FE2"/>
    <w:rsid w:val="00C66FDA"/>
    <w:rsid w:val="00C674E5"/>
    <w:rsid w:val="00C67D3F"/>
    <w:rsid w:val="00C67E4C"/>
    <w:rsid w:val="00C70852"/>
    <w:rsid w:val="00C70B0D"/>
    <w:rsid w:val="00C70F4E"/>
    <w:rsid w:val="00C7158A"/>
    <w:rsid w:val="00C7191B"/>
    <w:rsid w:val="00C71D1A"/>
    <w:rsid w:val="00C72358"/>
    <w:rsid w:val="00C724D3"/>
    <w:rsid w:val="00C72DC3"/>
    <w:rsid w:val="00C73343"/>
    <w:rsid w:val="00C7361B"/>
    <w:rsid w:val="00C73867"/>
    <w:rsid w:val="00C7388A"/>
    <w:rsid w:val="00C73B20"/>
    <w:rsid w:val="00C73F42"/>
    <w:rsid w:val="00C74204"/>
    <w:rsid w:val="00C745E5"/>
    <w:rsid w:val="00C74DFC"/>
    <w:rsid w:val="00C75D39"/>
    <w:rsid w:val="00C763E9"/>
    <w:rsid w:val="00C76544"/>
    <w:rsid w:val="00C769BB"/>
    <w:rsid w:val="00C772BB"/>
    <w:rsid w:val="00C7748D"/>
    <w:rsid w:val="00C805CC"/>
    <w:rsid w:val="00C8104D"/>
    <w:rsid w:val="00C81324"/>
    <w:rsid w:val="00C815C7"/>
    <w:rsid w:val="00C82050"/>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1D1D"/>
    <w:rsid w:val="00C92256"/>
    <w:rsid w:val="00C923C1"/>
    <w:rsid w:val="00C925A6"/>
    <w:rsid w:val="00C92894"/>
    <w:rsid w:val="00C92B1A"/>
    <w:rsid w:val="00C92F47"/>
    <w:rsid w:val="00C93008"/>
    <w:rsid w:val="00C94326"/>
    <w:rsid w:val="00C94515"/>
    <w:rsid w:val="00C94E70"/>
    <w:rsid w:val="00C94F53"/>
    <w:rsid w:val="00C9502D"/>
    <w:rsid w:val="00C95F20"/>
    <w:rsid w:val="00C960DE"/>
    <w:rsid w:val="00C962DA"/>
    <w:rsid w:val="00C968E2"/>
    <w:rsid w:val="00C96950"/>
    <w:rsid w:val="00C97ACD"/>
    <w:rsid w:val="00CA11CA"/>
    <w:rsid w:val="00CA1307"/>
    <w:rsid w:val="00CA13FF"/>
    <w:rsid w:val="00CA1963"/>
    <w:rsid w:val="00CA225B"/>
    <w:rsid w:val="00CA24AF"/>
    <w:rsid w:val="00CA26A1"/>
    <w:rsid w:val="00CA2909"/>
    <w:rsid w:val="00CA3668"/>
    <w:rsid w:val="00CA3B43"/>
    <w:rsid w:val="00CA4190"/>
    <w:rsid w:val="00CA495F"/>
    <w:rsid w:val="00CA4996"/>
    <w:rsid w:val="00CA4BF1"/>
    <w:rsid w:val="00CA4E88"/>
    <w:rsid w:val="00CA541E"/>
    <w:rsid w:val="00CA578A"/>
    <w:rsid w:val="00CA5C46"/>
    <w:rsid w:val="00CA5E46"/>
    <w:rsid w:val="00CA5F3A"/>
    <w:rsid w:val="00CA67BD"/>
    <w:rsid w:val="00CA6878"/>
    <w:rsid w:val="00CA746A"/>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D03"/>
    <w:rsid w:val="00CB4E29"/>
    <w:rsid w:val="00CB5977"/>
    <w:rsid w:val="00CB6F45"/>
    <w:rsid w:val="00CB7156"/>
    <w:rsid w:val="00CB77DB"/>
    <w:rsid w:val="00CB799A"/>
    <w:rsid w:val="00CC00D5"/>
    <w:rsid w:val="00CC0390"/>
    <w:rsid w:val="00CC04A7"/>
    <w:rsid w:val="00CC0639"/>
    <w:rsid w:val="00CC16EB"/>
    <w:rsid w:val="00CC19B9"/>
    <w:rsid w:val="00CC1C26"/>
    <w:rsid w:val="00CC20EE"/>
    <w:rsid w:val="00CC27E5"/>
    <w:rsid w:val="00CC2F2B"/>
    <w:rsid w:val="00CC32D2"/>
    <w:rsid w:val="00CC3DF0"/>
    <w:rsid w:val="00CC484D"/>
    <w:rsid w:val="00CC4CA9"/>
    <w:rsid w:val="00CC5284"/>
    <w:rsid w:val="00CC531B"/>
    <w:rsid w:val="00CC565B"/>
    <w:rsid w:val="00CC5B18"/>
    <w:rsid w:val="00CC5C58"/>
    <w:rsid w:val="00CC5EB7"/>
    <w:rsid w:val="00CC5F26"/>
    <w:rsid w:val="00CC6F98"/>
    <w:rsid w:val="00CC721A"/>
    <w:rsid w:val="00CC76A2"/>
    <w:rsid w:val="00CC76C5"/>
    <w:rsid w:val="00CC7B8D"/>
    <w:rsid w:val="00CD0136"/>
    <w:rsid w:val="00CD0285"/>
    <w:rsid w:val="00CD03D1"/>
    <w:rsid w:val="00CD0658"/>
    <w:rsid w:val="00CD066A"/>
    <w:rsid w:val="00CD0784"/>
    <w:rsid w:val="00CD0AD7"/>
    <w:rsid w:val="00CD108D"/>
    <w:rsid w:val="00CD18DC"/>
    <w:rsid w:val="00CD1BFD"/>
    <w:rsid w:val="00CD1E24"/>
    <w:rsid w:val="00CD20BD"/>
    <w:rsid w:val="00CD2A34"/>
    <w:rsid w:val="00CD2A4A"/>
    <w:rsid w:val="00CD2A90"/>
    <w:rsid w:val="00CD32D8"/>
    <w:rsid w:val="00CD33C2"/>
    <w:rsid w:val="00CD353A"/>
    <w:rsid w:val="00CD3597"/>
    <w:rsid w:val="00CD3681"/>
    <w:rsid w:val="00CD3CAE"/>
    <w:rsid w:val="00CD3D7C"/>
    <w:rsid w:val="00CD42C6"/>
    <w:rsid w:val="00CD42D2"/>
    <w:rsid w:val="00CD4F5D"/>
    <w:rsid w:val="00CD53DA"/>
    <w:rsid w:val="00CD63F2"/>
    <w:rsid w:val="00CD664C"/>
    <w:rsid w:val="00CD69C8"/>
    <w:rsid w:val="00CD69D5"/>
    <w:rsid w:val="00CD6F52"/>
    <w:rsid w:val="00CD7E62"/>
    <w:rsid w:val="00CE0558"/>
    <w:rsid w:val="00CE0AA6"/>
    <w:rsid w:val="00CE0ACF"/>
    <w:rsid w:val="00CE1484"/>
    <w:rsid w:val="00CE1D1D"/>
    <w:rsid w:val="00CE2107"/>
    <w:rsid w:val="00CE2843"/>
    <w:rsid w:val="00CE28A7"/>
    <w:rsid w:val="00CE2910"/>
    <w:rsid w:val="00CE2C0B"/>
    <w:rsid w:val="00CE2C92"/>
    <w:rsid w:val="00CE2EC7"/>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57B"/>
    <w:rsid w:val="00CF1D06"/>
    <w:rsid w:val="00CF1F73"/>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6D57"/>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0D3"/>
    <w:rsid w:val="00D271A2"/>
    <w:rsid w:val="00D27578"/>
    <w:rsid w:val="00D306A7"/>
    <w:rsid w:val="00D30772"/>
    <w:rsid w:val="00D30B7A"/>
    <w:rsid w:val="00D30F99"/>
    <w:rsid w:val="00D31337"/>
    <w:rsid w:val="00D313B1"/>
    <w:rsid w:val="00D31531"/>
    <w:rsid w:val="00D319B9"/>
    <w:rsid w:val="00D323C3"/>
    <w:rsid w:val="00D323D2"/>
    <w:rsid w:val="00D32417"/>
    <w:rsid w:val="00D3271C"/>
    <w:rsid w:val="00D33068"/>
    <w:rsid w:val="00D33469"/>
    <w:rsid w:val="00D33521"/>
    <w:rsid w:val="00D3356B"/>
    <w:rsid w:val="00D34034"/>
    <w:rsid w:val="00D34C37"/>
    <w:rsid w:val="00D3599D"/>
    <w:rsid w:val="00D35E3B"/>
    <w:rsid w:val="00D3620B"/>
    <w:rsid w:val="00D37201"/>
    <w:rsid w:val="00D37FD8"/>
    <w:rsid w:val="00D400E2"/>
    <w:rsid w:val="00D40221"/>
    <w:rsid w:val="00D40528"/>
    <w:rsid w:val="00D4165E"/>
    <w:rsid w:val="00D416B6"/>
    <w:rsid w:val="00D416ED"/>
    <w:rsid w:val="00D41B74"/>
    <w:rsid w:val="00D41C97"/>
    <w:rsid w:val="00D427F7"/>
    <w:rsid w:val="00D42B6E"/>
    <w:rsid w:val="00D42BC7"/>
    <w:rsid w:val="00D42E82"/>
    <w:rsid w:val="00D42F18"/>
    <w:rsid w:val="00D43002"/>
    <w:rsid w:val="00D4335A"/>
    <w:rsid w:val="00D437BD"/>
    <w:rsid w:val="00D437BE"/>
    <w:rsid w:val="00D438DF"/>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938"/>
    <w:rsid w:val="00D63B7E"/>
    <w:rsid w:val="00D6463C"/>
    <w:rsid w:val="00D64E1E"/>
    <w:rsid w:val="00D652F8"/>
    <w:rsid w:val="00D657C7"/>
    <w:rsid w:val="00D6638B"/>
    <w:rsid w:val="00D66BDE"/>
    <w:rsid w:val="00D67026"/>
    <w:rsid w:val="00D6709B"/>
    <w:rsid w:val="00D675F3"/>
    <w:rsid w:val="00D67D95"/>
    <w:rsid w:val="00D7060E"/>
    <w:rsid w:val="00D710E2"/>
    <w:rsid w:val="00D711E8"/>
    <w:rsid w:val="00D71662"/>
    <w:rsid w:val="00D719A5"/>
    <w:rsid w:val="00D72423"/>
    <w:rsid w:val="00D72691"/>
    <w:rsid w:val="00D72D3C"/>
    <w:rsid w:val="00D74DE6"/>
    <w:rsid w:val="00D751C2"/>
    <w:rsid w:val="00D75289"/>
    <w:rsid w:val="00D761D1"/>
    <w:rsid w:val="00D766C1"/>
    <w:rsid w:val="00D766ED"/>
    <w:rsid w:val="00D76FE7"/>
    <w:rsid w:val="00D77029"/>
    <w:rsid w:val="00D7729C"/>
    <w:rsid w:val="00D7770B"/>
    <w:rsid w:val="00D77749"/>
    <w:rsid w:val="00D77C94"/>
    <w:rsid w:val="00D77D2D"/>
    <w:rsid w:val="00D77D71"/>
    <w:rsid w:val="00D77F6C"/>
    <w:rsid w:val="00D80CCB"/>
    <w:rsid w:val="00D81BB1"/>
    <w:rsid w:val="00D81CA9"/>
    <w:rsid w:val="00D82497"/>
    <w:rsid w:val="00D82870"/>
    <w:rsid w:val="00D829ED"/>
    <w:rsid w:val="00D82B69"/>
    <w:rsid w:val="00D82F9E"/>
    <w:rsid w:val="00D83226"/>
    <w:rsid w:val="00D83479"/>
    <w:rsid w:val="00D83736"/>
    <w:rsid w:val="00D838AD"/>
    <w:rsid w:val="00D83DFF"/>
    <w:rsid w:val="00D83E5A"/>
    <w:rsid w:val="00D8402B"/>
    <w:rsid w:val="00D8419F"/>
    <w:rsid w:val="00D84219"/>
    <w:rsid w:val="00D84420"/>
    <w:rsid w:val="00D84EDE"/>
    <w:rsid w:val="00D8521C"/>
    <w:rsid w:val="00D852EE"/>
    <w:rsid w:val="00D853CD"/>
    <w:rsid w:val="00D8569B"/>
    <w:rsid w:val="00D85AF4"/>
    <w:rsid w:val="00D85FA5"/>
    <w:rsid w:val="00D86487"/>
    <w:rsid w:val="00D86748"/>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05A"/>
    <w:rsid w:val="00D94562"/>
    <w:rsid w:val="00D94E86"/>
    <w:rsid w:val="00D95046"/>
    <w:rsid w:val="00D95087"/>
    <w:rsid w:val="00D9511D"/>
    <w:rsid w:val="00D95163"/>
    <w:rsid w:val="00D951C0"/>
    <w:rsid w:val="00D95270"/>
    <w:rsid w:val="00D95339"/>
    <w:rsid w:val="00D95363"/>
    <w:rsid w:val="00D95447"/>
    <w:rsid w:val="00D95665"/>
    <w:rsid w:val="00D96131"/>
    <w:rsid w:val="00D962AA"/>
    <w:rsid w:val="00D9719B"/>
    <w:rsid w:val="00D97269"/>
    <w:rsid w:val="00D979A4"/>
    <w:rsid w:val="00D97C3E"/>
    <w:rsid w:val="00D97E5E"/>
    <w:rsid w:val="00DA0B22"/>
    <w:rsid w:val="00DA0F0C"/>
    <w:rsid w:val="00DA12D5"/>
    <w:rsid w:val="00DA2B9D"/>
    <w:rsid w:val="00DA2BE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C40"/>
    <w:rsid w:val="00DC3F94"/>
    <w:rsid w:val="00DC42FB"/>
    <w:rsid w:val="00DC450F"/>
    <w:rsid w:val="00DC4568"/>
    <w:rsid w:val="00DC4633"/>
    <w:rsid w:val="00DC5975"/>
    <w:rsid w:val="00DC5A5F"/>
    <w:rsid w:val="00DC601D"/>
    <w:rsid w:val="00DC6870"/>
    <w:rsid w:val="00DC7287"/>
    <w:rsid w:val="00DC73E3"/>
    <w:rsid w:val="00DD00B3"/>
    <w:rsid w:val="00DD03B2"/>
    <w:rsid w:val="00DD067F"/>
    <w:rsid w:val="00DD077C"/>
    <w:rsid w:val="00DD07A6"/>
    <w:rsid w:val="00DD099F"/>
    <w:rsid w:val="00DD0A45"/>
    <w:rsid w:val="00DD0A9A"/>
    <w:rsid w:val="00DD0B57"/>
    <w:rsid w:val="00DD1E32"/>
    <w:rsid w:val="00DD1FE5"/>
    <w:rsid w:val="00DD27EF"/>
    <w:rsid w:val="00DD2ADE"/>
    <w:rsid w:val="00DD2B00"/>
    <w:rsid w:val="00DD2BEE"/>
    <w:rsid w:val="00DD2FC6"/>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868"/>
    <w:rsid w:val="00DE3D98"/>
    <w:rsid w:val="00DE4AD5"/>
    <w:rsid w:val="00DE4E29"/>
    <w:rsid w:val="00DE5626"/>
    <w:rsid w:val="00DE58E6"/>
    <w:rsid w:val="00DE6239"/>
    <w:rsid w:val="00DE6549"/>
    <w:rsid w:val="00DE6678"/>
    <w:rsid w:val="00DE7010"/>
    <w:rsid w:val="00DE7052"/>
    <w:rsid w:val="00DE7299"/>
    <w:rsid w:val="00DE7555"/>
    <w:rsid w:val="00DE7F9E"/>
    <w:rsid w:val="00DF04C4"/>
    <w:rsid w:val="00DF11D7"/>
    <w:rsid w:val="00DF1E0A"/>
    <w:rsid w:val="00DF1ED2"/>
    <w:rsid w:val="00DF233B"/>
    <w:rsid w:val="00DF24E4"/>
    <w:rsid w:val="00DF267A"/>
    <w:rsid w:val="00DF26AD"/>
    <w:rsid w:val="00DF2BF9"/>
    <w:rsid w:val="00DF31D1"/>
    <w:rsid w:val="00DF3508"/>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BDA"/>
    <w:rsid w:val="00E15E8E"/>
    <w:rsid w:val="00E16058"/>
    <w:rsid w:val="00E16BB5"/>
    <w:rsid w:val="00E16F1B"/>
    <w:rsid w:val="00E1736F"/>
    <w:rsid w:val="00E1751D"/>
    <w:rsid w:val="00E17559"/>
    <w:rsid w:val="00E2030F"/>
    <w:rsid w:val="00E2043A"/>
    <w:rsid w:val="00E20560"/>
    <w:rsid w:val="00E206F0"/>
    <w:rsid w:val="00E20D38"/>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1B11"/>
    <w:rsid w:val="00E31C21"/>
    <w:rsid w:val="00E32D55"/>
    <w:rsid w:val="00E337A3"/>
    <w:rsid w:val="00E33B46"/>
    <w:rsid w:val="00E33F4F"/>
    <w:rsid w:val="00E342A6"/>
    <w:rsid w:val="00E34E56"/>
    <w:rsid w:val="00E36A43"/>
    <w:rsid w:val="00E37057"/>
    <w:rsid w:val="00E401CE"/>
    <w:rsid w:val="00E406CB"/>
    <w:rsid w:val="00E40841"/>
    <w:rsid w:val="00E4108D"/>
    <w:rsid w:val="00E411D0"/>
    <w:rsid w:val="00E4130D"/>
    <w:rsid w:val="00E4177B"/>
    <w:rsid w:val="00E41FBA"/>
    <w:rsid w:val="00E42498"/>
    <w:rsid w:val="00E424EB"/>
    <w:rsid w:val="00E43084"/>
    <w:rsid w:val="00E43371"/>
    <w:rsid w:val="00E44175"/>
    <w:rsid w:val="00E447B6"/>
    <w:rsid w:val="00E44F03"/>
    <w:rsid w:val="00E44F68"/>
    <w:rsid w:val="00E45139"/>
    <w:rsid w:val="00E461EE"/>
    <w:rsid w:val="00E465D1"/>
    <w:rsid w:val="00E46B8E"/>
    <w:rsid w:val="00E46E30"/>
    <w:rsid w:val="00E47A6D"/>
    <w:rsid w:val="00E47FEE"/>
    <w:rsid w:val="00E5068A"/>
    <w:rsid w:val="00E509B6"/>
    <w:rsid w:val="00E51E7B"/>
    <w:rsid w:val="00E52B15"/>
    <w:rsid w:val="00E52F19"/>
    <w:rsid w:val="00E53064"/>
    <w:rsid w:val="00E531B7"/>
    <w:rsid w:val="00E5391B"/>
    <w:rsid w:val="00E53DAC"/>
    <w:rsid w:val="00E53E0B"/>
    <w:rsid w:val="00E53FFA"/>
    <w:rsid w:val="00E54B00"/>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528"/>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172"/>
    <w:rsid w:val="00E805CB"/>
    <w:rsid w:val="00E805E4"/>
    <w:rsid w:val="00E80A63"/>
    <w:rsid w:val="00E80AF0"/>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A4D"/>
    <w:rsid w:val="00E85C84"/>
    <w:rsid w:val="00E85CFA"/>
    <w:rsid w:val="00E86767"/>
    <w:rsid w:val="00E86ED3"/>
    <w:rsid w:val="00E86FDF"/>
    <w:rsid w:val="00E87013"/>
    <w:rsid w:val="00E870DD"/>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603F"/>
    <w:rsid w:val="00E960F1"/>
    <w:rsid w:val="00E9637B"/>
    <w:rsid w:val="00E9640A"/>
    <w:rsid w:val="00E9702A"/>
    <w:rsid w:val="00E97310"/>
    <w:rsid w:val="00E9759B"/>
    <w:rsid w:val="00E97BCE"/>
    <w:rsid w:val="00EA0394"/>
    <w:rsid w:val="00EA0FB4"/>
    <w:rsid w:val="00EA23EA"/>
    <w:rsid w:val="00EA3A57"/>
    <w:rsid w:val="00EA3BF5"/>
    <w:rsid w:val="00EA3F0A"/>
    <w:rsid w:val="00EA46AD"/>
    <w:rsid w:val="00EA4AA9"/>
    <w:rsid w:val="00EA52B8"/>
    <w:rsid w:val="00EA5695"/>
    <w:rsid w:val="00EA56C8"/>
    <w:rsid w:val="00EA5D4F"/>
    <w:rsid w:val="00EA5F2B"/>
    <w:rsid w:val="00EA6CE8"/>
    <w:rsid w:val="00EA6E42"/>
    <w:rsid w:val="00EA706D"/>
    <w:rsid w:val="00EA7A42"/>
    <w:rsid w:val="00EB002F"/>
    <w:rsid w:val="00EB0210"/>
    <w:rsid w:val="00EB06BC"/>
    <w:rsid w:val="00EB0969"/>
    <w:rsid w:val="00EB0ACB"/>
    <w:rsid w:val="00EB1144"/>
    <w:rsid w:val="00EB1D3A"/>
    <w:rsid w:val="00EB2125"/>
    <w:rsid w:val="00EB243F"/>
    <w:rsid w:val="00EB2A99"/>
    <w:rsid w:val="00EB2B5A"/>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0C0D"/>
    <w:rsid w:val="00EC0F6A"/>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B85"/>
    <w:rsid w:val="00EC6D6A"/>
    <w:rsid w:val="00EC73A4"/>
    <w:rsid w:val="00EC7710"/>
    <w:rsid w:val="00EC7AE1"/>
    <w:rsid w:val="00ED0322"/>
    <w:rsid w:val="00ED1CE2"/>
    <w:rsid w:val="00ED28AB"/>
    <w:rsid w:val="00ED3320"/>
    <w:rsid w:val="00ED35D6"/>
    <w:rsid w:val="00ED3A4E"/>
    <w:rsid w:val="00ED3E50"/>
    <w:rsid w:val="00ED4BD4"/>
    <w:rsid w:val="00ED5345"/>
    <w:rsid w:val="00ED58C7"/>
    <w:rsid w:val="00ED5C57"/>
    <w:rsid w:val="00ED5DE8"/>
    <w:rsid w:val="00ED61E4"/>
    <w:rsid w:val="00ED6296"/>
    <w:rsid w:val="00ED62ED"/>
    <w:rsid w:val="00ED64C1"/>
    <w:rsid w:val="00ED6702"/>
    <w:rsid w:val="00ED6793"/>
    <w:rsid w:val="00ED6CA9"/>
    <w:rsid w:val="00ED7131"/>
    <w:rsid w:val="00ED714F"/>
    <w:rsid w:val="00ED72E3"/>
    <w:rsid w:val="00ED7338"/>
    <w:rsid w:val="00ED75AE"/>
    <w:rsid w:val="00ED7781"/>
    <w:rsid w:val="00ED7CDB"/>
    <w:rsid w:val="00ED7EDD"/>
    <w:rsid w:val="00EE0F94"/>
    <w:rsid w:val="00EE1240"/>
    <w:rsid w:val="00EE1CEE"/>
    <w:rsid w:val="00EE21BF"/>
    <w:rsid w:val="00EE2A76"/>
    <w:rsid w:val="00EE2B07"/>
    <w:rsid w:val="00EE31D2"/>
    <w:rsid w:val="00EE3BC2"/>
    <w:rsid w:val="00EE3EB5"/>
    <w:rsid w:val="00EE4254"/>
    <w:rsid w:val="00EE533A"/>
    <w:rsid w:val="00EE59FE"/>
    <w:rsid w:val="00EE5A2D"/>
    <w:rsid w:val="00EE5BBC"/>
    <w:rsid w:val="00EE5DB1"/>
    <w:rsid w:val="00EE697C"/>
    <w:rsid w:val="00EE6DA0"/>
    <w:rsid w:val="00EE79E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2E54"/>
    <w:rsid w:val="00EF3472"/>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636"/>
    <w:rsid w:val="00F032DB"/>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DB5"/>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0DDC"/>
    <w:rsid w:val="00F3100A"/>
    <w:rsid w:val="00F3124B"/>
    <w:rsid w:val="00F312D1"/>
    <w:rsid w:val="00F31A22"/>
    <w:rsid w:val="00F31B5A"/>
    <w:rsid w:val="00F31CE5"/>
    <w:rsid w:val="00F31EAD"/>
    <w:rsid w:val="00F322EE"/>
    <w:rsid w:val="00F323B8"/>
    <w:rsid w:val="00F327D9"/>
    <w:rsid w:val="00F3324F"/>
    <w:rsid w:val="00F341E9"/>
    <w:rsid w:val="00F34AA6"/>
    <w:rsid w:val="00F34FC2"/>
    <w:rsid w:val="00F3533B"/>
    <w:rsid w:val="00F35540"/>
    <w:rsid w:val="00F35576"/>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CA"/>
    <w:rsid w:val="00F46BFD"/>
    <w:rsid w:val="00F46F80"/>
    <w:rsid w:val="00F46FC5"/>
    <w:rsid w:val="00F470F4"/>
    <w:rsid w:val="00F478FE"/>
    <w:rsid w:val="00F5018C"/>
    <w:rsid w:val="00F50D00"/>
    <w:rsid w:val="00F513B3"/>
    <w:rsid w:val="00F5157D"/>
    <w:rsid w:val="00F51605"/>
    <w:rsid w:val="00F5173A"/>
    <w:rsid w:val="00F530B0"/>
    <w:rsid w:val="00F5376C"/>
    <w:rsid w:val="00F5388D"/>
    <w:rsid w:val="00F53AA3"/>
    <w:rsid w:val="00F53C5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E9C"/>
    <w:rsid w:val="00F70FC5"/>
    <w:rsid w:val="00F7165C"/>
    <w:rsid w:val="00F71BBD"/>
    <w:rsid w:val="00F722F1"/>
    <w:rsid w:val="00F72C03"/>
    <w:rsid w:val="00F737BD"/>
    <w:rsid w:val="00F7520D"/>
    <w:rsid w:val="00F7545E"/>
    <w:rsid w:val="00F7587E"/>
    <w:rsid w:val="00F75C91"/>
    <w:rsid w:val="00F760CA"/>
    <w:rsid w:val="00F762A2"/>
    <w:rsid w:val="00F763C9"/>
    <w:rsid w:val="00F7641A"/>
    <w:rsid w:val="00F766A4"/>
    <w:rsid w:val="00F766CE"/>
    <w:rsid w:val="00F76CAE"/>
    <w:rsid w:val="00F76DF3"/>
    <w:rsid w:val="00F76E8D"/>
    <w:rsid w:val="00F772C9"/>
    <w:rsid w:val="00F7737C"/>
    <w:rsid w:val="00F77BFC"/>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47FF"/>
    <w:rsid w:val="00F9542C"/>
    <w:rsid w:val="00F95448"/>
    <w:rsid w:val="00F95BC4"/>
    <w:rsid w:val="00F95FFD"/>
    <w:rsid w:val="00F96339"/>
    <w:rsid w:val="00F965A4"/>
    <w:rsid w:val="00F96B06"/>
    <w:rsid w:val="00F96CE5"/>
    <w:rsid w:val="00F96D28"/>
    <w:rsid w:val="00F978D1"/>
    <w:rsid w:val="00F97FF4"/>
    <w:rsid w:val="00FA0001"/>
    <w:rsid w:val="00FA0A68"/>
    <w:rsid w:val="00FA1CA7"/>
    <w:rsid w:val="00FA21D5"/>
    <w:rsid w:val="00FA2555"/>
    <w:rsid w:val="00FA30C0"/>
    <w:rsid w:val="00FA3ECC"/>
    <w:rsid w:val="00FA4B1C"/>
    <w:rsid w:val="00FA511F"/>
    <w:rsid w:val="00FA5183"/>
    <w:rsid w:val="00FA5AA3"/>
    <w:rsid w:val="00FA5C2D"/>
    <w:rsid w:val="00FA6688"/>
    <w:rsid w:val="00FA6B8B"/>
    <w:rsid w:val="00FA76B5"/>
    <w:rsid w:val="00FA7E2E"/>
    <w:rsid w:val="00FB028C"/>
    <w:rsid w:val="00FB03FF"/>
    <w:rsid w:val="00FB0DDC"/>
    <w:rsid w:val="00FB1001"/>
    <w:rsid w:val="00FB113C"/>
    <w:rsid w:val="00FB1905"/>
    <w:rsid w:val="00FB1DA5"/>
    <w:rsid w:val="00FB32A4"/>
    <w:rsid w:val="00FB32B9"/>
    <w:rsid w:val="00FB3452"/>
    <w:rsid w:val="00FB40FE"/>
    <w:rsid w:val="00FB44F6"/>
    <w:rsid w:val="00FB5A28"/>
    <w:rsid w:val="00FB6150"/>
    <w:rsid w:val="00FB626B"/>
    <w:rsid w:val="00FB6718"/>
    <w:rsid w:val="00FB7098"/>
    <w:rsid w:val="00FC01A9"/>
    <w:rsid w:val="00FC029E"/>
    <w:rsid w:val="00FC02F7"/>
    <w:rsid w:val="00FC12AE"/>
    <w:rsid w:val="00FC2C6B"/>
    <w:rsid w:val="00FC2FFA"/>
    <w:rsid w:val="00FC37AB"/>
    <w:rsid w:val="00FC37D3"/>
    <w:rsid w:val="00FC468F"/>
    <w:rsid w:val="00FC568D"/>
    <w:rsid w:val="00FC5B5F"/>
    <w:rsid w:val="00FC5C87"/>
    <w:rsid w:val="00FC6B10"/>
    <w:rsid w:val="00FC7642"/>
    <w:rsid w:val="00FC7934"/>
    <w:rsid w:val="00FC7CC8"/>
    <w:rsid w:val="00FD045A"/>
    <w:rsid w:val="00FD0558"/>
    <w:rsid w:val="00FD0559"/>
    <w:rsid w:val="00FD06A9"/>
    <w:rsid w:val="00FD0F2F"/>
    <w:rsid w:val="00FD12D4"/>
    <w:rsid w:val="00FD153C"/>
    <w:rsid w:val="00FD162A"/>
    <w:rsid w:val="00FD1720"/>
    <w:rsid w:val="00FD1D49"/>
    <w:rsid w:val="00FD1F78"/>
    <w:rsid w:val="00FD2202"/>
    <w:rsid w:val="00FD221E"/>
    <w:rsid w:val="00FD29CC"/>
    <w:rsid w:val="00FD329E"/>
    <w:rsid w:val="00FD4732"/>
    <w:rsid w:val="00FD4744"/>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2A0"/>
    <w:rsid w:val="00FE33AC"/>
    <w:rsid w:val="00FE3D4A"/>
    <w:rsid w:val="00FE424B"/>
    <w:rsid w:val="00FE458D"/>
    <w:rsid w:val="00FE5479"/>
    <w:rsid w:val="00FE5A34"/>
    <w:rsid w:val="00FE5B2F"/>
    <w:rsid w:val="00FE5BEB"/>
    <w:rsid w:val="00FE5C72"/>
    <w:rsid w:val="00FE5EB7"/>
    <w:rsid w:val="00FE66CC"/>
    <w:rsid w:val="00FE695E"/>
    <w:rsid w:val="00FE7038"/>
    <w:rsid w:val="00FE704E"/>
    <w:rsid w:val="00FE733E"/>
    <w:rsid w:val="00FE7594"/>
    <w:rsid w:val="00FE75F0"/>
    <w:rsid w:val="00FE7A17"/>
    <w:rsid w:val="00FE7B1A"/>
    <w:rsid w:val="00FF0053"/>
    <w:rsid w:val="00FF0496"/>
    <w:rsid w:val="00FF0557"/>
    <w:rsid w:val="00FF09FC"/>
    <w:rsid w:val="00FF0A57"/>
    <w:rsid w:val="00FF0EF9"/>
    <w:rsid w:val="00FF1133"/>
    <w:rsid w:val="00FF19FF"/>
    <w:rsid w:val="00FF1C13"/>
    <w:rsid w:val="00FF215D"/>
    <w:rsid w:val="00FF2698"/>
    <w:rsid w:val="00FF2959"/>
    <w:rsid w:val="00FF2B8B"/>
    <w:rsid w:val="00FF332C"/>
    <w:rsid w:val="00FF37B0"/>
    <w:rsid w:val="00FF3CA6"/>
    <w:rsid w:val="00FF42FC"/>
    <w:rsid w:val="00FF4923"/>
    <w:rsid w:val="00FF5557"/>
    <w:rsid w:val="00FF564D"/>
    <w:rsid w:val="00FF5DFA"/>
    <w:rsid w:val="00FF5E25"/>
    <w:rsid w:val="00FF65BA"/>
    <w:rsid w:val="00FF6853"/>
    <w:rsid w:val="00FF766E"/>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AEA0D"/>
  <w15:docId w15:val="{BE61DAD5-BA4A-4670-81BC-9E027EF7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character" w:styleId="SatrNumaras">
    <w:name w:val="line number"/>
    <w:basedOn w:val="VarsaylanParagrafYazTipi"/>
    <w:uiPriority w:val="99"/>
    <w:semiHidden/>
    <w:unhideWhenUsed/>
    <w:rsid w:val="002D6A89"/>
  </w:style>
  <w:style w:type="character" w:customStyle="1" w:styleId="zmlenmeyenBahsetme5">
    <w:name w:val="Çözümlenmeyen Bahsetme5"/>
    <w:basedOn w:val="VarsaylanParagrafYazTipi"/>
    <w:uiPriority w:val="99"/>
    <w:semiHidden/>
    <w:unhideWhenUsed/>
    <w:rsid w:val="00DC0E2F"/>
    <w:rPr>
      <w:color w:val="605E5C"/>
      <w:shd w:val="clear" w:color="auto" w:fill="E1DFDD"/>
    </w:rPr>
  </w:style>
  <w:style w:type="character" w:customStyle="1" w:styleId="Balk4Char">
    <w:name w:val="Başlık 4 Char"/>
    <w:basedOn w:val="VarsaylanParagrafYazTipi"/>
    <w:link w:val="Balk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VarsaylanParagrafYazTipi"/>
    <w:uiPriority w:val="99"/>
    <w:semiHidden/>
    <w:unhideWhenUsed/>
    <w:rsid w:val="00BE3905"/>
    <w:rPr>
      <w:color w:val="605E5C"/>
      <w:shd w:val="clear" w:color="auto" w:fill="E1DFDD"/>
    </w:rPr>
  </w:style>
  <w:style w:type="character" w:customStyle="1" w:styleId="zmlenmeyenBahsetme7">
    <w:name w:val="Çözümlenmeyen Bahsetme7"/>
    <w:basedOn w:val="VarsaylanParagrafYazTipi"/>
    <w:uiPriority w:val="99"/>
    <w:semiHidden/>
    <w:unhideWhenUsed/>
    <w:rsid w:val="00AE11DB"/>
    <w:rPr>
      <w:color w:val="605E5C"/>
      <w:shd w:val="clear" w:color="auto" w:fill="E1DFDD"/>
    </w:rPr>
  </w:style>
  <w:style w:type="character" w:customStyle="1" w:styleId="zmlenmeyenBahsetme8">
    <w:name w:val="Çözümlenmeyen Bahsetme8"/>
    <w:basedOn w:val="VarsaylanParagrafYazTipi"/>
    <w:uiPriority w:val="99"/>
    <w:semiHidden/>
    <w:unhideWhenUsed/>
    <w:rsid w:val="00BF75F8"/>
    <w:rPr>
      <w:color w:val="605E5C"/>
      <w:shd w:val="clear" w:color="auto" w:fill="E1DFDD"/>
    </w:rPr>
  </w:style>
  <w:style w:type="character" w:customStyle="1" w:styleId="UnresolvedMention1">
    <w:name w:val="Unresolved Mention1"/>
    <w:basedOn w:val="VarsaylanParagrafYazTipi"/>
    <w:uiPriority w:val="99"/>
    <w:semiHidden/>
    <w:unhideWhenUsed/>
    <w:rsid w:val="003C050F"/>
    <w:rPr>
      <w:color w:val="605E5C"/>
      <w:shd w:val="clear" w:color="auto" w:fill="E1DFDD"/>
    </w:rPr>
  </w:style>
  <w:style w:type="character" w:customStyle="1" w:styleId="zmlenmeyenBahsetme9">
    <w:name w:val="Çözümlenmeyen Bahsetme9"/>
    <w:basedOn w:val="VarsaylanParagrafYazTipi"/>
    <w:uiPriority w:val="99"/>
    <w:semiHidden/>
    <w:unhideWhenUsed/>
    <w:rsid w:val="000D00D6"/>
    <w:rPr>
      <w:color w:val="605E5C"/>
      <w:shd w:val="clear" w:color="auto" w:fill="E1DFDD"/>
    </w:rPr>
  </w:style>
  <w:style w:type="character" w:styleId="zmlenmeyenBahsetme">
    <w:name w:val="Unresolved Mention"/>
    <w:basedOn w:val="VarsaylanParagrafYazTipi"/>
    <w:uiPriority w:val="99"/>
    <w:semiHidden/>
    <w:unhideWhenUsed/>
    <w:rsid w:val="009C3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image" Target="media/image6.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hamza.mutluay@eas.bau.edu.tr" TargetMode="External"/><Relationship Id="rId2" Type="http://schemas.openxmlformats.org/officeDocument/2006/relationships/hyperlink" Target="file:///C:\Users\ay&#351;eg&#252;l\AppData\Local\Microsoft\Windows\INetCache\Content.Outlook\N9FUQ8F3\gokce.uysal@eas.bau.edu.tr" TargetMode="External"/><Relationship Id="rId1" Type="http://schemas.openxmlformats.org/officeDocument/2006/relationships/hyperlink" Target="mailto:seyfettin.gursel@eas.bau.edu.tr" TargetMode="External"/><Relationship Id="rId5" Type="http://schemas.openxmlformats.org/officeDocument/2006/relationships/hyperlink" Target="https://data.tuik.gov.tr/Bulten/Index?p=Isgucu-Istatistikleri-Ocak-2021-37486&amp;dil=1" TargetMode="External"/><Relationship Id="rId4" Type="http://schemas.openxmlformats.org/officeDocument/2006/relationships/hyperlink" Target="file:///C:\Users\ay&#351;eg&#252;l\AppData\Local\Microsoft\Windows\INetCache\Content.Outlook\N9FUQ8F3\mehmetcem.sahin@eas.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y&#351;eg&#252;l\Desktop\LABOR%20MARKET%20OUTLOOK\ARASTIRMA%20NOTU\2021\03.2021\AN%20&#304;&#351;sizlik_mine_Dene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ropbox\LABOR%20MARKET%20OUTLOOK\ARASTIRMA%20NOTU\2021\03.2021\AN%20&#304;&#351;sizlik_mine_S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y&#351;eg&#252;l\Desktop\LABOR%20MARKET%20OUTLOOK\ARASTIRMA%20NOTU\2021\03.2021\AN%20&#304;&#351;sizlik_mine_Dene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91185732867803"/>
          <c:y val="6.5754444444444435E-2"/>
          <c:w val="0.79142068999391091"/>
          <c:h val="0.66501999999999994"/>
        </c:manualLayout>
      </c:layout>
      <c:lineChart>
        <c:grouping val="standard"/>
        <c:varyColors val="0"/>
        <c:ser>
          <c:idx val="1"/>
          <c:order val="0"/>
          <c:tx>
            <c:strRef>
              <c:f>Şekil1!$B$1</c:f>
              <c:strCache>
                <c:ptCount val="1"/>
                <c:pt idx="0">
                  <c:v>Toplam işgücü</c:v>
                </c:pt>
              </c:strCache>
            </c:strRef>
          </c:tx>
          <c:spPr>
            <a:ln w="38100">
              <a:solidFill>
                <a:srgbClr val="969696"/>
              </a:solidFill>
              <a:prstDash val="solid"/>
            </a:ln>
          </c:spPr>
          <c:marker>
            <c:symbol val="none"/>
          </c:marker>
          <c:cat>
            <c:numRef>
              <c:f>Şekil1!$A$158:$A$194</c:f>
              <c:numCache>
                <c:formatCode>[$-409]mmm\-yy;@</c:formatCode>
                <c:ptCount val="37"/>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numCache>
            </c:numRef>
          </c:cat>
          <c:val>
            <c:numRef>
              <c:f>Şekil1!$B$158:$B$194</c:f>
              <c:numCache>
                <c:formatCode>###,###</c:formatCode>
                <c:ptCount val="37"/>
                <c:pt idx="0">
                  <c:v>32000</c:v>
                </c:pt>
                <c:pt idx="1">
                  <c:v>31844</c:v>
                </c:pt>
                <c:pt idx="2">
                  <c:v>31884</c:v>
                </c:pt>
                <c:pt idx="3">
                  <c:v>32036</c:v>
                </c:pt>
                <c:pt idx="4">
                  <c:v>32127</c:v>
                </c:pt>
                <c:pt idx="5">
                  <c:v>32069</c:v>
                </c:pt>
                <c:pt idx="6">
                  <c:v>32404</c:v>
                </c:pt>
                <c:pt idx="7">
                  <c:v>32291</c:v>
                </c:pt>
                <c:pt idx="8">
                  <c:v>32448</c:v>
                </c:pt>
                <c:pt idx="9">
                  <c:v>32329</c:v>
                </c:pt>
                <c:pt idx="10">
                  <c:v>32373</c:v>
                </c:pt>
                <c:pt idx="11">
                  <c:v>32455</c:v>
                </c:pt>
                <c:pt idx="12">
                  <c:v>32152</c:v>
                </c:pt>
                <c:pt idx="13">
                  <c:v>32556</c:v>
                </c:pt>
                <c:pt idx="14">
                  <c:v>32884</c:v>
                </c:pt>
                <c:pt idx="15">
                  <c:v>32310</c:v>
                </c:pt>
                <c:pt idx="16">
                  <c:v>32609</c:v>
                </c:pt>
                <c:pt idx="17">
                  <c:v>32465</c:v>
                </c:pt>
                <c:pt idx="18">
                  <c:v>32600</c:v>
                </c:pt>
                <c:pt idx="19">
                  <c:v>32473</c:v>
                </c:pt>
                <c:pt idx="20">
                  <c:v>32501</c:v>
                </c:pt>
                <c:pt idx="21">
                  <c:v>32347</c:v>
                </c:pt>
                <c:pt idx="22">
                  <c:v>32564</c:v>
                </c:pt>
                <c:pt idx="23">
                  <c:v>32606</c:v>
                </c:pt>
                <c:pt idx="24">
                  <c:v>31933</c:v>
                </c:pt>
                <c:pt idx="25">
                  <c:v>31777</c:v>
                </c:pt>
                <c:pt idx="26">
                  <c:v>30435</c:v>
                </c:pt>
                <c:pt idx="27">
                  <c:v>29148</c:v>
                </c:pt>
                <c:pt idx="28">
                  <c:v>29704</c:v>
                </c:pt>
                <c:pt idx="29">
                  <c:v>30610</c:v>
                </c:pt>
                <c:pt idx="30">
                  <c:v>30776</c:v>
                </c:pt>
                <c:pt idx="31">
                  <c:v>30723</c:v>
                </c:pt>
                <c:pt idx="32">
                  <c:v>30830</c:v>
                </c:pt>
                <c:pt idx="33">
                  <c:v>31006</c:v>
                </c:pt>
                <c:pt idx="34">
                  <c:v>31075</c:v>
                </c:pt>
                <c:pt idx="35">
                  <c:v>30746</c:v>
                </c:pt>
                <c:pt idx="36">
                  <c:v>31567</c:v>
                </c:pt>
              </c:numCache>
            </c:numRef>
          </c:val>
          <c:smooth val="0"/>
          <c:extLst>
            <c:ext xmlns:c16="http://schemas.microsoft.com/office/drawing/2014/chart" uri="{C3380CC4-5D6E-409C-BE32-E72D297353CC}">
              <c16:uniqueId val="{00000000-6D9C-4178-A35F-24968C2B68BF}"/>
            </c:ext>
          </c:extLst>
        </c:ser>
        <c:ser>
          <c:idx val="0"/>
          <c:order val="1"/>
          <c:tx>
            <c:strRef>
              <c:f>Şekil1!$C$1</c:f>
              <c:strCache>
                <c:ptCount val="1"/>
                <c:pt idx="0">
                  <c:v>Toplam istihdam</c:v>
                </c:pt>
              </c:strCache>
            </c:strRef>
          </c:tx>
          <c:spPr>
            <a:ln w="25400">
              <a:solidFill>
                <a:srgbClr val="003366"/>
              </a:solidFill>
              <a:prstDash val="solid"/>
            </a:ln>
          </c:spPr>
          <c:marker>
            <c:symbol val="none"/>
          </c:marker>
          <c:cat>
            <c:numRef>
              <c:f>Şekil1!$A$158:$A$194</c:f>
              <c:numCache>
                <c:formatCode>[$-409]mmm\-yy;@</c:formatCode>
                <c:ptCount val="37"/>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numCache>
            </c:numRef>
          </c:cat>
          <c:val>
            <c:numRef>
              <c:f>Şekil1!$C$158:$C$194</c:f>
              <c:numCache>
                <c:formatCode>###,###</c:formatCode>
                <c:ptCount val="37"/>
                <c:pt idx="0">
                  <c:v>28863</c:v>
                </c:pt>
                <c:pt idx="1">
                  <c:v>28658</c:v>
                </c:pt>
                <c:pt idx="2">
                  <c:v>28693</c:v>
                </c:pt>
                <c:pt idx="3">
                  <c:v>28753</c:v>
                </c:pt>
                <c:pt idx="4">
                  <c:v>28718</c:v>
                </c:pt>
                <c:pt idx="5">
                  <c:v>28637</c:v>
                </c:pt>
                <c:pt idx="6">
                  <c:v>28919</c:v>
                </c:pt>
                <c:pt idx="7">
                  <c:v>28704</c:v>
                </c:pt>
                <c:pt idx="8">
                  <c:v>28737</c:v>
                </c:pt>
                <c:pt idx="9">
                  <c:v>28592</c:v>
                </c:pt>
                <c:pt idx="10">
                  <c:v>28443</c:v>
                </c:pt>
                <c:pt idx="11">
                  <c:v>28321</c:v>
                </c:pt>
                <c:pt idx="12">
                  <c:v>27821</c:v>
                </c:pt>
                <c:pt idx="13">
                  <c:v>28001</c:v>
                </c:pt>
                <c:pt idx="14">
                  <c:v>28264</c:v>
                </c:pt>
                <c:pt idx="15">
                  <c:v>27808</c:v>
                </c:pt>
                <c:pt idx="16">
                  <c:v>28100</c:v>
                </c:pt>
                <c:pt idx="17">
                  <c:v>27991</c:v>
                </c:pt>
                <c:pt idx="18">
                  <c:v>28035</c:v>
                </c:pt>
                <c:pt idx="19">
                  <c:v>27883</c:v>
                </c:pt>
                <c:pt idx="20">
                  <c:v>27940</c:v>
                </c:pt>
                <c:pt idx="21">
                  <c:v>28047</c:v>
                </c:pt>
                <c:pt idx="22">
                  <c:v>28294</c:v>
                </c:pt>
                <c:pt idx="23">
                  <c:v>28335</c:v>
                </c:pt>
                <c:pt idx="24">
                  <c:v>27860</c:v>
                </c:pt>
                <c:pt idx="25">
                  <c:v>27737</c:v>
                </c:pt>
                <c:pt idx="26">
                  <c:v>26423</c:v>
                </c:pt>
                <c:pt idx="27">
                  <c:v>25133</c:v>
                </c:pt>
                <c:pt idx="28">
                  <c:v>25618</c:v>
                </c:pt>
                <c:pt idx="29">
                  <c:v>26506</c:v>
                </c:pt>
                <c:pt idx="30">
                  <c:v>26324</c:v>
                </c:pt>
                <c:pt idx="31">
                  <c:v>26719</c:v>
                </c:pt>
                <c:pt idx="32">
                  <c:v>26965</c:v>
                </c:pt>
                <c:pt idx="33">
                  <c:v>27046</c:v>
                </c:pt>
                <c:pt idx="34">
                  <c:v>27057</c:v>
                </c:pt>
                <c:pt idx="35">
                  <c:v>26884</c:v>
                </c:pt>
                <c:pt idx="36">
                  <c:v>27706</c:v>
                </c:pt>
              </c:numCache>
            </c:numRef>
          </c:val>
          <c:smooth val="0"/>
          <c:extLst>
            <c:ext xmlns:c16="http://schemas.microsoft.com/office/drawing/2014/chart" uri="{C3380CC4-5D6E-409C-BE32-E72D297353CC}">
              <c16:uniqueId val="{00000001-6D9C-4178-A35F-24968C2B68BF}"/>
            </c:ext>
          </c:extLst>
        </c:ser>
        <c:dLbls>
          <c:showLegendKey val="0"/>
          <c:showVal val="0"/>
          <c:showCatName val="0"/>
          <c:showSerName val="0"/>
          <c:showPercent val="0"/>
          <c:showBubbleSize val="0"/>
        </c:dLbls>
        <c:marker val="1"/>
        <c:smooth val="0"/>
        <c:axId val="199397376"/>
        <c:axId val="199398912"/>
      </c:lineChart>
      <c:lineChart>
        <c:grouping val="standard"/>
        <c:varyColors val="0"/>
        <c:ser>
          <c:idx val="2"/>
          <c:order val="2"/>
          <c:tx>
            <c:strRef>
              <c:f>Şekil1!$F$1</c:f>
              <c:strCache>
                <c:ptCount val="1"/>
                <c:pt idx="0">
                  <c:v>İşsizlik Oranı</c:v>
                </c:pt>
              </c:strCache>
            </c:strRef>
          </c:tx>
          <c:spPr>
            <a:ln w="38100">
              <a:solidFill>
                <a:srgbClr val="FF0000"/>
              </a:solidFill>
              <a:prstDash val="solid"/>
            </a:ln>
          </c:spPr>
          <c:marker>
            <c:symbol val="none"/>
          </c:marker>
          <c:cat>
            <c:numRef>
              <c:f>Şekil1!$A$158:$A$194</c:f>
              <c:numCache>
                <c:formatCode>[$-409]mmm\-yy;@</c:formatCode>
                <c:ptCount val="37"/>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numCache>
            </c:numRef>
          </c:cat>
          <c:val>
            <c:numRef>
              <c:f>Şekil1!$F$158:$F$194</c:f>
              <c:numCache>
                <c:formatCode>0.0</c:formatCode>
                <c:ptCount val="37"/>
                <c:pt idx="0">
                  <c:v>9.8000000000000007</c:v>
                </c:pt>
                <c:pt idx="1">
                  <c:v>10</c:v>
                </c:pt>
                <c:pt idx="2">
                  <c:v>10</c:v>
                </c:pt>
                <c:pt idx="3">
                  <c:v>10.199999999999999</c:v>
                </c:pt>
                <c:pt idx="4">
                  <c:v>10.6</c:v>
                </c:pt>
                <c:pt idx="5">
                  <c:v>10.7</c:v>
                </c:pt>
                <c:pt idx="6">
                  <c:v>10.8</c:v>
                </c:pt>
                <c:pt idx="7">
                  <c:v>11.1</c:v>
                </c:pt>
                <c:pt idx="8">
                  <c:v>11.4</c:v>
                </c:pt>
                <c:pt idx="9">
                  <c:v>11.6</c:v>
                </c:pt>
                <c:pt idx="10">
                  <c:v>12.1</c:v>
                </c:pt>
                <c:pt idx="11">
                  <c:v>12.7</c:v>
                </c:pt>
                <c:pt idx="12">
                  <c:v>13.5</c:v>
                </c:pt>
                <c:pt idx="13">
                  <c:v>14</c:v>
                </c:pt>
                <c:pt idx="14">
                  <c:v>14.1</c:v>
                </c:pt>
                <c:pt idx="15">
                  <c:v>13.9</c:v>
                </c:pt>
                <c:pt idx="16">
                  <c:v>13.8</c:v>
                </c:pt>
                <c:pt idx="17">
                  <c:v>13.8</c:v>
                </c:pt>
                <c:pt idx="18">
                  <c:v>14</c:v>
                </c:pt>
                <c:pt idx="19">
                  <c:v>14.1</c:v>
                </c:pt>
                <c:pt idx="20">
                  <c:v>14</c:v>
                </c:pt>
                <c:pt idx="21">
                  <c:v>13.3</c:v>
                </c:pt>
                <c:pt idx="22">
                  <c:v>13.1</c:v>
                </c:pt>
                <c:pt idx="23">
                  <c:v>13.1</c:v>
                </c:pt>
                <c:pt idx="24">
                  <c:v>12.8</c:v>
                </c:pt>
                <c:pt idx="25">
                  <c:v>12.7</c:v>
                </c:pt>
                <c:pt idx="26">
                  <c:v>13.2</c:v>
                </c:pt>
                <c:pt idx="27">
                  <c:v>13.8</c:v>
                </c:pt>
                <c:pt idx="28">
                  <c:v>13.8</c:v>
                </c:pt>
                <c:pt idx="29">
                  <c:v>13.4</c:v>
                </c:pt>
                <c:pt idx="30">
                  <c:v>14.5</c:v>
                </c:pt>
                <c:pt idx="31">
                  <c:v>13</c:v>
                </c:pt>
                <c:pt idx="32">
                  <c:v>12.5</c:v>
                </c:pt>
                <c:pt idx="33">
                  <c:v>12.8</c:v>
                </c:pt>
                <c:pt idx="34">
                  <c:v>12.9</c:v>
                </c:pt>
                <c:pt idx="35">
                  <c:v>12.6</c:v>
                </c:pt>
                <c:pt idx="36">
                  <c:v>12.2</c:v>
                </c:pt>
              </c:numCache>
            </c:numRef>
          </c:val>
          <c:smooth val="0"/>
          <c:extLst>
            <c:ext xmlns:c16="http://schemas.microsoft.com/office/drawing/2014/chart" uri="{C3380CC4-5D6E-409C-BE32-E72D297353CC}">
              <c16:uniqueId val="{00000002-6D9C-4178-A35F-24968C2B68BF}"/>
            </c:ext>
          </c:extLst>
        </c:ser>
        <c:dLbls>
          <c:showLegendKey val="0"/>
          <c:showVal val="0"/>
          <c:showCatName val="0"/>
          <c:showSerName val="0"/>
          <c:showPercent val="0"/>
          <c:showBubbleSize val="0"/>
        </c:dLbls>
        <c:marker val="1"/>
        <c:smooth val="0"/>
        <c:axId val="199400832"/>
        <c:axId val="199517312"/>
      </c:lineChart>
      <c:catAx>
        <c:axId val="199397376"/>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900" b="0" i="0" u="none" strike="noStrike" baseline="0">
                <a:solidFill>
                  <a:srgbClr val="000000"/>
                </a:solidFill>
                <a:latin typeface="Arial"/>
                <a:ea typeface="Arial"/>
                <a:cs typeface="Arial"/>
              </a:defRPr>
            </a:pPr>
            <a:endParaRPr lang="tr-TR"/>
          </a:p>
        </c:txPr>
        <c:crossAx val="199398912"/>
        <c:crosses val="autoZero"/>
        <c:auto val="0"/>
        <c:lblAlgn val="ctr"/>
        <c:lblOffset val="100"/>
        <c:tickLblSkip val="3"/>
        <c:tickMarkSkip val="3"/>
        <c:noMultiLvlLbl val="0"/>
      </c:catAx>
      <c:valAx>
        <c:axId val="199398912"/>
        <c:scaling>
          <c:orientation val="minMax"/>
          <c:min val="15000"/>
        </c:scaling>
        <c:delete val="0"/>
        <c:axPos val="l"/>
        <c:title>
          <c:tx>
            <c:rich>
              <a:bodyPr/>
              <a:lstStyle/>
              <a:p>
                <a:pPr>
                  <a:defRPr sz="900" b="0" i="0" u="none" strike="noStrike" baseline="0">
                    <a:solidFill>
                      <a:srgbClr val="000000"/>
                    </a:solidFill>
                    <a:latin typeface="Arial"/>
                    <a:ea typeface="Arial"/>
                    <a:cs typeface="Arial"/>
                  </a:defRPr>
                </a:pPr>
                <a:r>
                  <a:rPr lang="tr-TR" sz="900"/>
                  <a:t>Tarım dışı işgücü ve istihdam (bin kişi) </a:t>
                </a:r>
              </a:p>
            </c:rich>
          </c:tx>
          <c:layout>
            <c:manualLayout>
              <c:xMode val="edge"/>
              <c:yMode val="edge"/>
              <c:x val="4.5632231122064767E-3"/>
              <c:y val="6.6388611111111107E-2"/>
            </c:manualLayout>
          </c:layout>
          <c:overlay val="0"/>
          <c:spPr>
            <a:noFill/>
            <a:ln w="25400">
              <a:noFill/>
            </a:ln>
          </c:spPr>
        </c:title>
        <c:numFmt formatCode="###,###" sourceLinked="1"/>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tr-TR"/>
          </a:p>
        </c:txPr>
        <c:crossAx val="199397376"/>
        <c:crosses val="autoZero"/>
        <c:crossBetween val="midCat"/>
      </c:valAx>
      <c:catAx>
        <c:axId val="199400832"/>
        <c:scaling>
          <c:orientation val="minMax"/>
        </c:scaling>
        <c:delete val="1"/>
        <c:axPos val="b"/>
        <c:numFmt formatCode="[$-409]mmm\-yy;@" sourceLinked="1"/>
        <c:majorTickMark val="out"/>
        <c:minorTickMark val="none"/>
        <c:tickLblPos val="nextTo"/>
        <c:crossAx val="199517312"/>
        <c:crosses val="autoZero"/>
        <c:auto val="0"/>
        <c:lblAlgn val="ctr"/>
        <c:lblOffset val="100"/>
        <c:noMultiLvlLbl val="0"/>
      </c:catAx>
      <c:valAx>
        <c:axId val="199517312"/>
        <c:scaling>
          <c:orientation val="minMax"/>
          <c:min val="6"/>
        </c:scaling>
        <c:delete val="0"/>
        <c:axPos val="r"/>
        <c:title>
          <c:tx>
            <c:rich>
              <a:bodyPr/>
              <a:lstStyle/>
              <a:p>
                <a:pPr>
                  <a:defRPr sz="900" b="0" i="0" u="none" strike="noStrike" baseline="0">
                    <a:solidFill>
                      <a:srgbClr val="000000"/>
                    </a:solidFill>
                    <a:latin typeface="Arial"/>
                    <a:ea typeface="Arial"/>
                    <a:cs typeface="Arial"/>
                  </a:defRPr>
                </a:pPr>
                <a:r>
                  <a:rPr lang="tr-TR" sz="900"/>
                  <a:t>Tarım dışı işsizlik oranı</a:t>
                </a:r>
              </a:p>
            </c:rich>
          </c:tx>
          <c:layout>
            <c:manualLayout>
              <c:xMode val="edge"/>
              <c:yMode val="edge"/>
              <c:x val="0.97094030259464637"/>
              <c:y val="0.18988027777777777"/>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tr-TR"/>
          </a:p>
        </c:txPr>
        <c:crossAx val="199400832"/>
        <c:crosses val="max"/>
        <c:crossBetween val="midCat"/>
      </c:valAx>
      <c:spPr>
        <a:solidFill>
          <a:srgbClr val="FFFFFF"/>
        </a:solidFill>
        <a:ln w="25400">
          <a:noFill/>
        </a:ln>
      </c:spPr>
    </c:plotArea>
    <c:legend>
      <c:legendPos val="b"/>
      <c:layout>
        <c:manualLayout>
          <c:xMode val="edge"/>
          <c:yMode val="edge"/>
          <c:x val="0.14720681864859317"/>
          <c:y val="0.88978249999999992"/>
          <c:w val="0.72372741098020621"/>
          <c:h val="6.2499946362290504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802898550724636E-2"/>
          <c:y val="4.2179951690821255E-2"/>
          <c:w val="0.899220652173913"/>
          <c:h val="0.54875140607424067"/>
        </c:manualLayout>
      </c:layout>
      <c:lineChart>
        <c:grouping val="standard"/>
        <c:varyColors val="0"/>
        <c:ser>
          <c:idx val="3"/>
          <c:order val="0"/>
          <c:tx>
            <c:strRef>
              <c:f>'Şekil 2'!$J$2</c:f>
              <c:strCache>
                <c:ptCount val="1"/>
                <c:pt idx="0">
                  <c:v>Atıl İşgücü Oranı</c:v>
                </c:pt>
              </c:strCache>
            </c:strRef>
          </c:tx>
          <c:spPr>
            <a:ln w="28575" cap="rnd">
              <a:solidFill>
                <a:srgbClr val="7030A0"/>
              </a:solidFill>
              <a:round/>
            </a:ln>
            <a:effectLst/>
          </c:spPr>
          <c:marker>
            <c:symbol val="none"/>
          </c:marker>
          <c:cat>
            <c:numRef>
              <c:f>'Şekil 2'!$A$51:$A$87</c:f>
              <c:numCache>
                <c:formatCode>[$-41F]mmmm\ yy;@</c:formatCode>
                <c:ptCount val="37"/>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numCache>
            </c:numRef>
          </c:cat>
          <c:val>
            <c:numRef>
              <c:f>'Şekil 2'!$J$51:$J$87</c:f>
              <c:numCache>
                <c:formatCode>0.0</c:formatCode>
                <c:ptCount val="37"/>
                <c:pt idx="0">
                  <c:v>16.473555443475199</c:v>
                </c:pt>
                <c:pt idx="1">
                  <c:v>16.300145854136833</c:v>
                </c:pt>
                <c:pt idx="2">
                  <c:v>15.82535163861116</c:v>
                </c:pt>
                <c:pt idx="3">
                  <c:v>15.46922516198704</c:v>
                </c:pt>
                <c:pt idx="4">
                  <c:v>15.738222424065624</c:v>
                </c:pt>
                <c:pt idx="5">
                  <c:v>16.304743227103419</c:v>
                </c:pt>
                <c:pt idx="6">
                  <c:v>16.193813932374898</c:v>
                </c:pt>
                <c:pt idx="7">
                  <c:v>16.578241972822529</c:v>
                </c:pt>
                <c:pt idx="8">
                  <c:v>16.211705013814253</c:v>
                </c:pt>
                <c:pt idx="9">
                  <c:v>16.901937613749556</c:v>
                </c:pt>
                <c:pt idx="10">
                  <c:v>17.543544908815086</c:v>
                </c:pt>
                <c:pt idx="11">
                  <c:v>18.240638299027317</c:v>
                </c:pt>
                <c:pt idx="12">
                  <c:v>19.651560628430179</c:v>
                </c:pt>
                <c:pt idx="13">
                  <c:v>19.307149181666645</c:v>
                </c:pt>
                <c:pt idx="14">
                  <c:v>19.823796986687015</c:v>
                </c:pt>
                <c:pt idx="15">
                  <c:v>19.206830859697938</c:v>
                </c:pt>
                <c:pt idx="16">
                  <c:v>18.643287667976935</c:v>
                </c:pt>
                <c:pt idx="17">
                  <c:v>19.178158074386289</c:v>
                </c:pt>
                <c:pt idx="18">
                  <c:v>19.349142496350705</c:v>
                </c:pt>
                <c:pt idx="19">
                  <c:v>19.320860933799864</c:v>
                </c:pt>
                <c:pt idx="20">
                  <c:v>18.91228227985702</c:v>
                </c:pt>
                <c:pt idx="21">
                  <c:v>18.644979101138773</c:v>
                </c:pt>
                <c:pt idx="22">
                  <c:v>18.318526792614527</c:v>
                </c:pt>
                <c:pt idx="23">
                  <c:v>18.406644291226684</c:v>
                </c:pt>
                <c:pt idx="24">
                  <c:v>21.154743924646912</c:v>
                </c:pt>
                <c:pt idx="25">
                  <c:v>20.7737671161367</c:v>
                </c:pt>
                <c:pt idx="26">
                  <c:v>23.282645551154246</c:v>
                </c:pt>
                <c:pt idx="27">
                  <c:v>27.970949568945308</c:v>
                </c:pt>
                <c:pt idx="28">
                  <c:v>29.523107500637575</c:v>
                </c:pt>
                <c:pt idx="29">
                  <c:v>25.847272160072688</c:v>
                </c:pt>
                <c:pt idx="30">
                  <c:v>26.266190537072369</c:v>
                </c:pt>
                <c:pt idx="31">
                  <c:v>25.259808081986996</c:v>
                </c:pt>
                <c:pt idx="32">
                  <c:v>24.146896602539986</c:v>
                </c:pt>
                <c:pt idx="33">
                  <c:v>25.505730361587997</c:v>
                </c:pt>
                <c:pt idx="34">
                  <c:v>26.567950453330209</c:v>
                </c:pt>
                <c:pt idx="35">
                  <c:v>28.37627508554942</c:v>
                </c:pt>
                <c:pt idx="36">
                  <c:v>29.066368902816169</c:v>
                </c:pt>
              </c:numCache>
            </c:numRef>
          </c:val>
          <c:smooth val="0"/>
          <c:extLst>
            <c:ext xmlns:c16="http://schemas.microsoft.com/office/drawing/2014/chart" uri="{C3380CC4-5D6E-409C-BE32-E72D297353CC}">
              <c16:uniqueId val="{00000000-5526-4F90-99EA-B6D28BD0AA41}"/>
            </c:ext>
          </c:extLst>
        </c:ser>
        <c:ser>
          <c:idx val="2"/>
          <c:order val="1"/>
          <c:tx>
            <c:strRef>
              <c:f>'Şekil 2'!$G$2</c:f>
              <c:strCache>
                <c:ptCount val="1"/>
                <c:pt idx="0">
                  <c:v>Potansiyel İşgücünün Ve İşsizlerin Bütünleşik Oranı</c:v>
                </c:pt>
              </c:strCache>
            </c:strRef>
          </c:tx>
          <c:spPr>
            <a:ln w="28575" cap="rnd">
              <a:solidFill>
                <a:srgbClr val="FFC000"/>
              </a:solidFill>
              <a:round/>
            </a:ln>
            <a:effectLst/>
          </c:spPr>
          <c:marker>
            <c:symbol val="none"/>
          </c:marker>
          <c:cat>
            <c:numRef>
              <c:f>'Şekil 2'!$A$51:$A$87</c:f>
              <c:numCache>
                <c:formatCode>[$-41F]mmmm\ yy;@</c:formatCode>
                <c:ptCount val="37"/>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numCache>
            </c:numRef>
          </c:cat>
          <c:val>
            <c:numRef>
              <c:f>'Şekil 2'!$G$51:$G$87</c:f>
              <c:numCache>
                <c:formatCode>#.##0.0</c:formatCode>
                <c:ptCount val="37"/>
                <c:pt idx="0">
                  <c:v>14.9</c:v>
                </c:pt>
                <c:pt idx="1">
                  <c:v>15</c:v>
                </c:pt>
                <c:pt idx="2">
                  <c:v>14.7</c:v>
                </c:pt>
                <c:pt idx="3">
                  <c:v>14.3</c:v>
                </c:pt>
                <c:pt idx="4">
                  <c:v>14.6</c:v>
                </c:pt>
                <c:pt idx="5">
                  <c:v>15.4</c:v>
                </c:pt>
                <c:pt idx="6">
                  <c:v>15.2</c:v>
                </c:pt>
                <c:pt idx="7">
                  <c:v>15.5</c:v>
                </c:pt>
                <c:pt idx="8">
                  <c:v>15.3</c:v>
                </c:pt>
                <c:pt idx="9">
                  <c:v>15.7</c:v>
                </c:pt>
                <c:pt idx="10">
                  <c:v>16.399999999999999</c:v>
                </c:pt>
                <c:pt idx="11">
                  <c:v>17.100000000000001</c:v>
                </c:pt>
                <c:pt idx="12">
                  <c:v>18.5</c:v>
                </c:pt>
                <c:pt idx="13">
                  <c:v>18.2</c:v>
                </c:pt>
                <c:pt idx="14">
                  <c:v>18.600000000000001</c:v>
                </c:pt>
                <c:pt idx="15">
                  <c:v>18.100000000000001</c:v>
                </c:pt>
                <c:pt idx="16">
                  <c:v>17.899999999999999</c:v>
                </c:pt>
                <c:pt idx="17">
                  <c:v>18.3</c:v>
                </c:pt>
                <c:pt idx="18">
                  <c:v>18.399999999999999</c:v>
                </c:pt>
                <c:pt idx="19">
                  <c:v>18.600000000000001</c:v>
                </c:pt>
                <c:pt idx="20">
                  <c:v>17.899999999999999</c:v>
                </c:pt>
                <c:pt idx="21">
                  <c:v>17.7</c:v>
                </c:pt>
                <c:pt idx="22">
                  <c:v>17.3</c:v>
                </c:pt>
                <c:pt idx="23">
                  <c:v>17.3</c:v>
                </c:pt>
                <c:pt idx="24">
                  <c:v>18.7</c:v>
                </c:pt>
                <c:pt idx="25">
                  <c:v>18.600000000000001</c:v>
                </c:pt>
                <c:pt idx="26">
                  <c:v>20.6</c:v>
                </c:pt>
                <c:pt idx="27">
                  <c:v>23.7</c:v>
                </c:pt>
                <c:pt idx="28">
                  <c:v>24.5</c:v>
                </c:pt>
                <c:pt idx="29">
                  <c:v>22.5</c:v>
                </c:pt>
                <c:pt idx="30">
                  <c:v>22.6</c:v>
                </c:pt>
                <c:pt idx="31">
                  <c:v>21.6</c:v>
                </c:pt>
                <c:pt idx="32">
                  <c:v>21.2</c:v>
                </c:pt>
                <c:pt idx="33">
                  <c:v>21.6</c:v>
                </c:pt>
                <c:pt idx="34">
                  <c:v>23</c:v>
                </c:pt>
                <c:pt idx="35">
                  <c:v>23.9</c:v>
                </c:pt>
                <c:pt idx="36">
                  <c:v>22.5</c:v>
                </c:pt>
              </c:numCache>
            </c:numRef>
          </c:val>
          <c:smooth val="0"/>
          <c:extLst>
            <c:ext xmlns:c16="http://schemas.microsoft.com/office/drawing/2014/chart" uri="{C3380CC4-5D6E-409C-BE32-E72D297353CC}">
              <c16:uniqueId val="{00000001-5526-4F90-99EA-B6D28BD0AA41}"/>
            </c:ext>
          </c:extLst>
        </c:ser>
        <c:ser>
          <c:idx val="1"/>
          <c:order val="2"/>
          <c:tx>
            <c:strRef>
              <c:f>'Şekil 2'!$E$2</c:f>
              <c:strCache>
                <c:ptCount val="1"/>
                <c:pt idx="0">
                  <c:v>Zamana Bağlı Eksik İstihdam Ve İşsizlerin Bütünleşik Oranı</c:v>
                </c:pt>
              </c:strCache>
            </c:strRef>
          </c:tx>
          <c:spPr>
            <a:ln w="28575" cap="rnd">
              <a:solidFill>
                <a:srgbClr val="00B0F0"/>
              </a:solidFill>
              <a:round/>
            </a:ln>
            <a:effectLst/>
          </c:spPr>
          <c:marker>
            <c:symbol val="none"/>
          </c:marker>
          <c:cat>
            <c:numRef>
              <c:f>'Şekil 2'!$A$51:$A$87</c:f>
              <c:numCache>
                <c:formatCode>[$-41F]mmmm\ yy;@</c:formatCode>
                <c:ptCount val="37"/>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numCache>
            </c:numRef>
          </c:cat>
          <c:val>
            <c:numRef>
              <c:f>'Şekil 2'!$E$51:$E$87</c:f>
              <c:numCache>
                <c:formatCode>#.##0.0</c:formatCode>
                <c:ptCount val="37"/>
                <c:pt idx="0">
                  <c:v>11.4</c:v>
                </c:pt>
                <c:pt idx="1">
                  <c:v>11.3</c:v>
                </c:pt>
                <c:pt idx="2">
                  <c:v>11.2</c:v>
                </c:pt>
                <c:pt idx="3">
                  <c:v>11.5</c:v>
                </c:pt>
                <c:pt idx="4">
                  <c:v>11.7</c:v>
                </c:pt>
                <c:pt idx="5">
                  <c:v>11.6</c:v>
                </c:pt>
                <c:pt idx="6">
                  <c:v>11.8</c:v>
                </c:pt>
                <c:pt idx="7">
                  <c:v>12.2</c:v>
                </c:pt>
                <c:pt idx="8">
                  <c:v>12.4</c:v>
                </c:pt>
                <c:pt idx="9">
                  <c:v>12.8</c:v>
                </c:pt>
                <c:pt idx="10">
                  <c:v>13.4</c:v>
                </c:pt>
                <c:pt idx="11">
                  <c:v>13.9</c:v>
                </c:pt>
                <c:pt idx="12">
                  <c:v>14.6</c:v>
                </c:pt>
                <c:pt idx="13">
                  <c:v>15.2</c:v>
                </c:pt>
                <c:pt idx="14">
                  <c:v>15.4</c:v>
                </c:pt>
                <c:pt idx="15">
                  <c:v>15.1</c:v>
                </c:pt>
                <c:pt idx="16">
                  <c:v>14.7</c:v>
                </c:pt>
                <c:pt idx="17">
                  <c:v>14.7</c:v>
                </c:pt>
                <c:pt idx="18">
                  <c:v>15</c:v>
                </c:pt>
                <c:pt idx="19">
                  <c:v>14.9</c:v>
                </c:pt>
                <c:pt idx="20">
                  <c:v>15.1</c:v>
                </c:pt>
                <c:pt idx="21">
                  <c:v>14.2</c:v>
                </c:pt>
                <c:pt idx="22">
                  <c:v>14.2</c:v>
                </c:pt>
                <c:pt idx="23">
                  <c:v>14.2</c:v>
                </c:pt>
                <c:pt idx="24">
                  <c:v>15.4</c:v>
                </c:pt>
                <c:pt idx="25">
                  <c:v>15</c:v>
                </c:pt>
                <c:pt idx="26">
                  <c:v>16.2</c:v>
                </c:pt>
                <c:pt idx="27">
                  <c:v>18.600000000000001</c:v>
                </c:pt>
                <c:pt idx="28">
                  <c:v>19.5</c:v>
                </c:pt>
                <c:pt idx="29">
                  <c:v>17.100000000000001</c:v>
                </c:pt>
                <c:pt idx="30">
                  <c:v>18.5</c:v>
                </c:pt>
                <c:pt idx="31">
                  <c:v>17</c:v>
                </c:pt>
                <c:pt idx="32">
                  <c:v>15.8</c:v>
                </c:pt>
                <c:pt idx="33">
                  <c:v>17.100000000000001</c:v>
                </c:pt>
                <c:pt idx="34">
                  <c:v>16.899999999999999</c:v>
                </c:pt>
                <c:pt idx="35">
                  <c:v>17.8</c:v>
                </c:pt>
                <c:pt idx="36">
                  <c:v>19.7</c:v>
                </c:pt>
              </c:numCache>
            </c:numRef>
          </c:val>
          <c:smooth val="0"/>
          <c:extLst>
            <c:ext xmlns:c16="http://schemas.microsoft.com/office/drawing/2014/chart" uri="{C3380CC4-5D6E-409C-BE32-E72D297353CC}">
              <c16:uniqueId val="{00000002-5526-4F90-99EA-B6D28BD0AA41}"/>
            </c:ext>
          </c:extLst>
        </c:ser>
        <c:ser>
          <c:idx val="0"/>
          <c:order val="3"/>
          <c:tx>
            <c:strRef>
              <c:f>'Şekil 2'!$C$2</c:f>
              <c:strCache>
                <c:ptCount val="1"/>
                <c:pt idx="0">
                  <c:v>İşsizlik Oranı (%)</c:v>
                </c:pt>
              </c:strCache>
            </c:strRef>
          </c:tx>
          <c:spPr>
            <a:ln w="28575" cap="rnd">
              <a:solidFill>
                <a:srgbClr val="C00000"/>
              </a:solidFill>
              <a:round/>
            </a:ln>
            <a:effectLst/>
          </c:spPr>
          <c:marker>
            <c:symbol val="none"/>
          </c:marker>
          <c:cat>
            <c:numRef>
              <c:f>'Şekil 2'!$A$51:$A$87</c:f>
              <c:numCache>
                <c:formatCode>[$-41F]mmmm\ yy;@</c:formatCode>
                <c:ptCount val="37"/>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numCache>
            </c:numRef>
          </c:cat>
          <c:val>
            <c:numRef>
              <c:f>'Şekil 2'!$C$51:$C$87</c:f>
              <c:numCache>
                <c:formatCode>#.##0.0</c:formatCode>
                <c:ptCount val="37"/>
                <c:pt idx="0">
                  <c:v>9.8000000000000007</c:v>
                </c:pt>
                <c:pt idx="1">
                  <c:v>10</c:v>
                </c:pt>
                <c:pt idx="2">
                  <c:v>10</c:v>
                </c:pt>
                <c:pt idx="3">
                  <c:v>10.199999999999999</c:v>
                </c:pt>
                <c:pt idx="4">
                  <c:v>10.6</c:v>
                </c:pt>
                <c:pt idx="5">
                  <c:v>10.7</c:v>
                </c:pt>
                <c:pt idx="6">
                  <c:v>10.8</c:v>
                </c:pt>
                <c:pt idx="7">
                  <c:v>11.1</c:v>
                </c:pt>
                <c:pt idx="8">
                  <c:v>11.4</c:v>
                </c:pt>
                <c:pt idx="9">
                  <c:v>11.6</c:v>
                </c:pt>
                <c:pt idx="10">
                  <c:v>12.1</c:v>
                </c:pt>
                <c:pt idx="11">
                  <c:v>12.7</c:v>
                </c:pt>
                <c:pt idx="12">
                  <c:v>13.5</c:v>
                </c:pt>
                <c:pt idx="13">
                  <c:v>14</c:v>
                </c:pt>
                <c:pt idx="14">
                  <c:v>14.1</c:v>
                </c:pt>
                <c:pt idx="15">
                  <c:v>13.9</c:v>
                </c:pt>
                <c:pt idx="16">
                  <c:v>13.8</c:v>
                </c:pt>
                <c:pt idx="17">
                  <c:v>13.8</c:v>
                </c:pt>
                <c:pt idx="18">
                  <c:v>14</c:v>
                </c:pt>
                <c:pt idx="19">
                  <c:v>14.1</c:v>
                </c:pt>
                <c:pt idx="20">
                  <c:v>14</c:v>
                </c:pt>
                <c:pt idx="21">
                  <c:v>13.3</c:v>
                </c:pt>
                <c:pt idx="22">
                  <c:v>13.1</c:v>
                </c:pt>
                <c:pt idx="23">
                  <c:v>13.1</c:v>
                </c:pt>
                <c:pt idx="24">
                  <c:v>12.8</c:v>
                </c:pt>
                <c:pt idx="25">
                  <c:v>12.7</c:v>
                </c:pt>
                <c:pt idx="26">
                  <c:v>13.2</c:v>
                </c:pt>
                <c:pt idx="27">
                  <c:v>13.8</c:v>
                </c:pt>
                <c:pt idx="28">
                  <c:v>13.8</c:v>
                </c:pt>
                <c:pt idx="29">
                  <c:v>13.4</c:v>
                </c:pt>
                <c:pt idx="30">
                  <c:v>14.5</c:v>
                </c:pt>
                <c:pt idx="31">
                  <c:v>13</c:v>
                </c:pt>
                <c:pt idx="32">
                  <c:v>12.5</c:v>
                </c:pt>
                <c:pt idx="33">
                  <c:v>12.8</c:v>
                </c:pt>
                <c:pt idx="34">
                  <c:v>12.9</c:v>
                </c:pt>
                <c:pt idx="35">
                  <c:v>12.6</c:v>
                </c:pt>
                <c:pt idx="36">
                  <c:v>12.2</c:v>
                </c:pt>
              </c:numCache>
            </c:numRef>
          </c:val>
          <c:smooth val="0"/>
          <c:extLst>
            <c:ext xmlns:c16="http://schemas.microsoft.com/office/drawing/2014/chart" uri="{C3380CC4-5D6E-409C-BE32-E72D297353CC}">
              <c16:uniqueId val="{00000003-5526-4F90-99EA-B6D28BD0AA41}"/>
            </c:ext>
          </c:extLst>
        </c:ser>
        <c:dLbls>
          <c:showLegendKey val="0"/>
          <c:showVal val="0"/>
          <c:showCatName val="0"/>
          <c:showSerName val="0"/>
          <c:showPercent val="0"/>
          <c:showBubbleSize val="0"/>
        </c:dLbls>
        <c:smooth val="0"/>
        <c:axId val="231572992"/>
        <c:axId val="231574528"/>
      </c:lineChart>
      <c:dateAx>
        <c:axId val="231572992"/>
        <c:scaling>
          <c:orientation val="minMax"/>
        </c:scaling>
        <c:delete val="0"/>
        <c:axPos val="b"/>
        <c:numFmt formatCode="[$-41F]mmmm\ yy;@"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crossAx val="231574528"/>
        <c:crosses val="autoZero"/>
        <c:auto val="1"/>
        <c:lblOffset val="100"/>
        <c:baseTimeUnit val="months"/>
        <c:majorUnit val="3"/>
        <c:majorTimeUnit val="months"/>
      </c:dateAx>
      <c:valAx>
        <c:axId val="231574528"/>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crossAx val="231572992"/>
        <c:crosses val="autoZero"/>
        <c:crossBetween val="between"/>
      </c:valAx>
      <c:spPr>
        <a:noFill/>
        <a:ln>
          <a:noFill/>
        </a:ln>
        <a:effectLst/>
      </c:spPr>
    </c:plotArea>
    <c:legend>
      <c:legendPos val="b"/>
      <c:layout>
        <c:manualLayout>
          <c:xMode val="edge"/>
          <c:yMode val="edge"/>
          <c:x val="5.0960407683261467E-2"/>
          <c:y val="0.77403145361546788"/>
          <c:w val="0.94734410158745852"/>
          <c:h val="0.1801320118004117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91185732867803"/>
          <c:y val="6.5754444444444435E-2"/>
          <c:w val="0.79142068999391091"/>
          <c:h val="0.66501999999999994"/>
        </c:manualLayout>
      </c:layout>
      <c:lineChart>
        <c:grouping val="standard"/>
        <c:varyColors val="0"/>
        <c:ser>
          <c:idx val="1"/>
          <c:order val="0"/>
          <c:tx>
            <c:strRef>
              <c:f>'Şekil 3'!$O$2</c:f>
              <c:strCache>
                <c:ptCount val="1"/>
                <c:pt idx="0">
                  <c:v>Tarım dışı işgücü</c:v>
                </c:pt>
              </c:strCache>
            </c:strRef>
          </c:tx>
          <c:spPr>
            <a:ln w="38100">
              <a:solidFill>
                <a:srgbClr val="969696"/>
              </a:solidFill>
              <a:prstDash val="solid"/>
            </a:ln>
          </c:spPr>
          <c:marker>
            <c:symbol val="none"/>
          </c:marker>
          <c:cat>
            <c:numRef>
              <c:f>'Şekil 3'!$A$159:$A$195</c:f>
              <c:numCache>
                <c:formatCode>[$-41F]mmmm\ yy;@</c:formatCode>
                <c:ptCount val="37"/>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numCache>
            </c:numRef>
          </c:cat>
          <c:val>
            <c:numRef>
              <c:f>'Şekil 3'!$O$159:$O$195</c:f>
              <c:numCache>
                <c:formatCode>0</c:formatCode>
                <c:ptCount val="37"/>
                <c:pt idx="0">
                  <c:v>26497.168742921858</c:v>
                </c:pt>
                <c:pt idx="1">
                  <c:v>26392.290249433107</c:v>
                </c:pt>
                <c:pt idx="2">
                  <c:v>26476.730987514187</c:v>
                </c:pt>
                <c:pt idx="3">
                  <c:v>26693.621867881549</c:v>
                </c:pt>
                <c:pt idx="4">
                  <c:v>26789.714285714286</c:v>
                </c:pt>
                <c:pt idx="5">
                  <c:v>26763.157894736843</c:v>
                </c:pt>
                <c:pt idx="6">
                  <c:v>27096.109839816934</c:v>
                </c:pt>
                <c:pt idx="7">
                  <c:v>26986.206896551725</c:v>
                </c:pt>
                <c:pt idx="8">
                  <c:v>27140.715109573241</c:v>
                </c:pt>
                <c:pt idx="9">
                  <c:v>27089.120370370372</c:v>
                </c:pt>
                <c:pt idx="10">
                  <c:v>27024.475524475525</c:v>
                </c:pt>
                <c:pt idx="11">
                  <c:v>27123.239436619719</c:v>
                </c:pt>
                <c:pt idx="12">
                  <c:v>26858.669833729218</c:v>
                </c:pt>
                <c:pt idx="13">
                  <c:v>27189.511323003575</c:v>
                </c:pt>
                <c:pt idx="14">
                  <c:v>27648.390941597139</c:v>
                </c:pt>
                <c:pt idx="15">
                  <c:v>27223.416965352451</c:v>
                </c:pt>
                <c:pt idx="16">
                  <c:v>27508.333333333332</c:v>
                </c:pt>
                <c:pt idx="17">
                  <c:v>27423.122765196662</c:v>
                </c:pt>
                <c:pt idx="18">
                  <c:v>27478.468899521529</c:v>
                </c:pt>
                <c:pt idx="19">
                  <c:v>27273.053892215568</c:v>
                </c:pt>
                <c:pt idx="20">
                  <c:v>27384.43113772455</c:v>
                </c:pt>
                <c:pt idx="21">
                  <c:v>27181.279620853082</c:v>
                </c:pt>
                <c:pt idx="22">
                  <c:v>27391.252955082742</c:v>
                </c:pt>
                <c:pt idx="23">
                  <c:v>27351.063829787236</c:v>
                </c:pt>
                <c:pt idx="24">
                  <c:v>26875.586854460096</c:v>
                </c:pt>
                <c:pt idx="25">
                  <c:v>26790.643274853799</c:v>
                </c:pt>
                <c:pt idx="26">
                  <c:v>26185.882352941175</c:v>
                </c:pt>
                <c:pt idx="27">
                  <c:v>24296.781883194279</c:v>
                </c:pt>
                <c:pt idx="28">
                  <c:v>25087.008343265792</c:v>
                </c:pt>
                <c:pt idx="29">
                  <c:v>25774.881516587677</c:v>
                </c:pt>
                <c:pt idx="30">
                  <c:v>25862.650602409638</c:v>
                </c:pt>
                <c:pt idx="31">
                  <c:v>25937.5</c:v>
                </c:pt>
                <c:pt idx="32">
                  <c:v>25960.187353629975</c:v>
                </c:pt>
                <c:pt idx="33">
                  <c:v>26088.131609870739</c:v>
                </c:pt>
                <c:pt idx="34">
                  <c:v>26188.014101057579</c:v>
                </c:pt>
                <c:pt idx="35">
                  <c:v>25894.490035169987</c:v>
                </c:pt>
                <c:pt idx="36">
                  <c:v>26275.058275058276</c:v>
                </c:pt>
              </c:numCache>
            </c:numRef>
          </c:val>
          <c:smooth val="0"/>
          <c:extLst>
            <c:ext xmlns:c16="http://schemas.microsoft.com/office/drawing/2014/chart" uri="{C3380CC4-5D6E-409C-BE32-E72D297353CC}">
              <c16:uniqueId val="{00000000-04D1-4D2D-9323-6817F6BF7DE6}"/>
            </c:ext>
          </c:extLst>
        </c:ser>
        <c:ser>
          <c:idx val="0"/>
          <c:order val="1"/>
          <c:tx>
            <c:strRef>
              <c:f>'Şekil 3'!$P$2</c:f>
              <c:strCache>
                <c:ptCount val="1"/>
                <c:pt idx="0">
                  <c:v>Tarım dışı istihdam</c:v>
                </c:pt>
              </c:strCache>
            </c:strRef>
          </c:tx>
          <c:spPr>
            <a:ln w="25400">
              <a:solidFill>
                <a:srgbClr val="003366"/>
              </a:solidFill>
              <a:prstDash val="solid"/>
            </a:ln>
          </c:spPr>
          <c:marker>
            <c:symbol val="none"/>
          </c:marker>
          <c:cat>
            <c:numRef>
              <c:f>'Şekil 3'!$A$159:$A$195</c:f>
              <c:numCache>
                <c:formatCode>[$-41F]mmmm\ yy;@</c:formatCode>
                <c:ptCount val="37"/>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numCache>
            </c:numRef>
          </c:cat>
          <c:val>
            <c:numRef>
              <c:f>'Şekil 3'!$P$159:$P$195</c:f>
              <c:numCache>
                <c:formatCode>###\ ###</c:formatCode>
                <c:ptCount val="37"/>
                <c:pt idx="0">
                  <c:v>23397</c:v>
                </c:pt>
                <c:pt idx="1">
                  <c:v>23278</c:v>
                </c:pt>
                <c:pt idx="2">
                  <c:v>23326</c:v>
                </c:pt>
                <c:pt idx="3">
                  <c:v>23437</c:v>
                </c:pt>
                <c:pt idx="4">
                  <c:v>23441</c:v>
                </c:pt>
                <c:pt idx="5">
                  <c:v>23391</c:v>
                </c:pt>
                <c:pt idx="6">
                  <c:v>23682</c:v>
                </c:pt>
                <c:pt idx="7">
                  <c:v>23478</c:v>
                </c:pt>
                <c:pt idx="8">
                  <c:v>23531</c:v>
                </c:pt>
                <c:pt idx="9">
                  <c:v>23405</c:v>
                </c:pt>
                <c:pt idx="10">
                  <c:v>23187</c:v>
                </c:pt>
                <c:pt idx="11">
                  <c:v>23109</c:v>
                </c:pt>
                <c:pt idx="12">
                  <c:v>22615</c:v>
                </c:pt>
                <c:pt idx="13">
                  <c:v>22812</c:v>
                </c:pt>
                <c:pt idx="14">
                  <c:v>23197</c:v>
                </c:pt>
                <c:pt idx="15">
                  <c:v>22786</c:v>
                </c:pt>
                <c:pt idx="16">
                  <c:v>23107</c:v>
                </c:pt>
                <c:pt idx="17">
                  <c:v>23008</c:v>
                </c:pt>
                <c:pt idx="18">
                  <c:v>22972</c:v>
                </c:pt>
                <c:pt idx="19">
                  <c:v>22773</c:v>
                </c:pt>
                <c:pt idx="20">
                  <c:v>22866</c:v>
                </c:pt>
                <c:pt idx="21">
                  <c:v>22941</c:v>
                </c:pt>
                <c:pt idx="22">
                  <c:v>23173</c:v>
                </c:pt>
                <c:pt idx="23">
                  <c:v>23139</c:v>
                </c:pt>
                <c:pt idx="24">
                  <c:v>22898</c:v>
                </c:pt>
                <c:pt idx="25">
                  <c:v>22906</c:v>
                </c:pt>
                <c:pt idx="26">
                  <c:v>22258</c:v>
                </c:pt>
                <c:pt idx="27">
                  <c:v>20385</c:v>
                </c:pt>
                <c:pt idx="28">
                  <c:v>21048</c:v>
                </c:pt>
                <c:pt idx="29">
                  <c:v>21754</c:v>
                </c:pt>
                <c:pt idx="30">
                  <c:v>21466</c:v>
                </c:pt>
                <c:pt idx="31">
                  <c:v>21995</c:v>
                </c:pt>
                <c:pt idx="32">
                  <c:v>22170</c:v>
                </c:pt>
                <c:pt idx="33">
                  <c:v>22201</c:v>
                </c:pt>
                <c:pt idx="34">
                  <c:v>22286</c:v>
                </c:pt>
                <c:pt idx="35">
                  <c:v>22088</c:v>
                </c:pt>
                <c:pt idx="36">
                  <c:v>22544</c:v>
                </c:pt>
              </c:numCache>
            </c:numRef>
          </c:val>
          <c:smooth val="0"/>
          <c:extLst>
            <c:ext xmlns:c16="http://schemas.microsoft.com/office/drawing/2014/chart" uri="{C3380CC4-5D6E-409C-BE32-E72D297353CC}">
              <c16:uniqueId val="{00000001-04D1-4D2D-9323-6817F6BF7DE6}"/>
            </c:ext>
          </c:extLst>
        </c:ser>
        <c:dLbls>
          <c:showLegendKey val="0"/>
          <c:showVal val="0"/>
          <c:showCatName val="0"/>
          <c:showSerName val="0"/>
          <c:showPercent val="0"/>
          <c:showBubbleSize val="0"/>
        </c:dLbls>
        <c:marker val="1"/>
        <c:smooth val="0"/>
        <c:axId val="231615104"/>
        <c:axId val="231616896"/>
      </c:lineChart>
      <c:lineChart>
        <c:grouping val="standard"/>
        <c:varyColors val="0"/>
        <c:ser>
          <c:idx val="2"/>
          <c:order val="2"/>
          <c:tx>
            <c:strRef>
              <c:f>'Şekil 3'!$R$2</c:f>
              <c:strCache>
                <c:ptCount val="1"/>
                <c:pt idx="0">
                  <c:v>Tarım dışı işsizlik oranı</c:v>
                </c:pt>
              </c:strCache>
            </c:strRef>
          </c:tx>
          <c:spPr>
            <a:ln w="38100">
              <a:solidFill>
                <a:srgbClr val="FF0000"/>
              </a:solidFill>
              <a:prstDash val="solid"/>
            </a:ln>
          </c:spPr>
          <c:marker>
            <c:symbol val="none"/>
          </c:marker>
          <c:cat>
            <c:numRef>
              <c:f>'Şekil 3'!$A$159:$A$195</c:f>
              <c:numCache>
                <c:formatCode>[$-41F]mmmm\ yy;@</c:formatCode>
                <c:ptCount val="37"/>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numCache>
            </c:numRef>
          </c:cat>
          <c:val>
            <c:numRef>
              <c:f>'Şekil 3'!$R$159:$R$195</c:f>
              <c:numCache>
                <c:formatCode>0.0</c:formatCode>
                <c:ptCount val="37"/>
                <c:pt idx="0">
                  <c:v>11.7</c:v>
                </c:pt>
                <c:pt idx="1">
                  <c:v>11.8</c:v>
                </c:pt>
                <c:pt idx="2">
                  <c:v>11.9</c:v>
                </c:pt>
                <c:pt idx="3">
                  <c:v>12.2</c:v>
                </c:pt>
                <c:pt idx="4">
                  <c:v>12.5</c:v>
                </c:pt>
                <c:pt idx="5">
                  <c:v>12.6</c:v>
                </c:pt>
                <c:pt idx="6">
                  <c:v>12.6</c:v>
                </c:pt>
                <c:pt idx="7">
                  <c:v>13</c:v>
                </c:pt>
                <c:pt idx="8">
                  <c:v>13.3</c:v>
                </c:pt>
                <c:pt idx="9">
                  <c:v>13.6</c:v>
                </c:pt>
                <c:pt idx="10">
                  <c:v>14.2</c:v>
                </c:pt>
                <c:pt idx="11">
                  <c:v>14.8</c:v>
                </c:pt>
                <c:pt idx="12">
                  <c:v>15.8</c:v>
                </c:pt>
                <c:pt idx="13">
                  <c:v>16.100000000000001</c:v>
                </c:pt>
                <c:pt idx="14">
                  <c:v>16.100000000000001</c:v>
                </c:pt>
                <c:pt idx="15">
                  <c:v>16.3</c:v>
                </c:pt>
                <c:pt idx="16">
                  <c:v>16</c:v>
                </c:pt>
                <c:pt idx="17">
                  <c:v>16.100000000000001</c:v>
                </c:pt>
                <c:pt idx="18">
                  <c:v>16.399999999999999</c:v>
                </c:pt>
                <c:pt idx="19">
                  <c:v>16.5</c:v>
                </c:pt>
                <c:pt idx="20">
                  <c:v>16.5</c:v>
                </c:pt>
                <c:pt idx="21">
                  <c:v>15.6</c:v>
                </c:pt>
                <c:pt idx="22">
                  <c:v>15.4</c:v>
                </c:pt>
                <c:pt idx="23">
                  <c:v>15.4</c:v>
                </c:pt>
                <c:pt idx="24">
                  <c:v>14.8</c:v>
                </c:pt>
                <c:pt idx="25">
                  <c:v>14.5</c:v>
                </c:pt>
                <c:pt idx="26">
                  <c:v>15</c:v>
                </c:pt>
                <c:pt idx="27">
                  <c:v>16.100000000000001</c:v>
                </c:pt>
                <c:pt idx="28">
                  <c:v>16.100000000000001</c:v>
                </c:pt>
                <c:pt idx="29">
                  <c:v>15.6</c:v>
                </c:pt>
                <c:pt idx="30">
                  <c:v>17</c:v>
                </c:pt>
                <c:pt idx="31">
                  <c:v>15.2</c:v>
                </c:pt>
                <c:pt idx="32">
                  <c:v>14.6</c:v>
                </c:pt>
                <c:pt idx="33">
                  <c:v>14.9</c:v>
                </c:pt>
                <c:pt idx="34">
                  <c:v>14.9</c:v>
                </c:pt>
                <c:pt idx="35">
                  <c:v>14.7</c:v>
                </c:pt>
                <c:pt idx="36">
                  <c:v>14.2</c:v>
                </c:pt>
              </c:numCache>
            </c:numRef>
          </c:val>
          <c:smooth val="0"/>
          <c:extLst>
            <c:ext xmlns:c16="http://schemas.microsoft.com/office/drawing/2014/chart" uri="{C3380CC4-5D6E-409C-BE32-E72D297353CC}">
              <c16:uniqueId val="{00000002-04D1-4D2D-9323-6817F6BF7DE6}"/>
            </c:ext>
          </c:extLst>
        </c:ser>
        <c:dLbls>
          <c:showLegendKey val="0"/>
          <c:showVal val="0"/>
          <c:showCatName val="0"/>
          <c:showSerName val="0"/>
          <c:showPercent val="0"/>
          <c:showBubbleSize val="0"/>
        </c:dLbls>
        <c:marker val="1"/>
        <c:smooth val="0"/>
        <c:axId val="231618816"/>
        <c:axId val="231624704"/>
      </c:lineChart>
      <c:catAx>
        <c:axId val="231615104"/>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900" b="0" i="0" u="none" strike="noStrike" baseline="0">
                <a:solidFill>
                  <a:srgbClr val="000000"/>
                </a:solidFill>
                <a:latin typeface="Arial"/>
                <a:ea typeface="Arial"/>
                <a:cs typeface="Arial"/>
              </a:defRPr>
            </a:pPr>
            <a:endParaRPr lang="tr-TR"/>
          </a:p>
        </c:txPr>
        <c:crossAx val="231616896"/>
        <c:crosses val="autoZero"/>
        <c:auto val="0"/>
        <c:lblAlgn val="ctr"/>
        <c:lblOffset val="100"/>
        <c:tickLblSkip val="3"/>
        <c:tickMarkSkip val="3"/>
        <c:noMultiLvlLbl val="0"/>
      </c:catAx>
      <c:valAx>
        <c:axId val="231616896"/>
        <c:scaling>
          <c:orientation val="minMax"/>
          <c:min val="15000"/>
        </c:scaling>
        <c:delete val="0"/>
        <c:axPos val="l"/>
        <c:title>
          <c:tx>
            <c:rich>
              <a:bodyPr/>
              <a:lstStyle/>
              <a:p>
                <a:pPr>
                  <a:defRPr sz="900" b="0" i="0" u="none" strike="noStrike" baseline="0">
                    <a:solidFill>
                      <a:srgbClr val="000000"/>
                    </a:solidFill>
                    <a:latin typeface="Arial"/>
                    <a:ea typeface="Arial"/>
                    <a:cs typeface="Arial"/>
                  </a:defRPr>
                </a:pPr>
                <a:r>
                  <a:rPr lang="tr-TR" sz="900"/>
                  <a:t>Tarım Dışı İşgücü ve istihdam (bin kişi) </a:t>
                </a:r>
              </a:p>
            </c:rich>
          </c:tx>
          <c:layout>
            <c:manualLayout>
              <c:xMode val="edge"/>
              <c:yMode val="edge"/>
              <c:x val="4.5632231122064767E-3"/>
              <c:y val="6.6388611111111107E-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tr-TR"/>
          </a:p>
        </c:txPr>
        <c:crossAx val="231615104"/>
        <c:crosses val="autoZero"/>
        <c:crossBetween val="midCat"/>
      </c:valAx>
      <c:catAx>
        <c:axId val="231618816"/>
        <c:scaling>
          <c:orientation val="minMax"/>
        </c:scaling>
        <c:delete val="1"/>
        <c:axPos val="b"/>
        <c:numFmt formatCode="[$-41F]mmmm\ yy;@" sourceLinked="1"/>
        <c:majorTickMark val="out"/>
        <c:minorTickMark val="none"/>
        <c:tickLblPos val="nextTo"/>
        <c:crossAx val="231624704"/>
        <c:crosses val="autoZero"/>
        <c:auto val="0"/>
        <c:lblAlgn val="ctr"/>
        <c:lblOffset val="100"/>
        <c:noMultiLvlLbl val="0"/>
      </c:catAx>
      <c:valAx>
        <c:axId val="231624704"/>
        <c:scaling>
          <c:orientation val="minMax"/>
          <c:min val="6"/>
        </c:scaling>
        <c:delete val="0"/>
        <c:axPos val="r"/>
        <c:title>
          <c:tx>
            <c:rich>
              <a:bodyPr/>
              <a:lstStyle/>
              <a:p>
                <a:pPr>
                  <a:defRPr sz="900" b="0" i="0" u="none" strike="noStrike" baseline="0">
                    <a:solidFill>
                      <a:srgbClr val="000000"/>
                    </a:solidFill>
                    <a:latin typeface="Arial"/>
                    <a:ea typeface="Arial"/>
                    <a:cs typeface="Arial"/>
                  </a:defRPr>
                </a:pPr>
                <a:r>
                  <a:rPr lang="tr-TR" sz="900"/>
                  <a:t>Tarım Dışı İşsizlik oranı</a:t>
                </a:r>
              </a:p>
            </c:rich>
          </c:tx>
          <c:layout>
            <c:manualLayout>
              <c:xMode val="edge"/>
              <c:yMode val="edge"/>
              <c:x val="0.97094030259464637"/>
              <c:y val="0.18988027777777777"/>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tr-TR"/>
          </a:p>
        </c:txPr>
        <c:crossAx val="231618816"/>
        <c:crosses val="max"/>
        <c:crossBetween val="midCat"/>
      </c:valAx>
      <c:spPr>
        <a:solidFill>
          <a:srgbClr val="FFFFFF"/>
        </a:solidFill>
        <a:ln w="25400">
          <a:noFill/>
        </a:ln>
      </c:spPr>
    </c:plotArea>
    <c:legend>
      <c:legendPos val="b"/>
      <c:layout>
        <c:manualLayout>
          <c:xMode val="edge"/>
          <c:yMode val="edge"/>
          <c:x val="0.14720681864859317"/>
          <c:y val="0.88978249999999992"/>
          <c:w val="0.72372741098020621"/>
          <c:h val="6.2499946362290504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94CA-1865-4643-AA91-383D5A66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4115</Words>
  <Characters>23461</Characters>
  <Application>Microsoft Office Word</Application>
  <DocSecurity>0</DocSecurity>
  <Lines>195</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Mehmet Cem SAHIN</cp:lastModifiedBy>
  <cp:revision>2</cp:revision>
  <cp:lastPrinted>2021-01-11T12:21:00Z</cp:lastPrinted>
  <dcterms:created xsi:type="dcterms:W3CDTF">2021-03-12T07:48:00Z</dcterms:created>
  <dcterms:modified xsi:type="dcterms:W3CDTF">2021-03-12T07:48:00Z</dcterms:modified>
</cp:coreProperties>
</file>