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55336" w14:textId="77777777" w:rsidR="006F1F55" w:rsidRPr="009B6247" w:rsidRDefault="00D5670B" w:rsidP="006F1F55">
      <w:pPr>
        <w:ind w:right="4457"/>
      </w:pPr>
      <w:r>
        <w:rPr>
          <w:noProof/>
        </w:rPr>
        <mc:AlternateContent>
          <mc:Choice Requires="wps">
            <w:drawing>
              <wp:anchor distT="0" distB="0" distL="114935" distR="114935" simplePos="0" relativeHeight="251660288" behindDoc="0" locked="0" layoutInCell="1" allowOverlap="1" wp14:anchorId="0D629706" wp14:editId="1A486ED0">
                <wp:simplePos x="0" y="0"/>
                <wp:positionH relativeFrom="column">
                  <wp:posOffset>5071110</wp:posOffset>
                </wp:positionH>
                <wp:positionV relativeFrom="paragraph">
                  <wp:posOffset>278130</wp:posOffset>
                </wp:positionV>
                <wp:extent cx="1478280" cy="299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wps:spPr>
                      <wps:txbx>
                        <w:txbxContent>
                          <w:p w14:paraId="183401F4" w14:textId="32DA5B5F" w:rsidR="003C722B" w:rsidRDefault="007E1C65" w:rsidP="006F1F55">
                            <w:pPr>
                              <w:pStyle w:val="Heading3"/>
                              <w:jc w:val="center"/>
                            </w:pPr>
                            <w:r>
                              <w:rPr>
                                <w:color w:val="FFFFFF"/>
                                <w:sz w:val="22"/>
                                <w:szCs w:val="22"/>
                                <w:lang w:val="tr-TR"/>
                              </w:rPr>
                              <w:t>20</w:t>
                            </w:r>
                            <w:r w:rsidR="0023582C">
                              <w:rPr>
                                <w:color w:val="FFFFFF"/>
                                <w:sz w:val="22"/>
                                <w:szCs w:val="22"/>
                                <w:lang w:val="tr-TR"/>
                              </w:rPr>
                              <w:t xml:space="preserve"> Aralık </w:t>
                            </w:r>
                            <w:r w:rsidR="003C722B">
                              <w:rPr>
                                <w:color w:val="FFFFFF"/>
                                <w:sz w:val="22"/>
                                <w:szCs w:val="22"/>
                                <w:lang w:val="tr-TR"/>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3pt;margin-top:21.9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" stroked="f">
                <v:fill opacity="0"/>
                <v:textbox inset="0,0,0,0">
                  <w:txbxContent>
                    <w:p w14:paraId="183401F4" w14:textId="32DA5B5F" w:rsidR="003C722B" w:rsidRDefault="007E1C65" w:rsidP="006F1F55">
                      <w:pPr>
                        <w:pStyle w:val="Heading3"/>
                        <w:jc w:val="center"/>
                      </w:pPr>
                      <w:r>
                        <w:rPr>
                          <w:color w:val="FFFFFF"/>
                          <w:sz w:val="22"/>
                          <w:szCs w:val="22"/>
                          <w:lang w:val="tr-TR"/>
                        </w:rPr>
                        <w:t>20</w:t>
                      </w:r>
                      <w:r w:rsidR="0023582C">
                        <w:rPr>
                          <w:color w:val="FFFFFF"/>
                          <w:sz w:val="22"/>
                          <w:szCs w:val="22"/>
                          <w:lang w:val="tr-TR"/>
                        </w:rPr>
                        <w:t xml:space="preserve"> Aralık </w:t>
                      </w:r>
                      <w:r w:rsidR="003C722B">
                        <w:rPr>
                          <w:color w:val="FFFFFF"/>
                          <w:sz w:val="22"/>
                          <w:szCs w:val="22"/>
                          <w:lang w:val="tr-TR"/>
                        </w:rPr>
                        <w:t>2016</w:t>
                      </w:r>
                    </w:p>
                  </w:txbxContent>
                </v:textbox>
              </v:shape>
            </w:pict>
          </mc:Fallback>
        </mc:AlternateContent>
      </w:r>
      <w:r w:rsidR="006F1F55" w:rsidRPr="009B6247">
        <w:rPr>
          <w:noProof/>
        </w:rPr>
        <w:drawing>
          <wp:anchor distT="0" distB="0" distL="114300" distR="114300" simplePos="0" relativeHeight="251659264" behindDoc="1" locked="0" layoutInCell="1" allowOverlap="1" wp14:anchorId="67CFECCA" wp14:editId="2EBBE94F">
            <wp:simplePos x="0" y="0"/>
            <wp:positionH relativeFrom="column">
              <wp:posOffset>-795020</wp:posOffset>
            </wp:positionH>
            <wp:positionV relativeFrom="paragraph">
              <wp:posOffset>-658495</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3500"/>
                    </a:xfrm>
                    <a:prstGeom prst="rect">
                      <a:avLst/>
                    </a:prstGeom>
                    <a:noFill/>
                  </pic:spPr>
                </pic:pic>
              </a:graphicData>
            </a:graphic>
          </wp:anchor>
        </w:drawing>
      </w:r>
      <w:r>
        <w:rPr>
          <w:noProof/>
        </w:rPr>
        <mc:AlternateContent>
          <mc:Choice Requires="wps">
            <w:drawing>
              <wp:anchor distT="0" distB="0" distL="114935" distR="114935" simplePos="0" relativeHeight="251661312" behindDoc="0" locked="0" layoutInCell="1" allowOverlap="1" wp14:anchorId="79F25310" wp14:editId="60698512">
                <wp:simplePos x="0" y="0"/>
                <wp:positionH relativeFrom="column">
                  <wp:posOffset>1671320</wp:posOffset>
                </wp:positionH>
                <wp:positionV relativeFrom="paragraph">
                  <wp:posOffset>-461010</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wps:spPr>
                      <wps:txbx>
                        <w:txbxContent>
                          <w:p w14:paraId="70DA4AFB" w14:textId="33AFD7E0" w:rsidR="003C722B" w:rsidRPr="002865A7" w:rsidRDefault="003C722B" w:rsidP="006F1F55">
                            <w:pPr>
                              <w:pStyle w:val="Heading1"/>
                              <w:rPr>
                                <w:rFonts w:ascii="Times New Roman" w:hAnsi="Times New Roman"/>
                                <w:sz w:val="52"/>
                                <w:szCs w:val="52"/>
                              </w:rPr>
                            </w:pPr>
                            <w:r>
                              <w:rPr>
                                <w:rFonts w:ascii="Times New Roman" w:hAnsi="Times New Roman"/>
                                <w:sz w:val="52"/>
                                <w:szCs w:val="52"/>
                              </w:rPr>
                              <w:t>Araştırma Notu 16</w:t>
                            </w:r>
                            <w:r w:rsidRPr="002865A7">
                              <w:rPr>
                                <w:rFonts w:ascii="Times New Roman" w:hAnsi="Times New Roman"/>
                                <w:sz w:val="52"/>
                                <w:szCs w:val="52"/>
                              </w:rPr>
                              <w:t>/</w:t>
                            </w:r>
                            <w:r w:rsidR="0023582C">
                              <w:rPr>
                                <w:rFonts w:ascii="Times New Roman" w:hAnsi="Times New Roman"/>
                                <w:sz w:val="52"/>
                                <w:szCs w:val="52"/>
                              </w:rPr>
                              <w:t>202</w:t>
                            </w:r>
                          </w:p>
                          <w:p w14:paraId="017B793F" w14:textId="77777777" w:rsidR="003C722B" w:rsidRPr="00526178" w:rsidRDefault="003C722B" w:rsidP="006F1F55">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1.6pt;margin-top:-36.3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" stroked="f">
                <v:fill opacity="0"/>
                <v:textbox inset="0,0,0,0">
                  <w:txbxContent>
                    <w:p w14:paraId="70DA4AFB" w14:textId="33AFD7E0" w:rsidR="003C722B" w:rsidRPr="002865A7" w:rsidRDefault="003C722B" w:rsidP="006F1F55">
                      <w:pPr>
                        <w:pStyle w:val="Heading1"/>
                        <w:rPr>
                          <w:rFonts w:ascii="Times New Roman" w:hAnsi="Times New Roman"/>
                          <w:sz w:val="52"/>
                          <w:szCs w:val="52"/>
                        </w:rPr>
                      </w:pPr>
                      <w:r>
                        <w:rPr>
                          <w:rFonts w:ascii="Times New Roman" w:hAnsi="Times New Roman"/>
                          <w:sz w:val="52"/>
                          <w:szCs w:val="52"/>
                        </w:rPr>
                        <w:t>Araştırma Notu 16</w:t>
                      </w:r>
                      <w:r w:rsidRPr="002865A7">
                        <w:rPr>
                          <w:rFonts w:ascii="Times New Roman" w:hAnsi="Times New Roman"/>
                          <w:sz w:val="52"/>
                          <w:szCs w:val="52"/>
                        </w:rPr>
                        <w:t>/</w:t>
                      </w:r>
                      <w:r w:rsidR="0023582C">
                        <w:rPr>
                          <w:rFonts w:ascii="Times New Roman" w:hAnsi="Times New Roman"/>
                          <w:sz w:val="52"/>
                          <w:szCs w:val="52"/>
                        </w:rPr>
                        <w:t>202</w:t>
                      </w:r>
                    </w:p>
                    <w:p w14:paraId="017B793F" w14:textId="77777777" w:rsidR="003C722B" w:rsidRPr="00526178" w:rsidRDefault="003C722B" w:rsidP="006F1F55">
                      <w:pPr>
                        <w:pStyle w:val="Heading2"/>
                        <w:rPr>
                          <w:b w:val="0"/>
                          <w:bCs w:val="0"/>
                          <w:i w:val="0"/>
                          <w:iCs w:val="0"/>
                        </w:rPr>
                      </w:pPr>
                    </w:p>
                  </w:txbxContent>
                </v:textbox>
              </v:shape>
            </w:pict>
          </mc:Fallback>
        </mc:AlternateContent>
      </w:r>
    </w:p>
    <w:p w14:paraId="1395F4CB" w14:textId="77777777" w:rsidR="006F1F55" w:rsidRPr="009B6247" w:rsidRDefault="006F1F55" w:rsidP="006F1F55"/>
    <w:p w14:paraId="7ADCCFBB" w14:textId="77777777" w:rsidR="00067415" w:rsidRDefault="00067415" w:rsidP="0082709E">
      <w:pPr>
        <w:jc w:val="center"/>
        <w:rPr>
          <w:b/>
          <w:sz w:val="32"/>
          <w:szCs w:val="32"/>
        </w:rPr>
      </w:pPr>
    </w:p>
    <w:p w14:paraId="041A3DC9" w14:textId="61D8B918" w:rsidR="006F1F55" w:rsidRDefault="00D20C97" w:rsidP="00D20C97">
      <w:pPr>
        <w:spacing w:after="120"/>
        <w:jc w:val="center"/>
        <w:rPr>
          <w:b/>
          <w:sz w:val="32"/>
          <w:szCs w:val="32"/>
        </w:rPr>
      </w:pPr>
      <w:r>
        <w:rPr>
          <w:b/>
          <w:sz w:val="32"/>
          <w:szCs w:val="32"/>
        </w:rPr>
        <w:t>ÇOCUKLARA KİM</w:t>
      </w:r>
      <w:r w:rsidR="00D15EF6">
        <w:rPr>
          <w:b/>
          <w:sz w:val="32"/>
          <w:szCs w:val="32"/>
        </w:rPr>
        <w:t xml:space="preserve"> BAKIYOR?</w:t>
      </w:r>
    </w:p>
    <w:p w14:paraId="1DCBDCDA" w14:textId="53E07B48" w:rsidR="00D15EF6" w:rsidRDefault="00D15EF6" w:rsidP="00D20C97">
      <w:pPr>
        <w:spacing w:after="120"/>
        <w:jc w:val="center"/>
        <w:rPr>
          <w:b/>
          <w:sz w:val="32"/>
          <w:szCs w:val="32"/>
        </w:rPr>
      </w:pPr>
      <w:r>
        <w:rPr>
          <w:b/>
          <w:sz w:val="32"/>
          <w:szCs w:val="32"/>
        </w:rPr>
        <w:t>KADIN İŞGÜCÜNE KATILIMI VE TOPLUMSAL CİNSİYET</w:t>
      </w:r>
    </w:p>
    <w:p w14:paraId="7DC0FD71" w14:textId="77777777" w:rsidR="0082709E" w:rsidRPr="00821F29" w:rsidRDefault="003D3CF1" w:rsidP="0082709E">
      <w:pPr>
        <w:jc w:val="center"/>
        <w:rPr>
          <w:b/>
        </w:rPr>
      </w:pPr>
      <w:r w:rsidRPr="00821F29">
        <w:rPr>
          <w:b/>
        </w:rPr>
        <w:t>Hande Paker</w:t>
      </w:r>
      <w:r w:rsidR="00635F17" w:rsidRPr="00821F29">
        <w:rPr>
          <w:rStyle w:val="FootnoteReference"/>
          <w:b/>
        </w:rPr>
        <w:footnoteReference w:customMarkFollows="1" w:id="1"/>
        <w:sym w:font="Symbol" w:char="F02A"/>
      </w:r>
      <w:r w:rsidR="00666A21" w:rsidRPr="00821F29">
        <w:rPr>
          <w:b/>
        </w:rPr>
        <w:t xml:space="preserve"> ve</w:t>
      </w:r>
      <w:r w:rsidR="0082709E" w:rsidRPr="00821F29">
        <w:rPr>
          <w:b/>
        </w:rPr>
        <w:t xml:space="preserve"> Gökçe Uysal</w:t>
      </w:r>
      <w:r w:rsidR="00635F17" w:rsidRPr="00821F29">
        <w:rPr>
          <w:rStyle w:val="FootnoteReference"/>
          <w:b/>
        </w:rPr>
        <w:footnoteReference w:customMarkFollows="1" w:id="2"/>
        <w:sym w:font="Symbol" w:char="F02A"/>
      </w:r>
      <w:r w:rsidR="00635F17" w:rsidRPr="00821F29">
        <w:rPr>
          <w:rStyle w:val="FootnoteReference"/>
          <w:b/>
        </w:rPr>
        <w:sym w:font="Symbol" w:char="F02A"/>
      </w:r>
      <w:r w:rsidR="00877D33" w:rsidRPr="00821F29">
        <w:rPr>
          <w:b/>
        </w:rPr>
        <w:t xml:space="preserve"> </w:t>
      </w:r>
    </w:p>
    <w:p w14:paraId="6FC7C572" w14:textId="77777777" w:rsidR="0082709E" w:rsidRPr="009B6247" w:rsidRDefault="0082709E" w:rsidP="0082709E">
      <w:pPr>
        <w:jc w:val="center"/>
        <w:rPr>
          <w:b/>
        </w:rPr>
      </w:pPr>
      <w:r w:rsidRPr="009B6247">
        <w:rPr>
          <w:b/>
        </w:rPr>
        <w:t>Yönetici Özeti</w:t>
      </w:r>
    </w:p>
    <w:p w14:paraId="5DEE87BF" w14:textId="32107B67" w:rsidR="00666D7D" w:rsidRDefault="003C722B" w:rsidP="00821F29">
      <w:pPr>
        <w:jc w:val="both"/>
      </w:pPr>
      <w:r>
        <w:t xml:space="preserve">Bu araştırma notunda çocuk bakımıyla ilgili çeşitli görevlerin anne ve baba </w:t>
      </w:r>
      <w:bookmarkStart w:id="0" w:name="_GoBack"/>
      <w:bookmarkEnd w:id="0"/>
      <w:r>
        <w:t xml:space="preserve">arasında nasıl paylaşıldığına odaklanılmaktadır. Çocuk bakımı görevlerinin dağılımı kadının işgücüne katılımıyla ilişkisi çerçevesinde ele alınmaktadır. </w:t>
      </w:r>
      <w:r w:rsidR="001F00CC">
        <w:t>Veriler Türkiye’de çocuk bakımının büyük ölçüde toplumsal cinsiyet eşitsizliği ile</w:t>
      </w:r>
      <w:r w:rsidR="008629D1">
        <w:t xml:space="preserve"> belirlendiğini göstermektedir</w:t>
      </w:r>
      <w:r w:rsidR="008629D1" w:rsidRPr="008629D1">
        <w:t xml:space="preserve">. </w:t>
      </w:r>
      <w:r w:rsidR="001F00CC" w:rsidRPr="008629D1">
        <w:t>Çocuk bakımı görevlerinin paylaşımı sadece kadınlar açısından çarpıcı bir biçimde adaletsiz olmakla kalmayıp, aynı zamanda çocukları gelişimlerinde babaların yapacağı katkıdan mahrum bırakmaktadır.</w:t>
      </w:r>
      <w:r w:rsidR="001F00CC">
        <w:t xml:space="preserve"> </w:t>
      </w:r>
      <w:r>
        <w:t xml:space="preserve">İşgücünde olan kadınların bile yarısı çocuğun altını her zaman kendi değiştirdiğini söylemektedir. Genellikle kendisinin yaptığını söyleyen kadınlar da </w:t>
      </w:r>
      <w:r w:rsidR="00821F29">
        <w:t>dâhil</w:t>
      </w:r>
      <w:r>
        <w:t xml:space="preserve"> edildiğinde işgücünde olan kadınların yüzde 80’i alt değiştirme görevini ağırlıklı olarak yüklenmektedir. Çocuğa yemek yedirme ve hazırlama görevinin paylaşımında alt değiştirme paylaşımına benzer sonuçlar görülmektedir. Çocukların yaşı büyüdükçe ve çocuklarla ilgili bakım görevleri değiştikçe bu görevlerin eşler arasında eşit şekilde paylaşıldığını söyleyen kadınların oranı artmaktadır.</w:t>
      </w:r>
      <w:r w:rsidR="00896645">
        <w:t xml:space="preserve"> Ancak çocuk bakımı görevlerinin en eşit paylaşıldığı durumda bile eşit paylaşanların oranının yüzde 40’ın altında kaldığı görülmektedir.</w:t>
      </w:r>
      <w:r w:rsidR="00FE59DC">
        <w:t xml:space="preserve"> </w:t>
      </w:r>
    </w:p>
    <w:p w14:paraId="22DA826E" w14:textId="77777777" w:rsidR="00056C33" w:rsidRPr="009B6247" w:rsidRDefault="00056C33" w:rsidP="00056C33">
      <w:pPr>
        <w:rPr>
          <w:b/>
        </w:rPr>
      </w:pPr>
      <w:r w:rsidRPr="009B6247">
        <w:rPr>
          <w:b/>
        </w:rPr>
        <w:t xml:space="preserve">Araştırmanın künyesi </w:t>
      </w:r>
    </w:p>
    <w:p w14:paraId="33CA79D9" w14:textId="77777777" w:rsidR="00442B9A" w:rsidRDefault="0051372F" w:rsidP="003E2A5D">
      <w:pPr>
        <w:jc w:val="both"/>
      </w:pPr>
      <w:r w:rsidRPr="009B6247">
        <w:t xml:space="preserve">Araştırma notunda </w:t>
      </w:r>
      <w:r>
        <w:t>kullanılan</w:t>
      </w:r>
      <w:r w:rsidRPr="009B6247">
        <w:t xml:space="preserve"> veriler Türkiye’de yüksek eğitimli kadınların işgücüne katılım kararlarını incelemek için gerçekleştirdiğimiz ve</w:t>
      </w:r>
      <w:r>
        <w:t xml:space="preserve"> TÜBİTAK tarafından desteklenen </w:t>
      </w:r>
      <w:r w:rsidRPr="009B6247">
        <w:t xml:space="preserve">daha geniş </w:t>
      </w:r>
      <w:r w:rsidR="0060558A">
        <w:t xml:space="preserve">kapsamlı </w:t>
      </w:r>
      <w:r w:rsidRPr="009B6247">
        <w:t>araştırmanın bir parçasıdır.</w:t>
      </w:r>
      <w:r>
        <w:rPr>
          <w:rStyle w:val="FootnoteReference"/>
        </w:rPr>
        <w:footnoteReference w:id="3"/>
      </w:r>
      <w:r w:rsidRPr="009B6247">
        <w:t xml:space="preserve"> Bu araştırma kapsamında</w:t>
      </w:r>
      <w:r>
        <w:t>, disiplinlerarası bir çabayla,</w:t>
      </w:r>
      <w:r w:rsidRPr="009B6247">
        <w:t xml:space="preserve"> 70 kadınla derinlemesine görüşme, 8 odak grup çalışması ve 3600 kişilik bir anket yapılmıştır. </w:t>
      </w:r>
      <w:r>
        <w:t xml:space="preserve">Derinlemesine görüşmeler kartopu yöntemiyle tamamlanmıştır. Odak grup çalışmaları İstanbul ve eğitimli kadınların işgücüne katılım oranlarının en yüksek olduğu bölgelerde yer alan Antalya ve Zonguldak ile en düşük olduğu bölgelerde yer alan Erzurum ve Urfa'da gerçekleştirilmiştir. 3600 kadınla yüz yüze görüşmelerle yapılan anket çalışmasının örneklemi Türkiye çapında temsil gücü olacak şekilde tasarlanmıştır. </w:t>
      </w:r>
      <w:r w:rsidRPr="00A94041">
        <w:t>Böylelikle yüksek eğitimli kadınların önceki ve şimdiki çalışma hayatı tecrübeleri</w:t>
      </w:r>
      <w:r>
        <w:t xml:space="preserve">, </w:t>
      </w:r>
      <w:r w:rsidRPr="00A94041">
        <w:t>çalışma hayatına yaklaşımlar</w:t>
      </w:r>
      <w:r>
        <w:t>ı</w:t>
      </w:r>
      <w:r w:rsidRPr="00A94041">
        <w:t xml:space="preserve"> ile toplumsal cinsiyet rollerine bakışları üzerine veriler toplanmıştır.</w:t>
      </w:r>
    </w:p>
    <w:p w14:paraId="79B14309" w14:textId="28BBCB85" w:rsidR="001F1890" w:rsidRDefault="00C21413" w:rsidP="00C21413">
      <w:pPr>
        <w:spacing w:after="160" w:line="259" w:lineRule="auto"/>
        <w:jc w:val="both"/>
      </w:pPr>
      <w:r>
        <w:t xml:space="preserve">Bu araştırma notunda ise toplanan geniş veri seti içerisinden bir boyut ele alınarak çocuk bakımıyla ilgili çeşitli görevlerin anne ve baba arasında nasıl paylaşıldığına odaklanılmaktadır. </w:t>
      </w:r>
      <w:r w:rsidRPr="008F00F7">
        <w:t>Gerek derinlemesine görüşmeler ve odak grup toplantılarında gere</w:t>
      </w:r>
      <w:r>
        <w:t xml:space="preserve">k anket çalışmasında kadınlara alt </w:t>
      </w:r>
      <w:r>
        <w:lastRenderedPageBreak/>
        <w:t xml:space="preserve">değiştirme, yemek yedirme/hazırlama, oyun oynama ve ödevlerine yardımcı olma gibi çocuk bakımının belli başlı görevlerinin ebeveynler arasında nasıl paylaşıldığına dair sorular sorulmuştur. </w:t>
      </w:r>
      <w:r w:rsidR="003E2A5D">
        <w:t xml:space="preserve">Bu sorular </w:t>
      </w:r>
      <w:r w:rsidRPr="008F00F7">
        <w:t>doğrultusunda toplanan verilerin analizi bu araştırma notunun odak noktasını oluşturmaktadır.</w:t>
      </w:r>
      <w:r w:rsidR="004F7AEF">
        <w:t xml:space="preserve"> Çocuk bakımı görevlerinin dağılımı kadının işgücüne katılımıyla ilişkisi çerçevesinde ele alınmaktadır. </w:t>
      </w:r>
    </w:p>
    <w:p w14:paraId="20659BDE" w14:textId="77777777" w:rsidR="00C21413" w:rsidRPr="001F1890" w:rsidRDefault="001F1890" w:rsidP="00C21413">
      <w:pPr>
        <w:spacing w:after="160" w:line="259" w:lineRule="auto"/>
        <w:jc w:val="both"/>
        <w:rPr>
          <w:b/>
        </w:rPr>
      </w:pPr>
      <w:r w:rsidRPr="001F1890">
        <w:rPr>
          <w:b/>
        </w:rPr>
        <w:t xml:space="preserve">Çocuk bakım görevlerinin paylaşımı </w:t>
      </w:r>
    </w:p>
    <w:p w14:paraId="75196731" w14:textId="4A35B898" w:rsidR="001F1890" w:rsidRDefault="001F1890" w:rsidP="00C21413">
      <w:pPr>
        <w:spacing w:after="160" w:line="259" w:lineRule="auto"/>
        <w:jc w:val="both"/>
      </w:pPr>
      <w:r>
        <w:t>Bu araştırma notunda kullanılan çocuk bakım görev</w:t>
      </w:r>
      <w:r w:rsidR="003C2BAF">
        <w:t xml:space="preserve">leri çocukların </w:t>
      </w:r>
      <w:r w:rsidR="001E06BF">
        <w:t>farklı yaşlarda olabilecekleri</w:t>
      </w:r>
      <w:r w:rsidR="003C2BAF">
        <w:t xml:space="preserve"> gözet</w:t>
      </w:r>
      <w:r w:rsidR="001E06BF">
        <w:t>il</w:t>
      </w:r>
      <w:r w:rsidR="003C2BAF">
        <w:t xml:space="preserve">erek belirlenmiştir. Alt değiştirme ve yemek yedirme nispeten küçük çocuklar için, yemek hazırlama ve ödevlerine yardımcı olma daha büyük çocuklar için yapılması gereken işler olarak analize </w:t>
      </w:r>
      <w:r w:rsidR="0000616D">
        <w:t>dâhil</w:t>
      </w:r>
      <w:r w:rsidR="003C2BAF">
        <w:t xml:space="preserve"> edilmiştir. Yemek yedirme/hazırlama, oyun oynama ve ödevlerine yardım etme </w:t>
      </w:r>
      <w:r w:rsidR="00100A80">
        <w:t xml:space="preserve">benzer anketlerde sorulan görevlerdir. Çocuğun alt değiştirme görevi ise derinlemesine görüşmeler ve odak grup çalışmalarında kadınlar tarafından defalarca dile getirilmiştir. </w:t>
      </w:r>
    </w:p>
    <w:p w14:paraId="6A98B0F1" w14:textId="77777777" w:rsidR="00E57365" w:rsidRDefault="00E57365" w:rsidP="00E57365">
      <w:pPr>
        <w:spacing w:after="160" w:line="259" w:lineRule="auto"/>
        <w:ind w:left="708"/>
        <w:jc w:val="both"/>
      </w:pPr>
      <w:r>
        <w:t>“benim eşim alt değiştiremiyor mesela. Yani hiç değiştirmiyor demeyeyim de değiştiremez de (…) Şimdi orada o altı değiştirmeye çalışırken hani aman o ona değdi, bu buna değdi, daha facia bir şey çıkabilir ortaya. Onun için o hiç alt değiştirmedi.” (üniversite mezunu, çalışan, 27 Mart 2014).</w:t>
      </w:r>
    </w:p>
    <w:p w14:paraId="7EC90E59" w14:textId="77777777" w:rsidR="00E57365" w:rsidRDefault="00E57365" w:rsidP="00E57365">
      <w:pPr>
        <w:spacing w:after="160" w:line="259" w:lineRule="auto"/>
        <w:ind w:left="708"/>
        <w:jc w:val="both"/>
      </w:pPr>
      <w:r>
        <w:t>“Ben demiyorum ki baba gelsin altını bezlesin.” (lise mezunu, çalışmıyor, 18 Nisan 2014)</w:t>
      </w:r>
    </w:p>
    <w:p w14:paraId="023875C1" w14:textId="3AFBE1C3" w:rsidR="00C21413" w:rsidRDefault="004D4B3B" w:rsidP="00C21413">
      <w:pPr>
        <w:spacing w:after="160" w:line="259" w:lineRule="auto"/>
        <w:jc w:val="both"/>
      </w:pPr>
      <w:r>
        <w:t>Ç</w:t>
      </w:r>
      <w:r w:rsidR="00CF633F">
        <w:t xml:space="preserve">ocuğun alt değiştirme görevinin paylaşımına dair veriler </w:t>
      </w:r>
      <w:r w:rsidR="00CF633F">
        <w:fldChar w:fldCharType="begin"/>
      </w:r>
      <w:r w:rsidR="00CF633F">
        <w:instrText xml:space="preserve"> REF _Ref466277368 \h </w:instrText>
      </w:r>
      <w:r w:rsidR="00CF633F">
        <w:fldChar w:fldCharType="separate"/>
      </w:r>
      <w:r w:rsidR="00CF633F" w:rsidRPr="005A3295">
        <w:t xml:space="preserve">Tablo </w:t>
      </w:r>
      <w:r w:rsidR="00CF633F">
        <w:rPr>
          <w:noProof/>
        </w:rPr>
        <w:t>1</w:t>
      </w:r>
      <w:r w:rsidR="00CF633F">
        <w:fldChar w:fldCharType="end"/>
      </w:r>
      <w:r w:rsidR="00CF633F">
        <w:t xml:space="preserve">’de özetlenmiştir. </w:t>
      </w:r>
      <w:r w:rsidR="00453358">
        <w:t xml:space="preserve">İşgücünde olan kadınların bile yarısı çocuğun altını </w:t>
      </w:r>
      <w:r w:rsidR="00036AF6">
        <w:t xml:space="preserve">her zaman </w:t>
      </w:r>
      <w:r w:rsidR="00453358">
        <w:t>kend</w:t>
      </w:r>
      <w:r w:rsidR="00DC036F">
        <w:t xml:space="preserve">i değiştirdiğini söylemektedir. Genellikle kendisinin yaptığını söyleyen kadınlar da </w:t>
      </w:r>
      <w:r w:rsidR="0000616D">
        <w:t>dâhil</w:t>
      </w:r>
      <w:r w:rsidR="00DC036F">
        <w:t xml:space="preserve"> edildiğinde işgücünde olan kadınların yüzde 80’i </w:t>
      </w:r>
      <w:r w:rsidR="00813CD2">
        <w:t xml:space="preserve">alt değiştirme görevini ağırlıklı olarak yüklenmektedir. </w:t>
      </w:r>
      <w:r w:rsidR="00FB0530">
        <w:t xml:space="preserve">İşgücünde olmayan kadınlar arasında bu oran yüzde 90’a yaklaşmaktadır. </w:t>
      </w:r>
      <w:r w:rsidR="00620013">
        <w:t xml:space="preserve">Diğer bir çarpıcı gözlem işgücünde olan kadınların eşlerinin sadece yüzde 1,4’ünün bu görevi tek başına üstleniyor olmasıdır. Dolayısıyla alt değiştirme toplumsal cinsiyet eşitsizliğinin en çarpıcı şekilde tezahür ettiği görevdir. </w:t>
      </w:r>
      <w:r w:rsidR="000704E9">
        <w:t>Çalışıyor olmak alt değiştirmenin eşler arasındaki paylaşımı</w:t>
      </w:r>
      <w:r w:rsidR="00BE7DB6">
        <w:t>nı</w:t>
      </w:r>
      <w:r w:rsidR="0000616D">
        <w:t xml:space="preserve"> fazla değiştirmemektedir.</w:t>
      </w:r>
    </w:p>
    <w:p w14:paraId="4B0A25AF" w14:textId="5986AB14" w:rsidR="005A3295" w:rsidRPr="005A3295" w:rsidRDefault="005A3295" w:rsidP="005A3295">
      <w:pPr>
        <w:pStyle w:val="Caption"/>
        <w:keepNext/>
        <w:rPr>
          <w:color w:val="auto"/>
          <w:sz w:val="22"/>
          <w:szCs w:val="22"/>
        </w:rPr>
      </w:pPr>
      <w:bookmarkStart w:id="1" w:name="_Ref466277368"/>
      <w:r w:rsidRPr="005A3295">
        <w:rPr>
          <w:color w:val="auto"/>
          <w:sz w:val="22"/>
          <w:szCs w:val="22"/>
        </w:rPr>
        <w:t xml:space="preserve">Tablo </w:t>
      </w:r>
      <w:r w:rsidRPr="005A3295">
        <w:rPr>
          <w:color w:val="auto"/>
          <w:sz w:val="22"/>
          <w:szCs w:val="22"/>
        </w:rPr>
        <w:fldChar w:fldCharType="begin"/>
      </w:r>
      <w:r w:rsidRPr="005A3295">
        <w:rPr>
          <w:color w:val="auto"/>
          <w:sz w:val="22"/>
          <w:szCs w:val="22"/>
        </w:rPr>
        <w:instrText xml:space="preserve"> SEQ Tablo \* ARABIC </w:instrText>
      </w:r>
      <w:r w:rsidRPr="005A3295">
        <w:rPr>
          <w:color w:val="auto"/>
          <w:sz w:val="22"/>
          <w:szCs w:val="22"/>
        </w:rPr>
        <w:fldChar w:fldCharType="separate"/>
      </w:r>
      <w:r w:rsidR="00593335">
        <w:rPr>
          <w:noProof/>
          <w:color w:val="auto"/>
          <w:sz w:val="22"/>
          <w:szCs w:val="22"/>
        </w:rPr>
        <w:t>1</w:t>
      </w:r>
      <w:r w:rsidRPr="005A3295">
        <w:rPr>
          <w:color w:val="auto"/>
          <w:sz w:val="22"/>
          <w:szCs w:val="22"/>
        </w:rPr>
        <w:fldChar w:fldCharType="end"/>
      </w:r>
      <w:bookmarkEnd w:id="1"/>
      <w:r w:rsidRPr="005A3295">
        <w:rPr>
          <w:color w:val="auto"/>
          <w:sz w:val="22"/>
          <w:szCs w:val="22"/>
        </w:rPr>
        <w:t xml:space="preserve"> Çocuğun alt değiştirme görevinin paylaşım</w:t>
      </w:r>
      <w:r w:rsidRPr="00094D10">
        <w:rPr>
          <w:color w:val="auto"/>
          <w:sz w:val="22"/>
          <w:szCs w:val="22"/>
        </w:rPr>
        <w:t>ı</w:t>
      </w:r>
      <w:r w:rsidR="0000616D" w:rsidRPr="00094D10">
        <w:rPr>
          <w:color w:val="auto"/>
          <w:sz w:val="22"/>
          <w:szCs w:val="22"/>
        </w:rPr>
        <w:t>, (%)</w:t>
      </w:r>
    </w:p>
    <w:tbl>
      <w:tblPr>
        <w:tblW w:w="57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2830"/>
        <w:gridCol w:w="1141"/>
        <w:gridCol w:w="1337"/>
        <w:gridCol w:w="811"/>
      </w:tblGrid>
      <w:tr w:rsidR="00C538F0" w:rsidRPr="00C538F0" w14:paraId="72FAF8AF" w14:textId="77777777" w:rsidTr="004F7AEF">
        <w:trPr>
          <w:trHeight w:val="660"/>
        </w:trPr>
        <w:tc>
          <w:tcPr>
            <w:tcW w:w="2830" w:type="dxa"/>
            <w:shd w:val="clear" w:color="auto" w:fill="auto"/>
            <w:noWrap/>
            <w:vAlign w:val="center"/>
            <w:hideMark/>
          </w:tcPr>
          <w:p w14:paraId="5F5489BC" w14:textId="77777777" w:rsidR="00C538F0" w:rsidRPr="00C538F0" w:rsidRDefault="00C538F0" w:rsidP="00C538F0">
            <w:pPr>
              <w:spacing w:after="0" w:line="240" w:lineRule="auto"/>
              <w:rPr>
                <w:rFonts w:eastAsia="Times New Roman" w:cs="Arial"/>
                <w:color w:val="000000"/>
              </w:rPr>
            </w:pPr>
          </w:p>
        </w:tc>
        <w:tc>
          <w:tcPr>
            <w:tcW w:w="790" w:type="dxa"/>
            <w:shd w:val="clear" w:color="auto" w:fill="auto"/>
            <w:noWrap/>
            <w:vAlign w:val="center"/>
            <w:hideMark/>
          </w:tcPr>
          <w:p w14:paraId="4934D600" w14:textId="77777777" w:rsidR="00C538F0" w:rsidRPr="00C538F0" w:rsidRDefault="00C538F0" w:rsidP="00C538F0">
            <w:pPr>
              <w:spacing w:after="0" w:line="240" w:lineRule="auto"/>
              <w:rPr>
                <w:rFonts w:eastAsia="Times New Roman" w:cs="Arial"/>
                <w:color w:val="000000"/>
              </w:rPr>
            </w:pPr>
            <w:r w:rsidRPr="00C538F0">
              <w:rPr>
                <w:rFonts w:eastAsia="Times New Roman" w:cs="Arial"/>
                <w:color w:val="000000"/>
              </w:rPr>
              <w:t>İşgücünde olmayanlar</w:t>
            </w:r>
          </w:p>
        </w:tc>
        <w:tc>
          <w:tcPr>
            <w:tcW w:w="1337" w:type="dxa"/>
            <w:shd w:val="clear" w:color="auto" w:fill="auto"/>
            <w:noWrap/>
            <w:vAlign w:val="center"/>
            <w:hideMark/>
          </w:tcPr>
          <w:p w14:paraId="0B029CA3" w14:textId="77777777" w:rsidR="00C538F0" w:rsidRPr="00C538F0" w:rsidRDefault="00C538F0" w:rsidP="00C538F0">
            <w:pPr>
              <w:spacing w:after="0" w:line="240" w:lineRule="auto"/>
              <w:rPr>
                <w:rFonts w:eastAsia="Times New Roman" w:cs="Arial"/>
                <w:color w:val="000000"/>
              </w:rPr>
            </w:pPr>
            <w:r w:rsidRPr="00C538F0">
              <w:rPr>
                <w:rFonts w:eastAsia="Times New Roman" w:cs="Arial"/>
                <w:color w:val="000000"/>
              </w:rPr>
              <w:t>İşgücünde olanlar</w:t>
            </w:r>
          </w:p>
        </w:tc>
        <w:tc>
          <w:tcPr>
            <w:tcW w:w="811" w:type="dxa"/>
            <w:shd w:val="clear" w:color="auto" w:fill="auto"/>
            <w:noWrap/>
            <w:vAlign w:val="center"/>
            <w:hideMark/>
          </w:tcPr>
          <w:p w14:paraId="7E3FDC7F" w14:textId="77777777" w:rsidR="00C538F0" w:rsidRPr="00C538F0" w:rsidRDefault="00C538F0" w:rsidP="00C538F0">
            <w:pPr>
              <w:spacing w:after="0" w:line="240" w:lineRule="auto"/>
              <w:rPr>
                <w:rFonts w:eastAsia="Times New Roman" w:cs="Arial"/>
                <w:color w:val="000000"/>
              </w:rPr>
            </w:pPr>
            <w:r w:rsidRPr="00C538F0">
              <w:rPr>
                <w:rFonts w:eastAsia="Times New Roman" w:cs="Arial"/>
                <w:color w:val="000000"/>
              </w:rPr>
              <w:t>Toplam</w:t>
            </w:r>
          </w:p>
        </w:tc>
      </w:tr>
      <w:tr w:rsidR="00C538F0" w:rsidRPr="00C538F0" w14:paraId="365A5DB2" w14:textId="77777777" w:rsidTr="004F7AEF">
        <w:trPr>
          <w:trHeight w:val="300"/>
        </w:trPr>
        <w:tc>
          <w:tcPr>
            <w:tcW w:w="2830" w:type="dxa"/>
            <w:shd w:val="clear" w:color="auto" w:fill="auto"/>
            <w:noWrap/>
            <w:vAlign w:val="center"/>
            <w:hideMark/>
          </w:tcPr>
          <w:p w14:paraId="212337DB" w14:textId="77777777" w:rsidR="00C538F0" w:rsidRPr="00C538F0" w:rsidRDefault="00C538F0" w:rsidP="00C538F0">
            <w:pPr>
              <w:spacing w:after="0" w:line="240" w:lineRule="auto"/>
              <w:rPr>
                <w:rFonts w:eastAsia="Times New Roman" w:cs="Arial"/>
                <w:color w:val="000000"/>
              </w:rPr>
            </w:pPr>
            <w:r w:rsidRPr="00C538F0">
              <w:rPr>
                <w:rFonts w:eastAsia="Times New Roman" w:cs="Arial"/>
                <w:color w:val="000000"/>
              </w:rPr>
              <w:t>Her zaman ben</w:t>
            </w:r>
          </w:p>
        </w:tc>
        <w:tc>
          <w:tcPr>
            <w:tcW w:w="790" w:type="dxa"/>
            <w:shd w:val="clear" w:color="auto" w:fill="auto"/>
            <w:noWrap/>
            <w:vAlign w:val="center"/>
            <w:hideMark/>
          </w:tcPr>
          <w:p w14:paraId="5F227DC9"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66.8</w:t>
            </w:r>
          </w:p>
        </w:tc>
        <w:tc>
          <w:tcPr>
            <w:tcW w:w="1337" w:type="dxa"/>
            <w:shd w:val="clear" w:color="auto" w:fill="auto"/>
            <w:noWrap/>
            <w:vAlign w:val="center"/>
            <w:hideMark/>
          </w:tcPr>
          <w:p w14:paraId="49406ED2"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49.3</w:t>
            </w:r>
          </w:p>
        </w:tc>
        <w:tc>
          <w:tcPr>
            <w:tcW w:w="811" w:type="dxa"/>
            <w:shd w:val="clear" w:color="auto" w:fill="auto"/>
            <w:noWrap/>
            <w:vAlign w:val="center"/>
            <w:hideMark/>
          </w:tcPr>
          <w:p w14:paraId="47E85038"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61.6</w:t>
            </w:r>
          </w:p>
        </w:tc>
      </w:tr>
      <w:tr w:rsidR="00C538F0" w:rsidRPr="00C538F0" w14:paraId="1E02F427" w14:textId="77777777" w:rsidTr="004F7AEF">
        <w:trPr>
          <w:trHeight w:val="300"/>
        </w:trPr>
        <w:tc>
          <w:tcPr>
            <w:tcW w:w="2830" w:type="dxa"/>
            <w:shd w:val="clear" w:color="auto" w:fill="auto"/>
            <w:noWrap/>
            <w:vAlign w:val="center"/>
            <w:hideMark/>
          </w:tcPr>
          <w:p w14:paraId="43C937FA" w14:textId="77777777" w:rsidR="00C538F0" w:rsidRPr="00C538F0" w:rsidRDefault="00C538F0" w:rsidP="00C538F0">
            <w:pPr>
              <w:spacing w:after="0" w:line="240" w:lineRule="auto"/>
              <w:rPr>
                <w:rFonts w:eastAsia="Times New Roman" w:cs="Arial"/>
                <w:color w:val="000000"/>
              </w:rPr>
            </w:pPr>
            <w:r w:rsidRPr="00C538F0">
              <w:rPr>
                <w:rFonts w:eastAsia="Times New Roman" w:cs="Arial"/>
                <w:color w:val="000000"/>
              </w:rPr>
              <w:t>Genellikle ben</w:t>
            </w:r>
          </w:p>
        </w:tc>
        <w:tc>
          <w:tcPr>
            <w:tcW w:w="790" w:type="dxa"/>
            <w:shd w:val="clear" w:color="auto" w:fill="auto"/>
            <w:noWrap/>
            <w:vAlign w:val="center"/>
            <w:hideMark/>
          </w:tcPr>
          <w:p w14:paraId="19754225"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20.4</w:t>
            </w:r>
          </w:p>
        </w:tc>
        <w:tc>
          <w:tcPr>
            <w:tcW w:w="1337" w:type="dxa"/>
            <w:shd w:val="clear" w:color="auto" w:fill="auto"/>
            <w:noWrap/>
            <w:vAlign w:val="center"/>
            <w:hideMark/>
          </w:tcPr>
          <w:p w14:paraId="4277547E"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29.6</w:t>
            </w:r>
          </w:p>
        </w:tc>
        <w:tc>
          <w:tcPr>
            <w:tcW w:w="811" w:type="dxa"/>
            <w:shd w:val="clear" w:color="auto" w:fill="auto"/>
            <w:noWrap/>
            <w:vAlign w:val="center"/>
            <w:hideMark/>
          </w:tcPr>
          <w:p w14:paraId="76F13173"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23.1</w:t>
            </w:r>
          </w:p>
        </w:tc>
      </w:tr>
      <w:tr w:rsidR="00C538F0" w:rsidRPr="00C538F0" w14:paraId="1DF4A8A1" w14:textId="77777777" w:rsidTr="004F7AEF">
        <w:trPr>
          <w:trHeight w:val="300"/>
        </w:trPr>
        <w:tc>
          <w:tcPr>
            <w:tcW w:w="2830" w:type="dxa"/>
            <w:shd w:val="clear" w:color="auto" w:fill="auto"/>
            <w:noWrap/>
            <w:vAlign w:val="center"/>
            <w:hideMark/>
          </w:tcPr>
          <w:p w14:paraId="725D3AE1" w14:textId="77777777" w:rsidR="00C538F0" w:rsidRPr="00C538F0" w:rsidRDefault="00C538F0" w:rsidP="00C538F0">
            <w:pPr>
              <w:spacing w:after="0" w:line="240" w:lineRule="auto"/>
              <w:rPr>
                <w:rFonts w:eastAsia="Times New Roman" w:cs="Arial"/>
                <w:color w:val="000000"/>
              </w:rPr>
            </w:pPr>
            <w:r w:rsidRPr="00C538F0">
              <w:rPr>
                <w:rFonts w:eastAsia="Times New Roman" w:cs="Arial"/>
                <w:color w:val="000000"/>
              </w:rPr>
              <w:t>Eşit şekilde ben ve eşim</w:t>
            </w:r>
          </w:p>
        </w:tc>
        <w:tc>
          <w:tcPr>
            <w:tcW w:w="790" w:type="dxa"/>
            <w:shd w:val="clear" w:color="auto" w:fill="auto"/>
            <w:noWrap/>
            <w:vAlign w:val="center"/>
            <w:hideMark/>
          </w:tcPr>
          <w:p w14:paraId="7DA8CB36"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6.3</w:t>
            </w:r>
          </w:p>
        </w:tc>
        <w:tc>
          <w:tcPr>
            <w:tcW w:w="1337" w:type="dxa"/>
            <w:shd w:val="clear" w:color="auto" w:fill="auto"/>
            <w:noWrap/>
            <w:vAlign w:val="center"/>
            <w:hideMark/>
          </w:tcPr>
          <w:p w14:paraId="4F88D206"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9.0</w:t>
            </w:r>
          </w:p>
        </w:tc>
        <w:tc>
          <w:tcPr>
            <w:tcW w:w="811" w:type="dxa"/>
            <w:shd w:val="clear" w:color="auto" w:fill="auto"/>
            <w:noWrap/>
            <w:vAlign w:val="center"/>
            <w:hideMark/>
          </w:tcPr>
          <w:p w14:paraId="4EEE1050"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7.1</w:t>
            </w:r>
          </w:p>
        </w:tc>
      </w:tr>
      <w:tr w:rsidR="00C538F0" w:rsidRPr="00C538F0" w14:paraId="5CA0FF94" w14:textId="77777777" w:rsidTr="004F7AEF">
        <w:trPr>
          <w:trHeight w:val="300"/>
        </w:trPr>
        <w:tc>
          <w:tcPr>
            <w:tcW w:w="2830" w:type="dxa"/>
            <w:shd w:val="clear" w:color="auto" w:fill="auto"/>
            <w:noWrap/>
            <w:vAlign w:val="center"/>
            <w:hideMark/>
          </w:tcPr>
          <w:p w14:paraId="4DF5DA9D" w14:textId="77777777" w:rsidR="00C538F0" w:rsidRPr="00C538F0" w:rsidRDefault="00C538F0" w:rsidP="00C538F0">
            <w:pPr>
              <w:spacing w:after="0" w:line="240" w:lineRule="auto"/>
              <w:rPr>
                <w:rFonts w:eastAsia="Times New Roman" w:cs="Arial"/>
                <w:color w:val="000000"/>
              </w:rPr>
            </w:pPr>
            <w:r w:rsidRPr="00C538F0">
              <w:rPr>
                <w:rFonts w:eastAsia="Times New Roman" w:cs="Arial"/>
                <w:color w:val="000000"/>
              </w:rPr>
              <w:t>Her zaman eşim</w:t>
            </w:r>
          </w:p>
        </w:tc>
        <w:tc>
          <w:tcPr>
            <w:tcW w:w="790" w:type="dxa"/>
            <w:shd w:val="clear" w:color="auto" w:fill="auto"/>
            <w:noWrap/>
            <w:vAlign w:val="center"/>
            <w:hideMark/>
          </w:tcPr>
          <w:p w14:paraId="6BD0A6BA"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0.0</w:t>
            </w:r>
          </w:p>
        </w:tc>
        <w:tc>
          <w:tcPr>
            <w:tcW w:w="1337" w:type="dxa"/>
            <w:shd w:val="clear" w:color="auto" w:fill="auto"/>
            <w:noWrap/>
            <w:vAlign w:val="center"/>
            <w:hideMark/>
          </w:tcPr>
          <w:p w14:paraId="3E992AC7"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1.4</w:t>
            </w:r>
          </w:p>
        </w:tc>
        <w:tc>
          <w:tcPr>
            <w:tcW w:w="811" w:type="dxa"/>
            <w:shd w:val="clear" w:color="auto" w:fill="auto"/>
            <w:noWrap/>
            <w:vAlign w:val="center"/>
            <w:hideMark/>
          </w:tcPr>
          <w:p w14:paraId="150ADBDA"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0.4</w:t>
            </w:r>
          </w:p>
        </w:tc>
      </w:tr>
      <w:tr w:rsidR="00C538F0" w:rsidRPr="00C538F0" w14:paraId="1B42DAE2" w14:textId="77777777" w:rsidTr="004F7AEF">
        <w:trPr>
          <w:trHeight w:val="300"/>
        </w:trPr>
        <w:tc>
          <w:tcPr>
            <w:tcW w:w="2830" w:type="dxa"/>
            <w:shd w:val="clear" w:color="auto" w:fill="auto"/>
            <w:noWrap/>
            <w:vAlign w:val="center"/>
            <w:hideMark/>
          </w:tcPr>
          <w:p w14:paraId="2779B240" w14:textId="77777777" w:rsidR="00C538F0" w:rsidRPr="00C538F0" w:rsidRDefault="00C538F0" w:rsidP="00C538F0">
            <w:pPr>
              <w:spacing w:after="0" w:line="240" w:lineRule="auto"/>
              <w:rPr>
                <w:rFonts w:eastAsia="Times New Roman" w:cs="Arial"/>
                <w:color w:val="000000"/>
              </w:rPr>
            </w:pPr>
            <w:r w:rsidRPr="00C538F0">
              <w:rPr>
                <w:rFonts w:eastAsia="Times New Roman" w:cs="Arial"/>
                <w:color w:val="000000"/>
              </w:rPr>
              <w:t>Çocuklar kendi kendilerine</w:t>
            </w:r>
          </w:p>
        </w:tc>
        <w:tc>
          <w:tcPr>
            <w:tcW w:w="790" w:type="dxa"/>
            <w:shd w:val="clear" w:color="auto" w:fill="auto"/>
            <w:noWrap/>
            <w:vAlign w:val="center"/>
            <w:hideMark/>
          </w:tcPr>
          <w:p w14:paraId="02B800CB"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6.5</w:t>
            </w:r>
          </w:p>
        </w:tc>
        <w:tc>
          <w:tcPr>
            <w:tcW w:w="1337" w:type="dxa"/>
            <w:shd w:val="clear" w:color="auto" w:fill="auto"/>
            <w:noWrap/>
            <w:vAlign w:val="center"/>
            <w:hideMark/>
          </w:tcPr>
          <w:p w14:paraId="6803206B"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10.8</w:t>
            </w:r>
          </w:p>
        </w:tc>
        <w:tc>
          <w:tcPr>
            <w:tcW w:w="811" w:type="dxa"/>
            <w:shd w:val="clear" w:color="auto" w:fill="auto"/>
            <w:noWrap/>
            <w:vAlign w:val="center"/>
            <w:hideMark/>
          </w:tcPr>
          <w:p w14:paraId="5AFF9D50"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7.8</w:t>
            </w:r>
          </w:p>
        </w:tc>
      </w:tr>
      <w:tr w:rsidR="00C538F0" w:rsidRPr="00C538F0" w14:paraId="767E32E8" w14:textId="77777777" w:rsidTr="004F7AEF">
        <w:trPr>
          <w:trHeight w:val="300"/>
        </w:trPr>
        <w:tc>
          <w:tcPr>
            <w:tcW w:w="2830" w:type="dxa"/>
            <w:shd w:val="clear" w:color="auto" w:fill="auto"/>
            <w:noWrap/>
            <w:vAlign w:val="center"/>
            <w:hideMark/>
          </w:tcPr>
          <w:p w14:paraId="6ED3DB41" w14:textId="77777777" w:rsidR="00C538F0" w:rsidRPr="00C538F0" w:rsidRDefault="00C538F0" w:rsidP="00C538F0">
            <w:pPr>
              <w:spacing w:after="0" w:line="240" w:lineRule="auto"/>
              <w:rPr>
                <w:rFonts w:eastAsia="Times New Roman" w:cs="Arial"/>
                <w:color w:val="000000"/>
              </w:rPr>
            </w:pPr>
            <w:r w:rsidRPr="00C538F0">
              <w:rPr>
                <w:rFonts w:eastAsia="Times New Roman" w:cs="Arial"/>
                <w:color w:val="000000"/>
              </w:rPr>
              <w:t>Toplam</w:t>
            </w:r>
          </w:p>
        </w:tc>
        <w:tc>
          <w:tcPr>
            <w:tcW w:w="790" w:type="dxa"/>
            <w:shd w:val="clear" w:color="auto" w:fill="auto"/>
            <w:noWrap/>
            <w:vAlign w:val="center"/>
            <w:hideMark/>
          </w:tcPr>
          <w:p w14:paraId="508F2D92"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100.0</w:t>
            </w:r>
          </w:p>
        </w:tc>
        <w:tc>
          <w:tcPr>
            <w:tcW w:w="1337" w:type="dxa"/>
            <w:shd w:val="clear" w:color="auto" w:fill="auto"/>
            <w:noWrap/>
            <w:vAlign w:val="center"/>
            <w:hideMark/>
          </w:tcPr>
          <w:p w14:paraId="1FD415AE"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100.0</w:t>
            </w:r>
          </w:p>
        </w:tc>
        <w:tc>
          <w:tcPr>
            <w:tcW w:w="811" w:type="dxa"/>
            <w:shd w:val="clear" w:color="auto" w:fill="auto"/>
            <w:noWrap/>
            <w:vAlign w:val="center"/>
            <w:hideMark/>
          </w:tcPr>
          <w:p w14:paraId="26506D4F" w14:textId="77777777" w:rsidR="00C538F0" w:rsidRPr="00C538F0" w:rsidRDefault="00C538F0" w:rsidP="00C538F0">
            <w:pPr>
              <w:spacing w:after="0" w:line="240" w:lineRule="auto"/>
              <w:jc w:val="right"/>
              <w:rPr>
                <w:rFonts w:eastAsia="Times New Roman" w:cs="Arial"/>
                <w:color w:val="000000"/>
              </w:rPr>
            </w:pPr>
            <w:r w:rsidRPr="00C538F0">
              <w:rPr>
                <w:rFonts w:eastAsia="Times New Roman" w:cs="Arial"/>
                <w:color w:val="000000"/>
              </w:rPr>
              <w:t>100.0</w:t>
            </w:r>
          </w:p>
        </w:tc>
      </w:tr>
    </w:tbl>
    <w:p w14:paraId="6273EBDC" w14:textId="77777777" w:rsidR="00442B9A" w:rsidRDefault="00442B9A" w:rsidP="00442B9A"/>
    <w:p w14:paraId="142C4140" w14:textId="4588C97E" w:rsidR="000401A9" w:rsidRDefault="000401A9" w:rsidP="003E2A5D">
      <w:pPr>
        <w:jc w:val="both"/>
      </w:pPr>
      <w:r>
        <w:fldChar w:fldCharType="begin"/>
      </w:r>
      <w:r>
        <w:instrText xml:space="preserve"> REF _Ref468184002 \h </w:instrText>
      </w:r>
      <w:r w:rsidR="003E2A5D">
        <w:instrText xml:space="preserve"> \* MERGEFORMAT </w:instrText>
      </w:r>
      <w:r>
        <w:fldChar w:fldCharType="separate"/>
      </w:r>
      <w:r w:rsidRPr="004824B2">
        <w:t xml:space="preserve">Tablo </w:t>
      </w:r>
      <w:r>
        <w:rPr>
          <w:noProof/>
        </w:rPr>
        <w:t>2</w:t>
      </w:r>
      <w:r>
        <w:fldChar w:fldCharType="end"/>
      </w:r>
      <w:r>
        <w:t>’de diğer çocuk bakım görevlerinin eşler arasındaki paylaşımına dair veriler yer almaktadır. Çocuğa yemek yedirme ve hazırlama görevinin paylaşımında alt değiştirme paylaşımına benzer sonuçlar görülmektedir. Bu görevi her zaman ya da genellikle kendisinin yerine getirdiğini söyleyen kadınların oranı işgücünde olanlar arasında yüzde 73,4 iken bu oran işgücünde olmayanlar arasında yüzde 84,2</w:t>
      </w:r>
      <w:r w:rsidR="001A6626">
        <w:t xml:space="preserve">’ye ulaşmaktadır. </w:t>
      </w:r>
    </w:p>
    <w:p w14:paraId="00CFDE10" w14:textId="1994CFB4" w:rsidR="00945C65" w:rsidRPr="005A3295" w:rsidRDefault="00D1426A" w:rsidP="003E2A5D">
      <w:pPr>
        <w:jc w:val="both"/>
      </w:pPr>
      <w:r>
        <w:lastRenderedPageBreak/>
        <w:t>Çocukların yaşı büyüdükçe ve çocuklarla ilgili bakım görevleri değiştikçe</w:t>
      </w:r>
      <w:r w:rsidR="00BE7DB6">
        <w:t xml:space="preserve"> bu görevlerin eşler arasında</w:t>
      </w:r>
      <w:r>
        <w:t xml:space="preserve"> eşit şekilde paylaşıldığını söyleyen kadınların oranı artmaktadır. </w:t>
      </w:r>
      <w:r w:rsidR="001A6626">
        <w:t xml:space="preserve">Çocukla oyun oynama görevini eşiyle eşit paylaşan kadınların oranı işgücünde olmayanlarda yüzde 28,5, işgücünde olanlarda yüzde 36,8’dir. </w:t>
      </w:r>
      <w:r w:rsidR="008D0C24">
        <w:t xml:space="preserve">Çocuğun ödevlerine yardımcı olurken bu oranlar yüzde 28,8 ile yüzde 32,9’dur. </w:t>
      </w:r>
    </w:p>
    <w:p w14:paraId="4186CCED" w14:textId="2AADCC82" w:rsidR="004824B2" w:rsidRPr="004824B2" w:rsidRDefault="004824B2" w:rsidP="004824B2">
      <w:pPr>
        <w:pStyle w:val="Caption"/>
        <w:keepNext/>
        <w:rPr>
          <w:color w:val="auto"/>
          <w:sz w:val="22"/>
          <w:szCs w:val="22"/>
        </w:rPr>
      </w:pPr>
      <w:bookmarkStart w:id="2" w:name="_Ref468184002"/>
      <w:r w:rsidRPr="004824B2">
        <w:rPr>
          <w:color w:val="auto"/>
          <w:sz w:val="22"/>
          <w:szCs w:val="22"/>
        </w:rPr>
        <w:t xml:space="preserve">Tablo </w:t>
      </w:r>
      <w:r w:rsidRPr="004824B2">
        <w:rPr>
          <w:color w:val="auto"/>
          <w:sz w:val="22"/>
          <w:szCs w:val="22"/>
        </w:rPr>
        <w:fldChar w:fldCharType="begin"/>
      </w:r>
      <w:r w:rsidRPr="004824B2">
        <w:rPr>
          <w:color w:val="auto"/>
          <w:sz w:val="22"/>
          <w:szCs w:val="22"/>
        </w:rPr>
        <w:instrText xml:space="preserve"> SEQ Tablo \* ARABIC </w:instrText>
      </w:r>
      <w:r w:rsidRPr="004824B2">
        <w:rPr>
          <w:color w:val="auto"/>
          <w:sz w:val="22"/>
          <w:szCs w:val="22"/>
        </w:rPr>
        <w:fldChar w:fldCharType="separate"/>
      </w:r>
      <w:r w:rsidR="00593335">
        <w:rPr>
          <w:noProof/>
          <w:color w:val="auto"/>
          <w:sz w:val="22"/>
          <w:szCs w:val="22"/>
        </w:rPr>
        <w:t>2</w:t>
      </w:r>
      <w:r w:rsidRPr="004824B2">
        <w:rPr>
          <w:color w:val="auto"/>
          <w:sz w:val="22"/>
          <w:szCs w:val="22"/>
        </w:rPr>
        <w:fldChar w:fldCharType="end"/>
      </w:r>
      <w:bookmarkEnd w:id="2"/>
      <w:r w:rsidRPr="004824B2">
        <w:rPr>
          <w:color w:val="auto"/>
          <w:sz w:val="22"/>
          <w:szCs w:val="22"/>
        </w:rPr>
        <w:t xml:space="preserve"> </w:t>
      </w:r>
      <w:r w:rsidR="00A57F39">
        <w:rPr>
          <w:color w:val="auto"/>
          <w:sz w:val="22"/>
          <w:szCs w:val="22"/>
        </w:rPr>
        <w:t>Diğer ç</w:t>
      </w:r>
      <w:r w:rsidRPr="004824B2">
        <w:rPr>
          <w:color w:val="auto"/>
          <w:sz w:val="22"/>
          <w:szCs w:val="22"/>
        </w:rPr>
        <w:t>ocu</w:t>
      </w:r>
      <w:r w:rsidR="00A57F39">
        <w:rPr>
          <w:color w:val="auto"/>
          <w:sz w:val="22"/>
          <w:szCs w:val="22"/>
        </w:rPr>
        <w:t>k bakım görevlerinin paylaşımı</w:t>
      </w:r>
      <w:r w:rsidR="00094D10" w:rsidRPr="00094D10">
        <w:rPr>
          <w:color w:val="auto"/>
          <w:sz w:val="22"/>
          <w:szCs w:val="22"/>
        </w:rPr>
        <w:t>, (%)</w:t>
      </w:r>
    </w:p>
    <w:tbl>
      <w:tblPr>
        <w:tblW w:w="80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807"/>
        <w:gridCol w:w="1224"/>
        <w:gridCol w:w="1050"/>
      </w:tblGrid>
      <w:tr w:rsidR="00D1426A" w:rsidRPr="00C538F0" w14:paraId="72FBA68A" w14:textId="77777777" w:rsidTr="00D1426A">
        <w:trPr>
          <w:trHeight w:val="300"/>
        </w:trPr>
        <w:tc>
          <w:tcPr>
            <w:tcW w:w="5807" w:type="dxa"/>
            <w:shd w:val="clear" w:color="auto" w:fill="auto"/>
            <w:noWrap/>
            <w:vAlign w:val="center"/>
            <w:hideMark/>
          </w:tcPr>
          <w:p w14:paraId="6B707404" w14:textId="77777777" w:rsidR="00D1426A" w:rsidRPr="00C538F0" w:rsidRDefault="00D1426A" w:rsidP="00C538F0">
            <w:pPr>
              <w:spacing w:after="0" w:line="240" w:lineRule="auto"/>
              <w:rPr>
                <w:rFonts w:eastAsia="Times New Roman" w:cs="Arial"/>
                <w:color w:val="000000"/>
              </w:rPr>
            </w:pPr>
          </w:p>
        </w:tc>
        <w:tc>
          <w:tcPr>
            <w:tcW w:w="1224" w:type="dxa"/>
            <w:shd w:val="clear" w:color="auto" w:fill="auto"/>
            <w:noWrap/>
            <w:vAlign w:val="center"/>
            <w:hideMark/>
          </w:tcPr>
          <w:p w14:paraId="541FB38A" w14:textId="77777777" w:rsidR="00D1426A" w:rsidRPr="00C538F0" w:rsidRDefault="00D1426A" w:rsidP="00C538F0">
            <w:pPr>
              <w:spacing w:after="0" w:line="240" w:lineRule="auto"/>
              <w:rPr>
                <w:rFonts w:eastAsia="Times New Roman" w:cs="Arial"/>
                <w:color w:val="000000"/>
              </w:rPr>
            </w:pPr>
            <w:r w:rsidRPr="00C538F0">
              <w:rPr>
                <w:rFonts w:eastAsia="Times New Roman" w:cs="Arial"/>
                <w:color w:val="000000"/>
              </w:rPr>
              <w:t>İşgücünde olmayanlar</w:t>
            </w:r>
          </w:p>
        </w:tc>
        <w:tc>
          <w:tcPr>
            <w:tcW w:w="1050" w:type="dxa"/>
            <w:shd w:val="clear" w:color="auto" w:fill="auto"/>
            <w:noWrap/>
            <w:vAlign w:val="center"/>
            <w:hideMark/>
          </w:tcPr>
          <w:p w14:paraId="5F379929" w14:textId="77777777" w:rsidR="00D1426A" w:rsidRPr="00C538F0" w:rsidRDefault="00D1426A" w:rsidP="00C538F0">
            <w:pPr>
              <w:spacing w:after="0" w:line="240" w:lineRule="auto"/>
              <w:rPr>
                <w:rFonts w:eastAsia="Times New Roman" w:cs="Arial"/>
                <w:color w:val="000000"/>
              </w:rPr>
            </w:pPr>
            <w:r w:rsidRPr="00C538F0">
              <w:rPr>
                <w:rFonts w:eastAsia="Times New Roman" w:cs="Arial"/>
                <w:color w:val="000000"/>
              </w:rPr>
              <w:t>İşgücünde olanlar</w:t>
            </w:r>
          </w:p>
        </w:tc>
      </w:tr>
      <w:tr w:rsidR="00D1426A" w:rsidRPr="00C538F0" w14:paraId="1BA222B1" w14:textId="77777777" w:rsidTr="00D1426A">
        <w:trPr>
          <w:trHeight w:val="300"/>
        </w:trPr>
        <w:tc>
          <w:tcPr>
            <w:tcW w:w="5807" w:type="dxa"/>
            <w:shd w:val="clear" w:color="auto" w:fill="auto"/>
            <w:noWrap/>
            <w:vAlign w:val="center"/>
          </w:tcPr>
          <w:p w14:paraId="3B30E482" w14:textId="77777777" w:rsidR="00D1426A" w:rsidRPr="00945C65" w:rsidRDefault="00D1426A" w:rsidP="00C538F0">
            <w:pPr>
              <w:spacing w:after="0" w:line="240" w:lineRule="auto"/>
              <w:rPr>
                <w:rFonts w:eastAsia="Times New Roman" w:cs="Arial"/>
                <w:b/>
                <w:color w:val="000000"/>
              </w:rPr>
            </w:pPr>
            <w:r w:rsidRPr="00945C65">
              <w:rPr>
                <w:b/>
              </w:rPr>
              <w:t>Çocuğa yemek yedirme/hazırlama görevinin paylaşımı</w:t>
            </w:r>
          </w:p>
        </w:tc>
        <w:tc>
          <w:tcPr>
            <w:tcW w:w="1224" w:type="dxa"/>
            <w:shd w:val="clear" w:color="auto" w:fill="auto"/>
            <w:noWrap/>
            <w:vAlign w:val="center"/>
          </w:tcPr>
          <w:p w14:paraId="5DBB2A1D" w14:textId="77777777" w:rsidR="00D1426A" w:rsidRPr="00C538F0" w:rsidRDefault="00D1426A" w:rsidP="00C538F0">
            <w:pPr>
              <w:spacing w:after="0" w:line="240" w:lineRule="auto"/>
              <w:jc w:val="right"/>
              <w:rPr>
                <w:rFonts w:eastAsia="Times New Roman" w:cs="Arial"/>
                <w:color w:val="000000"/>
              </w:rPr>
            </w:pPr>
          </w:p>
        </w:tc>
        <w:tc>
          <w:tcPr>
            <w:tcW w:w="1050" w:type="dxa"/>
            <w:shd w:val="clear" w:color="auto" w:fill="auto"/>
            <w:noWrap/>
            <w:vAlign w:val="center"/>
          </w:tcPr>
          <w:p w14:paraId="704B8109" w14:textId="77777777" w:rsidR="00D1426A" w:rsidRPr="00C538F0" w:rsidRDefault="00D1426A" w:rsidP="00C538F0">
            <w:pPr>
              <w:spacing w:after="0" w:line="240" w:lineRule="auto"/>
              <w:jc w:val="right"/>
              <w:rPr>
                <w:rFonts w:eastAsia="Times New Roman" w:cs="Arial"/>
                <w:color w:val="000000"/>
              </w:rPr>
            </w:pPr>
          </w:p>
        </w:tc>
      </w:tr>
      <w:tr w:rsidR="00D1426A" w:rsidRPr="00C538F0" w14:paraId="04BBAD46" w14:textId="77777777" w:rsidTr="00D1426A">
        <w:trPr>
          <w:trHeight w:val="300"/>
        </w:trPr>
        <w:tc>
          <w:tcPr>
            <w:tcW w:w="5807" w:type="dxa"/>
            <w:shd w:val="clear" w:color="auto" w:fill="auto"/>
            <w:noWrap/>
            <w:vAlign w:val="center"/>
            <w:hideMark/>
          </w:tcPr>
          <w:p w14:paraId="3619B3D9" w14:textId="77777777" w:rsidR="00D1426A" w:rsidRPr="00C538F0" w:rsidRDefault="00D1426A" w:rsidP="00C538F0">
            <w:pPr>
              <w:spacing w:after="0" w:line="240" w:lineRule="auto"/>
              <w:rPr>
                <w:rFonts w:eastAsia="Times New Roman" w:cs="Arial"/>
                <w:color w:val="000000"/>
              </w:rPr>
            </w:pPr>
            <w:r w:rsidRPr="00C538F0">
              <w:rPr>
                <w:rFonts w:eastAsia="Times New Roman" w:cs="Arial"/>
                <w:color w:val="000000"/>
              </w:rPr>
              <w:t>Her zaman ben</w:t>
            </w:r>
          </w:p>
        </w:tc>
        <w:tc>
          <w:tcPr>
            <w:tcW w:w="1224" w:type="dxa"/>
            <w:shd w:val="clear" w:color="auto" w:fill="auto"/>
            <w:noWrap/>
            <w:vAlign w:val="center"/>
            <w:hideMark/>
          </w:tcPr>
          <w:p w14:paraId="1315539E"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52.3</w:t>
            </w:r>
          </w:p>
        </w:tc>
        <w:tc>
          <w:tcPr>
            <w:tcW w:w="1050" w:type="dxa"/>
            <w:shd w:val="clear" w:color="auto" w:fill="auto"/>
            <w:noWrap/>
            <w:vAlign w:val="center"/>
            <w:hideMark/>
          </w:tcPr>
          <w:p w14:paraId="34358853"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41.1</w:t>
            </w:r>
          </w:p>
        </w:tc>
      </w:tr>
      <w:tr w:rsidR="00D1426A" w:rsidRPr="00C538F0" w14:paraId="6F58D0D1" w14:textId="77777777" w:rsidTr="00D1426A">
        <w:trPr>
          <w:trHeight w:val="300"/>
        </w:trPr>
        <w:tc>
          <w:tcPr>
            <w:tcW w:w="5807" w:type="dxa"/>
            <w:shd w:val="clear" w:color="auto" w:fill="auto"/>
            <w:noWrap/>
            <w:vAlign w:val="center"/>
            <w:hideMark/>
          </w:tcPr>
          <w:p w14:paraId="2EF31718" w14:textId="77777777" w:rsidR="00D1426A" w:rsidRPr="00C538F0" w:rsidRDefault="00D1426A" w:rsidP="00C538F0">
            <w:pPr>
              <w:spacing w:after="0" w:line="240" w:lineRule="auto"/>
              <w:rPr>
                <w:rFonts w:eastAsia="Times New Roman" w:cs="Arial"/>
                <w:color w:val="000000"/>
              </w:rPr>
            </w:pPr>
            <w:r w:rsidRPr="00C538F0">
              <w:rPr>
                <w:rFonts w:eastAsia="Times New Roman" w:cs="Arial"/>
                <w:color w:val="000000"/>
              </w:rPr>
              <w:t>Genellikle ben</w:t>
            </w:r>
          </w:p>
        </w:tc>
        <w:tc>
          <w:tcPr>
            <w:tcW w:w="1224" w:type="dxa"/>
            <w:shd w:val="clear" w:color="auto" w:fill="auto"/>
            <w:noWrap/>
            <w:vAlign w:val="center"/>
            <w:hideMark/>
          </w:tcPr>
          <w:p w14:paraId="3EC9C431"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31.9</w:t>
            </w:r>
          </w:p>
        </w:tc>
        <w:tc>
          <w:tcPr>
            <w:tcW w:w="1050" w:type="dxa"/>
            <w:shd w:val="clear" w:color="auto" w:fill="auto"/>
            <w:noWrap/>
            <w:vAlign w:val="center"/>
            <w:hideMark/>
          </w:tcPr>
          <w:p w14:paraId="5D7868C9"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32.3</w:t>
            </w:r>
          </w:p>
        </w:tc>
      </w:tr>
      <w:tr w:rsidR="00D1426A" w:rsidRPr="00C538F0" w14:paraId="58FBE1CB" w14:textId="77777777" w:rsidTr="00D1426A">
        <w:trPr>
          <w:trHeight w:val="300"/>
        </w:trPr>
        <w:tc>
          <w:tcPr>
            <w:tcW w:w="5807" w:type="dxa"/>
            <w:shd w:val="clear" w:color="auto" w:fill="auto"/>
            <w:noWrap/>
            <w:vAlign w:val="center"/>
            <w:hideMark/>
          </w:tcPr>
          <w:p w14:paraId="3D4FCE0C" w14:textId="77777777" w:rsidR="00D1426A" w:rsidRPr="00C538F0" w:rsidRDefault="00D1426A" w:rsidP="00C538F0">
            <w:pPr>
              <w:spacing w:after="0" w:line="240" w:lineRule="auto"/>
              <w:rPr>
                <w:rFonts w:eastAsia="Times New Roman" w:cs="Arial"/>
                <w:color w:val="000000"/>
              </w:rPr>
            </w:pPr>
            <w:r w:rsidRPr="00C538F0">
              <w:rPr>
                <w:rFonts w:eastAsia="Times New Roman" w:cs="Arial"/>
                <w:color w:val="000000"/>
              </w:rPr>
              <w:t>Eşit şekilde ben ve eşim</w:t>
            </w:r>
          </w:p>
        </w:tc>
        <w:tc>
          <w:tcPr>
            <w:tcW w:w="1224" w:type="dxa"/>
            <w:shd w:val="clear" w:color="auto" w:fill="auto"/>
            <w:noWrap/>
            <w:vAlign w:val="center"/>
            <w:hideMark/>
          </w:tcPr>
          <w:p w14:paraId="39A08065"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9.0</w:t>
            </w:r>
          </w:p>
        </w:tc>
        <w:tc>
          <w:tcPr>
            <w:tcW w:w="1050" w:type="dxa"/>
            <w:shd w:val="clear" w:color="auto" w:fill="auto"/>
            <w:noWrap/>
            <w:vAlign w:val="center"/>
            <w:hideMark/>
          </w:tcPr>
          <w:p w14:paraId="5D6A7AF5"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13.9</w:t>
            </w:r>
          </w:p>
        </w:tc>
      </w:tr>
      <w:tr w:rsidR="00D1426A" w:rsidRPr="00C538F0" w14:paraId="4871A1E0" w14:textId="77777777" w:rsidTr="00D1426A">
        <w:trPr>
          <w:trHeight w:val="300"/>
        </w:trPr>
        <w:tc>
          <w:tcPr>
            <w:tcW w:w="5807" w:type="dxa"/>
            <w:shd w:val="clear" w:color="auto" w:fill="auto"/>
            <w:noWrap/>
            <w:vAlign w:val="center"/>
            <w:hideMark/>
          </w:tcPr>
          <w:p w14:paraId="52120BF3" w14:textId="77777777" w:rsidR="00D1426A" w:rsidRPr="00C538F0" w:rsidRDefault="00D1426A" w:rsidP="00C538F0">
            <w:pPr>
              <w:spacing w:after="0" w:line="240" w:lineRule="auto"/>
              <w:rPr>
                <w:rFonts w:eastAsia="Times New Roman" w:cs="Arial"/>
                <w:color w:val="000000"/>
              </w:rPr>
            </w:pPr>
            <w:r w:rsidRPr="00C538F0">
              <w:rPr>
                <w:rFonts w:eastAsia="Times New Roman" w:cs="Arial"/>
                <w:color w:val="000000"/>
              </w:rPr>
              <w:t>Her zaman eşim</w:t>
            </w:r>
          </w:p>
        </w:tc>
        <w:tc>
          <w:tcPr>
            <w:tcW w:w="1224" w:type="dxa"/>
            <w:shd w:val="clear" w:color="auto" w:fill="auto"/>
            <w:noWrap/>
            <w:vAlign w:val="center"/>
            <w:hideMark/>
          </w:tcPr>
          <w:p w14:paraId="19615600"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0.1</w:t>
            </w:r>
          </w:p>
        </w:tc>
        <w:tc>
          <w:tcPr>
            <w:tcW w:w="1050" w:type="dxa"/>
            <w:shd w:val="clear" w:color="auto" w:fill="auto"/>
            <w:noWrap/>
            <w:vAlign w:val="center"/>
            <w:hideMark/>
          </w:tcPr>
          <w:p w14:paraId="462D06FB"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0.5</w:t>
            </w:r>
          </w:p>
        </w:tc>
      </w:tr>
      <w:tr w:rsidR="00D1426A" w:rsidRPr="00C538F0" w14:paraId="1BDE1D1A" w14:textId="77777777" w:rsidTr="00D1426A">
        <w:trPr>
          <w:trHeight w:val="300"/>
        </w:trPr>
        <w:tc>
          <w:tcPr>
            <w:tcW w:w="5807" w:type="dxa"/>
            <w:shd w:val="clear" w:color="auto" w:fill="auto"/>
            <w:noWrap/>
            <w:vAlign w:val="center"/>
            <w:hideMark/>
          </w:tcPr>
          <w:p w14:paraId="4A5BEE48" w14:textId="77777777" w:rsidR="00D1426A" w:rsidRPr="00C538F0" w:rsidRDefault="00D1426A" w:rsidP="00C538F0">
            <w:pPr>
              <w:spacing w:after="0" w:line="240" w:lineRule="auto"/>
              <w:rPr>
                <w:rFonts w:eastAsia="Times New Roman" w:cs="Arial"/>
                <w:color w:val="000000"/>
              </w:rPr>
            </w:pPr>
            <w:r w:rsidRPr="00C538F0">
              <w:rPr>
                <w:rFonts w:eastAsia="Times New Roman" w:cs="Arial"/>
                <w:color w:val="000000"/>
              </w:rPr>
              <w:t>Çocuklar kendi kendilerine</w:t>
            </w:r>
          </w:p>
        </w:tc>
        <w:tc>
          <w:tcPr>
            <w:tcW w:w="1224" w:type="dxa"/>
            <w:shd w:val="clear" w:color="auto" w:fill="auto"/>
            <w:noWrap/>
            <w:vAlign w:val="center"/>
            <w:hideMark/>
          </w:tcPr>
          <w:p w14:paraId="43D12D2D"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6.7</w:t>
            </w:r>
          </w:p>
        </w:tc>
        <w:tc>
          <w:tcPr>
            <w:tcW w:w="1050" w:type="dxa"/>
            <w:shd w:val="clear" w:color="auto" w:fill="auto"/>
            <w:noWrap/>
            <w:vAlign w:val="center"/>
            <w:hideMark/>
          </w:tcPr>
          <w:p w14:paraId="4ABEFC33"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12.2</w:t>
            </w:r>
          </w:p>
        </w:tc>
      </w:tr>
      <w:tr w:rsidR="00D1426A" w:rsidRPr="00C538F0" w14:paraId="7A98E9B0" w14:textId="77777777" w:rsidTr="00D1426A">
        <w:trPr>
          <w:trHeight w:val="300"/>
        </w:trPr>
        <w:tc>
          <w:tcPr>
            <w:tcW w:w="5807" w:type="dxa"/>
            <w:shd w:val="clear" w:color="auto" w:fill="auto"/>
            <w:noWrap/>
            <w:vAlign w:val="center"/>
            <w:hideMark/>
          </w:tcPr>
          <w:p w14:paraId="330F297D" w14:textId="77777777" w:rsidR="00D1426A" w:rsidRPr="00C538F0" w:rsidRDefault="00D1426A" w:rsidP="00C538F0">
            <w:pPr>
              <w:spacing w:after="0" w:line="240" w:lineRule="auto"/>
              <w:rPr>
                <w:rFonts w:eastAsia="Times New Roman" w:cs="Arial"/>
                <w:color w:val="000000"/>
              </w:rPr>
            </w:pPr>
            <w:r w:rsidRPr="00C538F0">
              <w:rPr>
                <w:rFonts w:eastAsia="Times New Roman" w:cs="Arial"/>
                <w:color w:val="000000"/>
              </w:rPr>
              <w:t>Toplam</w:t>
            </w:r>
          </w:p>
        </w:tc>
        <w:tc>
          <w:tcPr>
            <w:tcW w:w="1224" w:type="dxa"/>
            <w:shd w:val="clear" w:color="auto" w:fill="auto"/>
            <w:noWrap/>
            <w:vAlign w:val="center"/>
            <w:hideMark/>
          </w:tcPr>
          <w:p w14:paraId="67B77F58"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100.0</w:t>
            </w:r>
          </w:p>
        </w:tc>
        <w:tc>
          <w:tcPr>
            <w:tcW w:w="1050" w:type="dxa"/>
            <w:shd w:val="clear" w:color="auto" w:fill="auto"/>
            <w:noWrap/>
            <w:vAlign w:val="center"/>
            <w:hideMark/>
          </w:tcPr>
          <w:p w14:paraId="059D3222" w14:textId="77777777" w:rsidR="00D1426A" w:rsidRPr="00C538F0" w:rsidRDefault="00D1426A" w:rsidP="00C538F0">
            <w:pPr>
              <w:spacing w:after="0" w:line="240" w:lineRule="auto"/>
              <w:jc w:val="right"/>
              <w:rPr>
                <w:rFonts w:eastAsia="Times New Roman" w:cs="Arial"/>
                <w:color w:val="000000"/>
              </w:rPr>
            </w:pPr>
            <w:r w:rsidRPr="00C538F0">
              <w:rPr>
                <w:rFonts w:eastAsia="Times New Roman" w:cs="Arial"/>
                <w:color w:val="000000"/>
              </w:rPr>
              <w:t>100.0</w:t>
            </w:r>
          </w:p>
        </w:tc>
      </w:tr>
      <w:tr w:rsidR="00D1426A" w:rsidRPr="00C538F0" w14:paraId="14D50300" w14:textId="77777777" w:rsidTr="00D1426A">
        <w:trPr>
          <w:trHeight w:val="300"/>
        </w:trPr>
        <w:tc>
          <w:tcPr>
            <w:tcW w:w="5807" w:type="dxa"/>
            <w:shd w:val="clear" w:color="auto" w:fill="auto"/>
            <w:noWrap/>
            <w:vAlign w:val="center"/>
          </w:tcPr>
          <w:p w14:paraId="5749ECA3" w14:textId="77777777" w:rsidR="00D1426A" w:rsidRPr="00945C65" w:rsidRDefault="00D1426A" w:rsidP="00C538F0">
            <w:pPr>
              <w:spacing w:after="0" w:line="240" w:lineRule="auto"/>
              <w:rPr>
                <w:rFonts w:eastAsia="Times New Roman" w:cs="Arial"/>
                <w:b/>
                <w:color w:val="000000"/>
              </w:rPr>
            </w:pPr>
            <w:r w:rsidRPr="00945C65">
              <w:rPr>
                <w:b/>
              </w:rPr>
              <w:t>Çocukla oyun oynama görevinin paylaşımı</w:t>
            </w:r>
          </w:p>
        </w:tc>
        <w:tc>
          <w:tcPr>
            <w:tcW w:w="1224" w:type="dxa"/>
            <w:shd w:val="clear" w:color="auto" w:fill="auto"/>
            <w:noWrap/>
            <w:vAlign w:val="center"/>
          </w:tcPr>
          <w:p w14:paraId="4A08120A" w14:textId="77777777" w:rsidR="00D1426A" w:rsidRPr="00C538F0" w:rsidRDefault="00D1426A" w:rsidP="00C538F0">
            <w:pPr>
              <w:spacing w:after="0" w:line="240" w:lineRule="auto"/>
              <w:jc w:val="right"/>
              <w:rPr>
                <w:rFonts w:eastAsia="Times New Roman" w:cs="Arial"/>
                <w:color w:val="000000"/>
              </w:rPr>
            </w:pPr>
          </w:p>
        </w:tc>
        <w:tc>
          <w:tcPr>
            <w:tcW w:w="1050" w:type="dxa"/>
            <w:shd w:val="clear" w:color="auto" w:fill="auto"/>
            <w:noWrap/>
            <w:vAlign w:val="center"/>
          </w:tcPr>
          <w:p w14:paraId="32A8E7E5" w14:textId="77777777" w:rsidR="00D1426A" w:rsidRPr="00C538F0" w:rsidRDefault="00D1426A" w:rsidP="00C538F0">
            <w:pPr>
              <w:spacing w:after="0" w:line="240" w:lineRule="auto"/>
              <w:jc w:val="right"/>
              <w:rPr>
                <w:rFonts w:eastAsia="Times New Roman" w:cs="Arial"/>
                <w:color w:val="000000"/>
              </w:rPr>
            </w:pPr>
          </w:p>
        </w:tc>
      </w:tr>
      <w:tr w:rsidR="00D1426A" w:rsidRPr="00C538F0" w14:paraId="4F92D381" w14:textId="77777777" w:rsidTr="00D1426A">
        <w:trPr>
          <w:trHeight w:val="300"/>
        </w:trPr>
        <w:tc>
          <w:tcPr>
            <w:tcW w:w="5807" w:type="dxa"/>
            <w:shd w:val="clear" w:color="auto" w:fill="auto"/>
            <w:noWrap/>
            <w:vAlign w:val="center"/>
          </w:tcPr>
          <w:p w14:paraId="4AE0E36D"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Her zaman ben</w:t>
            </w:r>
          </w:p>
        </w:tc>
        <w:tc>
          <w:tcPr>
            <w:tcW w:w="1224" w:type="dxa"/>
            <w:shd w:val="clear" w:color="auto" w:fill="auto"/>
            <w:noWrap/>
            <w:vAlign w:val="center"/>
          </w:tcPr>
          <w:p w14:paraId="3081B0EE"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32.0</w:t>
            </w:r>
          </w:p>
        </w:tc>
        <w:tc>
          <w:tcPr>
            <w:tcW w:w="1050" w:type="dxa"/>
            <w:shd w:val="clear" w:color="auto" w:fill="auto"/>
            <w:noWrap/>
            <w:vAlign w:val="center"/>
          </w:tcPr>
          <w:p w14:paraId="7A6D5640"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24.3</w:t>
            </w:r>
          </w:p>
        </w:tc>
      </w:tr>
      <w:tr w:rsidR="00D1426A" w:rsidRPr="00C538F0" w14:paraId="4A8CAF02" w14:textId="77777777" w:rsidTr="00D1426A">
        <w:trPr>
          <w:trHeight w:val="300"/>
        </w:trPr>
        <w:tc>
          <w:tcPr>
            <w:tcW w:w="5807" w:type="dxa"/>
            <w:shd w:val="clear" w:color="auto" w:fill="auto"/>
            <w:noWrap/>
            <w:vAlign w:val="center"/>
          </w:tcPr>
          <w:p w14:paraId="4EC8D840"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Genellikle ben</w:t>
            </w:r>
          </w:p>
        </w:tc>
        <w:tc>
          <w:tcPr>
            <w:tcW w:w="1224" w:type="dxa"/>
            <w:shd w:val="clear" w:color="auto" w:fill="auto"/>
            <w:noWrap/>
            <w:vAlign w:val="center"/>
          </w:tcPr>
          <w:p w14:paraId="0A1CE7AB"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28.9</w:t>
            </w:r>
          </w:p>
        </w:tc>
        <w:tc>
          <w:tcPr>
            <w:tcW w:w="1050" w:type="dxa"/>
            <w:shd w:val="clear" w:color="auto" w:fill="auto"/>
            <w:noWrap/>
            <w:vAlign w:val="center"/>
          </w:tcPr>
          <w:p w14:paraId="11F04B7D"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25.0</w:t>
            </w:r>
          </w:p>
        </w:tc>
      </w:tr>
      <w:tr w:rsidR="00D1426A" w:rsidRPr="00C538F0" w14:paraId="7071388E" w14:textId="77777777" w:rsidTr="00D1426A">
        <w:trPr>
          <w:trHeight w:val="300"/>
        </w:trPr>
        <w:tc>
          <w:tcPr>
            <w:tcW w:w="5807" w:type="dxa"/>
            <w:shd w:val="clear" w:color="auto" w:fill="auto"/>
            <w:noWrap/>
            <w:vAlign w:val="center"/>
          </w:tcPr>
          <w:p w14:paraId="1222CD33"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Eşit şekilde ben ve eşim</w:t>
            </w:r>
          </w:p>
        </w:tc>
        <w:tc>
          <w:tcPr>
            <w:tcW w:w="1224" w:type="dxa"/>
            <w:shd w:val="clear" w:color="auto" w:fill="auto"/>
            <w:noWrap/>
            <w:vAlign w:val="center"/>
          </w:tcPr>
          <w:p w14:paraId="5C26DF76"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28.5</w:t>
            </w:r>
          </w:p>
        </w:tc>
        <w:tc>
          <w:tcPr>
            <w:tcW w:w="1050" w:type="dxa"/>
            <w:shd w:val="clear" w:color="auto" w:fill="auto"/>
            <w:noWrap/>
            <w:vAlign w:val="center"/>
          </w:tcPr>
          <w:p w14:paraId="5A57AC13"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36.8</w:t>
            </w:r>
          </w:p>
        </w:tc>
      </w:tr>
      <w:tr w:rsidR="00D1426A" w:rsidRPr="00C538F0" w14:paraId="4FDE890B" w14:textId="77777777" w:rsidTr="00D1426A">
        <w:trPr>
          <w:trHeight w:val="300"/>
        </w:trPr>
        <w:tc>
          <w:tcPr>
            <w:tcW w:w="5807" w:type="dxa"/>
            <w:shd w:val="clear" w:color="auto" w:fill="auto"/>
            <w:noWrap/>
            <w:vAlign w:val="center"/>
          </w:tcPr>
          <w:p w14:paraId="42938FC1"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Genellikle eşim</w:t>
            </w:r>
          </w:p>
        </w:tc>
        <w:tc>
          <w:tcPr>
            <w:tcW w:w="1224" w:type="dxa"/>
            <w:shd w:val="clear" w:color="auto" w:fill="auto"/>
            <w:noWrap/>
            <w:vAlign w:val="center"/>
          </w:tcPr>
          <w:p w14:paraId="31FEB5CE"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1.3</w:t>
            </w:r>
          </w:p>
        </w:tc>
        <w:tc>
          <w:tcPr>
            <w:tcW w:w="1050" w:type="dxa"/>
            <w:shd w:val="clear" w:color="auto" w:fill="auto"/>
            <w:noWrap/>
            <w:vAlign w:val="center"/>
          </w:tcPr>
          <w:p w14:paraId="13917FBF"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1.8</w:t>
            </w:r>
          </w:p>
        </w:tc>
      </w:tr>
      <w:tr w:rsidR="00D1426A" w:rsidRPr="00C538F0" w14:paraId="5955D196" w14:textId="77777777" w:rsidTr="00D1426A">
        <w:trPr>
          <w:trHeight w:val="300"/>
        </w:trPr>
        <w:tc>
          <w:tcPr>
            <w:tcW w:w="5807" w:type="dxa"/>
            <w:shd w:val="clear" w:color="auto" w:fill="auto"/>
            <w:noWrap/>
            <w:vAlign w:val="center"/>
          </w:tcPr>
          <w:p w14:paraId="273C4FDA"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Her zaman eşim</w:t>
            </w:r>
          </w:p>
        </w:tc>
        <w:tc>
          <w:tcPr>
            <w:tcW w:w="1224" w:type="dxa"/>
            <w:shd w:val="clear" w:color="auto" w:fill="auto"/>
            <w:noWrap/>
            <w:vAlign w:val="center"/>
          </w:tcPr>
          <w:p w14:paraId="4FD02467"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0.3</w:t>
            </w:r>
          </w:p>
        </w:tc>
        <w:tc>
          <w:tcPr>
            <w:tcW w:w="1050" w:type="dxa"/>
            <w:shd w:val="clear" w:color="auto" w:fill="auto"/>
            <w:noWrap/>
            <w:vAlign w:val="center"/>
          </w:tcPr>
          <w:p w14:paraId="7F1164D2"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0.3</w:t>
            </w:r>
          </w:p>
        </w:tc>
      </w:tr>
      <w:tr w:rsidR="00D1426A" w:rsidRPr="00C538F0" w14:paraId="796C78DB" w14:textId="77777777" w:rsidTr="00D1426A">
        <w:trPr>
          <w:trHeight w:val="300"/>
        </w:trPr>
        <w:tc>
          <w:tcPr>
            <w:tcW w:w="5807" w:type="dxa"/>
            <w:shd w:val="clear" w:color="auto" w:fill="auto"/>
            <w:noWrap/>
            <w:vAlign w:val="center"/>
          </w:tcPr>
          <w:p w14:paraId="4C5646BA"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Çocuklar kendi kendilerine</w:t>
            </w:r>
          </w:p>
        </w:tc>
        <w:tc>
          <w:tcPr>
            <w:tcW w:w="1224" w:type="dxa"/>
            <w:shd w:val="clear" w:color="auto" w:fill="auto"/>
            <w:noWrap/>
            <w:vAlign w:val="center"/>
          </w:tcPr>
          <w:p w14:paraId="24E4223E"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9.0</w:t>
            </w:r>
          </w:p>
        </w:tc>
        <w:tc>
          <w:tcPr>
            <w:tcW w:w="1050" w:type="dxa"/>
            <w:shd w:val="clear" w:color="auto" w:fill="auto"/>
            <w:noWrap/>
            <w:vAlign w:val="center"/>
          </w:tcPr>
          <w:p w14:paraId="5F0261BD"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12.0</w:t>
            </w:r>
          </w:p>
        </w:tc>
      </w:tr>
      <w:tr w:rsidR="00D1426A" w:rsidRPr="00C538F0" w14:paraId="0D5BD0BC" w14:textId="77777777" w:rsidTr="00D1426A">
        <w:trPr>
          <w:trHeight w:val="300"/>
        </w:trPr>
        <w:tc>
          <w:tcPr>
            <w:tcW w:w="5807" w:type="dxa"/>
            <w:shd w:val="clear" w:color="auto" w:fill="auto"/>
            <w:noWrap/>
            <w:vAlign w:val="center"/>
          </w:tcPr>
          <w:p w14:paraId="51656AA9"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Toplam</w:t>
            </w:r>
          </w:p>
        </w:tc>
        <w:tc>
          <w:tcPr>
            <w:tcW w:w="1224" w:type="dxa"/>
            <w:shd w:val="clear" w:color="auto" w:fill="auto"/>
            <w:noWrap/>
            <w:vAlign w:val="center"/>
          </w:tcPr>
          <w:p w14:paraId="3AB9AE09"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100</w:t>
            </w:r>
            <w:r>
              <w:rPr>
                <w:rFonts w:eastAsia="Times New Roman" w:cs="Arial"/>
                <w:color w:val="000000"/>
              </w:rPr>
              <w:t>.0</w:t>
            </w:r>
          </w:p>
        </w:tc>
        <w:tc>
          <w:tcPr>
            <w:tcW w:w="1050" w:type="dxa"/>
            <w:shd w:val="clear" w:color="auto" w:fill="auto"/>
            <w:noWrap/>
            <w:vAlign w:val="center"/>
          </w:tcPr>
          <w:p w14:paraId="0056648B"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100</w:t>
            </w:r>
            <w:r>
              <w:rPr>
                <w:rFonts w:eastAsia="Times New Roman" w:cs="Arial"/>
                <w:color w:val="000000"/>
              </w:rPr>
              <w:t>.0</w:t>
            </w:r>
          </w:p>
        </w:tc>
      </w:tr>
      <w:tr w:rsidR="00D1426A" w:rsidRPr="00C538F0" w14:paraId="0873B32D" w14:textId="77777777" w:rsidTr="00D1426A">
        <w:trPr>
          <w:trHeight w:val="300"/>
        </w:trPr>
        <w:tc>
          <w:tcPr>
            <w:tcW w:w="5807" w:type="dxa"/>
            <w:shd w:val="clear" w:color="auto" w:fill="auto"/>
            <w:noWrap/>
            <w:vAlign w:val="center"/>
          </w:tcPr>
          <w:p w14:paraId="16638488" w14:textId="77777777" w:rsidR="00D1426A" w:rsidRPr="00945C65" w:rsidRDefault="00D1426A" w:rsidP="00945C65">
            <w:pPr>
              <w:spacing w:after="0" w:line="240" w:lineRule="auto"/>
              <w:rPr>
                <w:rFonts w:eastAsia="Times New Roman" w:cs="Arial"/>
                <w:b/>
                <w:color w:val="000000"/>
              </w:rPr>
            </w:pPr>
            <w:r w:rsidRPr="00945C65">
              <w:rPr>
                <w:b/>
              </w:rPr>
              <w:t>Çocuğun ödevlerine yardımcı olma görevinin nasıl paylaşıldığı</w:t>
            </w:r>
          </w:p>
        </w:tc>
        <w:tc>
          <w:tcPr>
            <w:tcW w:w="1224" w:type="dxa"/>
            <w:shd w:val="clear" w:color="auto" w:fill="auto"/>
            <w:noWrap/>
            <w:vAlign w:val="center"/>
          </w:tcPr>
          <w:p w14:paraId="02E01B26" w14:textId="77777777" w:rsidR="00D1426A" w:rsidRPr="003F187B" w:rsidRDefault="00D1426A" w:rsidP="00945C65">
            <w:pPr>
              <w:spacing w:after="0" w:line="240" w:lineRule="auto"/>
              <w:jc w:val="right"/>
              <w:rPr>
                <w:rFonts w:eastAsia="Times New Roman" w:cs="Arial"/>
                <w:color w:val="000000"/>
              </w:rPr>
            </w:pPr>
          </w:p>
        </w:tc>
        <w:tc>
          <w:tcPr>
            <w:tcW w:w="1050" w:type="dxa"/>
            <w:shd w:val="clear" w:color="auto" w:fill="auto"/>
            <w:noWrap/>
            <w:vAlign w:val="center"/>
          </w:tcPr>
          <w:p w14:paraId="6A7E403F" w14:textId="77777777" w:rsidR="00D1426A" w:rsidRPr="003F187B" w:rsidRDefault="00D1426A" w:rsidP="00945C65">
            <w:pPr>
              <w:spacing w:after="0" w:line="240" w:lineRule="auto"/>
              <w:jc w:val="right"/>
              <w:rPr>
                <w:rFonts w:eastAsia="Times New Roman" w:cs="Arial"/>
                <w:color w:val="000000"/>
              </w:rPr>
            </w:pPr>
          </w:p>
        </w:tc>
      </w:tr>
      <w:tr w:rsidR="00D1426A" w:rsidRPr="00C538F0" w14:paraId="76AEBE43" w14:textId="77777777" w:rsidTr="00D1426A">
        <w:trPr>
          <w:trHeight w:val="300"/>
        </w:trPr>
        <w:tc>
          <w:tcPr>
            <w:tcW w:w="5807" w:type="dxa"/>
            <w:shd w:val="clear" w:color="auto" w:fill="auto"/>
            <w:noWrap/>
            <w:vAlign w:val="center"/>
          </w:tcPr>
          <w:p w14:paraId="59AD6C76"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Her zaman ben</w:t>
            </w:r>
          </w:p>
        </w:tc>
        <w:tc>
          <w:tcPr>
            <w:tcW w:w="1224" w:type="dxa"/>
            <w:shd w:val="clear" w:color="auto" w:fill="auto"/>
            <w:noWrap/>
            <w:vAlign w:val="center"/>
          </w:tcPr>
          <w:p w14:paraId="6D26BDA9"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32.7</w:t>
            </w:r>
          </w:p>
        </w:tc>
        <w:tc>
          <w:tcPr>
            <w:tcW w:w="1050" w:type="dxa"/>
            <w:shd w:val="clear" w:color="auto" w:fill="auto"/>
            <w:noWrap/>
            <w:vAlign w:val="center"/>
          </w:tcPr>
          <w:p w14:paraId="0246F196"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29.4</w:t>
            </w:r>
          </w:p>
        </w:tc>
      </w:tr>
      <w:tr w:rsidR="00D1426A" w:rsidRPr="00C538F0" w14:paraId="3D9125BA" w14:textId="77777777" w:rsidTr="00D1426A">
        <w:trPr>
          <w:trHeight w:val="300"/>
        </w:trPr>
        <w:tc>
          <w:tcPr>
            <w:tcW w:w="5807" w:type="dxa"/>
            <w:shd w:val="clear" w:color="auto" w:fill="auto"/>
            <w:noWrap/>
            <w:vAlign w:val="center"/>
          </w:tcPr>
          <w:p w14:paraId="28C60814"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Genellikle ben</w:t>
            </w:r>
          </w:p>
        </w:tc>
        <w:tc>
          <w:tcPr>
            <w:tcW w:w="1224" w:type="dxa"/>
            <w:shd w:val="clear" w:color="auto" w:fill="auto"/>
            <w:noWrap/>
            <w:vAlign w:val="center"/>
          </w:tcPr>
          <w:p w14:paraId="5030BBDC"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30.8</w:t>
            </w:r>
          </w:p>
        </w:tc>
        <w:tc>
          <w:tcPr>
            <w:tcW w:w="1050" w:type="dxa"/>
            <w:shd w:val="clear" w:color="auto" w:fill="auto"/>
            <w:noWrap/>
            <w:vAlign w:val="center"/>
          </w:tcPr>
          <w:p w14:paraId="78A3C388"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26.7</w:t>
            </w:r>
          </w:p>
        </w:tc>
      </w:tr>
      <w:tr w:rsidR="00D1426A" w:rsidRPr="00C538F0" w14:paraId="50229946" w14:textId="77777777" w:rsidTr="00D1426A">
        <w:trPr>
          <w:trHeight w:val="300"/>
        </w:trPr>
        <w:tc>
          <w:tcPr>
            <w:tcW w:w="5807" w:type="dxa"/>
            <w:shd w:val="clear" w:color="auto" w:fill="auto"/>
            <w:noWrap/>
            <w:vAlign w:val="center"/>
          </w:tcPr>
          <w:p w14:paraId="04612B03"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Eşit şekilde ben ve eşim</w:t>
            </w:r>
          </w:p>
        </w:tc>
        <w:tc>
          <w:tcPr>
            <w:tcW w:w="1224" w:type="dxa"/>
            <w:shd w:val="clear" w:color="auto" w:fill="auto"/>
            <w:noWrap/>
            <w:vAlign w:val="center"/>
          </w:tcPr>
          <w:p w14:paraId="1EBBCEC9"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28.8</w:t>
            </w:r>
          </w:p>
        </w:tc>
        <w:tc>
          <w:tcPr>
            <w:tcW w:w="1050" w:type="dxa"/>
            <w:shd w:val="clear" w:color="auto" w:fill="auto"/>
            <w:noWrap/>
            <w:vAlign w:val="center"/>
          </w:tcPr>
          <w:p w14:paraId="25F8AD71"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32.9</w:t>
            </w:r>
          </w:p>
        </w:tc>
      </w:tr>
      <w:tr w:rsidR="00D1426A" w:rsidRPr="00C538F0" w14:paraId="0FFC7668" w14:textId="77777777" w:rsidTr="00D1426A">
        <w:trPr>
          <w:trHeight w:val="300"/>
        </w:trPr>
        <w:tc>
          <w:tcPr>
            <w:tcW w:w="5807" w:type="dxa"/>
            <w:shd w:val="clear" w:color="auto" w:fill="auto"/>
            <w:noWrap/>
            <w:vAlign w:val="center"/>
          </w:tcPr>
          <w:p w14:paraId="5A5EE85F"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Genellikle eşim</w:t>
            </w:r>
          </w:p>
        </w:tc>
        <w:tc>
          <w:tcPr>
            <w:tcW w:w="1224" w:type="dxa"/>
            <w:shd w:val="clear" w:color="auto" w:fill="auto"/>
            <w:noWrap/>
            <w:vAlign w:val="center"/>
          </w:tcPr>
          <w:p w14:paraId="06056B78"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2.3</w:t>
            </w:r>
          </w:p>
        </w:tc>
        <w:tc>
          <w:tcPr>
            <w:tcW w:w="1050" w:type="dxa"/>
            <w:shd w:val="clear" w:color="auto" w:fill="auto"/>
            <w:noWrap/>
            <w:vAlign w:val="center"/>
          </w:tcPr>
          <w:p w14:paraId="18F87DBD"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1.8</w:t>
            </w:r>
          </w:p>
        </w:tc>
      </w:tr>
      <w:tr w:rsidR="00D1426A" w:rsidRPr="00C538F0" w14:paraId="7EF3BA10" w14:textId="77777777" w:rsidTr="00D1426A">
        <w:trPr>
          <w:trHeight w:val="300"/>
        </w:trPr>
        <w:tc>
          <w:tcPr>
            <w:tcW w:w="5807" w:type="dxa"/>
            <w:shd w:val="clear" w:color="auto" w:fill="auto"/>
            <w:noWrap/>
            <w:vAlign w:val="center"/>
          </w:tcPr>
          <w:p w14:paraId="635736D7"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Her zaman eşim</w:t>
            </w:r>
          </w:p>
        </w:tc>
        <w:tc>
          <w:tcPr>
            <w:tcW w:w="1224" w:type="dxa"/>
            <w:shd w:val="clear" w:color="auto" w:fill="auto"/>
            <w:noWrap/>
            <w:vAlign w:val="center"/>
          </w:tcPr>
          <w:p w14:paraId="23DFC5C0"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0.5</w:t>
            </w:r>
          </w:p>
        </w:tc>
        <w:tc>
          <w:tcPr>
            <w:tcW w:w="1050" w:type="dxa"/>
            <w:shd w:val="clear" w:color="auto" w:fill="auto"/>
            <w:noWrap/>
            <w:vAlign w:val="center"/>
          </w:tcPr>
          <w:p w14:paraId="5AB222F3"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0.0</w:t>
            </w:r>
          </w:p>
        </w:tc>
      </w:tr>
      <w:tr w:rsidR="00D1426A" w:rsidRPr="00C538F0" w14:paraId="0336ADB8" w14:textId="77777777" w:rsidTr="00D1426A">
        <w:trPr>
          <w:trHeight w:val="300"/>
        </w:trPr>
        <w:tc>
          <w:tcPr>
            <w:tcW w:w="5807" w:type="dxa"/>
            <w:shd w:val="clear" w:color="auto" w:fill="auto"/>
            <w:noWrap/>
            <w:vAlign w:val="center"/>
          </w:tcPr>
          <w:p w14:paraId="6735E654"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Çocuklar kendi kendilerine</w:t>
            </w:r>
          </w:p>
        </w:tc>
        <w:tc>
          <w:tcPr>
            <w:tcW w:w="1224" w:type="dxa"/>
            <w:shd w:val="clear" w:color="auto" w:fill="auto"/>
            <w:noWrap/>
            <w:vAlign w:val="center"/>
          </w:tcPr>
          <w:p w14:paraId="19D221B9"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5.0</w:t>
            </w:r>
          </w:p>
        </w:tc>
        <w:tc>
          <w:tcPr>
            <w:tcW w:w="1050" w:type="dxa"/>
            <w:shd w:val="clear" w:color="auto" w:fill="auto"/>
            <w:noWrap/>
            <w:vAlign w:val="center"/>
          </w:tcPr>
          <w:p w14:paraId="2D647DB1"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9.2</w:t>
            </w:r>
          </w:p>
        </w:tc>
      </w:tr>
      <w:tr w:rsidR="00D1426A" w:rsidRPr="00C538F0" w14:paraId="6AFA9068" w14:textId="77777777" w:rsidTr="00D1426A">
        <w:trPr>
          <w:trHeight w:val="300"/>
        </w:trPr>
        <w:tc>
          <w:tcPr>
            <w:tcW w:w="5807" w:type="dxa"/>
            <w:shd w:val="clear" w:color="auto" w:fill="auto"/>
            <w:noWrap/>
            <w:vAlign w:val="center"/>
          </w:tcPr>
          <w:p w14:paraId="63B32B15" w14:textId="77777777" w:rsidR="00D1426A" w:rsidRPr="003F187B" w:rsidRDefault="00D1426A" w:rsidP="00945C65">
            <w:pPr>
              <w:spacing w:after="0" w:line="240" w:lineRule="auto"/>
              <w:rPr>
                <w:rFonts w:eastAsia="Times New Roman" w:cs="Arial"/>
                <w:color w:val="000000"/>
              </w:rPr>
            </w:pPr>
            <w:r w:rsidRPr="003F187B">
              <w:rPr>
                <w:rFonts w:eastAsia="Times New Roman" w:cs="Arial"/>
                <w:color w:val="000000"/>
              </w:rPr>
              <w:t>Toplam</w:t>
            </w:r>
          </w:p>
        </w:tc>
        <w:tc>
          <w:tcPr>
            <w:tcW w:w="1224" w:type="dxa"/>
            <w:shd w:val="clear" w:color="auto" w:fill="auto"/>
            <w:noWrap/>
            <w:vAlign w:val="center"/>
          </w:tcPr>
          <w:p w14:paraId="6B88AA28"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100</w:t>
            </w:r>
            <w:r>
              <w:rPr>
                <w:rFonts w:eastAsia="Times New Roman" w:cs="Arial"/>
                <w:color w:val="000000"/>
              </w:rPr>
              <w:t>.0</w:t>
            </w:r>
          </w:p>
        </w:tc>
        <w:tc>
          <w:tcPr>
            <w:tcW w:w="1050" w:type="dxa"/>
            <w:shd w:val="clear" w:color="auto" w:fill="auto"/>
            <w:noWrap/>
            <w:vAlign w:val="center"/>
          </w:tcPr>
          <w:p w14:paraId="74F4B617" w14:textId="77777777" w:rsidR="00D1426A" w:rsidRPr="003F187B" w:rsidRDefault="00D1426A" w:rsidP="00945C65">
            <w:pPr>
              <w:spacing w:after="0" w:line="240" w:lineRule="auto"/>
              <w:jc w:val="right"/>
              <w:rPr>
                <w:rFonts w:eastAsia="Times New Roman" w:cs="Arial"/>
                <w:color w:val="000000"/>
              </w:rPr>
            </w:pPr>
            <w:r w:rsidRPr="003F187B">
              <w:rPr>
                <w:rFonts w:eastAsia="Times New Roman" w:cs="Arial"/>
                <w:color w:val="000000"/>
              </w:rPr>
              <w:t>100</w:t>
            </w:r>
            <w:r>
              <w:rPr>
                <w:rFonts w:eastAsia="Times New Roman" w:cs="Arial"/>
                <w:color w:val="000000"/>
              </w:rPr>
              <w:t>.0</w:t>
            </w:r>
          </w:p>
        </w:tc>
      </w:tr>
    </w:tbl>
    <w:p w14:paraId="2982CFF5" w14:textId="77777777" w:rsidR="00442B9A" w:rsidRDefault="00442B9A" w:rsidP="00442B9A"/>
    <w:p w14:paraId="1A70AC51" w14:textId="77777777" w:rsidR="000F37C3" w:rsidRPr="005A3295" w:rsidRDefault="000F37C3" w:rsidP="003E2A5D">
      <w:pPr>
        <w:jc w:val="both"/>
      </w:pPr>
      <w:r>
        <w:t>Veriler evdeki çocuk bakım sorumluluklarının işgücüne katılım kararından neredeyse bağımsız şekilde ağırlıklı olarak kadınlar tarafından üstlenildiğini açıkça ortaya koymaktadır.</w:t>
      </w:r>
      <w:r w:rsidR="000B795A">
        <w:t xml:space="preserve"> Çocuk bakımı görevlerinin</w:t>
      </w:r>
      <w:r>
        <w:t xml:space="preserve"> </w:t>
      </w:r>
      <w:r w:rsidR="000B795A">
        <w:t xml:space="preserve">en eşit paylaşıldığı durumda bile </w:t>
      </w:r>
      <w:r w:rsidR="00CB3EB8">
        <w:t xml:space="preserve">eşit paylaşanların oranının yüzde 40’ın altında kaldığı görülmektedir. </w:t>
      </w:r>
      <w:r w:rsidR="00EB6559">
        <w:t xml:space="preserve">Bu bağlamda kadınların çalışma hayatı ve çocuk bakımı sorumlulukları açısından </w:t>
      </w:r>
      <w:r w:rsidR="00D11A28">
        <w:t xml:space="preserve">neyi değiştirmek istedikleri önemli bir sorudur. </w:t>
      </w:r>
    </w:p>
    <w:p w14:paraId="6F8F6FBF" w14:textId="0128A3C7" w:rsidR="0027498E" w:rsidRPr="0027498E" w:rsidRDefault="0027498E" w:rsidP="0027498E">
      <w:pPr>
        <w:pStyle w:val="Caption"/>
        <w:keepNext/>
        <w:rPr>
          <w:color w:val="auto"/>
          <w:sz w:val="22"/>
          <w:szCs w:val="22"/>
        </w:rPr>
      </w:pPr>
      <w:bookmarkStart w:id="3" w:name="_Ref468185595"/>
      <w:r w:rsidRPr="0027498E">
        <w:rPr>
          <w:color w:val="auto"/>
          <w:sz w:val="22"/>
          <w:szCs w:val="22"/>
        </w:rPr>
        <w:t xml:space="preserve">Tablo </w:t>
      </w:r>
      <w:r w:rsidRPr="0027498E">
        <w:rPr>
          <w:color w:val="auto"/>
          <w:sz w:val="22"/>
          <w:szCs w:val="22"/>
        </w:rPr>
        <w:fldChar w:fldCharType="begin"/>
      </w:r>
      <w:r w:rsidRPr="0027498E">
        <w:rPr>
          <w:color w:val="auto"/>
          <w:sz w:val="22"/>
          <w:szCs w:val="22"/>
        </w:rPr>
        <w:instrText xml:space="preserve"> SEQ Tablo \* ARABIC </w:instrText>
      </w:r>
      <w:r w:rsidRPr="0027498E">
        <w:rPr>
          <w:color w:val="auto"/>
          <w:sz w:val="22"/>
          <w:szCs w:val="22"/>
        </w:rPr>
        <w:fldChar w:fldCharType="separate"/>
      </w:r>
      <w:r w:rsidR="005F6515">
        <w:rPr>
          <w:noProof/>
          <w:color w:val="auto"/>
          <w:sz w:val="22"/>
          <w:szCs w:val="22"/>
        </w:rPr>
        <w:t>3</w:t>
      </w:r>
      <w:r w:rsidRPr="0027498E">
        <w:rPr>
          <w:color w:val="auto"/>
          <w:sz w:val="22"/>
          <w:szCs w:val="22"/>
        </w:rPr>
        <w:fldChar w:fldCharType="end"/>
      </w:r>
      <w:bookmarkEnd w:id="3"/>
      <w:r w:rsidRPr="0027498E">
        <w:rPr>
          <w:color w:val="auto"/>
          <w:sz w:val="22"/>
          <w:szCs w:val="22"/>
        </w:rPr>
        <w:t xml:space="preserve"> Çalışma hayatını ve çocuk bakım sorumluluklarınızı düşündüğünüzde şimdiki düzeninize neyi değiştirmek isterdiniz?</w:t>
      </w:r>
      <w:r w:rsidR="00094D10" w:rsidRPr="00094D10">
        <w:rPr>
          <w:color w:val="auto"/>
          <w:sz w:val="22"/>
          <w:szCs w:val="22"/>
        </w:rPr>
        <w:t xml:space="preserve"> (%)</w:t>
      </w:r>
    </w:p>
    <w:tbl>
      <w:tblPr>
        <w:tblW w:w="90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5392"/>
        <w:gridCol w:w="1553"/>
        <w:gridCol w:w="1261"/>
        <w:gridCol w:w="811"/>
      </w:tblGrid>
      <w:tr w:rsidR="0027498E" w:rsidRPr="003F187B" w14:paraId="394F91CE" w14:textId="77777777" w:rsidTr="0027498E">
        <w:trPr>
          <w:trHeight w:val="300"/>
        </w:trPr>
        <w:tc>
          <w:tcPr>
            <w:tcW w:w="5392" w:type="dxa"/>
            <w:shd w:val="clear" w:color="auto" w:fill="auto"/>
            <w:noWrap/>
            <w:vAlign w:val="center"/>
            <w:hideMark/>
          </w:tcPr>
          <w:p w14:paraId="6CBEE7CC" w14:textId="77777777" w:rsidR="003F187B" w:rsidRPr="003F187B" w:rsidRDefault="003F187B" w:rsidP="003F187B">
            <w:pPr>
              <w:spacing w:after="0" w:line="240" w:lineRule="auto"/>
              <w:rPr>
                <w:rFonts w:eastAsia="Times New Roman" w:cs="Arial"/>
                <w:color w:val="000000"/>
              </w:rPr>
            </w:pPr>
          </w:p>
        </w:tc>
        <w:tc>
          <w:tcPr>
            <w:tcW w:w="1553" w:type="dxa"/>
            <w:shd w:val="clear" w:color="auto" w:fill="auto"/>
            <w:noWrap/>
            <w:vAlign w:val="center"/>
            <w:hideMark/>
          </w:tcPr>
          <w:p w14:paraId="72CF6F39" w14:textId="77777777" w:rsidR="003F187B" w:rsidRPr="003F187B" w:rsidRDefault="003F187B" w:rsidP="003F187B">
            <w:pPr>
              <w:spacing w:after="0" w:line="240" w:lineRule="auto"/>
              <w:rPr>
                <w:rFonts w:eastAsia="Times New Roman" w:cs="Arial"/>
                <w:color w:val="000000"/>
              </w:rPr>
            </w:pPr>
            <w:r w:rsidRPr="003F187B">
              <w:rPr>
                <w:rFonts w:eastAsia="Times New Roman" w:cs="Arial"/>
                <w:color w:val="000000"/>
              </w:rPr>
              <w:t>İşgücünde olmayanlar</w:t>
            </w:r>
          </w:p>
        </w:tc>
        <w:tc>
          <w:tcPr>
            <w:tcW w:w="1261" w:type="dxa"/>
            <w:shd w:val="clear" w:color="auto" w:fill="auto"/>
            <w:noWrap/>
            <w:vAlign w:val="center"/>
            <w:hideMark/>
          </w:tcPr>
          <w:p w14:paraId="1AEAD020" w14:textId="77777777" w:rsidR="003F187B" w:rsidRPr="003F187B" w:rsidRDefault="003F187B" w:rsidP="003F187B">
            <w:pPr>
              <w:spacing w:after="0" w:line="240" w:lineRule="auto"/>
              <w:rPr>
                <w:rFonts w:eastAsia="Times New Roman" w:cs="Arial"/>
                <w:color w:val="000000"/>
              </w:rPr>
            </w:pPr>
            <w:r w:rsidRPr="003F187B">
              <w:rPr>
                <w:rFonts w:eastAsia="Times New Roman" w:cs="Arial"/>
                <w:color w:val="000000"/>
              </w:rPr>
              <w:t>İşgücünde olanlar</w:t>
            </w:r>
          </w:p>
        </w:tc>
        <w:tc>
          <w:tcPr>
            <w:tcW w:w="810" w:type="dxa"/>
            <w:shd w:val="clear" w:color="auto" w:fill="auto"/>
            <w:noWrap/>
            <w:vAlign w:val="center"/>
            <w:hideMark/>
          </w:tcPr>
          <w:p w14:paraId="3D3F1D30" w14:textId="77777777" w:rsidR="003F187B" w:rsidRPr="003F187B" w:rsidRDefault="003F187B" w:rsidP="003F187B">
            <w:pPr>
              <w:spacing w:after="0" w:line="240" w:lineRule="auto"/>
              <w:rPr>
                <w:rFonts w:eastAsia="Times New Roman" w:cs="Arial"/>
                <w:color w:val="000000"/>
              </w:rPr>
            </w:pPr>
            <w:r w:rsidRPr="003F187B">
              <w:rPr>
                <w:rFonts w:eastAsia="Times New Roman" w:cs="Arial"/>
                <w:color w:val="000000"/>
              </w:rPr>
              <w:t>Toplam</w:t>
            </w:r>
          </w:p>
        </w:tc>
      </w:tr>
      <w:tr w:rsidR="0027498E" w:rsidRPr="003F187B" w14:paraId="56FFBED2" w14:textId="77777777" w:rsidTr="0027498E">
        <w:trPr>
          <w:trHeight w:val="300"/>
        </w:trPr>
        <w:tc>
          <w:tcPr>
            <w:tcW w:w="5392" w:type="dxa"/>
            <w:shd w:val="clear" w:color="auto" w:fill="auto"/>
            <w:noWrap/>
            <w:vAlign w:val="center"/>
            <w:hideMark/>
          </w:tcPr>
          <w:p w14:paraId="3C995DBC" w14:textId="77777777" w:rsidR="003F187B" w:rsidRPr="003F187B" w:rsidRDefault="003F187B" w:rsidP="003F187B">
            <w:pPr>
              <w:spacing w:after="0" w:line="240" w:lineRule="auto"/>
              <w:rPr>
                <w:rFonts w:eastAsia="Times New Roman" w:cs="Arial"/>
                <w:color w:val="000000"/>
              </w:rPr>
            </w:pPr>
            <w:r w:rsidRPr="003F187B">
              <w:rPr>
                <w:rFonts w:eastAsia="Times New Roman" w:cs="Arial"/>
                <w:color w:val="000000"/>
              </w:rPr>
              <w:t xml:space="preserve">Hayır, değişiklik yapmam                          </w:t>
            </w:r>
          </w:p>
        </w:tc>
        <w:tc>
          <w:tcPr>
            <w:tcW w:w="1553" w:type="dxa"/>
            <w:shd w:val="clear" w:color="auto" w:fill="auto"/>
            <w:noWrap/>
            <w:vAlign w:val="center"/>
            <w:hideMark/>
          </w:tcPr>
          <w:p w14:paraId="62ADBD3A"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t>74.0</w:t>
            </w:r>
          </w:p>
        </w:tc>
        <w:tc>
          <w:tcPr>
            <w:tcW w:w="1261" w:type="dxa"/>
            <w:shd w:val="clear" w:color="auto" w:fill="auto"/>
            <w:noWrap/>
            <w:vAlign w:val="center"/>
            <w:hideMark/>
          </w:tcPr>
          <w:p w14:paraId="3E41424C"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t>54.5</w:t>
            </w:r>
          </w:p>
        </w:tc>
        <w:tc>
          <w:tcPr>
            <w:tcW w:w="810" w:type="dxa"/>
            <w:shd w:val="clear" w:color="auto" w:fill="auto"/>
            <w:noWrap/>
            <w:vAlign w:val="center"/>
            <w:hideMark/>
          </w:tcPr>
          <w:p w14:paraId="68992A7C"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t>67.4</w:t>
            </w:r>
          </w:p>
        </w:tc>
      </w:tr>
      <w:tr w:rsidR="0027498E" w:rsidRPr="003F187B" w14:paraId="2595C780" w14:textId="77777777" w:rsidTr="0027498E">
        <w:trPr>
          <w:trHeight w:val="300"/>
        </w:trPr>
        <w:tc>
          <w:tcPr>
            <w:tcW w:w="5392" w:type="dxa"/>
            <w:shd w:val="clear" w:color="auto" w:fill="auto"/>
            <w:noWrap/>
            <w:vAlign w:val="center"/>
            <w:hideMark/>
          </w:tcPr>
          <w:p w14:paraId="2C486E15" w14:textId="77777777" w:rsidR="003F187B" w:rsidRPr="003F187B" w:rsidRDefault="003F187B" w:rsidP="003F187B">
            <w:pPr>
              <w:spacing w:after="0" w:line="240" w:lineRule="auto"/>
              <w:rPr>
                <w:rFonts w:eastAsia="Times New Roman" w:cs="Arial"/>
                <w:color w:val="000000"/>
              </w:rPr>
            </w:pPr>
            <w:r w:rsidRPr="003F187B">
              <w:rPr>
                <w:rFonts w:eastAsia="Times New Roman" w:cs="Arial"/>
                <w:color w:val="000000"/>
              </w:rPr>
              <w:t xml:space="preserve">Çalışmak / daha çok çalışmak ve bakımla geçirdiğimi </w:t>
            </w:r>
            <w:r w:rsidRPr="003F187B">
              <w:rPr>
                <w:rFonts w:eastAsia="Times New Roman" w:cs="Arial"/>
                <w:color w:val="000000"/>
              </w:rPr>
              <w:lastRenderedPageBreak/>
              <w:t xml:space="preserve">zamanı azaltmak isterim                                     </w:t>
            </w:r>
          </w:p>
        </w:tc>
        <w:tc>
          <w:tcPr>
            <w:tcW w:w="1553" w:type="dxa"/>
            <w:shd w:val="clear" w:color="auto" w:fill="auto"/>
            <w:noWrap/>
            <w:vAlign w:val="center"/>
            <w:hideMark/>
          </w:tcPr>
          <w:p w14:paraId="71B3F5C4"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lastRenderedPageBreak/>
              <w:t>12.4</w:t>
            </w:r>
          </w:p>
        </w:tc>
        <w:tc>
          <w:tcPr>
            <w:tcW w:w="1261" w:type="dxa"/>
            <w:shd w:val="clear" w:color="auto" w:fill="auto"/>
            <w:noWrap/>
            <w:vAlign w:val="center"/>
            <w:hideMark/>
          </w:tcPr>
          <w:p w14:paraId="1FE84DC0"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t>17.1</w:t>
            </w:r>
          </w:p>
        </w:tc>
        <w:tc>
          <w:tcPr>
            <w:tcW w:w="810" w:type="dxa"/>
            <w:shd w:val="clear" w:color="auto" w:fill="auto"/>
            <w:noWrap/>
            <w:vAlign w:val="center"/>
            <w:hideMark/>
          </w:tcPr>
          <w:p w14:paraId="2DFB87CE"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t>14.0</w:t>
            </w:r>
          </w:p>
        </w:tc>
      </w:tr>
      <w:tr w:rsidR="0027498E" w:rsidRPr="003F187B" w14:paraId="7DAA7C64" w14:textId="77777777" w:rsidTr="0027498E">
        <w:trPr>
          <w:trHeight w:val="300"/>
        </w:trPr>
        <w:tc>
          <w:tcPr>
            <w:tcW w:w="5392" w:type="dxa"/>
            <w:shd w:val="clear" w:color="auto" w:fill="auto"/>
            <w:noWrap/>
            <w:vAlign w:val="center"/>
            <w:hideMark/>
          </w:tcPr>
          <w:p w14:paraId="7E132EEC" w14:textId="77777777" w:rsidR="003F187B" w:rsidRPr="003F187B" w:rsidRDefault="005F6515" w:rsidP="003F187B">
            <w:pPr>
              <w:spacing w:after="0" w:line="240" w:lineRule="auto"/>
              <w:rPr>
                <w:rFonts w:eastAsia="Times New Roman" w:cs="Arial"/>
                <w:color w:val="000000"/>
              </w:rPr>
            </w:pPr>
            <w:r>
              <w:rPr>
                <w:rFonts w:eastAsia="Times New Roman" w:cs="Arial"/>
                <w:color w:val="000000"/>
              </w:rPr>
              <w:lastRenderedPageBreak/>
              <w:t>Daha az çalışmak ve</w:t>
            </w:r>
            <w:r w:rsidR="003F187B" w:rsidRPr="003F187B">
              <w:rPr>
                <w:rFonts w:eastAsia="Times New Roman" w:cs="Arial"/>
                <w:color w:val="000000"/>
              </w:rPr>
              <w:t xml:space="preserve"> bakım için daha çok zamanımın olmasını isterim</w:t>
            </w:r>
          </w:p>
        </w:tc>
        <w:tc>
          <w:tcPr>
            <w:tcW w:w="1553" w:type="dxa"/>
            <w:shd w:val="clear" w:color="auto" w:fill="auto"/>
            <w:noWrap/>
            <w:vAlign w:val="center"/>
            <w:hideMark/>
          </w:tcPr>
          <w:p w14:paraId="40FC0121"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t>13.7</w:t>
            </w:r>
          </w:p>
        </w:tc>
        <w:tc>
          <w:tcPr>
            <w:tcW w:w="1261" w:type="dxa"/>
            <w:shd w:val="clear" w:color="auto" w:fill="auto"/>
            <w:noWrap/>
            <w:vAlign w:val="center"/>
            <w:hideMark/>
          </w:tcPr>
          <w:p w14:paraId="1EC43053"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t>28.3</w:t>
            </w:r>
          </w:p>
        </w:tc>
        <w:tc>
          <w:tcPr>
            <w:tcW w:w="810" w:type="dxa"/>
            <w:shd w:val="clear" w:color="auto" w:fill="auto"/>
            <w:noWrap/>
            <w:vAlign w:val="center"/>
            <w:hideMark/>
          </w:tcPr>
          <w:p w14:paraId="677E91C1"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t>18.6</w:t>
            </w:r>
          </w:p>
        </w:tc>
      </w:tr>
      <w:tr w:rsidR="0027498E" w:rsidRPr="003F187B" w14:paraId="18C07F1C" w14:textId="77777777" w:rsidTr="0027498E">
        <w:trPr>
          <w:trHeight w:val="300"/>
        </w:trPr>
        <w:tc>
          <w:tcPr>
            <w:tcW w:w="5392" w:type="dxa"/>
            <w:shd w:val="clear" w:color="auto" w:fill="auto"/>
            <w:noWrap/>
            <w:vAlign w:val="center"/>
            <w:hideMark/>
          </w:tcPr>
          <w:p w14:paraId="1072FC05" w14:textId="77777777" w:rsidR="003F187B" w:rsidRPr="003F187B" w:rsidRDefault="003F187B" w:rsidP="003F187B">
            <w:pPr>
              <w:spacing w:after="0" w:line="240" w:lineRule="auto"/>
              <w:rPr>
                <w:rFonts w:eastAsia="Times New Roman" w:cs="Arial"/>
                <w:color w:val="000000"/>
              </w:rPr>
            </w:pPr>
            <w:r w:rsidRPr="003F187B">
              <w:rPr>
                <w:rFonts w:eastAsia="Times New Roman" w:cs="Arial"/>
                <w:color w:val="000000"/>
              </w:rPr>
              <w:t>Total</w:t>
            </w:r>
          </w:p>
        </w:tc>
        <w:tc>
          <w:tcPr>
            <w:tcW w:w="1553" w:type="dxa"/>
            <w:shd w:val="clear" w:color="auto" w:fill="auto"/>
            <w:noWrap/>
            <w:vAlign w:val="center"/>
            <w:hideMark/>
          </w:tcPr>
          <w:p w14:paraId="263B10AD"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t>100.0</w:t>
            </w:r>
          </w:p>
        </w:tc>
        <w:tc>
          <w:tcPr>
            <w:tcW w:w="1261" w:type="dxa"/>
            <w:shd w:val="clear" w:color="auto" w:fill="auto"/>
            <w:noWrap/>
            <w:vAlign w:val="center"/>
            <w:hideMark/>
          </w:tcPr>
          <w:p w14:paraId="42FB93EA"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t>100.0</w:t>
            </w:r>
          </w:p>
        </w:tc>
        <w:tc>
          <w:tcPr>
            <w:tcW w:w="810" w:type="dxa"/>
            <w:shd w:val="clear" w:color="auto" w:fill="auto"/>
            <w:noWrap/>
            <w:vAlign w:val="center"/>
            <w:hideMark/>
          </w:tcPr>
          <w:p w14:paraId="48665465" w14:textId="77777777" w:rsidR="003F187B" w:rsidRPr="003F187B" w:rsidRDefault="003F187B" w:rsidP="003F187B">
            <w:pPr>
              <w:spacing w:after="0" w:line="240" w:lineRule="auto"/>
              <w:jc w:val="right"/>
              <w:rPr>
                <w:rFonts w:eastAsia="Times New Roman" w:cs="Arial"/>
                <w:color w:val="000000"/>
              </w:rPr>
            </w:pPr>
            <w:r w:rsidRPr="003F187B">
              <w:rPr>
                <w:rFonts w:eastAsia="Times New Roman" w:cs="Arial"/>
                <w:color w:val="000000"/>
              </w:rPr>
              <w:t>100.0</w:t>
            </w:r>
          </w:p>
        </w:tc>
      </w:tr>
    </w:tbl>
    <w:p w14:paraId="2BD91589" w14:textId="77777777" w:rsidR="00442B9A" w:rsidRDefault="00442B9A" w:rsidP="008F00F7"/>
    <w:p w14:paraId="421C03BC" w14:textId="7A5610C4" w:rsidR="003F187B" w:rsidRPr="00F40EBF" w:rsidRDefault="005F6515" w:rsidP="003E2A5D">
      <w:pPr>
        <w:jc w:val="both"/>
      </w:pPr>
      <w:r>
        <w:fldChar w:fldCharType="begin"/>
      </w:r>
      <w:r>
        <w:instrText xml:space="preserve"> REF _Ref468185595 \h </w:instrText>
      </w:r>
      <w:r w:rsidR="003E2A5D">
        <w:instrText xml:space="preserve"> \* MERGEFORMAT </w:instrText>
      </w:r>
      <w:r>
        <w:fldChar w:fldCharType="separate"/>
      </w:r>
      <w:r w:rsidRPr="0027498E">
        <w:t xml:space="preserve">Tablo </w:t>
      </w:r>
      <w:r>
        <w:rPr>
          <w:noProof/>
        </w:rPr>
        <w:t>3</w:t>
      </w:r>
      <w:r>
        <w:fldChar w:fldCharType="end"/>
      </w:r>
      <w:r>
        <w:t xml:space="preserve">’teki verilere göre işgücünde olmayan kadınların yüzde 12,4’ü çalışma hayatına girerek çocuk bakımına ayırdıkları zamanı azaltmak istediklerini belirtmektedir. İşgücünde olan kadınlar arasında ise yüzde 17,1 bakımla geçirdikleri zamanı azaltarak daha çok çalışmayı tercih ettiklerini söylemektedir. Çarpıcı olan bir veri ise işgücünde olan kadınların neredeyse üçte birinin daha az çalışmayı ve çocuk bakımı için daha fazla ayırmayı istiyor olmasıdır. </w:t>
      </w:r>
    </w:p>
    <w:p w14:paraId="47C80A67" w14:textId="506FF818" w:rsidR="00593335" w:rsidRPr="00593335" w:rsidRDefault="00593335" w:rsidP="00593335">
      <w:pPr>
        <w:pStyle w:val="Caption"/>
        <w:keepNext/>
        <w:rPr>
          <w:color w:val="auto"/>
          <w:sz w:val="22"/>
          <w:szCs w:val="22"/>
        </w:rPr>
      </w:pPr>
      <w:bookmarkStart w:id="4" w:name="_Ref468187147"/>
      <w:r w:rsidRPr="00593335">
        <w:rPr>
          <w:color w:val="auto"/>
          <w:sz w:val="22"/>
          <w:szCs w:val="22"/>
        </w:rPr>
        <w:t xml:space="preserve">Tablo </w:t>
      </w:r>
      <w:r w:rsidRPr="00593335">
        <w:rPr>
          <w:color w:val="auto"/>
          <w:sz w:val="22"/>
          <w:szCs w:val="22"/>
        </w:rPr>
        <w:fldChar w:fldCharType="begin"/>
      </w:r>
      <w:r w:rsidRPr="00593335">
        <w:rPr>
          <w:color w:val="auto"/>
          <w:sz w:val="22"/>
          <w:szCs w:val="22"/>
        </w:rPr>
        <w:instrText xml:space="preserve"> SEQ Tablo \* ARABIC </w:instrText>
      </w:r>
      <w:r w:rsidRPr="00593335">
        <w:rPr>
          <w:color w:val="auto"/>
          <w:sz w:val="22"/>
          <w:szCs w:val="22"/>
        </w:rPr>
        <w:fldChar w:fldCharType="separate"/>
      </w:r>
      <w:r w:rsidR="0028284B">
        <w:rPr>
          <w:noProof/>
          <w:color w:val="auto"/>
          <w:sz w:val="22"/>
          <w:szCs w:val="22"/>
        </w:rPr>
        <w:t>4</w:t>
      </w:r>
      <w:r w:rsidRPr="00593335">
        <w:rPr>
          <w:color w:val="auto"/>
          <w:sz w:val="22"/>
          <w:szCs w:val="22"/>
        </w:rPr>
        <w:fldChar w:fldCharType="end"/>
      </w:r>
      <w:bookmarkEnd w:id="4"/>
      <w:r w:rsidRPr="00593335">
        <w:rPr>
          <w:color w:val="auto"/>
          <w:sz w:val="22"/>
          <w:szCs w:val="22"/>
        </w:rPr>
        <w:t xml:space="preserve"> Sizce esas olarak kim/kimler gerektiği gibi bakabilir?</w:t>
      </w:r>
      <w:r w:rsidR="00094D10" w:rsidRPr="00094D10">
        <w:rPr>
          <w:color w:val="auto"/>
          <w:sz w:val="22"/>
          <w:szCs w:val="22"/>
        </w:rPr>
        <w:t xml:space="preserve"> (%)</w:t>
      </w:r>
    </w:p>
    <w:tbl>
      <w:tblPr>
        <w:tblW w:w="9246" w:type="dxa"/>
        <w:tblInd w:w="93" w:type="dxa"/>
        <w:tblBorders>
          <w:top w:val="single" w:sz="8" w:space="0" w:color="D9D9D9"/>
          <w:left w:val="single" w:sz="8" w:space="0" w:color="D9D9D9"/>
          <w:bottom w:val="single" w:sz="8" w:space="0" w:color="D9D9D9"/>
          <w:right w:val="single" w:sz="8" w:space="0" w:color="D9D9D9"/>
          <w:insideH w:val="single" w:sz="6" w:space="0" w:color="D9D9D9"/>
          <w:insideV w:val="single" w:sz="6" w:space="0" w:color="D9D9D9"/>
        </w:tblBorders>
        <w:tblLook w:val="04A0" w:firstRow="1" w:lastRow="0" w:firstColumn="1" w:lastColumn="0" w:noHBand="0" w:noVBand="1"/>
      </w:tblPr>
      <w:tblGrid>
        <w:gridCol w:w="2440"/>
        <w:gridCol w:w="1143"/>
        <w:gridCol w:w="1126"/>
        <w:gridCol w:w="1149"/>
        <w:gridCol w:w="1126"/>
        <w:gridCol w:w="1135"/>
        <w:gridCol w:w="1127"/>
      </w:tblGrid>
      <w:tr w:rsidR="00442B9A" w:rsidRPr="00F40EBF" w14:paraId="43F14BCD" w14:textId="77777777" w:rsidTr="00630FD2">
        <w:trPr>
          <w:trHeight w:val="705"/>
        </w:trPr>
        <w:tc>
          <w:tcPr>
            <w:tcW w:w="2440" w:type="dxa"/>
            <w:vMerge w:val="restart"/>
            <w:shd w:val="clear" w:color="auto" w:fill="auto"/>
            <w:vAlign w:val="bottom"/>
          </w:tcPr>
          <w:p w14:paraId="6043F9B7" w14:textId="77777777" w:rsidR="00442B9A" w:rsidRPr="00F40EBF" w:rsidRDefault="00442B9A" w:rsidP="00F40EBF">
            <w:pPr>
              <w:spacing w:after="0"/>
              <w:jc w:val="center"/>
              <w:rPr>
                <w:rFonts w:eastAsia="Times New Roman" w:cs="Arial"/>
                <w:color w:val="000000"/>
              </w:rPr>
            </w:pPr>
          </w:p>
        </w:tc>
        <w:tc>
          <w:tcPr>
            <w:tcW w:w="2269" w:type="dxa"/>
            <w:gridSpan w:val="2"/>
            <w:shd w:val="clear" w:color="auto" w:fill="auto"/>
            <w:vAlign w:val="bottom"/>
          </w:tcPr>
          <w:p w14:paraId="2ACFDBB1" w14:textId="77777777" w:rsidR="00442B9A" w:rsidRPr="00F40EBF" w:rsidRDefault="00442B9A" w:rsidP="00F40EBF">
            <w:pPr>
              <w:spacing w:after="0"/>
              <w:jc w:val="center"/>
              <w:rPr>
                <w:rFonts w:eastAsia="Times New Roman" w:cs="Arial"/>
                <w:color w:val="000000"/>
              </w:rPr>
            </w:pPr>
            <w:r w:rsidRPr="00F40EBF">
              <w:rPr>
                <w:rFonts w:eastAsia="Times New Roman" w:cs="Arial"/>
                <w:color w:val="000000"/>
              </w:rPr>
              <w:t xml:space="preserve">0-3 yaş grubundaki bir çocuğa </w:t>
            </w:r>
          </w:p>
        </w:tc>
        <w:tc>
          <w:tcPr>
            <w:tcW w:w="2275" w:type="dxa"/>
            <w:gridSpan w:val="2"/>
            <w:shd w:val="clear" w:color="auto" w:fill="auto"/>
            <w:vAlign w:val="bottom"/>
          </w:tcPr>
          <w:p w14:paraId="032BD299" w14:textId="77777777" w:rsidR="00442B9A" w:rsidRPr="00F40EBF" w:rsidRDefault="00442B9A" w:rsidP="00F40EBF">
            <w:pPr>
              <w:spacing w:after="0"/>
              <w:jc w:val="center"/>
              <w:rPr>
                <w:rFonts w:eastAsia="Times New Roman" w:cs="Arial"/>
                <w:color w:val="000000"/>
              </w:rPr>
            </w:pPr>
            <w:r w:rsidRPr="00F40EBF">
              <w:rPr>
                <w:rFonts w:eastAsia="Times New Roman" w:cs="Arial"/>
                <w:color w:val="000000"/>
              </w:rPr>
              <w:t>4-6 yaş grubundaki bir çocuğa</w:t>
            </w:r>
          </w:p>
        </w:tc>
        <w:tc>
          <w:tcPr>
            <w:tcW w:w="2262" w:type="dxa"/>
            <w:gridSpan w:val="2"/>
            <w:shd w:val="clear" w:color="auto" w:fill="auto"/>
            <w:vAlign w:val="bottom"/>
          </w:tcPr>
          <w:p w14:paraId="433ADB06" w14:textId="77777777" w:rsidR="00442B9A" w:rsidRPr="00F40EBF" w:rsidRDefault="00442B9A" w:rsidP="00F40EBF">
            <w:pPr>
              <w:spacing w:after="0"/>
              <w:jc w:val="center"/>
              <w:rPr>
                <w:rFonts w:eastAsia="Times New Roman" w:cs="Arial"/>
                <w:color w:val="000000"/>
              </w:rPr>
            </w:pPr>
            <w:r w:rsidRPr="00F40EBF">
              <w:rPr>
                <w:rFonts w:eastAsia="Times New Roman" w:cs="Arial"/>
                <w:color w:val="000000"/>
              </w:rPr>
              <w:t>7 -14 yaş grubundaki bir çocuğa</w:t>
            </w:r>
          </w:p>
        </w:tc>
      </w:tr>
      <w:tr w:rsidR="00442B9A" w:rsidRPr="00F40EBF" w14:paraId="436874A8" w14:textId="77777777" w:rsidTr="00630FD2">
        <w:trPr>
          <w:trHeight w:val="375"/>
        </w:trPr>
        <w:tc>
          <w:tcPr>
            <w:tcW w:w="2440" w:type="dxa"/>
            <w:vMerge/>
            <w:vAlign w:val="center"/>
          </w:tcPr>
          <w:p w14:paraId="1AF5C10E" w14:textId="77777777" w:rsidR="00442B9A" w:rsidRPr="00F40EBF" w:rsidRDefault="00442B9A" w:rsidP="00F40EBF">
            <w:pPr>
              <w:spacing w:after="0"/>
              <w:rPr>
                <w:rFonts w:eastAsia="Times New Roman" w:cs="Arial"/>
                <w:color w:val="000000"/>
              </w:rPr>
            </w:pPr>
          </w:p>
        </w:tc>
        <w:tc>
          <w:tcPr>
            <w:tcW w:w="1143" w:type="dxa"/>
            <w:shd w:val="clear" w:color="auto" w:fill="auto"/>
            <w:noWrap/>
            <w:vAlign w:val="bottom"/>
          </w:tcPr>
          <w:p w14:paraId="60FBF7CC" w14:textId="77777777" w:rsidR="00442B9A" w:rsidRPr="00F40EBF" w:rsidRDefault="00442B9A" w:rsidP="00F40EBF">
            <w:pPr>
              <w:spacing w:after="0"/>
              <w:rPr>
                <w:rFonts w:eastAsia="Times New Roman" w:cs="Arial"/>
                <w:color w:val="000000"/>
              </w:rPr>
            </w:pPr>
            <w:r w:rsidRPr="00F40EBF">
              <w:rPr>
                <w:rFonts w:eastAsia="Times New Roman" w:cs="Arial"/>
                <w:color w:val="000000"/>
              </w:rPr>
              <w:t>İnaktif</w:t>
            </w:r>
          </w:p>
        </w:tc>
        <w:tc>
          <w:tcPr>
            <w:tcW w:w="1126" w:type="dxa"/>
            <w:shd w:val="clear" w:color="auto" w:fill="auto"/>
            <w:noWrap/>
            <w:vAlign w:val="bottom"/>
          </w:tcPr>
          <w:p w14:paraId="3D5E326A" w14:textId="77777777" w:rsidR="00442B9A" w:rsidRPr="00F40EBF" w:rsidRDefault="00442B9A" w:rsidP="00F40EBF">
            <w:pPr>
              <w:spacing w:after="0"/>
              <w:rPr>
                <w:rFonts w:eastAsia="Times New Roman" w:cs="Arial"/>
                <w:color w:val="000000"/>
              </w:rPr>
            </w:pPr>
            <w:r w:rsidRPr="00F40EBF">
              <w:rPr>
                <w:rFonts w:eastAsia="Times New Roman" w:cs="Arial"/>
                <w:color w:val="000000"/>
              </w:rPr>
              <w:t>İşgücünde</w:t>
            </w:r>
          </w:p>
        </w:tc>
        <w:tc>
          <w:tcPr>
            <w:tcW w:w="1149" w:type="dxa"/>
            <w:shd w:val="clear" w:color="auto" w:fill="auto"/>
            <w:noWrap/>
            <w:vAlign w:val="bottom"/>
          </w:tcPr>
          <w:p w14:paraId="61C0D629" w14:textId="77777777" w:rsidR="00442B9A" w:rsidRPr="00F40EBF" w:rsidRDefault="00442B9A" w:rsidP="00F40EBF">
            <w:pPr>
              <w:spacing w:after="0"/>
              <w:rPr>
                <w:rFonts w:eastAsia="Times New Roman" w:cs="Arial"/>
                <w:color w:val="000000"/>
              </w:rPr>
            </w:pPr>
            <w:r w:rsidRPr="00F40EBF">
              <w:rPr>
                <w:rFonts w:eastAsia="Times New Roman" w:cs="Arial"/>
                <w:color w:val="000000"/>
              </w:rPr>
              <w:t>İnaktif</w:t>
            </w:r>
          </w:p>
        </w:tc>
        <w:tc>
          <w:tcPr>
            <w:tcW w:w="1126" w:type="dxa"/>
            <w:shd w:val="clear" w:color="auto" w:fill="auto"/>
            <w:noWrap/>
            <w:vAlign w:val="bottom"/>
          </w:tcPr>
          <w:p w14:paraId="3DE4D1F0" w14:textId="77777777" w:rsidR="00442B9A" w:rsidRPr="00F40EBF" w:rsidRDefault="00442B9A" w:rsidP="00F40EBF">
            <w:pPr>
              <w:spacing w:after="0"/>
              <w:rPr>
                <w:rFonts w:eastAsia="Times New Roman" w:cs="Arial"/>
                <w:color w:val="000000"/>
              </w:rPr>
            </w:pPr>
            <w:r w:rsidRPr="00F40EBF">
              <w:rPr>
                <w:rFonts w:eastAsia="Times New Roman" w:cs="Arial"/>
                <w:color w:val="000000"/>
              </w:rPr>
              <w:t>İşgücünde</w:t>
            </w:r>
          </w:p>
        </w:tc>
        <w:tc>
          <w:tcPr>
            <w:tcW w:w="1135" w:type="dxa"/>
            <w:shd w:val="clear" w:color="auto" w:fill="auto"/>
            <w:noWrap/>
            <w:vAlign w:val="bottom"/>
          </w:tcPr>
          <w:p w14:paraId="0E56C55F" w14:textId="77777777" w:rsidR="00442B9A" w:rsidRPr="00F40EBF" w:rsidRDefault="00442B9A" w:rsidP="00F40EBF">
            <w:pPr>
              <w:spacing w:after="0"/>
              <w:rPr>
                <w:rFonts w:eastAsia="Times New Roman" w:cs="Arial"/>
                <w:color w:val="000000"/>
              </w:rPr>
            </w:pPr>
            <w:r w:rsidRPr="00F40EBF">
              <w:rPr>
                <w:rFonts w:eastAsia="Times New Roman" w:cs="Arial"/>
                <w:color w:val="000000"/>
              </w:rPr>
              <w:t>İnaktif</w:t>
            </w:r>
          </w:p>
        </w:tc>
        <w:tc>
          <w:tcPr>
            <w:tcW w:w="1127" w:type="dxa"/>
            <w:shd w:val="clear" w:color="auto" w:fill="auto"/>
            <w:noWrap/>
            <w:vAlign w:val="bottom"/>
          </w:tcPr>
          <w:p w14:paraId="31DE978B" w14:textId="77777777" w:rsidR="00442B9A" w:rsidRPr="00F40EBF" w:rsidRDefault="00442B9A" w:rsidP="00F40EBF">
            <w:pPr>
              <w:spacing w:after="0"/>
              <w:rPr>
                <w:rFonts w:eastAsia="Times New Roman" w:cs="Arial"/>
                <w:color w:val="000000"/>
              </w:rPr>
            </w:pPr>
            <w:r w:rsidRPr="00F40EBF">
              <w:rPr>
                <w:rFonts w:eastAsia="Times New Roman" w:cs="Arial"/>
                <w:color w:val="000000"/>
              </w:rPr>
              <w:t>İşgücünde</w:t>
            </w:r>
          </w:p>
        </w:tc>
      </w:tr>
      <w:tr w:rsidR="00442B9A" w:rsidRPr="00F40EBF" w14:paraId="5CFAAD67" w14:textId="77777777" w:rsidTr="00630FD2">
        <w:trPr>
          <w:trHeight w:val="300"/>
        </w:trPr>
        <w:tc>
          <w:tcPr>
            <w:tcW w:w="2440" w:type="dxa"/>
            <w:shd w:val="clear" w:color="auto" w:fill="auto"/>
            <w:noWrap/>
            <w:vAlign w:val="bottom"/>
          </w:tcPr>
          <w:p w14:paraId="19501D9C" w14:textId="77777777" w:rsidR="00442B9A" w:rsidRPr="00F40EBF" w:rsidRDefault="00442B9A" w:rsidP="00F40EBF">
            <w:pPr>
              <w:spacing w:after="0"/>
              <w:rPr>
                <w:rFonts w:eastAsia="Times New Roman" w:cs="Arial"/>
                <w:color w:val="000000"/>
              </w:rPr>
            </w:pPr>
            <w:r w:rsidRPr="00F40EBF">
              <w:rPr>
                <w:rFonts w:eastAsia="Times New Roman" w:cs="Arial"/>
                <w:color w:val="000000"/>
              </w:rPr>
              <w:t>Annesi</w:t>
            </w:r>
          </w:p>
        </w:tc>
        <w:tc>
          <w:tcPr>
            <w:tcW w:w="1143" w:type="dxa"/>
            <w:shd w:val="clear" w:color="auto" w:fill="auto"/>
            <w:noWrap/>
            <w:vAlign w:val="bottom"/>
          </w:tcPr>
          <w:p w14:paraId="318CB593"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98,8</w:t>
            </w:r>
          </w:p>
        </w:tc>
        <w:tc>
          <w:tcPr>
            <w:tcW w:w="1126" w:type="dxa"/>
            <w:shd w:val="clear" w:color="auto" w:fill="auto"/>
            <w:noWrap/>
            <w:vAlign w:val="bottom"/>
          </w:tcPr>
          <w:p w14:paraId="7E1EA250"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98,6</w:t>
            </w:r>
          </w:p>
        </w:tc>
        <w:tc>
          <w:tcPr>
            <w:tcW w:w="1149" w:type="dxa"/>
            <w:shd w:val="clear" w:color="auto" w:fill="auto"/>
            <w:noWrap/>
            <w:vAlign w:val="bottom"/>
          </w:tcPr>
          <w:p w14:paraId="7845D610"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89,9</w:t>
            </w:r>
          </w:p>
        </w:tc>
        <w:tc>
          <w:tcPr>
            <w:tcW w:w="1126" w:type="dxa"/>
            <w:shd w:val="clear" w:color="auto" w:fill="auto"/>
            <w:noWrap/>
            <w:vAlign w:val="bottom"/>
          </w:tcPr>
          <w:p w14:paraId="2A321F85"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85,6</w:t>
            </w:r>
          </w:p>
        </w:tc>
        <w:tc>
          <w:tcPr>
            <w:tcW w:w="1135" w:type="dxa"/>
            <w:shd w:val="clear" w:color="auto" w:fill="auto"/>
            <w:noWrap/>
            <w:vAlign w:val="bottom"/>
          </w:tcPr>
          <w:p w14:paraId="5FF006F5"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77,9</w:t>
            </w:r>
          </w:p>
        </w:tc>
        <w:tc>
          <w:tcPr>
            <w:tcW w:w="1127" w:type="dxa"/>
            <w:shd w:val="clear" w:color="auto" w:fill="auto"/>
            <w:noWrap/>
            <w:vAlign w:val="bottom"/>
          </w:tcPr>
          <w:p w14:paraId="1647D673"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74,5</w:t>
            </w:r>
          </w:p>
        </w:tc>
      </w:tr>
      <w:tr w:rsidR="00442B9A" w:rsidRPr="00F40EBF" w14:paraId="35335DE6" w14:textId="77777777" w:rsidTr="00630FD2">
        <w:trPr>
          <w:trHeight w:val="300"/>
        </w:trPr>
        <w:tc>
          <w:tcPr>
            <w:tcW w:w="2440" w:type="dxa"/>
            <w:shd w:val="clear" w:color="auto" w:fill="auto"/>
            <w:noWrap/>
            <w:vAlign w:val="bottom"/>
          </w:tcPr>
          <w:p w14:paraId="17DB2807" w14:textId="77777777" w:rsidR="00442B9A" w:rsidRPr="00F40EBF" w:rsidRDefault="00442B9A" w:rsidP="00F40EBF">
            <w:pPr>
              <w:spacing w:after="0"/>
              <w:rPr>
                <w:rFonts w:eastAsia="Times New Roman" w:cs="Arial"/>
                <w:color w:val="000000"/>
              </w:rPr>
            </w:pPr>
            <w:r w:rsidRPr="00F40EBF">
              <w:rPr>
                <w:rFonts w:eastAsia="Times New Roman" w:cs="Arial"/>
                <w:color w:val="000000"/>
              </w:rPr>
              <w:t>Babası</w:t>
            </w:r>
          </w:p>
        </w:tc>
        <w:tc>
          <w:tcPr>
            <w:tcW w:w="1143" w:type="dxa"/>
            <w:shd w:val="clear" w:color="auto" w:fill="auto"/>
            <w:noWrap/>
            <w:vAlign w:val="bottom"/>
          </w:tcPr>
          <w:p w14:paraId="4D9B65B1"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27,9</w:t>
            </w:r>
          </w:p>
        </w:tc>
        <w:tc>
          <w:tcPr>
            <w:tcW w:w="1126" w:type="dxa"/>
            <w:shd w:val="clear" w:color="auto" w:fill="auto"/>
            <w:noWrap/>
            <w:vAlign w:val="bottom"/>
          </w:tcPr>
          <w:p w14:paraId="5D990646"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32,1</w:t>
            </w:r>
          </w:p>
        </w:tc>
        <w:tc>
          <w:tcPr>
            <w:tcW w:w="1149" w:type="dxa"/>
            <w:shd w:val="clear" w:color="auto" w:fill="auto"/>
            <w:noWrap/>
            <w:vAlign w:val="bottom"/>
          </w:tcPr>
          <w:p w14:paraId="52929680"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38</w:t>
            </w:r>
          </w:p>
        </w:tc>
        <w:tc>
          <w:tcPr>
            <w:tcW w:w="1126" w:type="dxa"/>
            <w:shd w:val="clear" w:color="auto" w:fill="auto"/>
            <w:noWrap/>
            <w:vAlign w:val="bottom"/>
          </w:tcPr>
          <w:p w14:paraId="5CA49BFE"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39,8</w:t>
            </w:r>
          </w:p>
        </w:tc>
        <w:tc>
          <w:tcPr>
            <w:tcW w:w="1135" w:type="dxa"/>
            <w:shd w:val="clear" w:color="auto" w:fill="auto"/>
            <w:noWrap/>
            <w:vAlign w:val="bottom"/>
          </w:tcPr>
          <w:p w14:paraId="320143E7"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41,4</w:t>
            </w:r>
          </w:p>
        </w:tc>
        <w:tc>
          <w:tcPr>
            <w:tcW w:w="1127" w:type="dxa"/>
            <w:shd w:val="clear" w:color="auto" w:fill="auto"/>
            <w:noWrap/>
            <w:vAlign w:val="bottom"/>
          </w:tcPr>
          <w:p w14:paraId="7596CC95"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41,1</w:t>
            </w:r>
          </w:p>
        </w:tc>
      </w:tr>
      <w:tr w:rsidR="00442B9A" w:rsidRPr="00F40EBF" w14:paraId="0483FC8B" w14:textId="77777777" w:rsidTr="00630FD2">
        <w:trPr>
          <w:trHeight w:val="300"/>
        </w:trPr>
        <w:tc>
          <w:tcPr>
            <w:tcW w:w="2440" w:type="dxa"/>
            <w:shd w:val="clear" w:color="auto" w:fill="auto"/>
            <w:noWrap/>
            <w:vAlign w:val="bottom"/>
          </w:tcPr>
          <w:p w14:paraId="0EA61E71" w14:textId="77777777" w:rsidR="00442B9A" w:rsidRPr="00F40EBF" w:rsidRDefault="00442B9A" w:rsidP="00F40EBF">
            <w:pPr>
              <w:spacing w:after="0"/>
              <w:rPr>
                <w:rFonts w:eastAsia="Times New Roman" w:cs="Arial"/>
                <w:color w:val="000000"/>
              </w:rPr>
            </w:pPr>
            <w:r w:rsidRPr="00F40EBF">
              <w:rPr>
                <w:rFonts w:eastAsia="Times New Roman" w:cs="Arial"/>
                <w:color w:val="000000"/>
              </w:rPr>
              <w:t>Anneanne/babaanne</w:t>
            </w:r>
          </w:p>
        </w:tc>
        <w:tc>
          <w:tcPr>
            <w:tcW w:w="1143" w:type="dxa"/>
            <w:shd w:val="clear" w:color="auto" w:fill="auto"/>
            <w:noWrap/>
            <w:vAlign w:val="bottom"/>
          </w:tcPr>
          <w:p w14:paraId="15EA9F62"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21,8</w:t>
            </w:r>
          </w:p>
        </w:tc>
        <w:tc>
          <w:tcPr>
            <w:tcW w:w="1126" w:type="dxa"/>
            <w:shd w:val="clear" w:color="auto" w:fill="auto"/>
            <w:noWrap/>
            <w:vAlign w:val="bottom"/>
          </w:tcPr>
          <w:p w14:paraId="64F12D45"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34,9</w:t>
            </w:r>
          </w:p>
        </w:tc>
        <w:tc>
          <w:tcPr>
            <w:tcW w:w="1149" w:type="dxa"/>
            <w:shd w:val="clear" w:color="auto" w:fill="auto"/>
            <w:noWrap/>
            <w:vAlign w:val="bottom"/>
          </w:tcPr>
          <w:p w14:paraId="13629286"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39,8</w:t>
            </w:r>
          </w:p>
        </w:tc>
        <w:tc>
          <w:tcPr>
            <w:tcW w:w="1126" w:type="dxa"/>
            <w:shd w:val="clear" w:color="auto" w:fill="auto"/>
            <w:noWrap/>
            <w:vAlign w:val="bottom"/>
          </w:tcPr>
          <w:p w14:paraId="479BEC15"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54,9</w:t>
            </w:r>
          </w:p>
        </w:tc>
        <w:tc>
          <w:tcPr>
            <w:tcW w:w="1135" w:type="dxa"/>
            <w:shd w:val="clear" w:color="auto" w:fill="auto"/>
            <w:noWrap/>
            <w:vAlign w:val="bottom"/>
          </w:tcPr>
          <w:p w14:paraId="43BCAD75"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50,7</w:t>
            </w:r>
          </w:p>
        </w:tc>
        <w:tc>
          <w:tcPr>
            <w:tcW w:w="1127" w:type="dxa"/>
            <w:shd w:val="clear" w:color="auto" w:fill="auto"/>
            <w:noWrap/>
            <w:vAlign w:val="bottom"/>
          </w:tcPr>
          <w:p w14:paraId="38573473"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60,3</w:t>
            </w:r>
          </w:p>
        </w:tc>
      </w:tr>
      <w:tr w:rsidR="00442B9A" w:rsidRPr="00F40EBF" w14:paraId="465DEA47" w14:textId="77777777" w:rsidTr="00630FD2">
        <w:trPr>
          <w:trHeight w:val="300"/>
        </w:trPr>
        <w:tc>
          <w:tcPr>
            <w:tcW w:w="2440" w:type="dxa"/>
            <w:shd w:val="clear" w:color="auto" w:fill="auto"/>
            <w:noWrap/>
            <w:vAlign w:val="bottom"/>
          </w:tcPr>
          <w:p w14:paraId="567C0F07" w14:textId="77777777" w:rsidR="00442B9A" w:rsidRPr="00F40EBF" w:rsidRDefault="00442B9A" w:rsidP="00F40EBF">
            <w:pPr>
              <w:spacing w:after="0"/>
              <w:rPr>
                <w:rFonts w:eastAsia="Times New Roman" w:cs="Arial"/>
                <w:color w:val="000000"/>
              </w:rPr>
            </w:pPr>
            <w:r w:rsidRPr="00F40EBF">
              <w:rPr>
                <w:rFonts w:eastAsia="Times New Roman" w:cs="Arial"/>
                <w:color w:val="000000"/>
              </w:rPr>
              <w:t xml:space="preserve">Kreş/anaokulu/okul </w:t>
            </w:r>
          </w:p>
        </w:tc>
        <w:tc>
          <w:tcPr>
            <w:tcW w:w="1143" w:type="dxa"/>
            <w:shd w:val="clear" w:color="auto" w:fill="auto"/>
            <w:noWrap/>
            <w:vAlign w:val="bottom"/>
          </w:tcPr>
          <w:p w14:paraId="705951A9"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7</w:t>
            </w:r>
            <w:r w:rsidR="001C67C7">
              <w:rPr>
                <w:rFonts w:eastAsia="Times New Roman" w:cs="Arial"/>
                <w:color w:val="000000"/>
              </w:rPr>
              <w:t>,0</w:t>
            </w:r>
          </w:p>
        </w:tc>
        <w:tc>
          <w:tcPr>
            <w:tcW w:w="1126" w:type="dxa"/>
            <w:shd w:val="clear" w:color="auto" w:fill="auto"/>
            <w:noWrap/>
            <w:vAlign w:val="bottom"/>
          </w:tcPr>
          <w:p w14:paraId="2D9EC398"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12,1</w:t>
            </w:r>
          </w:p>
        </w:tc>
        <w:tc>
          <w:tcPr>
            <w:tcW w:w="1149" w:type="dxa"/>
            <w:shd w:val="clear" w:color="auto" w:fill="auto"/>
            <w:noWrap/>
            <w:vAlign w:val="bottom"/>
          </w:tcPr>
          <w:p w14:paraId="3EC27A28"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36,6</w:t>
            </w:r>
          </w:p>
        </w:tc>
        <w:tc>
          <w:tcPr>
            <w:tcW w:w="1126" w:type="dxa"/>
            <w:shd w:val="clear" w:color="auto" w:fill="auto"/>
            <w:noWrap/>
            <w:vAlign w:val="bottom"/>
          </w:tcPr>
          <w:p w14:paraId="45D52580"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51,5</w:t>
            </w:r>
          </w:p>
        </w:tc>
        <w:tc>
          <w:tcPr>
            <w:tcW w:w="1135" w:type="dxa"/>
            <w:shd w:val="clear" w:color="auto" w:fill="auto"/>
            <w:noWrap/>
            <w:vAlign w:val="bottom"/>
          </w:tcPr>
          <w:p w14:paraId="1D0C7898"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28,2</w:t>
            </w:r>
          </w:p>
        </w:tc>
        <w:tc>
          <w:tcPr>
            <w:tcW w:w="1127" w:type="dxa"/>
            <w:shd w:val="clear" w:color="auto" w:fill="auto"/>
            <w:noWrap/>
            <w:vAlign w:val="bottom"/>
          </w:tcPr>
          <w:p w14:paraId="027B1193"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61,5</w:t>
            </w:r>
          </w:p>
        </w:tc>
      </w:tr>
      <w:tr w:rsidR="00442B9A" w:rsidRPr="00F40EBF" w14:paraId="5ABE03C4" w14:textId="77777777" w:rsidTr="00630FD2">
        <w:trPr>
          <w:trHeight w:val="300"/>
        </w:trPr>
        <w:tc>
          <w:tcPr>
            <w:tcW w:w="2440" w:type="dxa"/>
            <w:shd w:val="clear" w:color="auto" w:fill="auto"/>
            <w:noWrap/>
            <w:vAlign w:val="bottom"/>
          </w:tcPr>
          <w:p w14:paraId="1BF17047" w14:textId="77777777" w:rsidR="00442B9A" w:rsidRPr="00F40EBF" w:rsidRDefault="00442B9A" w:rsidP="00F40EBF">
            <w:pPr>
              <w:spacing w:after="0"/>
              <w:rPr>
                <w:rFonts w:eastAsia="Times New Roman" w:cs="Arial"/>
                <w:color w:val="000000"/>
              </w:rPr>
            </w:pPr>
            <w:r w:rsidRPr="00F40EBF">
              <w:rPr>
                <w:rFonts w:eastAsia="Times New Roman" w:cs="Arial"/>
                <w:color w:val="000000"/>
              </w:rPr>
              <w:t>Bakıcı</w:t>
            </w:r>
          </w:p>
        </w:tc>
        <w:tc>
          <w:tcPr>
            <w:tcW w:w="1143" w:type="dxa"/>
            <w:shd w:val="clear" w:color="auto" w:fill="auto"/>
            <w:noWrap/>
            <w:vAlign w:val="bottom"/>
          </w:tcPr>
          <w:p w14:paraId="186D0D0A"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3,7</w:t>
            </w:r>
          </w:p>
        </w:tc>
        <w:tc>
          <w:tcPr>
            <w:tcW w:w="1126" w:type="dxa"/>
            <w:shd w:val="clear" w:color="auto" w:fill="auto"/>
            <w:noWrap/>
            <w:vAlign w:val="bottom"/>
          </w:tcPr>
          <w:p w14:paraId="2A9A09C8"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5,8</w:t>
            </w:r>
          </w:p>
        </w:tc>
        <w:tc>
          <w:tcPr>
            <w:tcW w:w="1149" w:type="dxa"/>
            <w:shd w:val="clear" w:color="auto" w:fill="auto"/>
            <w:noWrap/>
            <w:vAlign w:val="bottom"/>
          </w:tcPr>
          <w:p w14:paraId="72760CA1"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4,2</w:t>
            </w:r>
          </w:p>
        </w:tc>
        <w:tc>
          <w:tcPr>
            <w:tcW w:w="1126" w:type="dxa"/>
            <w:shd w:val="clear" w:color="auto" w:fill="auto"/>
            <w:noWrap/>
            <w:vAlign w:val="bottom"/>
          </w:tcPr>
          <w:p w14:paraId="35CF6790"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8,2</w:t>
            </w:r>
          </w:p>
        </w:tc>
        <w:tc>
          <w:tcPr>
            <w:tcW w:w="1135" w:type="dxa"/>
            <w:shd w:val="clear" w:color="auto" w:fill="auto"/>
            <w:noWrap/>
            <w:vAlign w:val="bottom"/>
          </w:tcPr>
          <w:p w14:paraId="70C4C884"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4,8</w:t>
            </w:r>
          </w:p>
        </w:tc>
        <w:tc>
          <w:tcPr>
            <w:tcW w:w="1127" w:type="dxa"/>
            <w:shd w:val="clear" w:color="auto" w:fill="auto"/>
            <w:noWrap/>
            <w:vAlign w:val="bottom"/>
          </w:tcPr>
          <w:p w14:paraId="484D5B8D"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6,8</w:t>
            </w:r>
          </w:p>
        </w:tc>
      </w:tr>
      <w:tr w:rsidR="00442B9A" w:rsidRPr="00F40EBF" w14:paraId="49213178" w14:textId="77777777" w:rsidTr="00630FD2">
        <w:trPr>
          <w:trHeight w:val="300"/>
        </w:trPr>
        <w:tc>
          <w:tcPr>
            <w:tcW w:w="2440" w:type="dxa"/>
            <w:shd w:val="clear" w:color="auto" w:fill="auto"/>
            <w:noWrap/>
            <w:vAlign w:val="bottom"/>
          </w:tcPr>
          <w:p w14:paraId="46A36459" w14:textId="77777777" w:rsidR="00442B9A" w:rsidRPr="00F40EBF" w:rsidRDefault="00442B9A" w:rsidP="00F40EBF">
            <w:pPr>
              <w:spacing w:after="0"/>
              <w:rPr>
                <w:rFonts w:eastAsia="Times New Roman" w:cs="Arial"/>
                <w:color w:val="000000"/>
              </w:rPr>
            </w:pPr>
            <w:r w:rsidRPr="00F40EBF">
              <w:rPr>
                <w:rFonts w:eastAsia="Times New Roman" w:cs="Arial"/>
                <w:color w:val="000000"/>
              </w:rPr>
              <w:t>Büyükbaba/dede</w:t>
            </w:r>
          </w:p>
        </w:tc>
        <w:tc>
          <w:tcPr>
            <w:tcW w:w="1143" w:type="dxa"/>
            <w:shd w:val="clear" w:color="auto" w:fill="auto"/>
            <w:noWrap/>
            <w:vAlign w:val="bottom"/>
          </w:tcPr>
          <w:p w14:paraId="054D84A0"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2,1</w:t>
            </w:r>
          </w:p>
        </w:tc>
        <w:tc>
          <w:tcPr>
            <w:tcW w:w="1126" w:type="dxa"/>
            <w:shd w:val="clear" w:color="auto" w:fill="auto"/>
            <w:noWrap/>
            <w:vAlign w:val="bottom"/>
          </w:tcPr>
          <w:p w14:paraId="09E59CE2"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5,0</w:t>
            </w:r>
          </w:p>
        </w:tc>
        <w:tc>
          <w:tcPr>
            <w:tcW w:w="1149" w:type="dxa"/>
            <w:shd w:val="clear" w:color="auto" w:fill="auto"/>
            <w:noWrap/>
            <w:vAlign w:val="bottom"/>
          </w:tcPr>
          <w:p w14:paraId="48C04AC4"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9,3</w:t>
            </w:r>
          </w:p>
        </w:tc>
        <w:tc>
          <w:tcPr>
            <w:tcW w:w="1126" w:type="dxa"/>
            <w:shd w:val="clear" w:color="auto" w:fill="auto"/>
            <w:noWrap/>
            <w:vAlign w:val="bottom"/>
          </w:tcPr>
          <w:p w14:paraId="140111AE"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13,3</w:t>
            </w:r>
          </w:p>
        </w:tc>
        <w:tc>
          <w:tcPr>
            <w:tcW w:w="1135" w:type="dxa"/>
            <w:shd w:val="clear" w:color="auto" w:fill="auto"/>
            <w:noWrap/>
            <w:vAlign w:val="bottom"/>
          </w:tcPr>
          <w:p w14:paraId="080FF6D6"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19</w:t>
            </w:r>
            <w:r w:rsidR="001C67C7">
              <w:rPr>
                <w:rFonts w:eastAsia="Times New Roman" w:cs="Arial"/>
                <w:color w:val="000000"/>
              </w:rPr>
              <w:t>,0</w:t>
            </w:r>
          </w:p>
        </w:tc>
        <w:tc>
          <w:tcPr>
            <w:tcW w:w="1127" w:type="dxa"/>
            <w:shd w:val="clear" w:color="auto" w:fill="auto"/>
            <w:noWrap/>
            <w:vAlign w:val="bottom"/>
          </w:tcPr>
          <w:p w14:paraId="677D332D"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23,2</w:t>
            </w:r>
          </w:p>
        </w:tc>
      </w:tr>
      <w:tr w:rsidR="00442B9A" w:rsidRPr="00F40EBF" w14:paraId="1AF7BC37" w14:textId="77777777" w:rsidTr="00630FD2">
        <w:trPr>
          <w:trHeight w:val="300"/>
        </w:trPr>
        <w:tc>
          <w:tcPr>
            <w:tcW w:w="2440" w:type="dxa"/>
            <w:shd w:val="clear" w:color="auto" w:fill="auto"/>
            <w:noWrap/>
            <w:vAlign w:val="bottom"/>
          </w:tcPr>
          <w:p w14:paraId="1973A68E" w14:textId="77777777" w:rsidR="00442B9A" w:rsidRPr="00F40EBF" w:rsidRDefault="00442B9A" w:rsidP="00F40EBF">
            <w:pPr>
              <w:spacing w:after="0"/>
              <w:rPr>
                <w:rFonts w:eastAsia="Times New Roman" w:cs="Arial"/>
                <w:color w:val="000000"/>
              </w:rPr>
            </w:pPr>
            <w:r w:rsidRPr="00F40EBF">
              <w:rPr>
                <w:rFonts w:eastAsia="Times New Roman" w:cs="Arial"/>
                <w:color w:val="000000"/>
              </w:rPr>
              <w:t>Akraba/tanıdık</w:t>
            </w:r>
          </w:p>
        </w:tc>
        <w:tc>
          <w:tcPr>
            <w:tcW w:w="1143" w:type="dxa"/>
            <w:shd w:val="clear" w:color="auto" w:fill="auto"/>
            <w:noWrap/>
            <w:vAlign w:val="bottom"/>
          </w:tcPr>
          <w:p w14:paraId="04C966E3"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1,0</w:t>
            </w:r>
          </w:p>
        </w:tc>
        <w:tc>
          <w:tcPr>
            <w:tcW w:w="1126" w:type="dxa"/>
            <w:shd w:val="clear" w:color="auto" w:fill="auto"/>
            <w:noWrap/>
            <w:vAlign w:val="bottom"/>
          </w:tcPr>
          <w:p w14:paraId="3D7CC903"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1,8</w:t>
            </w:r>
          </w:p>
        </w:tc>
        <w:tc>
          <w:tcPr>
            <w:tcW w:w="1149" w:type="dxa"/>
            <w:shd w:val="clear" w:color="auto" w:fill="auto"/>
            <w:noWrap/>
            <w:vAlign w:val="bottom"/>
          </w:tcPr>
          <w:p w14:paraId="77385AEB"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2,6</w:t>
            </w:r>
          </w:p>
        </w:tc>
        <w:tc>
          <w:tcPr>
            <w:tcW w:w="1126" w:type="dxa"/>
            <w:shd w:val="clear" w:color="auto" w:fill="auto"/>
            <w:noWrap/>
            <w:vAlign w:val="bottom"/>
          </w:tcPr>
          <w:p w14:paraId="4804D99D"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4,3</w:t>
            </w:r>
          </w:p>
        </w:tc>
        <w:tc>
          <w:tcPr>
            <w:tcW w:w="1135" w:type="dxa"/>
            <w:shd w:val="clear" w:color="auto" w:fill="auto"/>
            <w:noWrap/>
            <w:vAlign w:val="bottom"/>
          </w:tcPr>
          <w:p w14:paraId="7D1D39C4"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5,7</w:t>
            </w:r>
          </w:p>
        </w:tc>
        <w:tc>
          <w:tcPr>
            <w:tcW w:w="1127" w:type="dxa"/>
            <w:shd w:val="clear" w:color="auto" w:fill="auto"/>
            <w:noWrap/>
            <w:vAlign w:val="bottom"/>
          </w:tcPr>
          <w:p w14:paraId="653E1D52"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7,1</w:t>
            </w:r>
          </w:p>
        </w:tc>
      </w:tr>
      <w:tr w:rsidR="00442B9A" w:rsidRPr="00F40EBF" w14:paraId="2BE9E3A1" w14:textId="77777777" w:rsidTr="00630FD2">
        <w:trPr>
          <w:trHeight w:val="300"/>
        </w:trPr>
        <w:tc>
          <w:tcPr>
            <w:tcW w:w="2440" w:type="dxa"/>
            <w:shd w:val="clear" w:color="auto" w:fill="auto"/>
            <w:noWrap/>
            <w:vAlign w:val="bottom"/>
          </w:tcPr>
          <w:p w14:paraId="2CFC5343" w14:textId="77777777" w:rsidR="00442B9A" w:rsidRPr="00F40EBF" w:rsidRDefault="00442B9A" w:rsidP="00F40EBF">
            <w:pPr>
              <w:spacing w:after="0"/>
              <w:rPr>
                <w:rFonts w:eastAsia="Times New Roman" w:cs="Arial"/>
                <w:color w:val="000000"/>
              </w:rPr>
            </w:pPr>
            <w:r w:rsidRPr="00F40EBF">
              <w:rPr>
                <w:rFonts w:eastAsia="Times New Roman" w:cs="Arial"/>
                <w:color w:val="000000"/>
              </w:rPr>
              <w:t>Büyük kardeş</w:t>
            </w:r>
          </w:p>
        </w:tc>
        <w:tc>
          <w:tcPr>
            <w:tcW w:w="1143" w:type="dxa"/>
            <w:shd w:val="clear" w:color="auto" w:fill="auto"/>
            <w:noWrap/>
            <w:vAlign w:val="bottom"/>
          </w:tcPr>
          <w:p w14:paraId="6712FD8A"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0,5</w:t>
            </w:r>
          </w:p>
        </w:tc>
        <w:tc>
          <w:tcPr>
            <w:tcW w:w="1126" w:type="dxa"/>
            <w:shd w:val="clear" w:color="auto" w:fill="auto"/>
            <w:noWrap/>
            <w:vAlign w:val="bottom"/>
          </w:tcPr>
          <w:p w14:paraId="5E958CEB"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1,3</w:t>
            </w:r>
          </w:p>
        </w:tc>
        <w:tc>
          <w:tcPr>
            <w:tcW w:w="1149" w:type="dxa"/>
            <w:shd w:val="clear" w:color="auto" w:fill="auto"/>
            <w:noWrap/>
            <w:vAlign w:val="bottom"/>
          </w:tcPr>
          <w:p w14:paraId="2A4C01E4"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2,8</w:t>
            </w:r>
          </w:p>
        </w:tc>
        <w:tc>
          <w:tcPr>
            <w:tcW w:w="1126" w:type="dxa"/>
            <w:shd w:val="clear" w:color="auto" w:fill="auto"/>
            <w:noWrap/>
            <w:vAlign w:val="bottom"/>
          </w:tcPr>
          <w:p w14:paraId="40F15E98"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4,9</w:t>
            </w:r>
          </w:p>
        </w:tc>
        <w:tc>
          <w:tcPr>
            <w:tcW w:w="1135" w:type="dxa"/>
            <w:shd w:val="clear" w:color="auto" w:fill="auto"/>
            <w:noWrap/>
            <w:vAlign w:val="bottom"/>
          </w:tcPr>
          <w:p w14:paraId="06C6D419"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9,5</w:t>
            </w:r>
          </w:p>
        </w:tc>
        <w:tc>
          <w:tcPr>
            <w:tcW w:w="1127" w:type="dxa"/>
            <w:shd w:val="clear" w:color="auto" w:fill="auto"/>
            <w:noWrap/>
            <w:vAlign w:val="bottom"/>
          </w:tcPr>
          <w:p w14:paraId="14C3859F"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11,9</w:t>
            </w:r>
          </w:p>
        </w:tc>
      </w:tr>
      <w:tr w:rsidR="00442B9A" w:rsidRPr="00F40EBF" w14:paraId="6538FC55" w14:textId="77777777" w:rsidTr="00630FD2">
        <w:trPr>
          <w:trHeight w:val="300"/>
        </w:trPr>
        <w:tc>
          <w:tcPr>
            <w:tcW w:w="2440" w:type="dxa"/>
            <w:shd w:val="clear" w:color="auto" w:fill="auto"/>
            <w:noWrap/>
            <w:vAlign w:val="bottom"/>
          </w:tcPr>
          <w:p w14:paraId="46CE5A2D" w14:textId="77777777" w:rsidR="00442B9A" w:rsidRPr="00F40EBF" w:rsidRDefault="00442B9A" w:rsidP="00F40EBF">
            <w:pPr>
              <w:spacing w:after="0"/>
              <w:rPr>
                <w:rFonts w:eastAsia="Times New Roman" w:cs="Arial"/>
                <w:color w:val="000000"/>
              </w:rPr>
            </w:pPr>
            <w:r w:rsidRPr="00F40EBF">
              <w:rPr>
                <w:rFonts w:eastAsia="Times New Roman" w:cs="Arial"/>
                <w:color w:val="000000"/>
              </w:rPr>
              <w:t>Komşu</w:t>
            </w:r>
          </w:p>
        </w:tc>
        <w:tc>
          <w:tcPr>
            <w:tcW w:w="1143" w:type="dxa"/>
            <w:shd w:val="clear" w:color="auto" w:fill="auto"/>
            <w:noWrap/>
            <w:vAlign w:val="bottom"/>
          </w:tcPr>
          <w:p w14:paraId="75663D25"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0,2</w:t>
            </w:r>
          </w:p>
        </w:tc>
        <w:tc>
          <w:tcPr>
            <w:tcW w:w="1126" w:type="dxa"/>
            <w:shd w:val="clear" w:color="auto" w:fill="auto"/>
            <w:noWrap/>
            <w:vAlign w:val="bottom"/>
          </w:tcPr>
          <w:p w14:paraId="6E44BB9C"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0,5</w:t>
            </w:r>
          </w:p>
        </w:tc>
        <w:tc>
          <w:tcPr>
            <w:tcW w:w="1149" w:type="dxa"/>
            <w:shd w:val="clear" w:color="auto" w:fill="auto"/>
            <w:noWrap/>
            <w:vAlign w:val="bottom"/>
          </w:tcPr>
          <w:p w14:paraId="5DDE4396"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0,6</w:t>
            </w:r>
          </w:p>
        </w:tc>
        <w:tc>
          <w:tcPr>
            <w:tcW w:w="1126" w:type="dxa"/>
            <w:shd w:val="clear" w:color="auto" w:fill="auto"/>
            <w:noWrap/>
            <w:vAlign w:val="bottom"/>
          </w:tcPr>
          <w:p w14:paraId="32D3AB55"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1,3</w:t>
            </w:r>
          </w:p>
        </w:tc>
        <w:tc>
          <w:tcPr>
            <w:tcW w:w="1135" w:type="dxa"/>
            <w:shd w:val="clear" w:color="auto" w:fill="auto"/>
            <w:noWrap/>
            <w:vAlign w:val="bottom"/>
          </w:tcPr>
          <w:p w14:paraId="7D60AD8C"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2,8</w:t>
            </w:r>
          </w:p>
        </w:tc>
        <w:tc>
          <w:tcPr>
            <w:tcW w:w="1127" w:type="dxa"/>
            <w:shd w:val="clear" w:color="auto" w:fill="auto"/>
            <w:noWrap/>
            <w:vAlign w:val="bottom"/>
          </w:tcPr>
          <w:p w14:paraId="00EED39E" w14:textId="77777777" w:rsidR="00442B9A" w:rsidRPr="00F40EBF" w:rsidRDefault="00442B9A" w:rsidP="00F40EBF">
            <w:pPr>
              <w:spacing w:after="0"/>
              <w:jc w:val="right"/>
              <w:rPr>
                <w:rFonts w:eastAsia="Times New Roman" w:cs="Arial"/>
                <w:color w:val="000000"/>
              </w:rPr>
            </w:pPr>
            <w:r w:rsidRPr="00F40EBF">
              <w:rPr>
                <w:rFonts w:eastAsia="Times New Roman" w:cs="Arial"/>
                <w:color w:val="000000"/>
              </w:rPr>
              <w:t>2,8</w:t>
            </w:r>
          </w:p>
        </w:tc>
      </w:tr>
    </w:tbl>
    <w:p w14:paraId="563541F7" w14:textId="77777777" w:rsidR="00442B9A" w:rsidRPr="00F40EBF" w:rsidRDefault="00442B9A" w:rsidP="008F00F7"/>
    <w:p w14:paraId="5430740D" w14:textId="576F820C" w:rsidR="00630FD2" w:rsidRDefault="00DB71DB" w:rsidP="003E2A5D">
      <w:pPr>
        <w:jc w:val="both"/>
      </w:pPr>
      <w:r>
        <w:fldChar w:fldCharType="begin"/>
      </w:r>
      <w:r>
        <w:instrText xml:space="preserve"> REF _Ref468187147 \h </w:instrText>
      </w:r>
      <w:r w:rsidR="003E2A5D">
        <w:instrText xml:space="preserve"> \* MERGEFORMAT </w:instrText>
      </w:r>
      <w:r>
        <w:fldChar w:fldCharType="separate"/>
      </w:r>
      <w:r w:rsidRPr="00593335">
        <w:t xml:space="preserve">Tablo </w:t>
      </w:r>
      <w:r>
        <w:rPr>
          <w:noProof/>
        </w:rPr>
        <w:t>4</w:t>
      </w:r>
      <w:r>
        <w:fldChar w:fldCharType="end"/>
      </w:r>
      <w:r>
        <w:t xml:space="preserve">’te farklı yaş grubundaki çocukların bakımının kimler tarafından sağlanabileceğine dair sorulara verilen cevaplar yer almaktadır. </w:t>
      </w:r>
      <w:r w:rsidR="00630FD2">
        <w:t>0-3 yaş grubundaki çocuğa babasının gerektiği gibi bakabileceğini söyleyen kadınların oranı yüzde 30 civarındadır. Bu yaş grubundaki bir çocuğa anneanne ya da babaannenin gerektiği gibi bakabi</w:t>
      </w:r>
      <w:r w:rsidR="0046359A">
        <w:t>leceğini düşünen kadın oranı</w:t>
      </w:r>
      <w:r w:rsidR="00630FD2">
        <w:t xml:space="preserve"> işgücünde olmayanlar arasında yüzde 21,8, olanlar arasında ise yüzde 34,9’dur. Kreşlerin bu yaş grubu için gerekli bakımı sağlayabileceğini düşünenlerin oranı ise işgücünde olmayanlar arasında yüzde 7, işgücünde olanlar arasında yüzde 12’ye gerilemektedir. Bakıcının gerekli bakımı sağlayabileceğini düşünenlerin oranı daha da düşüktür. Bu veriler kadınların 0-3 yaş grubundaki çocuklara bakımın ebeveynleri</w:t>
      </w:r>
      <w:r w:rsidR="00325DC8">
        <w:t xml:space="preserve"> tarafından, özellikle de anne</w:t>
      </w:r>
      <w:r w:rsidR="00630FD2">
        <w:t xml:space="preserve"> tarafından sağlanması gerektiğini düşündüğünü açıkça ortaya koymaktadır. </w:t>
      </w:r>
    </w:p>
    <w:p w14:paraId="61E0EFF6" w14:textId="778C034E" w:rsidR="00B16C18" w:rsidRDefault="00B16C18" w:rsidP="003E2A5D">
      <w:pPr>
        <w:jc w:val="both"/>
      </w:pPr>
      <w:r>
        <w:t xml:space="preserve">Çocuğun yaşı ilerledikçe çocuk bakımının annenin yanı sıra baba, </w:t>
      </w:r>
      <w:r w:rsidR="000A6A44">
        <w:t>büyükanne ya da çocuk bakım kurumları</w:t>
      </w:r>
      <w:r>
        <w:t xml:space="preserve"> tarafından </w:t>
      </w:r>
      <w:r w:rsidR="00325DC8">
        <w:t>yapıla</w:t>
      </w:r>
      <w:r>
        <w:t xml:space="preserve">bileceği düşüncesi yaygınlaşmaktadır. </w:t>
      </w:r>
      <w:r w:rsidR="005E6B9A">
        <w:t xml:space="preserve">Örneğin 4-6 yaş arasında bir çocuğa babanın gerektiği gibi bakabileceğini düşünenlerin oranı inaktif kadınlar arasında yüzde 38, işgücünde olan kadınlar arasında yüzde 39,8’dir. </w:t>
      </w:r>
      <w:r w:rsidR="007834E9">
        <w:t xml:space="preserve">Beklenebileceği gibi işgücünde olan kadınlar arasında anne harici bireylerin çocuk bakımını gerektiği gibi yerine getirebileceğini düşünenlerin payı daha yüksektir. </w:t>
      </w:r>
      <w:r w:rsidR="005E6B9A">
        <w:t>Yine de ç</w:t>
      </w:r>
      <w:r w:rsidR="005B0700">
        <w:t xml:space="preserve">ocuğa </w:t>
      </w:r>
      <w:r w:rsidR="000A6A44">
        <w:t xml:space="preserve">büyükannelerin </w:t>
      </w:r>
      <w:r w:rsidR="005B0700">
        <w:t>gerektiği gibi bakabilece</w:t>
      </w:r>
      <w:r w:rsidR="005E6B9A">
        <w:t>ğini düşünen kadınların oranı</w:t>
      </w:r>
      <w:r w:rsidR="005B0700">
        <w:t xml:space="preserve"> babanın gerektiği gibi bakabileceğini düşünenlerin</w:t>
      </w:r>
      <w:r w:rsidR="005E6B9A">
        <w:t xml:space="preserve"> oranından daha yüksektir (4-6 yaş grubu için </w:t>
      </w:r>
      <w:r w:rsidR="005E6B9A">
        <w:lastRenderedPageBreak/>
        <w:t>sırasıyla yüzde 39,8 ve yüzde 54,9)</w:t>
      </w:r>
      <w:r w:rsidR="005B0700">
        <w:t xml:space="preserve">. </w:t>
      </w:r>
      <w:r w:rsidR="009834E9">
        <w:t xml:space="preserve">7-14 yaş grubunda da bulgular benzerdir. Bu durumun kadının işgücünde olup olmamasına göre farklılaşmaması dikkat çekmektedir. </w:t>
      </w:r>
      <w:r w:rsidR="005F3410">
        <w:t>Genel olarak çocuk bakımı</w:t>
      </w:r>
      <w:r w:rsidR="007239D0">
        <w:t>nın</w:t>
      </w:r>
      <w:r w:rsidR="005F3410">
        <w:t xml:space="preserve"> anneler tarafından üstlenilmediği zamanlarda </w:t>
      </w:r>
      <w:r w:rsidR="000A0C11">
        <w:t xml:space="preserve">babalara kıyasla ağırlıklı olarak ailedeki </w:t>
      </w:r>
      <w:r w:rsidR="00F01BC0">
        <w:t>başka kadınlara akta</w:t>
      </w:r>
      <w:r w:rsidR="007239D0">
        <w:t>rılması daha uygun gör</w:t>
      </w:r>
      <w:r w:rsidR="00CE0737">
        <w:t>ülmektedir.</w:t>
      </w:r>
      <w:r w:rsidR="00F01BC0">
        <w:t xml:space="preserve"> </w:t>
      </w:r>
    </w:p>
    <w:p w14:paraId="758C680C" w14:textId="6B38B5DE" w:rsidR="000B6341" w:rsidRDefault="00A24847" w:rsidP="003E2A5D">
      <w:pPr>
        <w:jc w:val="both"/>
      </w:pPr>
      <w:r>
        <w:t xml:space="preserve">Tüm bu veriler bize </w:t>
      </w:r>
      <w:r w:rsidR="00F043B0">
        <w:t xml:space="preserve">Türkiye’de çocuk bakımının </w:t>
      </w:r>
      <w:r w:rsidR="00B81FB2">
        <w:t xml:space="preserve">büyük ölçüde </w:t>
      </w:r>
      <w:r>
        <w:t>toplumsal cins</w:t>
      </w:r>
      <w:r w:rsidR="00B81FB2">
        <w:t>iyet eşitsizliği ile belirlendiğini göstermektedir. Çocuk bakımı ağırlıklı olarak kadınlar tarafından üstlen</w:t>
      </w:r>
      <w:r w:rsidR="000144AF">
        <w:t>il</w:t>
      </w:r>
      <w:r w:rsidR="00B81FB2">
        <w:t>mekte</w:t>
      </w:r>
      <w:r w:rsidR="00F043B0">
        <w:t>, özellikle 0-3 yaş arası çocuklar</w:t>
      </w:r>
      <w:r w:rsidR="002877D2">
        <w:t>ın bakımın</w:t>
      </w:r>
      <w:r w:rsidR="00F043B0">
        <w:t>da kadınlara düşen rol artmakta</w:t>
      </w:r>
      <w:r w:rsidR="00B81FB2">
        <w:t xml:space="preserve"> </w:t>
      </w:r>
      <w:r w:rsidR="00F043B0">
        <w:t xml:space="preserve">ve çocuk bakımı görevlerinin en eşit paylaşıldığı durumda bile </w:t>
      </w:r>
      <w:r w:rsidR="00703CA0">
        <w:t>bu</w:t>
      </w:r>
      <w:r w:rsidR="00F043B0">
        <w:t xml:space="preserve"> oranının yüzde 40’ın altında kaldığı görülmektedir. Bu durum işgücünde olup tüm gün mesai yapan kadınlar açısından da fazla değişmemektedir. Bu pratiklere</w:t>
      </w:r>
      <w:r w:rsidR="000144AF">
        <w:t xml:space="preserve"> çocuğa en iyi annenin bakabileceği algısı da eklendiğinde sorun derinleşmektedir, zira kadınlar </w:t>
      </w:r>
      <w:r w:rsidR="004653D4">
        <w:t xml:space="preserve">çok yüksek oranlarda </w:t>
      </w:r>
      <w:r w:rsidR="00896645">
        <w:t xml:space="preserve">bunu </w:t>
      </w:r>
      <w:r w:rsidR="004653D4">
        <w:t xml:space="preserve">söylemektedir. </w:t>
      </w:r>
      <w:r w:rsidR="000144AF">
        <w:t xml:space="preserve">Bu da ebeveynliğin sadece annelik olarak anlaşıldığını ve babanın rolünün göz ardı edildiğini göstermektedir. Toplumsal </w:t>
      </w:r>
      <w:r w:rsidR="009E7A08">
        <w:t>cinsiyet eşitsizliğiyle bu derece</w:t>
      </w:r>
      <w:r w:rsidR="00212399">
        <w:t>de</w:t>
      </w:r>
      <w:r w:rsidR="009E7A08">
        <w:t xml:space="preserve"> </w:t>
      </w:r>
      <w:r w:rsidR="00212399">
        <w:t>belirlenmiş</w:t>
      </w:r>
      <w:r w:rsidR="009E7A08">
        <w:t xml:space="preserve"> bir çocuk bakım modelinin kadınların işgücüne katılımına engel teşkil etmesi kaçınılmazdır. </w:t>
      </w:r>
    </w:p>
    <w:p w14:paraId="48ABD29A" w14:textId="7AED47B5" w:rsidR="005F3410" w:rsidRDefault="000B6341" w:rsidP="003E2A5D">
      <w:pPr>
        <w:jc w:val="both"/>
      </w:pPr>
      <w:r>
        <w:t xml:space="preserve">Çocuk bakımının kadınların asli görevi olarak tanımlanması iki ayrı kanaldan kadınların işgücüne katılım kararlarını etkilemektedir. </w:t>
      </w:r>
      <w:r w:rsidR="00550C92">
        <w:t xml:space="preserve">Çocuk bakım </w:t>
      </w:r>
      <w:r w:rsidR="006856D1">
        <w:t>görevlerinin orantısız bir bi</w:t>
      </w:r>
      <w:r w:rsidR="00550C92">
        <w:t>çimde kadı</w:t>
      </w:r>
      <w:r w:rsidR="006856D1">
        <w:t>nlar tarafından üstlenilmesi evdeki iş bölümünü kadınlar aleyhi</w:t>
      </w:r>
      <w:r w:rsidR="00896645">
        <w:t>ne bozmakta</w:t>
      </w:r>
      <w:r>
        <w:t>, kadınlar için “çift vardiya” yaratmaktadır. Evdeki görevini başkasına delege edemeyen kadınlar işgücü piyasasına uzak durmaktadır. Diğer taraftan, ç</w:t>
      </w:r>
      <w:r w:rsidR="006856D1">
        <w:t xml:space="preserve">ocuklara öncelikle ve mümkünse anneler tarafından bakılması </w:t>
      </w:r>
      <w:r w:rsidR="00550C92">
        <w:t>gerektiği algısı ise</w:t>
      </w:r>
      <w:r>
        <w:t xml:space="preserve"> kadınlara</w:t>
      </w:r>
      <w:r w:rsidR="00550C92">
        <w:t xml:space="preserve"> </w:t>
      </w:r>
      <w:r w:rsidR="006856D1">
        <w:t>bir iç çatışmaya yol açmakta</w:t>
      </w:r>
      <w:r>
        <w:t>dır. İ</w:t>
      </w:r>
      <w:r w:rsidR="009147B0">
        <w:t>şgücüne katılan kadınlar da</w:t>
      </w:r>
      <w:r w:rsidR="0042069D">
        <w:t xml:space="preserve"> </w:t>
      </w:r>
      <w:r w:rsidR="00F043B0">
        <w:t xml:space="preserve">annelik görevini </w:t>
      </w:r>
      <w:r w:rsidR="0042069D">
        <w:t>gerektiği gibi yerine getiremediği</w:t>
      </w:r>
      <w:r w:rsidR="00F043B0">
        <w:t xml:space="preserve"> düşüncesi </w:t>
      </w:r>
      <w:r w:rsidR="0042069D">
        <w:t>ile</w:t>
      </w:r>
      <w:r w:rsidR="009147B0">
        <w:t xml:space="preserve"> aynı</w:t>
      </w:r>
      <w:r w:rsidR="0042069D">
        <w:t xml:space="preserve"> çatışma</w:t>
      </w:r>
      <w:r w:rsidR="00A42798">
        <w:t>yı</w:t>
      </w:r>
      <w:r w:rsidR="0042069D">
        <w:t xml:space="preserve"> yaşamaktadır</w:t>
      </w:r>
      <w:r w:rsidR="002A7F96">
        <w:t xml:space="preserve">. Benzer bir iç çatışma babalar için söz konusu değildir. </w:t>
      </w:r>
      <w:r w:rsidR="008629D1" w:rsidRPr="008629D1">
        <w:t>Çocuk bakımı görevlerinin paylaşımı sadece kadınlar açısından çarpıcı bir biçimde adaletsiz olmakla kalmayıp, aynı zamanda çocukları gelişimlerinde babaların yapacağı katkıdan mahrum bırakmaktadır.</w:t>
      </w:r>
    </w:p>
    <w:p w14:paraId="6400CF76" w14:textId="4A37A86E" w:rsidR="005F3410" w:rsidRDefault="005F3410" w:rsidP="003E2A5D">
      <w:pPr>
        <w:jc w:val="both"/>
      </w:pPr>
    </w:p>
    <w:sectPr w:rsidR="005F3410" w:rsidSect="009E4FB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26214" w14:textId="77777777" w:rsidR="00BB49DD" w:rsidRDefault="00BB49DD" w:rsidP="006F1F55">
      <w:pPr>
        <w:spacing w:after="0" w:line="240" w:lineRule="auto"/>
      </w:pPr>
      <w:r>
        <w:separator/>
      </w:r>
    </w:p>
  </w:endnote>
  <w:endnote w:type="continuationSeparator" w:id="0">
    <w:p w14:paraId="6AF6FE8C" w14:textId="77777777" w:rsidR="00BB49DD" w:rsidRDefault="00BB49DD" w:rsidP="006F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MT">
    <w:altName w:val="Times New Roman"/>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6620"/>
      <w:docPartObj>
        <w:docPartGallery w:val="Page Numbers (Bottom of Page)"/>
        <w:docPartUnique/>
      </w:docPartObj>
    </w:sdtPr>
    <w:sdtEndPr/>
    <w:sdtContent>
      <w:p w14:paraId="62E8CB08" w14:textId="13A51FB6" w:rsidR="003C722B" w:rsidRDefault="003C722B">
        <w:pPr>
          <w:pStyle w:val="Footer"/>
          <w:jc w:val="right"/>
        </w:pPr>
        <w:r>
          <w:fldChar w:fldCharType="begin"/>
        </w:r>
        <w:r>
          <w:instrText xml:space="preserve"> PAGE   \* MERGEFORMAT </w:instrText>
        </w:r>
        <w:r>
          <w:fldChar w:fldCharType="separate"/>
        </w:r>
        <w:r w:rsidR="0023582C">
          <w:rPr>
            <w:noProof/>
          </w:rPr>
          <w:t>1</w:t>
        </w:r>
        <w:r>
          <w:rPr>
            <w:noProof/>
          </w:rPr>
          <w:fldChar w:fldCharType="end"/>
        </w:r>
      </w:p>
    </w:sdtContent>
  </w:sdt>
  <w:p w14:paraId="17C1DF4E" w14:textId="77777777" w:rsidR="003C722B" w:rsidRDefault="003C7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0B0B3" w14:textId="77777777" w:rsidR="00BB49DD" w:rsidRDefault="00BB49DD" w:rsidP="006F1F55">
      <w:pPr>
        <w:spacing w:after="0" w:line="240" w:lineRule="auto"/>
      </w:pPr>
      <w:r>
        <w:separator/>
      </w:r>
    </w:p>
  </w:footnote>
  <w:footnote w:type="continuationSeparator" w:id="0">
    <w:p w14:paraId="78E93FCA" w14:textId="77777777" w:rsidR="00BB49DD" w:rsidRDefault="00BB49DD" w:rsidP="006F1F55">
      <w:pPr>
        <w:spacing w:after="0" w:line="240" w:lineRule="auto"/>
      </w:pPr>
      <w:r>
        <w:continuationSeparator/>
      </w:r>
    </w:p>
  </w:footnote>
  <w:footnote w:id="1">
    <w:p w14:paraId="735E3340" w14:textId="75671161" w:rsidR="003C722B" w:rsidRDefault="003C722B">
      <w:pPr>
        <w:pStyle w:val="FootnoteText"/>
      </w:pPr>
      <w:r w:rsidRPr="00635F17">
        <w:rPr>
          <w:rStyle w:val="FootnoteReference"/>
        </w:rPr>
        <w:sym w:font="Symbol" w:char="F02A"/>
      </w:r>
      <w:r>
        <w:t xml:space="preserve"> </w:t>
      </w:r>
      <w:r w:rsidRPr="00AB1644">
        <w:rPr>
          <w:sz w:val="18"/>
          <w:szCs w:val="18"/>
        </w:rPr>
        <w:t>Yrd. Doç. Dr. Hande Paker,</w:t>
      </w:r>
      <w:r>
        <w:t xml:space="preserve"> </w:t>
      </w:r>
      <w:r>
        <w:rPr>
          <w:rFonts w:ascii="ArialMT" w:eastAsiaTheme="minorHAnsi" w:hAnsi="ArialMT" w:cs="ArialMT"/>
          <w:sz w:val="16"/>
          <w:szCs w:val="16"/>
          <w:lang w:eastAsia="en-US"/>
        </w:rPr>
        <w:t xml:space="preserve"> </w:t>
      </w:r>
      <w:r w:rsidR="003E2A5D">
        <w:rPr>
          <w:rFonts w:ascii="ArialMT" w:eastAsiaTheme="minorHAnsi" w:hAnsi="ArialMT" w:cs="ArialMT"/>
          <w:sz w:val="16"/>
          <w:szCs w:val="16"/>
          <w:lang w:eastAsia="en-US"/>
        </w:rPr>
        <w:t>Bahçeşehir</w:t>
      </w:r>
      <w:r>
        <w:rPr>
          <w:rFonts w:ascii="ArialMT" w:eastAsiaTheme="minorHAnsi" w:hAnsi="ArialMT" w:cs="ArialMT"/>
          <w:sz w:val="16"/>
          <w:szCs w:val="16"/>
          <w:lang w:eastAsia="en-US"/>
        </w:rPr>
        <w:t xml:space="preserve"> Üniversitesi İİSBF Öğretim Üyesi, </w:t>
      </w:r>
      <w:hyperlink r:id="rId1" w:history="1">
        <w:r w:rsidRPr="0000616D">
          <w:rPr>
            <w:rStyle w:val="Hyperlink"/>
            <w:rFonts w:ascii="ArialMT" w:eastAsiaTheme="minorHAnsi" w:hAnsi="ArialMT" w:cs="ArialMT"/>
            <w:sz w:val="16"/>
            <w:szCs w:val="16"/>
            <w:lang w:eastAsia="en-US"/>
          </w:rPr>
          <w:t>hande.paker@eas.ba</w:t>
        </w:r>
        <w:r w:rsidR="0000616D" w:rsidRPr="0000616D">
          <w:rPr>
            <w:rStyle w:val="Hyperlink"/>
            <w:rFonts w:ascii="ArialMT" w:eastAsiaTheme="minorHAnsi" w:hAnsi="ArialMT" w:cs="ArialMT"/>
            <w:sz w:val="16"/>
            <w:szCs w:val="16"/>
            <w:lang w:eastAsia="en-US"/>
          </w:rPr>
          <w:t>u</w:t>
        </w:r>
        <w:r w:rsidRPr="0000616D">
          <w:rPr>
            <w:rStyle w:val="Hyperlink"/>
            <w:rFonts w:ascii="ArialMT" w:eastAsiaTheme="minorHAnsi" w:hAnsi="ArialMT" w:cs="ArialMT"/>
            <w:sz w:val="16"/>
            <w:szCs w:val="16"/>
            <w:lang w:eastAsia="en-US"/>
          </w:rPr>
          <w:t>.edu.tr</w:t>
        </w:r>
      </w:hyperlink>
    </w:p>
  </w:footnote>
  <w:footnote w:id="2">
    <w:p w14:paraId="7FE111F0" w14:textId="7E3C2834" w:rsidR="003C722B" w:rsidRDefault="003C722B">
      <w:pPr>
        <w:pStyle w:val="FootnoteText"/>
      </w:pPr>
      <w:r w:rsidRPr="00635F17">
        <w:rPr>
          <w:rStyle w:val="FootnoteReference"/>
        </w:rPr>
        <w:sym w:font="Symbol" w:char="F02A"/>
      </w:r>
      <w:r w:rsidRPr="00635F17">
        <w:rPr>
          <w:rStyle w:val="FootnoteReference"/>
        </w:rPr>
        <w:sym w:font="Symbol" w:char="F02A"/>
      </w:r>
      <w:r>
        <w:t xml:space="preserve"> </w:t>
      </w:r>
      <w:r w:rsidRPr="00AB1644">
        <w:rPr>
          <w:sz w:val="18"/>
          <w:szCs w:val="18"/>
        </w:rPr>
        <w:t>Yrd. Doç. Dr. Gökçe Uysal,</w:t>
      </w:r>
      <w:r>
        <w:t xml:space="preserve"> </w:t>
      </w:r>
      <w:r>
        <w:rPr>
          <w:rFonts w:ascii="ArialMT" w:eastAsiaTheme="minorHAnsi" w:hAnsi="ArialMT" w:cs="ArialMT"/>
          <w:sz w:val="16"/>
          <w:szCs w:val="16"/>
          <w:lang w:eastAsia="en-US"/>
        </w:rPr>
        <w:t>Betam, Direktör Yardım</w:t>
      </w:r>
      <w:r w:rsidR="0000616D">
        <w:rPr>
          <w:rFonts w:ascii="ArialMT" w:eastAsiaTheme="minorHAnsi" w:hAnsi="ArialMT" w:cs="ArialMT"/>
          <w:sz w:val="16"/>
          <w:szCs w:val="16"/>
          <w:lang w:eastAsia="en-US"/>
        </w:rPr>
        <w:t xml:space="preserve">cısı, </w:t>
      </w:r>
      <w:hyperlink r:id="rId2" w:history="1">
        <w:r w:rsidR="0000616D" w:rsidRPr="003E2A5D">
          <w:rPr>
            <w:rStyle w:val="Hyperlink"/>
            <w:rFonts w:ascii="ArialMT" w:eastAsiaTheme="minorHAnsi" w:hAnsi="ArialMT" w:cs="ArialMT"/>
            <w:sz w:val="16"/>
            <w:szCs w:val="16"/>
            <w:lang w:eastAsia="en-US"/>
          </w:rPr>
          <w:t>gokce.uysal@eas.bau</w:t>
        </w:r>
        <w:r w:rsidRPr="003E2A5D">
          <w:rPr>
            <w:rStyle w:val="Hyperlink"/>
            <w:rFonts w:ascii="ArialMT" w:eastAsiaTheme="minorHAnsi" w:hAnsi="ArialMT" w:cs="ArialMT"/>
            <w:sz w:val="16"/>
            <w:szCs w:val="16"/>
            <w:lang w:eastAsia="en-US"/>
          </w:rPr>
          <w:t>.edu.tr</w:t>
        </w:r>
      </w:hyperlink>
    </w:p>
  </w:footnote>
  <w:footnote w:id="3">
    <w:p w14:paraId="787A0F68" w14:textId="77777777" w:rsidR="003C722B" w:rsidRPr="006D174E" w:rsidRDefault="003C722B" w:rsidP="0051372F">
      <w:pPr>
        <w:pStyle w:val="FootnoteText"/>
        <w:rPr>
          <w:sz w:val="18"/>
          <w:szCs w:val="18"/>
        </w:rPr>
      </w:pPr>
      <w:r w:rsidRPr="006D174E">
        <w:rPr>
          <w:rStyle w:val="FootnoteReference"/>
        </w:rPr>
        <w:footnoteRef/>
      </w:r>
      <w:r w:rsidRPr="006D174E">
        <w:rPr>
          <w:sz w:val="18"/>
          <w:szCs w:val="18"/>
        </w:rPr>
        <w:t xml:space="preserve"> T</w:t>
      </w:r>
      <w:r>
        <w:rPr>
          <w:sz w:val="18"/>
          <w:szCs w:val="18"/>
        </w:rPr>
        <w:t>ÜBİTAK tarafından desteklenen</w:t>
      </w:r>
      <w:r w:rsidRPr="006D174E">
        <w:rPr>
          <w:sz w:val="18"/>
          <w:szCs w:val="18"/>
        </w:rPr>
        <w:t xml:space="preserve"> </w:t>
      </w:r>
      <w:r>
        <w:rPr>
          <w:sz w:val="18"/>
          <w:szCs w:val="18"/>
        </w:rPr>
        <w:t xml:space="preserve">113K365 numaralı </w:t>
      </w:r>
      <w:r w:rsidRPr="006D174E">
        <w:rPr>
          <w:sz w:val="18"/>
          <w:szCs w:val="18"/>
        </w:rPr>
        <w:t xml:space="preserve">projede bursiyer olarak </w:t>
      </w:r>
      <w:r>
        <w:rPr>
          <w:sz w:val="18"/>
          <w:szCs w:val="18"/>
        </w:rPr>
        <w:t>çalışan</w:t>
      </w:r>
      <w:r w:rsidRPr="006D174E">
        <w:rPr>
          <w:sz w:val="18"/>
          <w:szCs w:val="18"/>
        </w:rPr>
        <w:t xml:space="preserve"> </w:t>
      </w:r>
      <w:r>
        <w:rPr>
          <w:sz w:val="18"/>
          <w:szCs w:val="18"/>
        </w:rPr>
        <w:t xml:space="preserve">Melike Kökkızıl ve </w:t>
      </w:r>
      <w:r w:rsidRPr="006D174E">
        <w:rPr>
          <w:sz w:val="18"/>
          <w:szCs w:val="18"/>
        </w:rPr>
        <w:t xml:space="preserve">Yasemin Cansuz'a da çalışmalarından ötürü teşekkür ederiz.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36"/>
    <w:rsid w:val="00000409"/>
    <w:rsid w:val="00001354"/>
    <w:rsid w:val="00005C13"/>
    <w:rsid w:val="0000616D"/>
    <w:rsid w:val="00012BAE"/>
    <w:rsid w:val="000144AF"/>
    <w:rsid w:val="0001527C"/>
    <w:rsid w:val="00024EAD"/>
    <w:rsid w:val="00036AF6"/>
    <w:rsid w:val="000401A9"/>
    <w:rsid w:val="00041FE2"/>
    <w:rsid w:val="00047508"/>
    <w:rsid w:val="00053CC5"/>
    <w:rsid w:val="000547E3"/>
    <w:rsid w:val="00056C33"/>
    <w:rsid w:val="00056CFB"/>
    <w:rsid w:val="000603CC"/>
    <w:rsid w:val="00061208"/>
    <w:rsid w:val="000613C9"/>
    <w:rsid w:val="000618B8"/>
    <w:rsid w:val="00066F9D"/>
    <w:rsid w:val="00066FE0"/>
    <w:rsid w:val="00067415"/>
    <w:rsid w:val="00067F2F"/>
    <w:rsid w:val="000704E9"/>
    <w:rsid w:val="00074812"/>
    <w:rsid w:val="0007724A"/>
    <w:rsid w:val="000775B1"/>
    <w:rsid w:val="00085D33"/>
    <w:rsid w:val="000902ED"/>
    <w:rsid w:val="00092C70"/>
    <w:rsid w:val="00092FCE"/>
    <w:rsid w:val="00094D10"/>
    <w:rsid w:val="000A0C11"/>
    <w:rsid w:val="000A19B2"/>
    <w:rsid w:val="000A1F29"/>
    <w:rsid w:val="000A2350"/>
    <w:rsid w:val="000A3F10"/>
    <w:rsid w:val="000A4BD7"/>
    <w:rsid w:val="000A6A44"/>
    <w:rsid w:val="000B42B0"/>
    <w:rsid w:val="000B513D"/>
    <w:rsid w:val="000B6341"/>
    <w:rsid w:val="000B795A"/>
    <w:rsid w:val="000C0CBD"/>
    <w:rsid w:val="000C717E"/>
    <w:rsid w:val="000C798C"/>
    <w:rsid w:val="000D4944"/>
    <w:rsid w:val="000D6CA0"/>
    <w:rsid w:val="000D7C5B"/>
    <w:rsid w:val="000E1D7A"/>
    <w:rsid w:val="000E35A8"/>
    <w:rsid w:val="000F051E"/>
    <w:rsid w:val="000F0921"/>
    <w:rsid w:val="000F37C3"/>
    <w:rsid w:val="000F3898"/>
    <w:rsid w:val="000F7EAC"/>
    <w:rsid w:val="00100A80"/>
    <w:rsid w:val="00101E9A"/>
    <w:rsid w:val="00107D88"/>
    <w:rsid w:val="0011445B"/>
    <w:rsid w:val="0012217D"/>
    <w:rsid w:val="00123DB9"/>
    <w:rsid w:val="001270B5"/>
    <w:rsid w:val="00131F40"/>
    <w:rsid w:val="001351F8"/>
    <w:rsid w:val="001368E2"/>
    <w:rsid w:val="00136DED"/>
    <w:rsid w:val="00144145"/>
    <w:rsid w:val="00146700"/>
    <w:rsid w:val="00151B4E"/>
    <w:rsid w:val="00165B97"/>
    <w:rsid w:val="00166695"/>
    <w:rsid w:val="001668C4"/>
    <w:rsid w:val="00175498"/>
    <w:rsid w:val="001866DE"/>
    <w:rsid w:val="0019166C"/>
    <w:rsid w:val="00197055"/>
    <w:rsid w:val="001A0617"/>
    <w:rsid w:val="001A3164"/>
    <w:rsid w:val="001A6626"/>
    <w:rsid w:val="001B4ECB"/>
    <w:rsid w:val="001B7CB6"/>
    <w:rsid w:val="001B7DBC"/>
    <w:rsid w:val="001B7E42"/>
    <w:rsid w:val="001C2381"/>
    <w:rsid w:val="001C3D79"/>
    <w:rsid w:val="001C67C7"/>
    <w:rsid w:val="001D01F8"/>
    <w:rsid w:val="001D021A"/>
    <w:rsid w:val="001D0B58"/>
    <w:rsid w:val="001D15ED"/>
    <w:rsid w:val="001D7ED3"/>
    <w:rsid w:val="001E01AE"/>
    <w:rsid w:val="001E06BF"/>
    <w:rsid w:val="001E1CD8"/>
    <w:rsid w:val="001F00CC"/>
    <w:rsid w:val="001F085C"/>
    <w:rsid w:val="001F1890"/>
    <w:rsid w:val="001F66CF"/>
    <w:rsid w:val="00212399"/>
    <w:rsid w:val="00216DEB"/>
    <w:rsid w:val="00224693"/>
    <w:rsid w:val="00231CB6"/>
    <w:rsid w:val="002326B1"/>
    <w:rsid w:val="0023582B"/>
    <w:rsid w:val="0023582C"/>
    <w:rsid w:val="00236018"/>
    <w:rsid w:val="00244FF9"/>
    <w:rsid w:val="00261C42"/>
    <w:rsid w:val="00262694"/>
    <w:rsid w:val="00263357"/>
    <w:rsid w:val="00267576"/>
    <w:rsid w:val="00270C66"/>
    <w:rsid w:val="002729CA"/>
    <w:rsid w:val="002748AF"/>
    <w:rsid w:val="0027498E"/>
    <w:rsid w:val="00275554"/>
    <w:rsid w:val="0028284B"/>
    <w:rsid w:val="00286E36"/>
    <w:rsid w:val="002874F6"/>
    <w:rsid w:val="002877D2"/>
    <w:rsid w:val="00291CA5"/>
    <w:rsid w:val="002A43A5"/>
    <w:rsid w:val="002A778D"/>
    <w:rsid w:val="002A7D67"/>
    <w:rsid w:val="002A7F96"/>
    <w:rsid w:val="002B50DF"/>
    <w:rsid w:val="002B567E"/>
    <w:rsid w:val="002B5FC3"/>
    <w:rsid w:val="002B7807"/>
    <w:rsid w:val="002B7AB9"/>
    <w:rsid w:val="002C31A2"/>
    <w:rsid w:val="002C39CD"/>
    <w:rsid w:val="002D282F"/>
    <w:rsid w:val="002D5B89"/>
    <w:rsid w:val="002D7157"/>
    <w:rsid w:val="002E0DF1"/>
    <w:rsid w:val="002E127F"/>
    <w:rsid w:val="002F1A9C"/>
    <w:rsid w:val="002F412B"/>
    <w:rsid w:val="002F5090"/>
    <w:rsid w:val="00303E19"/>
    <w:rsid w:val="00304176"/>
    <w:rsid w:val="00311CEC"/>
    <w:rsid w:val="00312934"/>
    <w:rsid w:val="0031470C"/>
    <w:rsid w:val="0031773B"/>
    <w:rsid w:val="00320D75"/>
    <w:rsid w:val="0032321B"/>
    <w:rsid w:val="00324D02"/>
    <w:rsid w:val="0032580A"/>
    <w:rsid w:val="00325DC8"/>
    <w:rsid w:val="00326F35"/>
    <w:rsid w:val="00335AB7"/>
    <w:rsid w:val="00344ACD"/>
    <w:rsid w:val="00345883"/>
    <w:rsid w:val="00350939"/>
    <w:rsid w:val="00352D11"/>
    <w:rsid w:val="00362EAE"/>
    <w:rsid w:val="00364F9B"/>
    <w:rsid w:val="00367BBD"/>
    <w:rsid w:val="00371F89"/>
    <w:rsid w:val="003741A5"/>
    <w:rsid w:val="00375ED0"/>
    <w:rsid w:val="00380807"/>
    <w:rsid w:val="00397214"/>
    <w:rsid w:val="003A2F90"/>
    <w:rsid w:val="003A5619"/>
    <w:rsid w:val="003B45A9"/>
    <w:rsid w:val="003B66D0"/>
    <w:rsid w:val="003B74A4"/>
    <w:rsid w:val="003C2BAF"/>
    <w:rsid w:val="003C722B"/>
    <w:rsid w:val="003C768C"/>
    <w:rsid w:val="003D3CF1"/>
    <w:rsid w:val="003D45AF"/>
    <w:rsid w:val="003D6FA2"/>
    <w:rsid w:val="003D7170"/>
    <w:rsid w:val="003E2A5D"/>
    <w:rsid w:val="003E2FBD"/>
    <w:rsid w:val="003F187B"/>
    <w:rsid w:val="00401D28"/>
    <w:rsid w:val="0040767A"/>
    <w:rsid w:val="00420024"/>
    <w:rsid w:val="0042069D"/>
    <w:rsid w:val="00420E91"/>
    <w:rsid w:val="0042134E"/>
    <w:rsid w:val="00423830"/>
    <w:rsid w:val="00430B8A"/>
    <w:rsid w:val="00431535"/>
    <w:rsid w:val="00436168"/>
    <w:rsid w:val="0043727A"/>
    <w:rsid w:val="00442B9A"/>
    <w:rsid w:val="00453358"/>
    <w:rsid w:val="004570FB"/>
    <w:rsid w:val="004571B4"/>
    <w:rsid w:val="00460418"/>
    <w:rsid w:val="00460F52"/>
    <w:rsid w:val="0046359A"/>
    <w:rsid w:val="00463B39"/>
    <w:rsid w:val="004653D4"/>
    <w:rsid w:val="00465571"/>
    <w:rsid w:val="0046715F"/>
    <w:rsid w:val="00467553"/>
    <w:rsid w:val="004723D0"/>
    <w:rsid w:val="00473DC2"/>
    <w:rsid w:val="00476758"/>
    <w:rsid w:val="004771D2"/>
    <w:rsid w:val="004824B2"/>
    <w:rsid w:val="0049131D"/>
    <w:rsid w:val="00492F5F"/>
    <w:rsid w:val="00493C99"/>
    <w:rsid w:val="00494E3F"/>
    <w:rsid w:val="004964AB"/>
    <w:rsid w:val="00496843"/>
    <w:rsid w:val="00496D14"/>
    <w:rsid w:val="004A24CC"/>
    <w:rsid w:val="004A31D9"/>
    <w:rsid w:val="004A4F62"/>
    <w:rsid w:val="004A58AD"/>
    <w:rsid w:val="004B2AFD"/>
    <w:rsid w:val="004B3F86"/>
    <w:rsid w:val="004B6BCC"/>
    <w:rsid w:val="004B704F"/>
    <w:rsid w:val="004C1555"/>
    <w:rsid w:val="004C1A79"/>
    <w:rsid w:val="004C4367"/>
    <w:rsid w:val="004C52B3"/>
    <w:rsid w:val="004D4B3B"/>
    <w:rsid w:val="004E1F15"/>
    <w:rsid w:val="004E21A0"/>
    <w:rsid w:val="004E6326"/>
    <w:rsid w:val="004E678F"/>
    <w:rsid w:val="004F4D6F"/>
    <w:rsid w:val="004F7AEF"/>
    <w:rsid w:val="004F7E4A"/>
    <w:rsid w:val="00500D8B"/>
    <w:rsid w:val="0050417A"/>
    <w:rsid w:val="005077C4"/>
    <w:rsid w:val="0051372F"/>
    <w:rsid w:val="005168A5"/>
    <w:rsid w:val="0052563E"/>
    <w:rsid w:val="005302F6"/>
    <w:rsid w:val="00535B03"/>
    <w:rsid w:val="005371CF"/>
    <w:rsid w:val="00537C63"/>
    <w:rsid w:val="00540F1B"/>
    <w:rsid w:val="00541323"/>
    <w:rsid w:val="00541B14"/>
    <w:rsid w:val="00545015"/>
    <w:rsid w:val="00550C92"/>
    <w:rsid w:val="00556E68"/>
    <w:rsid w:val="0056166D"/>
    <w:rsid w:val="00562BE8"/>
    <w:rsid w:val="005631EA"/>
    <w:rsid w:val="00564491"/>
    <w:rsid w:val="0057190A"/>
    <w:rsid w:val="00572B1E"/>
    <w:rsid w:val="00577694"/>
    <w:rsid w:val="00584CCB"/>
    <w:rsid w:val="00591291"/>
    <w:rsid w:val="0059314D"/>
    <w:rsid w:val="00593335"/>
    <w:rsid w:val="00594B89"/>
    <w:rsid w:val="00595394"/>
    <w:rsid w:val="005962ED"/>
    <w:rsid w:val="0059695C"/>
    <w:rsid w:val="005A0DCE"/>
    <w:rsid w:val="005A2A67"/>
    <w:rsid w:val="005A2B8E"/>
    <w:rsid w:val="005A3295"/>
    <w:rsid w:val="005A3B40"/>
    <w:rsid w:val="005A3E8C"/>
    <w:rsid w:val="005A5742"/>
    <w:rsid w:val="005B0700"/>
    <w:rsid w:val="005D202E"/>
    <w:rsid w:val="005D2428"/>
    <w:rsid w:val="005D28AC"/>
    <w:rsid w:val="005D3B96"/>
    <w:rsid w:val="005D56B2"/>
    <w:rsid w:val="005D6C0A"/>
    <w:rsid w:val="005E6983"/>
    <w:rsid w:val="005E6B9A"/>
    <w:rsid w:val="005E748F"/>
    <w:rsid w:val="005F125E"/>
    <w:rsid w:val="005F1C02"/>
    <w:rsid w:val="005F21FA"/>
    <w:rsid w:val="005F332B"/>
    <w:rsid w:val="005F3410"/>
    <w:rsid w:val="005F6515"/>
    <w:rsid w:val="005F6A3C"/>
    <w:rsid w:val="00601A22"/>
    <w:rsid w:val="0060558A"/>
    <w:rsid w:val="00606DA1"/>
    <w:rsid w:val="00606F91"/>
    <w:rsid w:val="00607EC0"/>
    <w:rsid w:val="00620013"/>
    <w:rsid w:val="00620A1C"/>
    <w:rsid w:val="00630FD2"/>
    <w:rsid w:val="0063135C"/>
    <w:rsid w:val="0063307F"/>
    <w:rsid w:val="00633A72"/>
    <w:rsid w:val="00635F17"/>
    <w:rsid w:val="00637F71"/>
    <w:rsid w:val="0064111C"/>
    <w:rsid w:val="00641DD0"/>
    <w:rsid w:val="006423F2"/>
    <w:rsid w:val="00644831"/>
    <w:rsid w:val="00646294"/>
    <w:rsid w:val="006566F1"/>
    <w:rsid w:val="00661545"/>
    <w:rsid w:val="00666A21"/>
    <w:rsid w:val="00666D7D"/>
    <w:rsid w:val="006702A0"/>
    <w:rsid w:val="0067126E"/>
    <w:rsid w:val="00673588"/>
    <w:rsid w:val="00680DF1"/>
    <w:rsid w:val="00683E25"/>
    <w:rsid w:val="006856D1"/>
    <w:rsid w:val="00687397"/>
    <w:rsid w:val="00692050"/>
    <w:rsid w:val="0069364F"/>
    <w:rsid w:val="006A34D2"/>
    <w:rsid w:val="006A723A"/>
    <w:rsid w:val="006B6473"/>
    <w:rsid w:val="006C2142"/>
    <w:rsid w:val="006C4951"/>
    <w:rsid w:val="006D174E"/>
    <w:rsid w:val="006D1AA6"/>
    <w:rsid w:val="006D1AF7"/>
    <w:rsid w:val="006D5094"/>
    <w:rsid w:val="006E2ADA"/>
    <w:rsid w:val="006E55A4"/>
    <w:rsid w:val="006F1F55"/>
    <w:rsid w:val="006F357B"/>
    <w:rsid w:val="00703BF5"/>
    <w:rsid w:val="00703CA0"/>
    <w:rsid w:val="0070428C"/>
    <w:rsid w:val="0070742E"/>
    <w:rsid w:val="00712ED8"/>
    <w:rsid w:val="007216E1"/>
    <w:rsid w:val="00721C59"/>
    <w:rsid w:val="00722293"/>
    <w:rsid w:val="0072390F"/>
    <w:rsid w:val="007239D0"/>
    <w:rsid w:val="007271D4"/>
    <w:rsid w:val="00731068"/>
    <w:rsid w:val="007333BF"/>
    <w:rsid w:val="00733D41"/>
    <w:rsid w:val="00752022"/>
    <w:rsid w:val="00754EF5"/>
    <w:rsid w:val="007707A2"/>
    <w:rsid w:val="007740D7"/>
    <w:rsid w:val="007741F2"/>
    <w:rsid w:val="0077464A"/>
    <w:rsid w:val="00776A81"/>
    <w:rsid w:val="00782637"/>
    <w:rsid w:val="007834E9"/>
    <w:rsid w:val="00792FE0"/>
    <w:rsid w:val="00794FF8"/>
    <w:rsid w:val="00795361"/>
    <w:rsid w:val="00795AD5"/>
    <w:rsid w:val="007A27B1"/>
    <w:rsid w:val="007A717A"/>
    <w:rsid w:val="007B2693"/>
    <w:rsid w:val="007B4A8C"/>
    <w:rsid w:val="007B6A32"/>
    <w:rsid w:val="007C3785"/>
    <w:rsid w:val="007C7C35"/>
    <w:rsid w:val="007D56CF"/>
    <w:rsid w:val="007E0086"/>
    <w:rsid w:val="007E1C65"/>
    <w:rsid w:val="007E3DC2"/>
    <w:rsid w:val="007E53AD"/>
    <w:rsid w:val="007F3444"/>
    <w:rsid w:val="007F39DD"/>
    <w:rsid w:val="00813832"/>
    <w:rsid w:val="00813CD2"/>
    <w:rsid w:val="00817CFF"/>
    <w:rsid w:val="0082097E"/>
    <w:rsid w:val="00821F29"/>
    <w:rsid w:val="00824E24"/>
    <w:rsid w:val="0082709E"/>
    <w:rsid w:val="008301F3"/>
    <w:rsid w:val="00831084"/>
    <w:rsid w:val="00831176"/>
    <w:rsid w:val="00836C04"/>
    <w:rsid w:val="008403D4"/>
    <w:rsid w:val="008424ED"/>
    <w:rsid w:val="00847B5D"/>
    <w:rsid w:val="00850C16"/>
    <w:rsid w:val="00852AAF"/>
    <w:rsid w:val="00856B22"/>
    <w:rsid w:val="00857192"/>
    <w:rsid w:val="008629D1"/>
    <w:rsid w:val="008664A9"/>
    <w:rsid w:val="00866664"/>
    <w:rsid w:val="0086736B"/>
    <w:rsid w:val="00870634"/>
    <w:rsid w:val="00871BC7"/>
    <w:rsid w:val="008730B4"/>
    <w:rsid w:val="00875BFE"/>
    <w:rsid w:val="00877D33"/>
    <w:rsid w:val="008873D5"/>
    <w:rsid w:val="00890A65"/>
    <w:rsid w:val="00890BBC"/>
    <w:rsid w:val="00890C74"/>
    <w:rsid w:val="00895B22"/>
    <w:rsid w:val="00896645"/>
    <w:rsid w:val="008A2EAD"/>
    <w:rsid w:val="008B1193"/>
    <w:rsid w:val="008B1330"/>
    <w:rsid w:val="008B57C0"/>
    <w:rsid w:val="008B78D4"/>
    <w:rsid w:val="008C0DC1"/>
    <w:rsid w:val="008C19EA"/>
    <w:rsid w:val="008C405E"/>
    <w:rsid w:val="008C4EA7"/>
    <w:rsid w:val="008D0C24"/>
    <w:rsid w:val="008D29F5"/>
    <w:rsid w:val="008D33E9"/>
    <w:rsid w:val="008F00F7"/>
    <w:rsid w:val="008F034A"/>
    <w:rsid w:val="008F0545"/>
    <w:rsid w:val="00900B24"/>
    <w:rsid w:val="00903CD4"/>
    <w:rsid w:val="00903E36"/>
    <w:rsid w:val="0091031D"/>
    <w:rsid w:val="009147B0"/>
    <w:rsid w:val="00926280"/>
    <w:rsid w:val="009262DC"/>
    <w:rsid w:val="009264FC"/>
    <w:rsid w:val="009371E5"/>
    <w:rsid w:val="009407C8"/>
    <w:rsid w:val="00941424"/>
    <w:rsid w:val="00942113"/>
    <w:rsid w:val="00943D90"/>
    <w:rsid w:val="00945C65"/>
    <w:rsid w:val="009460E5"/>
    <w:rsid w:val="00952407"/>
    <w:rsid w:val="00953604"/>
    <w:rsid w:val="00953983"/>
    <w:rsid w:val="009541E3"/>
    <w:rsid w:val="00955E7A"/>
    <w:rsid w:val="00961B5E"/>
    <w:rsid w:val="00961D43"/>
    <w:rsid w:val="00976171"/>
    <w:rsid w:val="00976952"/>
    <w:rsid w:val="009834E9"/>
    <w:rsid w:val="009845D4"/>
    <w:rsid w:val="00985C8C"/>
    <w:rsid w:val="0099093A"/>
    <w:rsid w:val="009916E2"/>
    <w:rsid w:val="00993FD6"/>
    <w:rsid w:val="00997EE4"/>
    <w:rsid w:val="009A64B1"/>
    <w:rsid w:val="009A68DB"/>
    <w:rsid w:val="009B6247"/>
    <w:rsid w:val="009D73D4"/>
    <w:rsid w:val="009E0E30"/>
    <w:rsid w:val="009E4FBF"/>
    <w:rsid w:val="009E7A08"/>
    <w:rsid w:val="009F6B38"/>
    <w:rsid w:val="009F74B1"/>
    <w:rsid w:val="00A01A4E"/>
    <w:rsid w:val="00A072D4"/>
    <w:rsid w:val="00A07EC9"/>
    <w:rsid w:val="00A14695"/>
    <w:rsid w:val="00A14D3B"/>
    <w:rsid w:val="00A16796"/>
    <w:rsid w:val="00A24847"/>
    <w:rsid w:val="00A25C12"/>
    <w:rsid w:val="00A266D3"/>
    <w:rsid w:val="00A2670C"/>
    <w:rsid w:val="00A275FB"/>
    <w:rsid w:val="00A306DE"/>
    <w:rsid w:val="00A324E8"/>
    <w:rsid w:val="00A42798"/>
    <w:rsid w:val="00A51AF5"/>
    <w:rsid w:val="00A52E26"/>
    <w:rsid w:val="00A579DA"/>
    <w:rsid w:val="00A57F39"/>
    <w:rsid w:val="00A6098F"/>
    <w:rsid w:val="00A612A9"/>
    <w:rsid w:val="00A61BB7"/>
    <w:rsid w:val="00A70A3E"/>
    <w:rsid w:val="00A801EB"/>
    <w:rsid w:val="00A92A43"/>
    <w:rsid w:val="00A94041"/>
    <w:rsid w:val="00A948E8"/>
    <w:rsid w:val="00A95B3D"/>
    <w:rsid w:val="00AA0270"/>
    <w:rsid w:val="00AA0E2A"/>
    <w:rsid w:val="00AA6FBC"/>
    <w:rsid w:val="00AB0142"/>
    <w:rsid w:val="00AB0DBA"/>
    <w:rsid w:val="00AB1644"/>
    <w:rsid w:val="00AB4107"/>
    <w:rsid w:val="00AB56CD"/>
    <w:rsid w:val="00AB62A0"/>
    <w:rsid w:val="00AC02A1"/>
    <w:rsid w:val="00AC03C1"/>
    <w:rsid w:val="00AC2C1D"/>
    <w:rsid w:val="00AD1369"/>
    <w:rsid w:val="00AD5FAC"/>
    <w:rsid w:val="00AE0069"/>
    <w:rsid w:val="00AE15E7"/>
    <w:rsid w:val="00AE3E8C"/>
    <w:rsid w:val="00AE622A"/>
    <w:rsid w:val="00AF5E1E"/>
    <w:rsid w:val="00B01BFF"/>
    <w:rsid w:val="00B068CC"/>
    <w:rsid w:val="00B15974"/>
    <w:rsid w:val="00B16C18"/>
    <w:rsid w:val="00B17E54"/>
    <w:rsid w:val="00B25637"/>
    <w:rsid w:val="00B25AAA"/>
    <w:rsid w:val="00B30718"/>
    <w:rsid w:val="00B43FC9"/>
    <w:rsid w:val="00B44436"/>
    <w:rsid w:val="00B524FD"/>
    <w:rsid w:val="00B7029B"/>
    <w:rsid w:val="00B719CE"/>
    <w:rsid w:val="00B73F0A"/>
    <w:rsid w:val="00B747C0"/>
    <w:rsid w:val="00B755A4"/>
    <w:rsid w:val="00B801B0"/>
    <w:rsid w:val="00B81FB2"/>
    <w:rsid w:val="00B934DE"/>
    <w:rsid w:val="00B94CCE"/>
    <w:rsid w:val="00B952D4"/>
    <w:rsid w:val="00B96036"/>
    <w:rsid w:val="00B9671D"/>
    <w:rsid w:val="00BA08DE"/>
    <w:rsid w:val="00BA5707"/>
    <w:rsid w:val="00BB0416"/>
    <w:rsid w:val="00BB0D0B"/>
    <w:rsid w:val="00BB2780"/>
    <w:rsid w:val="00BB49DD"/>
    <w:rsid w:val="00BB53F0"/>
    <w:rsid w:val="00BC13D1"/>
    <w:rsid w:val="00BC211A"/>
    <w:rsid w:val="00BD4843"/>
    <w:rsid w:val="00BE33B4"/>
    <w:rsid w:val="00BE4537"/>
    <w:rsid w:val="00BE5E3C"/>
    <w:rsid w:val="00BE6A74"/>
    <w:rsid w:val="00BE7DB6"/>
    <w:rsid w:val="00BF0B61"/>
    <w:rsid w:val="00BF4997"/>
    <w:rsid w:val="00BF62DF"/>
    <w:rsid w:val="00C0357F"/>
    <w:rsid w:val="00C11C5C"/>
    <w:rsid w:val="00C21413"/>
    <w:rsid w:val="00C26D18"/>
    <w:rsid w:val="00C34A93"/>
    <w:rsid w:val="00C357A3"/>
    <w:rsid w:val="00C35E8D"/>
    <w:rsid w:val="00C37E56"/>
    <w:rsid w:val="00C43350"/>
    <w:rsid w:val="00C46FE5"/>
    <w:rsid w:val="00C532D1"/>
    <w:rsid w:val="00C538F0"/>
    <w:rsid w:val="00C543F7"/>
    <w:rsid w:val="00C54F1A"/>
    <w:rsid w:val="00C5601E"/>
    <w:rsid w:val="00C57041"/>
    <w:rsid w:val="00C60F92"/>
    <w:rsid w:val="00C6127C"/>
    <w:rsid w:val="00C614E0"/>
    <w:rsid w:val="00C63228"/>
    <w:rsid w:val="00C639B7"/>
    <w:rsid w:val="00C65634"/>
    <w:rsid w:val="00C66D10"/>
    <w:rsid w:val="00C74842"/>
    <w:rsid w:val="00C77A8B"/>
    <w:rsid w:val="00C93BC6"/>
    <w:rsid w:val="00CA020F"/>
    <w:rsid w:val="00CA5A83"/>
    <w:rsid w:val="00CB0BDD"/>
    <w:rsid w:val="00CB35A9"/>
    <w:rsid w:val="00CB3EB8"/>
    <w:rsid w:val="00CB6700"/>
    <w:rsid w:val="00CB6FF6"/>
    <w:rsid w:val="00CC4D07"/>
    <w:rsid w:val="00CC740D"/>
    <w:rsid w:val="00CD32C6"/>
    <w:rsid w:val="00CD41B2"/>
    <w:rsid w:val="00CE0737"/>
    <w:rsid w:val="00CE2E91"/>
    <w:rsid w:val="00CE37A8"/>
    <w:rsid w:val="00CE39B7"/>
    <w:rsid w:val="00CE5430"/>
    <w:rsid w:val="00CE734D"/>
    <w:rsid w:val="00CF2D54"/>
    <w:rsid w:val="00CF4F14"/>
    <w:rsid w:val="00CF633F"/>
    <w:rsid w:val="00D01DBD"/>
    <w:rsid w:val="00D04D93"/>
    <w:rsid w:val="00D058EE"/>
    <w:rsid w:val="00D06F00"/>
    <w:rsid w:val="00D1161D"/>
    <w:rsid w:val="00D11A28"/>
    <w:rsid w:val="00D1426A"/>
    <w:rsid w:val="00D15EF6"/>
    <w:rsid w:val="00D2055F"/>
    <w:rsid w:val="00D20C97"/>
    <w:rsid w:val="00D2166E"/>
    <w:rsid w:val="00D21C92"/>
    <w:rsid w:val="00D236A8"/>
    <w:rsid w:val="00D24480"/>
    <w:rsid w:val="00D2508C"/>
    <w:rsid w:val="00D31F83"/>
    <w:rsid w:val="00D47195"/>
    <w:rsid w:val="00D512C5"/>
    <w:rsid w:val="00D5385F"/>
    <w:rsid w:val="00D5670B"/>
    <w:rsid w:val="00D56BCA"/>
    <w:rsid w:val="00D57976"/>
    <w:rsid w:val="00D63638"/>
    <w:rsid w:val="00D72556"/>
    <w:rsid w:val="00D76819"/>
    <w:rsid w:val="00D8707B"/>
    <w:rsid w:val="00D905E9"/>
    <w:rsid w:val="00D95F60"/>
    <w:rsid w:val="00DA1A18"/>
    <w:rsid w:val="00DA6848"/>
    <w:rsid w:val="00DB0E23"/>
    <w:rsid w:val="00DB39DF"/>
    <w:rsid w:val="00DB3AF1"/>
    <w:rsid w:val="00DB58F2"/>
    <w:rsid w:val="00DB71DB"/>
    <w:rsid w:val="00DC036F"/>
    <w:rsid w:val="00DD0700"/>
    <w:rsid w:val="00DD3DED"/>
    <w:rsid w:val="00DD6862"/>
    <w:rsid w:val="00DD74F5"/>
    <w:rsid w:val="00DE744B"/>
    <w:rsid w:val="00DE76FE"/>
    <w:rsid w:val="00DF1FA8"/>
    <w:rsid w:val="00DF3BAC"/>
    <w:rsid w:val="00E0242D"/>
    <w:rsid w:val="00E036E3"/>
    <w:rsid w:val="00E04966"/>
    <w:rsid w:val="00E0785B"/>
    <w:rsid w:val="00E15591"/>
    <w:rsid w:val="00E20B1D"/>
    <w:rsid w:val="00E2144F"/>
    <w:rsid w:val="00E30CEE"/>
    <w:rsid w:val="00E30F3C"/>
    <w:rsid w:val="00E30F9C"/>
    <w:rsid w:val="00E36FF6"/>
    <w:rsid w:val="00E37678"/>
    <w:rsid w:val="00E37CC7"/>
    <w:rsid w:val="00E41B8E"/>
    <w:rsid w:val="00E51D86"/>
    <w:rsid w:val="00E57365"/>
    <w:rsid w:val="00E60C34"/>
    <w:rsid w:val="00E60EF6"/>
    <w:rsid w:val="00E722B4"/>
    <w:rsid w:val="00E7329E"/>
    <w:rsid w:val="00E7675A"/>
    <w:rsid w:val="00E76D9B"/>
    <w:rsid w:val="00E77584"/>
    <w:rsid w:val="00E8152D"/>
    <w:rsid w:val="00E83212"/>
    <w:rsid w:val="00E8483E"/>
    <w:rsid w:val="00E86770"/>
    <w:rsid w:val="00E878EC"/>
    <w:rsid w:val="00E94459"/>
    <w:rsid w:val="00E94AC0"/>
    <w:rsid w:val="00E962E7"/>
    <w:rsid w:val="00E969AD"/>
    <w:rsid w:val="00E97C40"/>
    <w:rsid w:val="00EA7B93"/>
    <w:rsid w:val="00EB42CF"/>
    <w:rsid w:val="00EB4C20"/>
    <w:rsid w:val="00EB5050"/>
    <w:rsid w:val="00EB6559"/>
    <w:rsid w:val="00EC5F27"/>
    <w:rsid w:val="00EC5F4A"/>
    <w:rsid w:val="00EC6760"/>
    <w:rsid w:val="00EC7F3F"/>
    <w:rsid w:val="00ED4331"/>
    <w:rsid w:val="00ED5682"/>
    <w:rsid w:val="00ED598A"/>
    <w:rsid w:val="00EE15C8"/>
    <w:rsid w:val="00EE5506"/>
    <w:rsid w:val="00EE6591"/>
    <w:rsid w:val="00EF497A"/>
    <w:rsid w:val="00F0036A"/>
    <w:rsid w:val="00F01BC0"/>
    <w:rsid w:val="00F043B0"/>
    <w:rsid w:val="00F05DD6"/>
    <w:rsid w:val="00F134A1"/>
    <w:rsid w:val="00F1466C"/>
    <w:rsid w:val="00F1581F"/>
    <w:rsid w:val="00F17DE3"/>
    <w:rsid w:val="00F22B05"/>
    <w:rsid w:val="00F2694B"/>
    <w:rsid w:val="00F32345"/>
    <w:rsid w:val="00F333A0"/>
    <w:rsid w:val="00F40BD4"/>
    <w:rsid w:val="00F40EBF"/>
    <w:rsid w:val="00F43D57"/>
    <w:rsid w:val="00F43F57"/>
    <w:rsid w:val="00F47A10"/>
    <w:rsid w:val="00F5099E"/>
    <w:rsid w:val="00F510C4"/>
    <w:rsid w:val="00F62C83"/>
    <w:rsid w:val="00F72FBB"/>
    <w:rsid w:val="00F77A2B"/>
    <w:rsid w:val="00F804C8"/>
    <w:rsid w:val="00F824CF"/>
    <w:rsid w:val="00F82AF9"/>
    <w:rsid w:val="00F83F22"/>
    <w:rsid w:val="00F944A0"/>
    <w:rsid w:val="00F95F21"/>
    <w:rsid w:val="00FA34CA"/>
    <w:rsid w:val="00FA614A"/>
    <w:rsid w:val="00FA6206"/>
    <w:rsid w:val="00FB0530"/>
    <w:rsid w:val="00FB701A"/>
    <w:rsid w:val="00FC6703"/>
    <w:rsid w:val="00FC74F5"/>
    <w:rsid w:val="00FE284A"/>
    <w:rsid w:val="00FE3013"/>
    <w:rsid w:val="00FE50AF"/>
    <w:rsid w:val="00FE59DC"/>
    <w:rsid w:val="00FE7723"/>
    <w:rsid w:val="00FF16EC"/>
    <w:rsid w:val="00FF57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A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rsid w:val="006F1F55"/>
    <w:rPr>
      <w:rFonts w:eastAsiaTheme="minorEastAsia"/>
      <w:sz w:val="20"/>
      <w:szCs w:val="20"/>
      <w:lang w:eastAsia="tr-TR"/>
    </w:rPr>
  </w:style>
  <w:style w:type="character" w:styleId="FootnoteReference">
    <w:name w:val="footnote reference"/>
    <w:basedOn w:val="DefaultParagraphFont"/>
    <w:uiPriority w:val="99"/>
    <w:semiHidden/>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 w:type="table" w:styleId="TableGrid">
    <w:name w:val="Table Grid"/>
    <w:basedOn w:val="TableNormal"/>
    <w:uiPriority w:val="59"/>
    <w:rsid w:val="0082709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EB42CF"/>
    <w:pPr>
      <w:widowControl w:val="0"/>
      <w:suppressAutoHyphens/>
      <w:spacing w:after="283" w:line="240" w:lineRule="auto"/>
    </w:pPr>
    <w:rPr>
      <w:rFonts w:ascii="Times New Roman" w:eastAsia="SimSun" w:hAnsi="Times New Roman" w:cs="Lucida Sans"/>
      <w:sz w:val="24"/>
      <w:szCs w:val="24"/>
      <w:lang w:val="uz-Cyrl-UZ" w:eastAsia="zh-CN" w:bidi="hi-IN"/>
    </w:rPr>
  </w:style>
  <w:style w:type="character" w:styleId="CommentReference">
    <w:name w:val="annotation reference"/>
    <w:basedOn w:val="DefaultParagraphFont"/>
    <w:uiPriority w:val="99"/>
    <w:semiHidden/>
    <w:unhideWhenUsed/>
    <w:rsid w:val="00C639B7"/>
    <w:rPr>
      <w:sz w:val="16"/>
      <w:szCs w:val="16"/>
    </w:rPr>
  </w:style>
  <w:style w:type="paragraph" w:styleId="CommentText">
    <w:name w:val="annotation text"/>
    <w:basedOn w:val="Normal"/>
    <w:link w:val="CommentTextChar"/>
    <w:uiPriority w:val="99"/>
    <w:semiHidden/>
    <w:unhideWhenUsed/>
    <w:rsid w:val="00C639B7"/>
    <w:pPr>
      <w:spacing w:line="240" w:lineRule="auto"/>
    </w:pPr>
    <w:rPr>
      <w:sz w:val="20"/>
      <w:szCs w:val="20"/>
    </w:rPr>
  </w:style>
  <w:style w:type="character" w:customStyle="1" w:styleId="CommentTextChar">
    <w:name w:val="Comment Text Char"/>
    <w:basedOn w:val="DefaultParagraphFont"/>
    <w:link w:val="CommentText"/>
    <w:uiPriority w:val="99"/>
    <w:semiHidden/>
    <w:rsid w:val="00C639B7"/>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C639B7"/>
    <w:rPr>
      <w:b/>
      <w:bCs/>
    </w:rPr>
  </w:style>
  <w:style w:type="character" w:customStyle="1" w:styleId="CommentSubjectChar">
    <w:name w:val="Comment Subject Char"/>
    <w:basedOn w:val="CommentTextChar"/>
    <w:link w:val="CommentSubject"/>
    <w:uiPriority w:val="99"/>
    <w:semiHidden/>
    <w:rsid w:val="00C639B7"/>
    <w:rPr>
      <w:rFonts w:eastAsiaTheme="minorEastAsia"/>
      <w:b/>
      <w:bCs/>
      <w:sz w:val="20"/>
      <w:szCs w:val="20"/>
      <w:lang w:eastAsia="tr-TR"/>
    </w:rPr>
  </w:style>
  <w:style w:type="character" w:styleId="Hyperlink">
    <w:name w:val="Hyperlink"/>
    <w:basedOn w:val="DefaultParagraphFont"/>
    <w:uiPriority w:val="99"/>
    <w:unhideWhenUsed/>
    <w:rsid w:val="001441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rsid w:val="006F1F55"/>
    <w:rPr>
      <w:rFonts w:eastAsiaTheme="minorEastAsia"/>
      <w:sz w:val="20"/>
      <w:szCs w:val="20"/>
      <w:lang w:eastAsia="tr-TR"/>
    </w:rPr>
  </w:style>
  <w:style w:type="character" w:styleId="FootnoteReference">
    <w:name w:val="footnote reference"/>
    <w:basedOn w:val="DefaultParagraphFont"/>
    <w:uiPriority w:val="99"/>
    <w:semiHidden/>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 w:type="table" w:styleId="TableGrid">
    <w:name w:val="Table Grid"/>
    <w:basedOn w:val="TableNormal"/>
    <w:uiPriority w:val="59"/>
    <w:rsid w:val="0082709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EB42CF"/>
    <w:pPr>
      <w:widowControl w:val="0"/>
      <w:suppressAutoHyphens/>
      <w:spacing w:after="283" w:line="240" w:lineRule="auto"/>
    </w:pPr>
    <w:rPr>
      <w:rFonts w:ascii="Times New Roman" w:eastAsia="SimSun" w:hAnsi="Times New Roman" w:cs="Lucida Sans"/>
      <w:sz w:val="24"/>
      <w:szCs w:val="24"/>
      <w:lang w:val="uz-Cyrl-UZ" w:eastAsia="zh-CN" w:bidi="hi-IN"/>
    </w:rPr>
  </w:style>
  <w:style w:type="character" w:styleId="CommentReference">
    <w:name w:val="annotation reference"/>
    <w:basedOn w:val="DefaultParagraphFont"/>
    <w:uiPriority w:val="99"/>
    <w:semiHidden/>
    <w:unhideWhenUsed/>
    <w:rsid w:val="00C639B7"/>
    <w:rPr>
      <w:sz w:val="16"/>
      <w:szCs w:val="16"/>
    </w:rPr>
  </w:style>
  <w:style w:type="paragraph" w:styleId="CommentText">
    <w:name w:val="annotation text"/>
    <w:basedOn w:val="Normal"/>
    <w:link w:val="CommentTextChar"/>
    <w:uiPriority w:val="99"/>
    <w:semiHidden/>
    <w:unhideWhenUsed/>
    <w:rsid w:val="00C639B7"/>
    <w:pPr>
      <w:spacing w:line="240" w:lineRule="auto"/>
    </w:pPr>
    <w:rPr>
      <w:sz w:val="20"/>
      <w:szCs w:val="20"/>
    </w:rPr>
  </w:style>
  <w:style w:type="character" w:customStyle="1" w:styleId="CommentTextChar">
    <w:name w:val="Comment Text Char"/>
    <w:basedOn w:val="DefaultParagraphFont"/>
    <w:link w:val="CommentText"/>
    <w:uiPriority w:val="99"/>
    <w:semiHidden/>
    <w:rsid w:val="00C639B7"/>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C639B7"/>
    <w:rPr>
      <w:b/>
      <w:bCs/>
    </w:rPr>
  </w:style>
  <w:style w:type="character" w:customStyle="1" w:styleId="CommentSubjectChar">
    <w:name w:val="Comment Subject Char"/>
    <w:basedOn w:val="CommentTextChar"/>
    <w:link w:val="CommentSubject"/>
    <w:uiPriority w:val="99"/>
    <w:semiHidden/>
    <w:rsid w:val="00C639B7"/>
    <w:rPr>
      <w:rFonts w:eastAsiaTheme="minorEastAsia"/>
      <w:b/>
      <w:bCs/>
      <w:sz w:val="20"/>
      <w:szCs w:val="20"/>
      <w:lang w:eastAsia="tr-TR"/>
    </w:rPr>
  </w:style>
  <w:style w:type="character" w:styleId="Hyperlink">
    <w:name w:val="Hyperlink"/>
    <w:basedOn w:val="DefaultParagraphFont"/>
    <w:uiPriority w:val="99"/>
    <w:unhideWhenUsed/>
    <w:rsid w:val="00144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6898">
      <w:bodyDiv w:val="1"/>
      <w:marLeft w:val="0"/>
      <w:marRight w:val="0"/>
      <w:marTop w:val="0"/>
      <w:marBottom w:val="0"/>
      <w:divBdr>
        <w:top w:val="none" w:sz="0" w:space="0" w:color="auto"/>
        <w:left w:val="none" w:sz="0" w:space="0" w:color="auto"/>
        <w:bottom w:val="none" w:sz="0" w:space="0" w:color="auto"/>
        <w:right w:val="none" w:sz="0" w:space="0" w:color="auto"/>
      </w:divBdr>
    </w:div>
    <w:div w:id="115368767">
      <w:bodyDiv w:val="1"/>
      <w:marLeft w:val="0"/>
      <w:marRight w:val="0"/>
      <w:marTop w:val="0"/>
      <w:marBottom w:val="0"/>
      <w:divBdr>
        <w:top w:val="none" w:sz="0" w:space="0" w:color="auto"/>
        <w:left w:val="none" w:sz="0" w:space="0" w:color="auto"/>
        <w:bottom w:val="none" w:sz="0" w:space="0" w:color="auto"/>
        <w:right w:val="none" w:sz="0" w:space="0" w:color="auto"/>
      </w:divBdr>
    </w:div>
    <w:div w:id="190459231">
      <w:bodyDiv w:val="1"/>
      <w:marLeft w:val="0"/>
      <w:marRight w:val="0"/>
      <w:marTop w:val="0"/>
      <w:marBottom w:val="0"/>
      <w:divBdr>
        <w:top w:val="none" w:sz="0" w:space="0" w:color="auto"/>
        <w:left w:val="none" w:sz="0" w:space="0" w:color="auto"/>
        <w:bottom w:val="none" w:sz="0" w:space="0" w:color="auto"/>
        <w:right w:val="none" w:sz="0" w:space="0" w:color="auto"/>
      </w:divBdr>
    </w:div>
    <w:div w:id="382756358">
      <w:bodyDiv w:val="1"/>
      <w:marLeft w:val="0"/>
      <w:marRight w:val="0"/>
      <w:marTop w:val="0"/>
      <w:marBottom w:val="0"/>
      <w:divBdr>
        <w:top w:val="none" w:sz="0" w:space="0" w:color="auto"/>
        <w:left w:val="none" w:sz="0" w:space="0" w:color="auto"/>
        <w:bottom w:val="none" w:sz="0" w:space="0" w:color="auto"/>
        <w:right w:val="none" w:sz="0" w:space="0" w:color="auto"/>
      </w:divBdr>
    </w:div>
    <w:div w:id="562495788">
      <w:bodyDiv w:val="1"/>
      <w:marLeft w:val="0"/>
      <w:marRight w:val="0"/>
      <w:marTop w:val="0"/>
      <w:marBottom w:val="0"/>
      <w:divBdr>
        <w:top w:val="none" w:sz="0" w:space="0" w:color="auto"/>
        <w:left w:val="none" w:sz="0" w:space="0" w:color="auto"/>
        <w:bottom w:val="none" w:sz="0" w:space="0" w:color="auto"/>
        <w:right w:val="none" w:sz="0" w:space="0" w:color="auto"/>
      </w:divBdr>
    </w:div>
    <w:div w:id="566844704">
      <w:bodyDiv w:val="1"/>
      <w:marLeft w:val="0"/>
      <w:marRight w:val="0"/>
      <w:marTop w:val="0"/>
      <w:marBottom w:val="0"/>
      <w:divBdr>
        <w:top w:val="none" w:sz="0" w:space="0" w:color="auto"/>
        <w:left w:val="none" w:sz="0" w:space="0" w:color="auto"/>
        <w:bottom w:val="none" w:sz="0" w:space="0" w:color="auto"/>
        <w:right w:val="none" w:sz="0" w:space="0" w:color="auto"/>
      </w:divBdr>
    </w:div>
    <w:div w:id="757019950">
      <w:bodyDiv w:val="1"/>
      <w:marLeft w:val="0"/>
      <w:marRight w:val="0"/>
      <w:marTop w:val="0"/>
      <w:marBottom w:val="0"/>
      <w:divBdr>
        <w:top w:val="none" w:sz="0" w:space="0" w:color="auto"/>
        <w:left w:val="none" w:sz="0" w:space="0" w:color="auto"/>
        <w:bottom w:val="none" w:sz="0" w:space="0" w:color="auto"/>
        <w:right w:val="none" w:sz="0" w:space="0" w:color="auto"/>
      </w:divBdr>
    </w:div>
    <w:div w:id="834102770">
      <w:bodyDiv w:val="1"/>
      <w:marLeft w:val="0"/>
      <w:marRight w:val="0"/>
      <w:marTop w:val="0"/>
      <w:marBottom w:val="0"/>
      <w:divBdr>
        <w:top w:val="none" w:sz="0" w:space="0" w:color="auto"/>
        <w:left w:val="none" w:sz="0" w:space="0" w:color="auto"/>
        <w:bottom w:val="none" w:sz="0" w:space="0" w:color="auto"/>
        <w:right w:val="none" w:sz="0" w:space="0" w:color="auto"/>
      </w:divBdr>
    </w:div>
    <w:div w:id="978876519">
      <w:bodyDiv w:val="1"/>
      <w:marLeft w:val="0"/>
      <w:marRight w:val="0"/>
      <w:marTop w:val="0"/>
      <w:marBottom w:val="0"/>
      <w:divBdr>
        <w:top w:val="none" w:sz="0" w:space="0" w:color="auto"/>
        <w:left w:val="none" w:sz="0" w:space="0" w:color="auto"/>
        <w:bottom w:val="none" w:sz="0" w:space="0" w:color="auto"/>
        <w:right w:val="none" w:sz="0" w:space="0" w:color="auto"/>
      </w:divBdr>
    </w:div>
    <w:div w:id="1223057563">
      <w:bodyDiv w:val="1"/>
      <w:marLeft w:val="0"/>
      <w:marRight w:val="0"/>
      <w:marTop w:val="0"/>
      <w:marBottom w:val="0"/>
      <w:divBdr>
        <w:top w:val="none" w:sz="0" w:space="0" w:color="auto"/>
        <w:left w:val="none" w:sz="0" w:space="0" w:color="auto"/>
        <w:bottom w:val="none" w:sz="0" w:space="0" w:color="auto"/>
        <w:right w:val="none" w:sz="0" w:space="0" w:color="auto"/>
      </w:divBdr>
    </w:div>
    <w:div w:id="1249272376">
      <w:bodyDiv w:val="1"/>
      <w:marLeft w:val="0"/>
      <w:marRight w:val="0"/>
      <w:marTop w:val="0"/>
      <w:marBottom w:val="0"/>
      <w:divBdr>
        <w:top w:val="none" w:sz="0" w:space="0" w:color="auto"/>
        <w:left w:val="none" w:sz="0" w:space="0" w:color="auto"/>
        <w:bottom w:val="none" w:sz="0" w:space="0" w:color="auto"/>
        <w:right w:val="none" w:sz="0" w:space="0" w:color="auto"/>
      </w:divBdr>
    </w:div>
    <w:div w:id="1275404900">
      <w:bodyDiv w:val="1"/>
      <w:marLeft w:val="0"/>
      <w:marRight w:val="0"/>
      <w:marTop w:val="0"/>
      <w:marBottom w:val="0"/>
      <w:divBdr>
        <w:top w:val="none" w:sz="0" w:space="0" w:color="auto"/>
        <w:left w:val="none" w:sz="0" w:space="0" w:color="auto"/>
        <w:bottom w:val="none" w:sz="0" w:space="0" w:color="auto"/>
        <w:right w:val="none" w:sz="0" w:space="0" w:color="auto"/>
      </w:divBdr>
    </w:div>
    <w:div w:id="1415739921">
      <w:bodyDiv w:val="1"/>
      <w:marLeft w:val="0"/>
      <w:marRight w:val="0"/>
      <w:marTop w:val="0"/>
      <w:marBottom w:val="0"/>
      <w:divBdr>
        <w:top w:val="none" w:sz="0" w:space="0" w:color="auto"/>
        <w:left w:val="none" w:sz="0" w:space="0" w:color="auto"/>
        <w:bottom w:val="none" w:sz="0" w:space="0" w:color="auto"/>
        <w:right w:val="none" w:sz="0" w:space="0" w:color="auto"/>
      </w:divBdr>
    </w:div>
    <w:div w:id="1726485128">
      <w:bodyDiv w:val="1"/>
      <w:marLeft w:val="0"/>
      <w:marRight w:val="0"/>
      <w:marTop w:val="0"/>
      <w:marBottom w:val="0"/>
      <w:divBdr>
        <w:top w:val="none" w:sz="0" w:space="0" w:color="auto"/>
        <w:left w:val="none" w:sz="0" w:space="0" w:color="auto"/>
        <w:bottom w:val="none" w:sz="0" w:space="0" w:color="auto"/>
        <w:right w:val="none" w:sz="0" w:space="0" w:color="auto"/>
      </w:divBdr>
    </w:div>
    <w:div w:id="1732581832">
      <w:bodyDiv w:val="1"/>
      <w:marLeft w:val="0"/>
      <w:marRight w:val="0"/>
      <w:marTop w:val="0"/>
      <w:marBottom w:val="0"/>
      <w:divBdr>
        <w:top w:val="none" w:sz="0" w:space="0" w:color="auto"/>
        <w:left w:val="none" w:sz="0" w:space="0" w:color="auto"/>
        <w:bottom w:val="none" w:sz="0" w:space="0" w:color="auto"/>
        <w:right w:val="none" w:sz="0" w:space="0" w:color="auto"/>
      </w:divBdr>
    </w:div>
    <w:div w:id="1766420286">
      <w:bodyDiv w:val="1"/>
      <w:marLeft w:val="0"/>
      <w:marRight w:val="0"/>
      <w:marTop w:val="0"/>
      <w:marBottom w:val="0"/>
      <w:divBdr>
        <w:top w:val="none" w:sz="0" w:space="0" w:color="auto"/>
        <w:left w:val="none" w:sz="0" w:space="0" w:color="auto"/>
        <w:bottom w:val="none" w:sz="0" w:space="0" w:color="auto"/>
        <w:right w:val="none" w:sz="0" w:space="0" w:color="auto"/>
      </w:divBdr>
    </w:div>
    <w:div w:id="1915775300">
      <w:bodyDiv w:val="1"/>
      <w:marLeft w:val="0"/>
      <w:marRight w:val="0"/>
      <w:marTop w:val="0"/>
      <w:marBottom w:val="0"/>
      <w:divBdr>
        <w:top w:val="none" w:sz="0" w:space="0" w:color="auto"/>
        <w:left w:val="none" w:sz="0" w:space="0" w:color="auto"/>
        <w:bottom w:val="none" w:sz="0" w:space="0" w:color="auto"/>
        <w:right w:val="none" w:sz="0" w:space="0" w:color="auto"/>
      </w:divBdr>
    </w:div>
    <w:div w:id="2037192620">
      <w:bodyDiv w:val="1"/>
      <w:marLeft w:val="0"/>
      <w:marRight w:val="0"/>
      <w:marTop w:val="0"/>
      <w:marBottom w:val="0"/>
      <w:divBdr>
        <w:top w:val="none" w:sz="0" w:space="0" w:color="auto"/>
        <w:left w:val="none" w:sz="0" w:space="0" w:color="auto"/>
        <w:bottom w:val="none" w:sz="0" w:space="0" w:color="auto"/>
        <w:right w:val="none" w:sz="0" w:space="0" w:color="auto"/>
      </w:divBdr>
    </w:div>
    <w:div w:id="20909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gokce.uysal@eas.bau.edu.tr" TargetMode="External"/><Relationship Id="rId1" Type="http://schemas.openxmlformats.org/officeDocument/2006/relationships/hyperlink" Target="mailto:hande.paker@eas.ba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83ABA-C236-4BDA-8407-B5D00982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10669</Characters>
  <Application>Microsoft Office Word</Application>
  <DocSecurity>0</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Durmaz</dc:creator>
  <cp:lastModifiedBy>merve.akgul</cp:lastModifiedBy>
  <cp:revision>2</cp:revision>
  <cp:lastPrinted>2015-04-21T17:04:00Z</cp:lastPrinted>
  <dcterms:created xsi:type="dcterms:W3CDTF">2016-12-20T07:11:00Z</dcterms:created>
  <dcterms:modified xsi:type="dcterms:W3CDTF">2016-12-20T07:11:00Z</dcterms:modified>
</cp:coreProperties>
</file>