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63" w:rsidRPr="00776102" w:rsidRDefault="00691647" w:rsidP="00B555CC">
      <w:pPr>
        <w:pStyle w:val="Caption"/>
        <w:keepNext/>
        <w:rPr>
          <w:color w:val="auto"/>
          <w:sz w:val="22"/>
          <w:szCs w:val="22"/>
        </w:rPr>
      </w:pPr>
      <w:r>
        <w:rPr>
          <w:noProof/>
          <w:color w:val="auto"/>
          <w:sz w:val="22"/>
          <w:szCs w:val="22"/>
        </w:rPr>
        <w:drawing>
          <wp:anchor distT="0" distB="0" distL="114300" distR="114300" simplePos="0" relativeHeight="251659264" behindDoc="1" locked="0" layoutInCell="1" allowOverlap="1" wp14:anchorId="780511C8" wp14:editId="75881B11">
            <wp:simplePos x="0" y="0"/>
            <wp:positionH relativeFrom="column">
              <wp:posOffset>-737980</wp:posOffset>
            </wp:positionH>
            <wp:positionV relativeFrom="paragraph">
              <wp:posOffset>-791210</wp:posOffset>
            </wp:positionV>
            <wp:extent cx="7391400" cy="1337310"/>
            <wp:effectExtent l="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37310"/>
                    </a:xfrm>
                    <a:prstGeom prst="rect">
                      <a:avLst/>
                    </a:prstGeom>
                    <a:noFill/>
                    <a:ln w="9525">
                      <a:noFill/>
                      <a:miter lim="800000"/>
                      <a:headEnd/>
                      <a:tailEnd/>
                    </a:ln>
                  </pic:spPr>
                </pic:pic>
              </a:graphicData>
            </a:graphic>
          </wp:anchor>
        </w:drawing>
      </w:r>
      <w:r>
        <w:rPr>
          <w:noProof/>
          <w:color w:val="auto"/>
          <w:sz w:val="22"/>
          <w:szCs w:val="22"/>
        </w:rPr>
        <mc:AlternateContent>
          <mc:Choice Requires="wps">
            <w:drawing>
              <wp:anchor distT="0" distB="0" distL="114935" distR="114935" simplePos="0" relativeHeight="251661312" behindDoc="0" locked="0" layoutInCell="1" allowOverlap="1">
                <wp:simplePos x="0" y="0"/>
                <wp:positionH relativeFrom="column">
                  <wp:posOffset>5610860</wp:posOffset>
                </wp:positionH>
                <wp:positionV relativeFrom="paragraph">
                  <wp:posOffset>205740</wp:posOffset>
                </wp:positionV>
                <wp:extent cx="1011555" cy="25908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C5D" w:rsidRPr="00691647" w:rsidRDefault="00B8619B" w:rsidP="00A41D63">
                            <w:pPr>
                              <w:rPr>
                                <w:b/>
                                <w:color w:val="FFFFFF" w:themeColor="background1"/>
                                <w:sz w:val="24"/>
                                <w:szCs w:val="24"/>
                              </w:rPr>
                            </w:pPr>
                            <w:r w:rsidRPr="00691647">
                              <w:rPr>
                                <w:b/>
                                <w:color w:val="FFFFFF" w:themeColor="background1"/>
                                <w:sz w:val="24"/>
                                <w:szCs w:val="24"/>
                              </w:rPr>
                              <w:t xml:space="preserve">10 </w:t>
                            </w:r>
                            <w:r w:rsidR="007A6402" w:rsidRPr="00691647">
                              <w:rPr>
                                <w:b/>
                                <w:color w:val="FFFFFF" w:themeColor="background1"/>
                                <w:sz w:val="24"/>
                                <w:szCs w:val="24"/>
                              </w:rPr>
                              <w:t xml:space="preserve">Kasım </w:t>
                            </w:r>
                            <w:r w:rsidRPr="00691647">
                              <w:rPr>
                                <w:b/>
                                <w:color w:val="FFFFFF" w:themeColor="background1"/>
                                <w:sz w:val="24"/>
                                <w:szCs w:val="2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1.8pt;margin-top:16.2pt;width:79.65pt;height:20.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" stroked="f">
                <v:fill opacity="0"/>
                <v:textbox inset="0,0,0,0">
                  <w:txbxContent>
                    <w:p w:rsidR="00834C5D" w:rsidRPr="00691647" w:rsidRDefault="00B8619B" w:rsidP="00A41D63">
                      <w:pPr>
                        <w:rPr>
                          <w:b/>
                          <w:color w:val="FFFFFF" w:themeColor="background1"/>
                          <w:sz w:val="24"/>
                          <w:szCs w:val="24"/>
                        </w:rPr>
                      </w:pPr>
                      <w:r w:rsidRPr="00691647">
                        <w:rPr>
                          <w:b/>
                          <w:color w:val="FFFFFF" w:themeColor="background1"/>
                          <w:sz w:val="24"/>
                          <w:szCs w:val="24"/>
                        </w:rPr>
                        <w:t xml:space="preserve">10 </w:t>
                      </w:r>
                      <w:r w:rsidR="007A6402" w:rsidRPr="00691647">
                        <w:rPr>
                          <w:b/>
                          <w:color w:val="FFFFFF" w:themeColor="background1"/>
                          <w:sz w:val="24"/>
                          <w:szCs w:val="24"/>
                        </w:rPr>
                        <w:t xml:space="preserve">Kasım </w:t>
                      </w:r>
                      <w:r w:rsidRPr="00691647">
                        <w:rPr>
                          <w:b/>
                          <w:color w:val="FFFFFF" w:themeColor="background1"/>
                          <w:sz w:val="24"/>
                          <w:szCs w:val="24"/>
                        </w:rPr>
                        <w:t>2015</w:t>
                      </w:r>
                    </w:p>
                  </w:txbxContent>
                </v:textbox>
              </v:shape>
            </w:pict>
          </mc:Fallback>
        </mc:AlternateContent>
      </w:r>
      <w:r>
        <w:rPr>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1919605</wp:posOffset>
                </wp:positionH>
                <wp:positionV relativeFrom="paragraph">
                  <wp:posOffset>-551180</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C5D" w:rsidRPr="007A1C2B" w:rsidRDefault="00834C5D" w:rsidP="00A41D63">
                            <w:pPr>
                              <w:rPr>
                                <w:rFonts w:ascii="Cambria" w:hAnsi="Cambria"/>
                                <w:b/>
                                <w:sz w:val="44"/>
                                <w:szCs w:val="44"/>
                              </w:rPr>
                            </w:pPr>
                            <w:r w:rsidRPr="007A1C2B">
                              <w:rPr>
                                <w:rFonts w:ascii="Cambria" w:hAnsi="Cambria"/>
                                <w:b/>
                                <w:sz w:val="44"/>
                                <w:szCs w:val="44"/>
                              </w:rPr>
                              <w:t>Araştırma Notu 1</w:t>
                            </w:r>
                            <w:r w:rsidR="00436D6E" w:rsidRPr="007A1C2B">
                              <w:rPr>
                                <w:rFonts w:ascii="Cambria" w:hAnsi="Cambria"/>
                                <w:b/>
                                <w:sz w:val="44"/>
                                <w:szCs w:val="44"/>
                              </w:rPr>
                              <w:t>5</w:t>
                            </w:r>
                            <w:r w:rsidRPr="007A1C2B">
                              <w:rPr>
                                <w:rFonts w:ascii="Cambria" w:hAnsi="Cambria"/>
                                <w:b/>
                                <w:sz w:val="44"/>
                                <w:szCs w:val="44"/>
                              </w:rPr>
                              <w:t>/</w:t>
                            </w:r>
                            <w:r w:rsidR="00436D6E" w:rsidRPr="007A1C2B">
                              <w:rPr>
                                <w:rFonts w:ascii="Cambria" w:hAnsi="Cambria"/>
                                <w:b/>
                                <w:sz w:val="44"/>
                                <w:szCs w:val="44"/>
                              </w:rPr>
                              <w:t>188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1.15pt;margin-top:-43.4pt;width:2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" filled="f" stroked="f">
                <v:textbox inset=",7.2pt,,7.2pt">
                  <w:txbxContent>
                    <w:p w:rsidR="00834C5D" w:rsidRPr="007A1C2B" w:rsidRDefault="00834C5D" w:rsidP="00A41D63">
                      <w:pPr>
                        <w:rPr>
                          <w:rFonts w:ascii="Cambria" w:hAnsi="Cambria"/>
                          <w:b/>
                          <w:sz w:val="44"/>
                          <w:szCs w:val="44"/>
                        </w:rPr>
                      </w:pPr>
                      <w:r w:rsidRPr="007A1C2B">
                        <w:rPr>
                          <w:rFonts w:ascii="Cambria" w:hAnsi="Cambria"/>
                          <w:b/>
                          <w:sz w:val="44"/>
                          <w:szCs w:val="44"/>
                        </w:rPr>
                        <w:t>Araştırma Notu 1</w:t>
                      </w:r>
                      <w:r w:rsidR="00436D6E" w:rsidRPr="007A1C2B">
                        <w:rPr>
                          <w:rFonts w:ascii="Cambria" w:hAnsi="Cambria"/>
                          <w:b/>
                          <w:sz w:val="44"/>
                          <w:szCs w:val="44"/>
                        </w:rPr>
                        <w:t>5</w:t>
                      </w:r>
                      <w:r w:rsidRPr="007A1C2B">
                        <w:rPr>
                          <w:rFonts w:ascii="Cambria" w:hAnsi="Cambria"/>
                          <w:b/>
                          <w:sz w:val="44"/>
                          <w:szCs w:val="44"/>
                        </w:rPr>
                        <w:t>/</w:t>
                      </w:r>
                      <w:r w:rsidR="00436D6E" w:rsidRPr="007A1C2B">
                        <w:rPr>
                          <w:rFonts w:ascii="Cambria" w:hAnsi="Cambria"/>
                          <w:b/>
                          <w:sz w:val="44"/>
                          <w:szCs w:val="44"/>
                        </w:rPr>
                        <w:t>188</w:t>
                      </w:r>
                    </w:p>
                  </w:txbxContent>
                </v:textbox>
              </v:shape>
            </w:pict>
          </mc:Fallback>
        </mc:AlternateContent>
      </w:r>
    </w:p>
    <w:p w:rsidR="00A41D63" w:rsidRPr="00776102" w:rsidRDefault="00A41D63" w:rsidP="00B555CC">
      <w:pPr>
        <w:pStyle w:val="Caption"/>
        <w:keepNext/>
        <w:rPr>
          <w:color w:val="auto"/>
          <w:sz w:val="22"/>
          <w:szCs w:val="22"/>
        </w:rPr>
      </w:pPr>
    </w:p>
    <w:p w:rsidR="00A41D63" w:rsidRPr="00776102" w:rsidRDefault="00A41D63" w:rsidP="00B555CC">
      <w:pPr>
        <w:pStyle w:val="Caption"/>
        <w:keepNext/>
        <w:rPr>
          <w:color w:val="auto"/>
          <w:sz w:val="22"/>
          <w:szCs w:val="22"/>
        </w:rPr>
      </w:pPr>
    </w:p>
    <w:p w:rsidR="00F2018A" w:rsidRPr="00F2018A" w:rsidRDefault="00003B82" w:rsidP="00A41D63">
      <w:pPr>
        <w:pStyle w:val="Heading3"/>
        <w:jc w:val="center"/>
        <w:rPr>
          <w:rFonts w:asciiTheme="minorHAnsi" w:hAnsiTheme="minorHAnsi"/>
          <w:sz w:val="32"/>
          <w:szCs w:val="32"/>
          <w:lang w:val="tr-TR"/>
        </w:rPr>
      </w:pPr>
      <w:r w:rsidRPr="00F2018A">
        <w:rPr>
          <w:rFonts w:asciiTheme="minorHAnsi" w:hAnsiTheme="minorHAnsi"/>
          <w:sz w:val="32"/>
          <w:szCs w:val="32"/>
          <w:lang w:val="tr-TR"/>
        </w:rPr>
        <w:t>ÇALIŞ</w:t>
      </w:r>
      <w:r w:rsidR="00F2018A" w:rsidRPr="00F2018A">
        <w:rPr>
          <w:rFonts w:asciiTheme="minorHAnsi" w:hAnsiTheme="minorHAnsi"/>
          <w:sz w:val="32"/>
          <w:szCs w:val="32"/>
          <w:lang w:val="tr-TR"/>
        </w:rPr>
        <w:t>AN 757 BİN KİŞİ İŞ ARIYOR</w:t>
      </w:r>
    </w:p>
    <w:p w:rsidR="00B8619B" w:rsidRDefault="00B8619B" w:rsidP="00A41D63">
      <w:pPr>
        <w:jc w:val="center"/>
        <w:rPr>
          <w:rFonts w:cs="Arial"/>
        </w:rPr>
      </w:pPr>
    </w:p>
    <w:p w:rsidR="00A41D63" w:rsidRPr="00776102" w:rsidRDefault="00AD465E" w:rsidP="00A41D63">
      <w:pPr>
        <w:jc w:val="center"/>
        <w:rPr>
          <w:rStyle w:val="FootnoteReference"/>
        </w:rPr>
      </w:pPr>
      <w:r w:rsidRPr="00776102">
        <w:rPr>
          <w:rFonts w:cs="Arial"/>
        </w:rPr>
        <w:t>Seyfettin Gürsel</w:t>
      </w:r>
      <w:r w:rsidRPr="00776102">
        <w:rPr>
          <w:rStyle w:val="FootnoteReference"/>
          <w:rFonts w:cs="Arial"/>
        </w:rPr>
        <w:footnoteReference w:customMarkFollows="1" w:id="1"/>
        <w:t>*</w:t>
      </w:r>
      <w:r w:rsidRPr="00776102">
        <w:rPr>
          <w:rFonts w:cs="Arial"/>
        </w:rPr>
        <w:t xml:space="preserve">, </w:t>
      </w:r>
      <w:r w:rsidR="00A41D63" w:rsidRPr="00776102">
        <w:rPr>
          <w:rFonts w:cs="Arial"/>
        </w:rPr>
        <w:t>Gökçe Uysal</w:t>
      </w:r>
      <w:r w:rsidRPr="00776102">
        <w:rPr>
          <w:rStyle w:val="FootnoteReference"/>
          <w:rFonts w:cs="Arial"/>
        </w:rPr>
        <w:footnoteReference w:customMarkFollows="1" w:id="2"/>
        <w:t>**</w:t>
      </w:r>
      <w:r w:rsidR="00A41D63" w:rsidRPr="00776102">
        <w:rPr>
          <w:rFonts w:cs="Arial"/>
        </w:rPr>
        <w:t xml:space="preserve"> ve Mine Durmaz</w:t>
      </w:r>
      <w:r w:rsidRPr="00776102">
        <w:rPr>
          <w:rStyle w:val="FootnoteReference"/>
          <w:rFonts w:cs="Arial"/>
        </w:rPr>
        <w:footnoteReference w:customMarkFollows="1" w:id="3"/>
        <w:t>**</w:t>
      </w:r>
      <w:r w:rsidRPr="00776102">
        <w:rPr>
          <w:rStyle w:val="FootnoteReference"/>
        </w:rPr>
        <w:t>*</w:t>
      </w:r>
    </w:p>
    <w:p w:rsidR="00A41D63" w:rsidRPr="00776102" w:rsidRDefault="00A41D63" w:rsidP="00A41D63">
      <w:pPr>
        <w:jc w:val="center"/>
        <w:rPr>
          <w:rFonts w:cs="Arial"/>
          <w:b/>
        </w:rPr>
      </w:pPr>
      <w:r w:rsidRPr="00776102">
        <w:rPr>
          <w:rFonts w:cs="Arial"/>
          <w:b/>
        </w:rPr>
        <w:t>Yönetici özeti</w:t>
      </w:r>
    </w:p>
    <w:p w:rsidR="00A41D63" w:rsidRPr="00B8619B" w:rsidRDefault="0088269A" w:rsidP="00B8619B">
      <w:pPr>
        <w:jc w:val="both"/>
      </w:pPr>
      <w:r w:rsidRPr="00B8619B">
        <w:t xml:space="preserve">İşsizlerin ve çalışmak istediği halde iş aramaktan vazgeçmiş olan ümidi kırık bireylerin sayısı Türkiye işgücü </w:t>
      </w:r>
      <w:r w:rsidR="00FB4888">
        <w:t>piyasasın</w:t>
      </w:r>
      <w:bookmarkStart w:id="0" w:name="_GoBack"/>
      <w:bookmarkEnd w:id="0"/>
      <w:r w:rsidR="00FB4888">
        <w:t>da</w:t>
      </w:r>
      <w:r w:rsidRPr="00B8619B">
        <w:t xml:space="preserve"> yakından takip edilen istatistiklerdir. Bu iki istatistiğe ek olarak çalıştığı halde iş aramaya devam eden bireylerin sayısı, işgücü piyasasına dair önemli bilgiler içerir. Türkiye'de çalışan yaklaşık 25,5 milyon bireyin 757 bini (yüzde 3) çalışıyor olmasına rağmen iş aramaya devam etmektedir. Çalıştığı halde iş arayan bireylerin oranı 2009'dan 2012'ye istikrarlı şekilde gerilemiş, ancak 2013'te artmıştır. Bu bireylerin büyük çoğunluğunun ücretlerinden memnun olmadığı için iş aradığını, azımsanamayacak bir kısmı da çalışma şartlarından şikayetçi olduğunu söylemektedir. </w:t>
      </w:r>
      <w:r w:rsidR="00F916C6" w:rsidRPr="00B8619B">
        <w:t xml:space="preserve">Çalıştığı halde iş aramanın kayıt dışı çalışanlar arasında daha yaygın olduğu da görülmektedir. </w:t>
      </w:r>
    </w:p>
    <w:p w:rsidR="00A41D63" w:rsidRDefault="001B3205" w:rsidP="00B555CC">
      <w:pPr>
        <w:pStyle w:val="Caption"/>
        <w:keepNext/>
        <w:rPr>
          <w:color w:val="auto"/>
          <w:sz w:val="22"/>
          <w:szCs w:val="22"/>
        </w:rPr>
      </w:pPr>
      <w:r>
        <w:rPr>
          <w:color w:val="auto"/>
          <w:sz w:val="22"/>
          <w:szCs w:val="22"/>
        </w:rPr>
        <w:t>Çalışırken iş arayanların sayısı</w:t>
      </w:r>
      <w:r w:rsidR="005C6633">
        <w:rPr>
          <w:color w:val="auto"/>
          <w:sz w:val="22"/>
          <w:szCs w:val="22"/>
        </w:rPr>
        <w:t>: 2009-2013</w:t>
      </w:r>
    </w:p>
    <w:p w:rsidR="000B1677" w:rsidRDefault="00003B82" w:rsidP="00442CC6">
      <w:pPr>
        <w:jc w:val="both"/>
      </w:pPr>
      <w:r>
        <w:t>İşsizlik, diğer ifadeyle işsiz olup iş arayanlar</w:t>
      </w:r>
      <w:r w:rsidR="002D7C7B">
        <w:t xml:space="preserve">ın </w:t>
      </w:r>
      <w:r w:rsidR="00A8308D">
        <w:t>sayısı</w:t>
      </w:r>
      <w:r>
        <w:t>, her ekonomide en yakından takip edilen göstergelerden biridir. Betam olarak biz</w:t>
      </w:r>
      <w:r w:rsidR="002D7C7B">
        <w:t xml:space="preserve"> </w:t>
      </w:r>
      <w:r>
        <w:t xml:space="preserve">de bu göstergeyi aylık “İş gücü piyasası </w:t>
      </w:r>
      <w:r w:rsidR="0062065C">
        <w:t>görünümü” araştırma notlarıyla takip</w:t>
      </w:r>
      <w:r>
        <w:t xml:space="preserve"> </w:t>
      </w:r>
      <w:r w:rsidR="0062065C">
        <w:t xml:space="preserve">ediyoruz. İş aramasa da, dolayısıyla işsiz tanımına girmese de, çalışmaya istekli ve hazır ancak iş bulma ümidi olmadığından iş aramayanlar da işgücü ekonomisinin ilgilendiği </w:t>
      </w:r>
      <w:r w:rsidR="002D7C7B">
        <w:t xml:space="preserve">bir diğer olgudur. </w:t>
      </w:r>
      <w:r w:rsidR="0062065C">
        <w:t xml:space="preserve">Buna karşılık bir işte çalışan ancak çeşitli nedenlerle işinden memnun olmayıp yeni bir iş arayanlarla </w:t>
      </w:r>
      <w:r w:rsidR="000B1677">
        <w:t>ilgili</w:t>
      </w:r>
      <w:r w:rsidR="002D7C7B">
        <w:t xml:space="preserve"> </w:t>
      </w:r>
      <w:r w:rsidR="000B1677">
        <w:t xml:space="preserve">bir çalışma Türkiye’de </w:t>
      </w:r>
      <w:r w:rsidR="002D7C7B">
        <w:t xml:space="preserve">henüz </w:t>
      </w:r>
      <w:r w:rsidR="000B1677">
        <w:t>yapılmamıştır. Bu araştırma notunda bu konuya dikkat çekmek amacıyla</w:t>
      </w:r>
      <w:r w:rsidR="00121865">
        <w:t xml:space="preserve"> halen çalışmakta olup</w:t>
      </w:r>
      <w:r w:rsidR="000B1677">
        <w:t xml:space="preserve"> iş arayanları çeş</w:t>
      </w:r>
      <w:r w:rsidR="004C3BF8">
        <w:t>itli</w:t>
      </w:r>
      <w:r w:rsidR="000B1677">
        <w:t xml:space="preserve"> boyutlarıyla inc</w:t>
      </w:r>
      <w:r w:rsidR="004C3BF8">
        <w:t>e</w:t>
      </w:r>
      <w:r w:rsidR="000B1677">
        <w:t>lemek istiyoruz.</w:t>
      </w:r>
    </w:p>
    <w:p w:rsidR="00FE2AD7" w:rsidRDefault="00FE2AD7" w:rsidP="00BD4E81">
      <w:pPr>
        <w:jc w:val="both"/>
      </w:pPr>
      <w:r>
        <w:t>Halihazırda çalışıyor olmasına rağmen iş arayanlara dair veriler Hane Halkı İşgücü Anketi (HİA) mikro veri setlerinden elde edilebilir. 2009 yılında kimi sorularda yapılan değişiklikler sebebiyle bu araştırma notundaki analizi 2009-2013 yılları için yapıyoruz.</w:t>
      </w:r>
      <w:r w:rsidR="00B42254">
        <w:t xml:space="preserve"> </w:t>
      </w:r>
      <w:r w:rsidR="00BD4E81">
        <w:t xml:space="preserve">HİA soru kağıdında çalışan bireylere iş arayıp aramadıklarına dair sorular yöneltilmiştir. HİA mikro verisinde iş aradığını beyan eden çalışanları "çalışırken iş arayan bireyler" olarak tanımlıyoruz. Soru kağıdında aynı zamanda çalışan </w:t>
      </w:r>
      <w:r w:rsidR="00B42254">
        <w:t xml:space="preserve">bireylere iş arama kanallarından herhangi birini ya da birkaçını kullanarak iş arayıp aramadıkları sorulmaktadır. </w:t>
      </w:r>
      <w:r>
        <w:t xml:space="preserve">İstihdamda olup iş arayanların ezici çoğunluğu (yüzde 94,3’ü) TÜİK’in dikkate aldığı iş arama </w:t>
      </w:r>
      <w:r w:rsidR="0088137C">
        <w:t>kanallarından</w:t>
      </w:r>
      <w:r>
        <w:t xml:space="preserve"> birini ya da bir kaçını kullandığını beyan etmektedir (Ek Tablo 1). Bu bakımdan istihdamda olup iş arama olgusunun standartlara uygun olduğu söylenebilir.</w:t>
      </w:r>
    </w:p>
    <w:p w:rsidR="00691647" w:rsidRDefault="009D76C0" w:rsidP="00BD4E81">
      <w:pPr>
        <w:jc w:val="both"/>
      </w:pPr>
      <w:r>
        <w:t xml:space="preserve">Tablo 1'de özetlenen verilere dair ilk gözlemimiz istihdamda olup iş arayanların sayısının nispeten düşük olduğudur. 2009 yılında yaklaşık 21 milyon çalışanın 700 bin kadarı ( toplam istihdamın </w:t>
      </w:r>
    </w:p>
    <w:p w:rsidR="009D76C0" w:rsidRDefault="009D76C0" w:rsidP="00BD4E81">
      <w:pPr>
        <w:jc w:val="both"/>
      </w:pPr>
      <w:r>
        <w:lastRenderedPageBreak/>
        <w:t xml:space="preserve">yüzde 3,4’ü) yeni bir işe geçmeyi arzulamaktadır. Bu sayı 2012 yılına kadar düzenli bir düşüş sergilemiş, toplam istihdam 25 milyona yaklaşırken yeni iş arayanların sayısı 600 bine, toplam istihdam içindeki payları da yüzde 2,4’e kadar gerilemiştir. Bununla birlikte çalışırken iş arayanların sayısında 2013 yılında bir artış söz konusudur. Toplam istihdam 700 bin  kadar artarken yeni iş arayanların sayısı 157 bin artarak 757 bine, oranı da yüzde 3’e yükselmiştir. 2014 mikro verileri henüz </w:t>
      </w:r>
      <w:r w:rsidR="00C313DC">
        <w:t>elimizde</w:t>
      </w:r>
      <w:r>
        <w:t xml:space="preserve"> olmadığından bu artışın yeni bir eğilimin işareti olduğu şimdilik iddia edilemez. Yine de 2012 yılından </w:t>
      </w:r>
      <w:r w:rsidR="00C313DC">
        <w:t>itibaren</w:t>
      </w:r>
      <w:r>
        <w:t xml:space="preserve"> ekonomik büyümenin sert bir düşüşe maruz kaldığını ve işsizliğin yüzde 9,2’den 9,7’ye yükselerek artış eğilimine girdiğini hatırlatmak isteriz. Bu gelişmenin çalışanlar arasında memnuniyetsizliği artırmış olması muhtemeldir.</w:t>
      </w:r>
    </w:p>
    <w:p w:rsidR="00E478A4" w:rsidRDefault="00E478A4" w:rsidP="00E478A4">
      <w:pPr>
        <w:pStyle w:val="Caption"/>
        <w:keepNext/>
        <w:rPr>
          <w:color w:val="auto"/>
          <w:sz w:val="22"/>
          <w:szCs w:val="22"/>
        </w:rPr>
      </w:pPr>
      <w:r w:rsidRPr="00776102">
        <w:rPr>
          <w:color w:val="auto"/>
          <w:sz w:val="22"/>
          <w:szCs w:val="22"/>
        </w:rPr>
        <w:t xml:space="preserve">Tablo </w:t>
      </w:r>
      <w:r w:rsidRPr="00776102">
        <w:rPr>
          <w:color w:val="auto"/>
          <w:sz w:val="22"/>
          <w:szCs w:val="22"/>
        </w:rPr>
        <w:fldChar w:fldCharType="begin"/>
      </w:r>
      <w:r w:rsidRPr="00776102">
        <w:rPr>
          <w:color w:val="auto"/>
          <w:sz w:val="22"/>
          <w:szCs w:val="22"/>
        </w:rPr>
        <w:instrText xml:space="preserve"> SEQ Tablo \* ARABIC </w:instrText>
      </w:r>
      <w:r w:rsidRPr="00776102">
        <w:rPr>
          <w:color w:val="auto"/>
          <w:sz w:val="22"/>
          <w:szCs w:val="22"/>
        </w:rPr>
        <w:fldChar w:fldCharType="separate"/>
      </w:r>
      <w:r>
        <w:rPr>
          <w:noProof/>
          <w:color w:val="auto"/>
          <w:sz w:val="22"/>
          <w:szCs w:val="22"/>
        </w:rPr>
        <w:t>1</w:t>
      </w:r>
      <w:r w:rsidRPr="00776102">
        <w:rPr>
          <w:color w:val="auto"/>
          <w:sz w:val="22"/>
          <w:szCs w:val="22"/>
        </w:rPr>
        <w:fldChar w:fldCharType="end"/>
      </w:r>
      <w:r w:rsidRPr="00776102">
        <w:rPr>
          <w:color w:val="auto"/>
          <w:sz w:val="22"/>
          <w:szCs w:val="22"/>
        </w:rPr>
        <w:t xml:space="preserve">: </w:t>
      </w:r>
      <w:r>
        <w:rPr>
          <w:color w:val="auto"/>
          <w:sz w:val="22"/>
          <w:szCs w:val="22"/>
        </w:rPr>
        <w:t>Yıllara göre i</w:t>
      </w:r>
      <w:r w:rsidRPr="00776102">
        <w:rPr>
          <w:color w:val="auto"/>
          <w:sz w:val="22"/>
          <w:szCs w:val="22"/>
        </w:rPr>
        <w:t xml:space="preserve">stihdamda olanların </w:t>
      </w:r>
      <w:r>
        <w:rPr>
          <w:color w:val="auto"/>
          <w:sz w:val="22"/>
          <w:szCs w:val="22"/>
        </w:rPr>
        <w:t>sayısı ve evrimi</w:t>
      </w:r>
      <w:r w:rsidRPr="00776102">
        <w:rPr>
          <w:color w:val="auto"/>
          <w:sz w:val="22"/>
          <w:szCs w:val="22"/>
        </w:rPr>
        <w:t xml:space="preserve"> </w:t>
      </w:r>
    </w:p>
    <w:tbl>
      <w:tblPr>
        <w:tblW w:w="9880" w:type="dxa"/>
        <w:tblInd w:w="56" w:type="dxa"/>
        <w:tblCellMar>
          <w:left w:w="70" w:type="dxa"/>
          <w:right w:w="70" w:type="dxa"/>
        </w:tblCellMar>
        <w:tblLook w:val="04A0" w:firstRow="1" w:lastRow="0" w:firstColumn="1" w:lastColumn="0" w:noHBand="0" w:noVBand="1"/>
      </w:tblPr>
      <w:tblGrid>
        <w:gridCol w:w="1440"/>
        <w:gridCol w:w="940"/>
        <w:gridCol w:w="640"/>
        <w:gridCol w:w="1120"/>
        <w:gridCol w:w="640"/>
        <w:gridCol w:w="1100"/>
        <w:gridCol w:w="640"/>
        <w:gridCol w:w="1060"/>
        <w:gridCol w:w="640"/>
        <w:gridCol w:w="940"/>
        <w:gridCol w:w="720"/>
      </w:tblGrid>
      <w:tr w:rsidR="00E478A4" w:rsidRPr="003857B5" w:rsidTr="00866B2F">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2009</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2010</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2011</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2012</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2013</w:t>
            </w:r>
          </w:p>
        </w:tc>
      </w:tr>
      <w:tr w:rsidR="00E478A4" w:rsidRPr="003857B5" w:rsidTr="00866B2F">
        <w:trPr>
          <w:trHeight w:val="52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478A4" w:rsidRPr="003857B5" w:rsidRDefault="00E478A4" w:rsidP="00866B2F">
            <w:pPr>
              <w:spacing w:after="0" w:line="240" w:lineRule="auto"/>
              <w:rPr>
                <w:rFonts w:ascii="Calibri" w:eastAsia="Times New Roman" w:hAnsi="Calibri" w:cs="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Kişi sayısı (bin kişi)  </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Kişi sayısı (bin kişi)  </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Kişi sayısı (bin kişi)  </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Kişi sayısı (bin kişi)  </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 </w:t>
            </w:r>
          </w:p>
        </w:tc>
        <w:tc>
          <w:tcPr>
            <w:tcW w:w="940" w:type="dxa"/>
            <w:tcBorders>
              <w:top w:val="nil"/>
              <w:left w:val="nil"/>
              <w:bottom w:val="single" w:sz="4" w:space="0" w:color="auto"/>
              <w:right w:val="single" w:sz="4" w:space="0" w:color="auto"/>
            </w:tcBorders>
            <w:shd w:val="clear" w:color="auto" w:fill="auto"/>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Kişi sayısı (bin kişi)  </w:t>
            </w:r>
          </w:p>
        </w:tc>
        <w:tc>
          <w:tcPr>
            <w:tcW w:w="72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center"/>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 </w:t>
            </w:r>
          </w:p>
        </w:tc>
      </w:tr>
      <w:tr w:rsidR="00E478A4" w:rsidRPr="003857B5" w:rsidTr="00866B2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İş arayanlar </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716</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E478A4" w:rsidRPr="003857B5">
              <w:rPr>
                <w:rFonts w:ascii="Calibri" w:eastAsia="Times New Roman" w:hAnsi="Calibri" w:cs="Times New Roman"/>
                <w:color w:val="000000"/>
                <w:sz w:val="20"/>
                <w:szCs w:val="20"/>
              </w:rPr>
              <w:t>4</w:t>
            </w:r>
          </w:p>
        </w:tc>
        <w:tc>
          <w:tcPr>
            <w:tcW w:w="112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703</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E478A4" w:rsidRPr="003857B5">
              <w:rPr>
                <w:rFonts w:ascii="Calibri" w:eastAsia="Times New Roman" w:hAnsi="Calibri" w:cs="Times New Roman"/>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641</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E478A4" w:rsidRPr="003857B5">
              <w:rPr>
                <w:rFonts w:ascii="Calibri" w:eastAsia="Times New Roman" w:hAnsi="Calibri" w:cs="Times New Roman"/>
                <w:color w:val="000000"/>
                <w:sz w:val="20"/>
                <w:szCs w:val="20"/>
              </w:rPr>
              <w:t>7</w:t>
            </w:r>
          </w:p>
        </w:tc>
        <w:tc>
          <w:tcPr>
            <w:tcW w:w="106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E478A4" w:rsidRPr="003857B5">
              <w:rPr>
                <w:rFonts w:ascii="Calibri" w:eastAsia="Times New Roman" w:hAnsi="Calibri" w:cs="Times New Roman"/>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757</w:t>
            </w:r>
          </w:p>
        </w:tc>
        <w:tc>
          <w:tcPr>
            <w:tcW w:w="72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E478A4" w:rsidRPr="003857B5">
              <w:rPr>
                <w:rFonts w:ascii="Calibri" w:eastAsia="Times New Roman" w:hAnsi="Calibri" w:cs="Times New Roman"/>
                <w:color w:val="000000"/>
                <w:sz w:val="20"/>
                <w:szCs w:val="20"/>
              </w:rPr>
              <w:t>0</w:t>
            </w:r>
          </w:p>
        </w:tc>
      </w:tr>
      <w:tr w:rsidR="00E478A4" w:rsidRPr="003857B5" w:rsidTr="00866B2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İş aramayanlar </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20</w:t>
            </w:r>
            <w:r w:rsidR="00CF7488">
              <w:rPr>
                <w:rFonts w:ascii="Calibri" w:eastAsia="Times New Roman" w:hAnsi="Calibri" w:cs="Times New Roman"/>
                <w:color w:val="000000"/>
                <w:sz w:val="20"/>
                <w:szCs w:val="20"/>
              </w:rPr>
              <w:t>.</w:t>
            </w:r>
            <w:r w:rsidRPr="003857B5">
              <w:rPr>
                <w:rFonts w:ascii="Calibri" w:eastAsia="Times New Roman" w:hAnsi="Calibri" w:cs="Times New Roman"/>
                <w:color w:val="000000"/>
                <w:sz w:val="20"/>
                <w:szCs w:val="20"/>
              </w:rPr>
              <w:t>561</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r w:rsidR="00E478A4" w:rsidRPr="003857B5">
              <w:rPr>
                <w:rFonts w:ascii="Calibri" w:eastAsia="Times New Roman" w:hAnsi="Calibri" w:cs="Times New Roman"/>
                <w:color w:val="000000"/>
                <w:sz w:val="20"/>
                <w:szCs w:val="20"/>
              </w:rPr>
              <w:t>6</w:t>
            </w:r>
          </w:p>
        </w:tc>
        <w:tc>
          <w:tcPr>
            <w:tcW w:w="112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21</w:t>
            </w:r>
            <w:r w:rsidR="00CF7488">
              <w:rPr>
                <w:rFonts w:ascii="Calibri" w:eastAsia="Times New Roman" w:hAnsi="Calibri" w:cs="Times New Roman"/>
                <w:color w:val="000000"/>
                <w:sz w:val="20"/>
                <w:szCs w:val="20"/>
              </w:rPr>
              <w:t>.</w:t>
            </w:r>
            <w:r w:rsidRPr="003857B5">
              <w:rPr>
                <w:rFonts w:ascii="Calibri" w:eastAsia="Times New Roman" w:hAnsi="Calibri" w:cs="Times New Roman"/>
                <w:color w:val="000000"/>
                <w:sz w:val="20"/>
                <w:szCs w:val="20"/>
              </w:rPr>
              <w:t>891</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r w:rsidR="00E478A4" w:rsidRPr="003857B5">
              <w:rPr>
                <w:rFonts w:ascii="Calibri" w:eastAsia="Times New Roman" w:hAnsi="Calibri" w:cs="Times New Roman"/>
                <w:color w:val="000000"/>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r w:rsidR="00E478A4" w:rsidRPr="003857B5">
              <w:rPr>
                <w:rFonts w:ascii="Calibri" w:eastAsia="Times New Roman" w:hAnsi="Calibri" w:cs="Times New Roman"/>
                <w:color w:val="000000"/>
                <w:sz w:val="20"/>
                <w:szCs w:val="20"/>
              </w:rPr>
              <w:t>470</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w:t>
            </w:r>
            <w:r w:rsidR="00E478A4" w:rsidRPr="003857B5">
              <w:rPr>
                <w:rFonts w:ascii="Calibri" w:eastAsia="Times New Roman" w:hAnsi="Calibri" w:cs="Times New Roman"/>
                <w:color w:val="000000"/>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24</w:t>
            </w:r>
            <w:r w:rsidR="00CF7488">
              <w:rPr>
                <w:rFonts w:ascii="Calibri" w:eastAsia="Times New Roman" w:hAnsi="Calibri" w:cs="Times New Roman"/>
                <w:color w:val="000000"/>
                <w:sz w:val="20"/>
                <w:szCs w:val="20"/>
              </w:rPr>
              <w:t>.</w:t>
            </w:r>
            <w:r w:rsidRPr="003857B5">
              <w:rPr>
                <w:rFonts w:ascii="Calibri" w:eastAsia="Times New Roman" w:hAnsi="Calibri" w:cs="Times New Roman"/>
                <w:color w:val="000000"/>
                <w:sz w:val="20"/>
                <w:szCs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w:t>
            </w:r>
            <w:r w:rsidR="00E478A4" w:rsidRPr="003857B5">
              <w:rPr>
                <w:rFonts w:ascii="Calibri" w:eastAsia="Times New Roman" w:hAnsi="Calibri" w:cs="Times New Roman"/>
                <w:color w:val="000000"/>
                <w:sz w:val="20"/>
                <w:szCs w:val="20"/>
              </w:rPr>
              <w:t>6</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00E478A4" w:rsidRPr="003857B5">
              <w:rPr>
                <w:rFonts w:ascii="Calibri" w:eastAsia="Times New Roman" w:hAnsi="Calibri" w:cs="Times New Roman"/>
                <w:color w:val="000000"/>
                <w:sz w:val="20"/>
                <w:szCs w:val="20"/>
              </w:rPr>
              <w:t>767</w:t>
            </w:r>
          </w:p>
        </w:tc>
        <w:tc>
          <w:tcPr>
            <w:tcW w:w="72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w:t>
            </w:r>
            <w:r w:rsidR="00E478A4" w:rsidRPr="003857B5">
              <w:rPr>
                <w:rFonts w:ascii="Calibri" w:eastAsia="Times New Roman" w:hAnsi="Calibri" w:cs="Times New Roman"/>
                <w:color w:val="000000"/>
                <w:sz w:val="20"/>
                <w:szCs w:val="20"/>
              </w:rPr>
              <w:t>0</w:t>
            </w:r>
          </w:p>
        </w:tc>
      </w:tr>
      <w:tr w:rsidR="00E478A4" w:rsidRPr="003857B5" w:rsidTr="00866B2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rPr>
                <w:rFonts w:ascii="Calibri" w:eastAsia="Times New Roman" w:hAnsi="Calibri" w:cs="Times New Roman"/>
                <w:b/>
                <w:bCs/>
                <w:color w:val="000000"/>
                <w:sz w:val="20"/>
                <w:szCs w:val="20"/>
              </w:rPr>
            </w:pPr>
            <w:r w:rsidRPr="003857B5">
              <w:rPr>
                <w:rFonts w:ascii="Calibri" w:eastAsia="Times New Roman" w:hAnsi="Calibri" w:cs="Times New Roman"/>
                <w:b/>
                <w:bCs/>
                <w:color w:val="000000"/>
                <w:sz w:val="20"/>
                <w:szCs w:val="20"/>
              </w:rPr>
              <w:t xml:space="preserve">Toplam </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21</w:t>
            </w:r>
            <w:r w:rsidR="00CF7488">
              <w:rPr>
                <w:rFonts w:ascii="Calibri" w:eastAsia="Times New Roman" w:hAnsi="Calibri" w:cs="Times New Roman"/>
                <w:color w:val="000000"/>
                <w:sz w:val="20"/>
                <w:szCs w:val="20"/>
              </w:rPr>
              <w:t>.</w:t>
            </w:r>
            <w:r w:rsidRPr="003857B5">
              <w:rPr>
                <w:rFonts w:ascii="Calibri" w:eastAsia="Times New Roman" w:hAnsi="Calibri" w:cs="Times New Roman"/>
                <w:color w:val="000000"/>
                <w:sz w:val="20"/>
                <w:szCs w:val="20"/>
              </w:rPr>
              <w:t>277</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22</w:t>
            </w:r>
            <w:r w:rsidR="00CF7488">
              <w:rPr>
                <w:rFonts w:ascii="Calibri" w:eastAsia="Times New Roman" w:hAnsi="Calibri" w:cs="Times New Roman"/>
                <w:color w:val="000000"/>
                <w:sz w:val="20"/>
                <w:szCs w:val="20"/>
              </w:rPr>
              <w:t>.</w:t>
            </w:r>
            <w:r w:rsidRPr="003857B5">
              <w:rPr>
                <w:rFonts w:ascii="Calibri" w:eastAsia="Times New Roman" w:hAnsi="Calibri" w:cs="Times New Roman"/>
                <w:color w:val="000000"/>
                <w:sz w:val="20"/>
                <w:szCs w:val="20"/>
              </w:rPr>
              <w:t>594</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00E478A4" w:rsidRPr="003857B5">
              <w:rPr>
                <w:rFonts w:ascii="Calibri" w:eastAsia="Times New Roman" w:hAnsi="Calibri" w:cs="Times New Roman"/>
                <w:color w:val="000000"/>
                <w:sz w:val="20"/>
                <w:szCs w:val="20"/>
              </w:rPr>
              <w:t>110</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00E478A4" w:rsidRPr="003857B5">
              <w:rPr>
                <w:rFonts w:ascii="Calibri" w:eastAsia="Times New Roman" w:hAnsi="Calibri" w:cs="Times New Roman"/>
                <w:color w:val="000000"/>
                <w:sz w:val="20"/>
                <w:szCs w:val="20"/>
              </w:rPr>
              <w:t>821</w:t>
            </w:r>
          </w:p>
        </w:tc>
        <w:tc>
          <w:tcPr>
            <w:tcW w:w="640" w:type="dxa"/>
            <w:tcBorders>
              <w:top w:val="nil"/>
              <w:left w:val="nil"/>
              <w:bottom w:val="single" w:sz="4" w:space="0" w:color="auto"/>
              <w:right w:val="single" w:sz="4" w:space="0" w:color="auto"/>
            </w:tcBorders>
            <w:shd w:val="clear" w:color="auto" w:fill="auto"/>
            <w:noWrap/>
            <w:vAlign w:val="bottom"/>
            <w:hideMark/>
          </w:tcPr>
          <w:p w:rsidR="00E478A4" w:rsidRPr="003857B5" w:rsidRDefault="00E478A4" w:rsidP="00866B2F">
            <w:pPr>
              <w:spacing w:after="0" w:line="240" w:lineRule="auto"/>
              <w:jc w:val="right"/>
              <w:rPr>
                <w:rFonts w:ascii="Calibri" w:eastAsia="Times New Roman" w:hAnsi="Calibri" w:cs="Times New Roman"/>
                <w:color w:val="000000"/>
                <w:sz w:val="20"/>
                <w:szCs w:val="20"/>
              </w:rPr>
            </w:pPr>
            <w:r w:rsidRPr="003857B5">
              <w:rPr>
                <w:rFonts w:ascii="Calibri" w:eastAsia="Times New Roman" w:hAnsi="Calibri" w:cs="Times New Roman"/>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00E478A4" w:rsidRPr="003857B5">
              <w:rPr>
                <w:rFonts w:ascii="Calibri" w:eastAsia="Times New Roman" w:hAnsi="Calibri" w:cs="Times New Roman"/>
                <w:color w:val="000000"/>
                <w:sz w:val="20"/>
                <w:szCs w:val="20"/>
              </w:rPr>
              <w:t>524</w:t>
            </w:r>
          </w:p>
        </w:tc>
        <w:tc>
          <w:tcPr>
            <w:tcW w:w="720" w:type="dxa"/>
            <w:tcBorders>
              <w:top w:val="nil"/>
              <w:left w:val="nil"/>
              <w:bottom w:val="single" w:sz="4" w:space="0" w:color="auto"/>
              <w:right w:val="single" w:sz="4" w:space="0" w:color="auto"/>
            </w:tcBorders>
            <w:shd w:val="clear" w:color="auto" w:fill="auto"/>
            <w:noWrap/>
            <w:vAlign w:val="bottom"/>
            <w:hideMark/>
          </w:tcPr>
          <w:p w:rsidR="00E478A4" w:rsidRPr="003857B5" w:rsidRDefault="00CF7488" w:rsidP="00866B2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100</w:t>
            </w:r>
          </w:p>
        </w:tc>
      </w:tr>
    </w:tbl>
    <w:p w:rsidR="00E478A4" w:rsidRPr="00E478A4" w:rsidRDefault="00E478A4" w:rsidP="00E478A4">
      <w:pPr>
        <w:pStyle w:val="Caption"/>
        <w:keepNext/>
        <w:rPr>
          <w:b w:val="0"/>
          <w:color w:val="auto"/>
        </w:rPr>
      </w:pPr>
      <w:r w:rsidRPr="00776102">
        <w:rPr>
          <w:b w:val="0"/>
          <w:color w:val="auto"/>
        </w:rPr>
        <w:t xml:space="preserve"> Kaynak: TUİK </w:t>
      </w:r>
      <w:r>
        <w:rPr>
          <w:b w:val="0"/>
          <w:color w:val="auto"/>
        </w:rPr>
        <w:t>2009</w:t>
      </w:r>
      <w:r w:rsidR="00CB60FC">
        <w:rPr>
          <w:b w:val="0"/>
          <w:color w:val="auto"/>
        </w:rPr>
        <w:t>-</w:t>
      </w:r>
      <w:r>
        <w:rPr>
          <w:b w:val="0"/>
          <w:color w:val="auto"/>
        </w:rPr>
        <w:t>2013 Hane</w:t>
      </w:r>
      <w:r w:rsidR="00D41C00">
        <w:rPr>
          <w:b w:val="0"/>
          <w:color w:val="auto"/>
        </w:rPr>
        <w:t xml:space="preserve"> </w:t>
      </w:r>
      <w:r>
        <w:rPr>
          <w:b w:val="0"/>
          <w:color w:val="auto"/>
        </w:rPr>
        <w:t>halkı İşgücü Anketleri</w:t>
      </w:r>
      <w:r w:rsidRPr="00776102">
        <w:rPr>
          <w:b w:val="0"/>
          <w:color w:val="auto"/>
        </w:rPr>
        <w:t xml:space="preserve">; Betam </w:t>
      </w:r>
    </w:p>
    <w:p w:rsidR="00DF040B" w:rsidRDefault="00BC5780" w:rsidP="00B555CC">
      <w:pPr>
        <w:rPr>
          <w:b/>
        </w:rPr>
      </w:pPr>
      <w:r>
        <w:rPr>
          <w:b/>
        </w:rPr>
        <w:t>Y</w:t>
      </w:r>
      <w:r w:rsidR="00C80578">
        <w:rPr>
          <w:b/>
        </w:rPr>
        <w:t>eni iş arama</w:t>
      </w:r>
      <w:r>
        <w:rPr>
          <w:b/>
        </w:rPr>
        <w:t>nın başlıca</w:t>
      </w:r>
      <w:r w:rsidR="00C80578">
        <w:rPr>
          <w:b/>
        </w:rPr>
        <w:t xml:space="preserve"> nedeni</w:t>
      </w:r>
      <w:r w:rsidR="00163DA9">
        <w:rPr>
          <w:b/>
        </w:rPr>
        <w:t xml:space="preserve">: </w:t>
      </w:r>
      <w:r w:rsidR="00C440B0">
        <w:rPr>
          <w:b/>
        </w:rPr>
        <w:t>Gelir yetersizliği</w:t>
      </w:r>
    </w:p>
    <w:p w:rsidR="003857B5" w:rsidRPr="003857B5" w:rsidRDefault="006F48B0" w:rsidP="00EB246F">
      <w:pPr>
        <w:jc w:val="both"/>
      </w:pPr>
      <w:r>
        <w:t>İstihdamda olup yeni iş arama olgusu mevcut işte çeşitli nedenlerle duyulan memnuniyetsizliğin sonucudur. TÜİK sekiz adet memnuniyetsizlik kaynağı belirlemiştir (</w:t>
      </w:r>
      <w:r w:rsidR="00C93D79">
        <w:t>T</w:t>
      </w:r>
      <w:r>
        <w:t>ablo 2). Başlıca nedenin beklendiği gibi gelir yetersizliği olduğu görülmektedir. “Daha fazla çalışmaksızın daha fazla gelir elde etmek için” yeni iş aradığını beyan edenlerin oranı yüzde 38,6’dır. “Yaptığı iş geçic</w:t>
      </w:r>
      <w:r w:rsidR="007732AC">
        <w:t>i</w:t>
      </w:r>
      <w:r>
        <w:t xml:space="preserve"> ya da mevsimlik olduğu için” iş arayanlar</w:t>
      </w:r>
      <w:r w:rsidR="007732AC">
        <w:t>ı</w:t>
      </w:r>
      <w:r>
        <w:t xml:space="preserve"> (yüzde 11,4)</w:t>
      </w:r>
      <w:r w:rsidR="007732AC">
        <w:t>, keza</w:t>
      </w:r>
      <w:r>
        <w:t xml:space="preserve"> “daha fazla süre çalışabileceği</w:t>
      </w:r>
      <w:r w:rsidR="00C07F0B">
        <w:t xml:space="preserve"> başka bir iş isteyenleri”</w:t>
      </w:r>
      <w:r w:rsidR="007732AC" w:rsidRPr="007732AC">
        <w:t xml:space="preserve"> </w:t>
      </w:r>
      <w:r w:rsidR="007732AC">
        <w:t xml:space="preserve">(yüzde 11,2) ve son olarak “mevcut işine ek iş arayanları” (yüzde 6,7) </w:t>
      </w:r>
      <w:r>
        <w:t>gelir yetersizliğind</w:t>
      </w:r>
      <w:r w:rsidR="00C07F0B">
        <w:t>en muzdarip gruba eklediğimizde</w:t>
      </w:r>
      <w:r w:rsidR="007732AC">
        <w:t>,</w:t>
      </w:r>
      <w:r w:rsidR="00C07F0B">
        <w:t xml:space="preserve"> düşük gelirden kaynaklanan memnuniyetsizliğin ağırlığının </w:t>
      </w:r>
      <w:r w:rsidR="00B27822">
        <w:t xml:space="preserve">2013 itibariyle </w:t>
      </w:r>
      <w:r w:rsidR="00C07F0B">
        <w:t>yüzde 6</w:t>
      </w:r>
      <w:r w:rsidR="007732AC">
        <w:t>8’e</w:t>
      </w:r>
      <w:r w:rsidR="00B27822">
        <w:t xml:space="preserve"> (514 bin)</w:t>
      </w:r>
      <w:r w:rsidR="00C07F0B">
        <w:t xml:space="preserve"> yükseldiğini görüyoruz.</w:t>
      </w:r>
      <w:r w:rsidR="00B27822">
        <w:t xml:space="preserve"> </w:t>
      </w:r>
      <w:r w:rsidR="00530C12">
        <w:t>2009 yılında gelir yetirsizliğin</w:t>
      </w:r>
      <w:r w:rsidR="00FF1A75">
        <w:t>in toplam payının yüzde 79,5 olduğunu belirtelim.</w:t>
      </w:r>
      <w:r w:rsidR="00C07F0B">
        <w:t xml:space="preserve"> </w:t>
      </w:r>
    </w:p>
    <w:p w:rsidR="00B8619B" w:rsidRPr="007D15D1" w:rsidRDefault="00B8619B" w:rsidP="00B8619B">
      <w:pPr>
        <w:pStyle w:val="Caption"/>
        <w:keepNext/>
        <w:spacing w:line="276" w:lineRule="auto"/>
        <w:jc w:val="both"/>
        <w:rPr>
          <w:b w:val="0"/>
          <w:color w:val="auto"/>
          <w:sz w:val="22"/>
          <w:szCs w:val="22"/>
        </w:rPr>
      </w:pPr>
      <w:r w:rsidRPr="001637FA">
        <w:rPr>
          <w:b w:val="0"/>
          <w:color w:val="auto"/>
          <w:sz w:val="22"/>
          <w:szCs w:val="22"/>
        </w:rPr>
        <w:t xml:space="preserve">Bu bulgu </w:t>
      </w:r>
      <w:r>
        <w:rPr>
          <w:b w:val="0"/>
          <w:color w:val="auto"/>
          <w:sz w:val="22"/>
          <w:szCs w:val="22"/>
        </w:rPr>
        <w:t>ücretli kesimde yeni iş arayanlar ücret</w:t>
      </w:r>
      <w:r w:rsidRPr="001637FA">
        <w:rPr>
          <w:b w:val="0"/>
          <w:color w:val="auto"/>
          <w:sz w:val="22"/>
          <w:szCs w:val="22"/>
        </w:rPr>
        <w:t xml:space="preserve"> düzeyleri itibariyle irdelendiğinde de doğrulanıyor.</w:t>
      </w:r>
      <w:r>
        <w:rPr>
          <w:b w:val="0"/>
          <w:color w:val="auto"/>
          <w:sz w:val="22"/>
          <w:szCs w:val="22"/>
        </w:rPr>
        <w:t xml:space="preserve"> Şekil 1’de ücret düzeylerine göre çalışanların dağılımı ile yeni iş arayan ücretlilerin dağılımı 2013 itibariyle gösteriliyor. Açıkça görüldüğü gibi iş arayanlar göreli olarak düşük ücretlerde daha fazla yoğunlaşıyorlar. Yüksek ücretlere doğru gidildikçe yeni iş arama hızla azalıyor ve aylık olarak 2000 TL’den sonra hemen hiç kalmıyor. </w:t>
      </w:r>
    </w:p>
    <w:p w:rsidR="00B8619B" w:rsidRDefault="00B8619B" w:rsidP="00BA1A4E">
      <w:pPr>
        <w:pStyle w:val="Caption"/>
        <w:keepNext/>
        <w:rPr>
          <w:color w:val="auto"/>
          <w:sz w:val="22"/>
          <w:szCs w:val="22"/>
        </w:rPr>
      </w:pPr>
    </w:p>
    <w:p w:rsidR="00B8619B" w:rsidRPr="00B8619B" w:rsidRDefault="00B8619B" w:rsidP="00B8619B"/>
    <w:p w:rsidR="00B8619B" w:rsidRDefault="00B8619B" w:rsidP="00B8619B"/>
    <w:p w:rsidR="00B8619B" w:rsidRPr="00B8619B" w:rsidRDefault="00B8619B" w:rsidP="00B8619B"/>
    <w:p w:rsidR="00B8619B" w:rsidRDefault="00B8619B" w:rsidP="00BA1A4E">
      <w:pPr>
        <w:pStyle w:val="Caption"/>
        <w:keepNext/>
        <w:rPr>
          <w:color w:val="auto"/>
          <w:sz w:val="22"/>
          <w:szCs w:val="22"/>
        </w:rPr>
      </w:pPr>
    </w:p>
    <w:p w:rsidR="00BA1A4E" w:rsidRDefault="004D26FD" w:rsidP="00BA1A4E">
      <w:pPr>
        <w:pStyle w:val="Caption"/>
        <w:keepNext/>
        <w:rPr>
          <w:color w:val="auto"/>
          <w:sz w:val="22"/>
          <w:szCs w:val="22"/>
        </w:rPr>
      </w:pPr>
      <w:r w:rsidRPr="004D26FD">
        <w:rPr>
          <w:color w:val="auto"/>
          <w:sz w:val="22"/>
          <w:szCs w:val="22"/>
        </w:rPr>
        <w:t xml:space="preserve">Tablo </w:t>
      </w:r>
      <w:r w:rsidR="00101DE4" w:rsidRPr="004D26FD">
        <w:rPr>
          <w:color w:val="auto"/>
          <w:sz w:val="22"/>
          <w:szCs w:val="22"/>
        </w:rPr>
        <w:fldChar w:fldCharType="begin"/>
      </w:r>
      <w:r w:rsidRPr="004D26FD">
        <w:rPr>
          <w:color w:val="auto"/>
          <w:sz w:val="22"/>
          <w:szCs w:val="22"/>
        </w:rPr>
        <w:instrText xml:space="preserve"> SEQ Tablo \* ARABIC </w:instrText>
      </w:r>
      <w:r w:rsidR="00101DE4" w:rsidRPr="004D26FD">
        <w:rPr>
          <w:color w:val="auto"/>
          <w:sz w:val="22"/>
          <w:szCs w:val="22"/>
        </w:rPr>
        <w:fldChar w:fldCharType="separate"/>
      </w:r>
      <w:r w:rsidR="00730DF8">
        <w:rPr>
          <w:noProof/>
          <w:color w:val="auto"/>
          <w:sz w:val="22"/>
          <w:szCs w:val="22"/>
        </w:rPr>
        <w:t>2</w:t>
      </w:r>
      <w:r w:rsidR="00101DE4" w:rsidRPr="004D26FD">
        <w:rPr>
          <w:color w:val="auto"/>
          <w:sz w:val="22"/>
          <w:szCs w:val="22"/>
        </w:rPr>
        <w:fldChar w:fldCharType="end"/>
      </w:r>
      <w:r w:rsidRPr="004D26FD">
        <w:rPr>
          <w:color w:val="auto"/>
          <w:sz w:val="22"/>
          <w:szCs w:val="22"/>
        </w:rPr>
        <w:t xml:space="preserve">: </w:t>
      </w:r>
      <w:r w:rsidR="003857B5">
        <w:rPr>
          <w:color w:val="auto"/>
          <w:sz w:val="22"/>
          <w:szCs w:val="22"/>
        </w:rPr>
        <w:t>Yıllara göre i</w:t>
      </w:r>
      <w:r w:rsidRPr="00484DB0">
        <w:rPr>
          <w:color w:val="auto"/>
          <w:sz w:val="22"/>
          <w:szCs w:val="22"/>
        </w:rPr>
        <w:t xml:space="preserve">stihdamda olup iş arama nedenleri </w:t>
      </w:r>
    </w:p>
    <w:tbl>
      <w:tblPr>
        <w:tblW w:w="10152" w:type="dxa"/>
        <w:tblInd w:w="-532" w:type="dxa"/>
        <w:tblCellMar>
          <w:left w:w="70" w:type="dxa"/>
          <w:right w:w="70" w:type="dxa"/>
        </w:tblCellMar>
        <w:tblLook w:val="04A0" w:firstRow="1" w:lastRow="0" w:firstColumn="1" w:lastColumn="0" w:noHBand="0" w:noVBand="1"/>
      </w:tblPr>
      <w:tblGrid>
        <w:gridCol w:w="2929"/>
        <w:gridCol w:w="833"/>
        <w:gridCol w:w="556"/>
        <w:gridCol w:w="832"/>
        <w:gridCol w:w="602"/>
        <w:gridCol w:w="925"/>
        <w:gridCol w:w="604"/>
        <w:gridCol w:w="924"/>
        <w:gridCol w:w="460"/>
        <w:gridCol w:w="842"/>
        <w:gridCol w:w="645"/>
      </w:tblGrid>
      <w:tr w:rsidR="00BA1A4E" w:rsidRPr="00BA1A4E" w:rsidTr="00653C85">
        <w:trPr>
          <w:trHeight w:val="295"/>
        </w:trPr>
        <w:tc>
          <w:tcPr>
            <w:tcW w:w="29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w:t>
            </w:r>
          </w:p>
        </w:tc>
        <w:tc>
          <w:tcPr>
            <w:tcW w:w="1389"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2009</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2010</w:t>
            </w:r>
          </w:p>
        </w:tc>
        <w:tc>
          <w:tcPr>
            <w:tcW w:w="1529"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2011</w:t>
            </w:r>
          </w:p>
        </w:tc>
        <w:tc>
          <w:tcPr>
            <w:tcW w:w="138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2012</w:t>
            </w:r>
          </w:p>
        </w:tc>
        <w:tc>
          <w:tcPr>
            <w:tcW w:w="1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2013</w:t>
            </w:r>
          </w:p>
        </w:tc>
      </w:tr>
      <w:tr w:rsidR="006F18B2" w:rsidRPr="00BA1A4E" w:rsidTr="00653C85">
        <w:trPr>
          <w:trHeight w:val="502"/>
        </w:trPr>
        <w:tc>
          <w:tcPr>
            <w:tcW w:w="2929" w:type="dxa"/>
            <w:vMerge/>
            <w:tcBorders>
              <w:top w:val="single" w:sz="4" w:space="0" w:color="auto"/>
              <w:left w:val="single" w:sz="4" w:space="0" w:color="auto"/>
              <w:bottom w:val="single" w:sz="4" w:space="0" w:color="auto"/>
              <w:right w:val="single" w:sz="4" w:space="0" w:color="auto"/>
            </w:tcBorders>
            <w:vAlign w:val="center"/>
            <w:hideMark/>
          </w:tcPr>
          <w:p w:rsidR="00BA1A4E" w:rsidRPr="00BA1A4E" w:rsidRDefault="00BA1A4E" w:rsidP="00BA1A4E">
            <w:pPr>
              <w:spacing w:after="0" w:line="240" w:lineRule="auto"/>
              <w:rPr>
                <w:rFonts w:ascii="Calibri" w:eastAsia="Times New Roman" w:hAnsi="Calibri" w:cs="Times New Roman"/>
                <w:color w:val="000000"/>
                <w:sz w:val="18"/>
                <w:szCs w:val="18"/>
              </w:rPr>
            </w:pPr>
          </w:p>
        </w:tc>
        <w:tc>
          <w:tcPr>
            <w:tcW w:w="833" w:type="dxa"/>
            <w:tcBorders>
              <w:top w:val="nil"/>
              <w:left w:val="nil"/>
              <w:bottom w:val="single" w:sz="4" w:space="0" w:color="auto"/>
              <w:right w:val="single" w:sz="4" w:space="0" w:color="auto"/>
            </w:tcBorders>
            <w:shd w:val="clear" w:color="auto" w:fill="auto"/>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Kişi sayısı (bin kişi)  </w:t>
            </w:r>
          </w:p>
        </w:tc>
        <w:tc>
          <w:tcPr>
            <w:tcW w:w="556" w:type="dxa"/>
            <w:tcBorders>
              <w:top w:val="nil"/>
              <w:left w:val="nil"/>
              <w:bottom w:val="single" w:sz="4" w:space="0" w:color="auto"/>
              <w:right w:val="single" w:sz="4" w:space="0" w:color="auto"/>
            </w:tcBorders>
            <w:shd w:val="clear" w:color="auto" w:fill="auto"/>
            <w:noWrap/>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 </w:t>
            </w:r>
          </w:p>
        </w:tc>
        <w:tc>
          <w:tcPr>
            <w:tcW w:w="832" w:type="dxa"/>
            <w:tcBorders>
              <w:top w:val="nil"/>
              <w:left w:val="nil"/>
              <w:bottom w:val="single" w:sz="4" w:space="0" w:color="auto"/>
              <w:right w:val="single" w:sz="4" w:space="0" w:color="auto"/>
            </w:tcBorders>
            <w:shd w:val="clear" w:color="auto" w:fill="auto"/>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Kişi sayısı (bin kişi)  </w:t>
            </w:r>
          </w:p>
        </w:tc>
        <w:tc>
          <w:tcPr>
            <w:tcW w:w="602" w:type="dxa"/>
            <w:tcBorders>
              <w:top w:val="nil"/>
              <w:left w:val="nil"/>
              <w:bottom w:val="single" w:sz="4" w:space="0" w:color="auto"/>
              <w:right w:val="single" w:sz="4" w:space="0" w:color="auto"/>
            </w:tcBorders>
            <w:shd w:val="clear" w:color="auto" w:fill="auto"/>
            <w:noWrap/>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 </w:t>
            </w:r>
          </w:p>
        </w:tc>
        <w:tc>
          <w:tcPr>
            <w:tcW w:w="925" w:type="dxa"/>
            <w:tcBorders>
              <w:top w:val="nil"/>
              <w:left w:val="nil"/>
              <w:bottom w:val="single" w:sz="4" w:space="0" w:color="auto"/>
              <w:right w:val="single" w:sz="4" w:space="0" w:color="auto"/>
            </w:tcBorders>
            <w:shd w:val="clear" w:color="auto" w:fill="auto"/>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Kişi sayısı (bin kişi)  </w:t>
            </w:r>
          </w:p>
        </w:tc>
        <w:tc>
          <w:tcPr>
            <w:tcW w:w="604" w:type="dxa"/>
            <w:tcBorders>
              <w:top w:val="nil"/>
              <w:left w:val="nil"/>
              <w:bottom w:val="single" w:sz="4" w:space="0" w:color="auto"/>
              <w:right w:val="single" w:sz="4" w:space="0" w:color="auto"/>
            </w:tcBorders>
            <w:shd w:val="clear" w:color="auto" w:fill="auto"/>
            <w:noWrap/>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Kişi sayısı (bin kişi)  </w:t>
            </w:r>
          </w:p>
        </w:tc>
        <w:tc>
          <w:tcPr>
            <w:tcW w:w="460" w:type="dxa"/>
            <w:tcBorders>
              <w:top w:val="nil"/>
              <w:left w:val="nil"/>
              <w:bottom w:val="single" w:sz="4" w:space="0" w:color="auto"/>
              <w:right w:val="single" w:sz="4" w:space="0" w:color="auto"/>
            </w:tcBorders>
            <w:shd w:val="clear" w:color="auto" w:fill="auto"/>
            <w:noWrap/>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Kişi sayısı (bin kişi)  </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center"/>
              <w:rPr>
                <w:rFonts w:ascii="Calibri" w:eastAsia="Times New Roman" w:hAnsi="Calibri" w:cs="Times New Roman"/>
                <w:b/>
                <w:bCs/>
                <w:color w:val="000000"/>
                <w:sz w:val="18"/>
                <w:szCs w:val="18"/>
              </w:rPr>
            </w:pPr>
            <w:r w:rsidRPr="00BA1A4E">
              <w:rPr>
                <w:rFonts w:ascii="Calibri" w:eastAsia="Times New Roman" w:hAnsi="Calibri" w:cs="Times New Roman"/>
                <w:b/>
                <w:bCs/>
                <w:color w:val="000000"/>
                <w:sz w:val="18"/>
                <w:szCs w:val="18"/>
              </w:rPr>
              <w:t xml:space="preserve">% </w:t>
            </w:r>
          </w:p>
        </w:tc>
      </w:tr>
      <w:tr w:rsidR="006F18B2" w:rsidRPr="00BA1A4E" w:rsidTr="00653C85">
        <w:trPr>
          <w:trHeight w:val="502"/>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Daha fazla çalışmaksızın, daha fazla gelir elde etmek için</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364</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C04253">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50</w:t>
            </w:r>
            <w:r w:rsidR="00C04253">
              <w:rPr>
                <w:rFonts w:ascii="Calibri" w:eastAsia="Times New Roman" w:hAnsi="Calibri" w:cs="Times New Roman"/>
                <w:color w:val="000000"/>
                <w:sz w:val="18"/>
                <w:szCs w:val="18"/>
              </w:rPr>
              <w:t>,</w:t>
            </w:r>
            <w:r w:rsidRPr="00BA1A4E">
              <w:rPr>
                <w:rFonts w:ascii="Calibri" w:eastAsia="Times New Roman" w:hAnsi="Calibri" w:cs="Times New Roman"/>
                <w:color w:val="000000"/>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300</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BA1A4E" w:rsidRPr="00BA1A4E">
              <w:rPr>
                <w:rFonts w:ascii="Calibri" w:eastAsia="Times New Roman" w:hAnsi="Calibri" w:cs="Times New Roman"/>
                <w:color w:val="000000"/>
                <w:sz w:val="18"/>
                <w:szCs w:val="18"/>
              </w:rPr>
              <w:t>7</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264</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r w:rsidR="00BA1A4E" w:rsidRPr="00BA1A4E">
              <w:rPr>
                <w:rFonts w:ascii="Calibri" w:eastAsia="Times New Roman" w:hAnsi="Calibri" w:cs="Times New Roman"/>
                <w:color w:val="000000"/>
                <w:sz w:val="18"/>
                <w:szCs w:val="18"/>
              </w:rPr>
              <w:t>2</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216</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BA1A4E" w:rsidRPr="00BA1A4E">
              <w:rPr>
                <w:rFonts w:ascii="Calibri" w:eastAsia="Times New Roman" w:hAnsi="Calibri" w:cs="Times New Roman"/>
                <w:color w:val="000000"/>
                <w:sz w:val="18"/>
                <w:szCs w:val="18"/>
              </w:rPr>
              <w:t>9</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292</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r w:rsidR="00BA1A4E" w:rsidRPr="00BA1A4E">
              <w:rPr>
                <w:rFonts w:ascii="Calibri" w:eastAsia="Times New Roman" w:hAnsi="Calibri" w:cs="Times New Roman"/>
                <w:color w:val="000000"/>
                <w:sz w:val="18"/>
                <w:szCs w:val="18"/>
              </w:rPr>
              <w:t>6</w:t>
            </w:r>
          </w:p>
        </w:tc>
      </w:tr>
      <w:tr w:rsidR="006F18B2" w:rsidRPr="00BA1A4E" w:rsidTr="00653C85">
        <w:trPr>
          <w:trHeight w:val="502"/>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Mevcut işine ilave olarak başka bir işte daha çalışmak istediği için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62</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BA1A4E" w:rsidRPr="00BA1A4E">
              <w:rPr>
                <w:rFonts w:ascii="Calibri" w:eastAsia="Times New Roman" w:hAnsi="Calibri" w:cs="Times New Roman"/>
                <w:color w:val="000000"/>
                <w:sz w:val="18"/>
                <w:szCs w:val="18"/>
              </w:rPr>
              <w:t>7</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72</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3</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58</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1A4E" w:rsidRPr="00BA1A4E">
              <w:rPr>
                <w:rFonts w:ascii="Calibri" w:eastAsia="Times New Roman" w:hAnsi="Calibri" w:cs="Times New Roman"/>
                <w:color w:val="000000"/>
                <w:sz w:val="18"/>
                <w:szCs w:val="18"/>
              </w:rPr>
              <w:t>0</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56</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1A4E" w:rsidRPr="00BA1A4E">
              <w:rPr>
                <w:rFonts w:ascii="Calibri" w:eastAsia="Times New Roman" w:hAnsi="Calibri" w:cs="Times New Roman"/>
                <w:color w:val="000000"/>
                <w:sz w:val="18"/>
                <w:szCs w:val="18"/>
              </w:rPr>
              <w:t>4</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51</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BA1A4E" w:rsidRPr="00BA1A4E">
              <w:rPr>
                <w:rFonts w:ascii="Calibri" w:eastAsia="Times New Roman" w:hAnsi="Calibri" w:cs="Times New Roman"/>
                <w:color w:val="000000"/>
                <w:sz w:val="18"/>
                <w:szCs w:val="18"/>
              </w:rPr>
              <w:t>7</w:t>
            </w:r>
          </w:p>
        </w:tc>
      </w:tr>
      <w:tr w:rsidR="006F18B2" w:rsidRPr="00BA1A4E" w:rsidTr="00653C85">
        <w:trPr>
          <w:trHeight w:val="502"/>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Daha fazla süre çalışabileceği başka bir iş istediği için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74</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3</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76</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8</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70</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9</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69</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A1A4E" w:rsidRPr="00BA1A4E">
              <w:rPr>
                <w:rFonts w:ascii="Calibri" w:eastAsia="Times New Roman" w:hAnsi="Calibri" w:cs="Times New Roman"/>
                <w:color w:val="000000"/>
                <w:sz w:val="18"/>
                <w:szCs w:val="18"/>
              </w:rPr>
              <w:t>5</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85</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A1A4E" w:rsidRPr="00BA1A4E">
              <w:rPr>
                <w:rFonts w:ascii="Calibri" w:eastAsia="Times New Roman" w:hAnsi="Calibri" w:cs="Times New Roman"/>
                <w:color w:val="000000"/>
                <w:sz w:val="18"/>
                <w:szCs w:val="18"/>
              </w:rPr>
              <w:t>2</w:t>
            </w:r>
          </w:p>
        </w:tc>
      </w:tr>
      <w:tr w:rsidR="006F18B2" w:rsidRPr="00BA1A4E" w:rsidTr="00653C85">
        <w:trPr>
          <w:trHeight w:val="502"/>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Daha kısa süre çalışabileceği başka bir iş istediği için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5</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7</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4</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5</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7</w:t>
            </w:r>
          </w:p>
        </w:tc>
      </w:tr>
      <w:tr w:rsidR="006F18B2" w:rsidRPr="00BA1A4E" w:rsidTr="00653C85">
        <w:trPr>
          <w:trHeight w:val="502"/>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Çalışma koşullarından memnun olmadığı için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74</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112</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BA1A4E" w:rsidRPr="00BA1A4E">
              <w:rPr>
                <w:rFonts w:ascii="Calibri" w:eastAsia="Times New Roman" w:hAnsi="Calibri" w:cs="Times New Roman"/>
                <w:color w:val="000000"/>
                <w:sz w:val="18"/>
                <w:szCs w:val="18"/>
              </w:rPr>
              <w:t>0</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121</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BA1A4E" w:rsidRPr="00BA1A4E">
              <w:rPr>
                <w:rFonts w:ascii="Calibri" w:eastAsia="Times New Roman" w:hAnsi="Calibri" w:cs="Times New Roman"/>
                <w:color w:val="000000"/>
                <w:sz w:val="18"/>
                <w:szCs w:val="18"/>
              </w:rPr>
              <w:t>9</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117</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BA1A4E" w:rsidRPr="00BA1A4E">
              <w:rPr>
                <w:rFonts w:ascii="Calibri" w:eastAsia="Times New Roman" w:hAnsi="Calibri" w:cs="Times New Roman"/>
                <w:color w:val="000000"/>
                <w:sz w:val="18"/>
                <w:szCs w:val="18"/>
              </w:rPr>
              <w:t>5</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157</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00BA1A4E" w:rsidRPr="00BA1A4E">
              <w:rPr>
                <w:rFonts w:ascii="Calibri" w:eastAsia="Times New Roman" w:hAnsi="Calibri" w:cs="Times New Roman"/>
                <w:color w:val="000000"/>
                <w:sz w:val="18"/>
                <w:szCs w:val="18"/>
              </w:rPr>
              <w:t>8</w:t>
            </w:r>
          </w:p>
        </w:tc>
      </w:tr>
      <w:tr w:rsidR="006F18B2" w:rsidRPr="00BA1A4E" w:rsidTr="00653C85">
        <w:trPr>
          <w:trHeight w:val="295"/>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Kendi mesleğinde çalışmadığı için</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33</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6</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32</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6</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31</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8</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30</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9</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32</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3</w:t>
            </w:r>
          </w:p>
        </w:tc>
      </w:tr>
      <w:tr w:rsidR="006F18B2" w:rsidRPr="00BA1A4E" w:rsidTr="00653C85">
        <w:trPr>
          <w:trHeight w:val="295"/>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İşini kaybetme riski olduğu için</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27</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BA1A4E" w:rsidRPr="00BA1A4E">
              <w:rPr>
                <w:rFonts w:ascii="Calibri" w:eastAsia="Times New Roman" w:hAnsi="Calibri" w:cs="Times New Roman"/>
                <w:color w:val="000000"/>
                <w:sz w:val="18"/>
                <w:szCs w:val="18"/>
              </w:rPr>
              <w:t>8</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20</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BA1A4E" w:rsidRPr="00BA1A4E">
              <w:rPr>
                <w:rFonts w:ascii="Calibri" w:eastAsia="Times New Roman" w:hAnsi="Calibri" w:cs="Times New Roman"/>
                <w:color w:val="000000"/>
                <w:sz w:val="18"/>
                <w:szCs w:val="18"/>
              </w:rPr>
              <w:t>9</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17</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BA1A4E" w:rsidRPr="00BA1A4E">
              <w:rPr>
                <w:rFonts w:ascii="Calibri" w:eastAsia="Times New Roman" w:hAnsi="Calibri" w:cs="Times New Roman"/>
                <w:color w:val="000000"/>
                <w:sz w:val="18"/>
                <w:szCs w:val="18"/>
              </w:rPr>
              <w:t>6</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25</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2</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34</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BA1A4E" w:rsidRPr="00BA1A4E">
              <w:rPr>
                <w:rFonts w:ascii="Calibri" w:eastAsia="Times New Roman" w:hAnsi="Calibri" w:cs="Times New Roman"/>
                <w:color w:val="000000"/>
                <w:sz w:val="18"/>
                <w:szCs w:val="18"/>
              </w:rPr>
              <w:t>5</w:t>
            </w:r>
          </w:p>
        </w:tc>
      </w:tr>
      <w:tr w:rsidR="006F18B2" w:rsidRPr="00BA1A4E" w:rsidTr="00653C85">
        <w:trPr>
          <w:trHeight w:val="295"/>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Yaptığı iş geçici veya mevsimlik olduğu için</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69</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1A4E" w:rsidRPr="00BA1A4E">
              <w:rPr>
                <w:rFonts w:ascii="Calibri" w:eastAsia="Times New Roman" w:hAnsi="Calibri" w:cs="Times New Roman"/>
                <w:color w:val="000000"/>
                <w:sz w:val="18"/>
                <w:szCs w:val="18"/>
              </w:rPr>
              <w:t>7</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79</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A1A4E" w:rsidRPr="00BA1A4E">
              <w:rPr>
                <w:rFonts w:ascii="Calibri" w:eastAsia="Times New Roman" w:hAnsi="Calibri" w:cs="Times New Roman"/>
                <w:color w:val="000000"/>
                <w:sz w:val="18"/>
                <w:szCs w:val="18"/>
              </w:rPr>
              <w:t>3</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65</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1A4E" w:rsidRPr="00BA1A4E">
              <w:rPr>
                <w:rFonts w:ascii="Calibri" w:eastAsia="Times New Roman" w:hAnsi="Calibri" w:cs="Times New Roman"/>
                <w:color w:val="000000"/>
                <w:sz w:val="18"/>
                <w:szCs w:val="18"/>
              </w:rPr>
              <w:t>1</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69</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A1A4E" w:rsidRPr="00BA1A4E">
              <w:rPr>
                <w:rFonts w:ascii="Calibri" w:eastAsia="Times New Roman" w:hAnsi="Calibri" w:cs="Times New Roman"/>
                <w:color w:val="000000"/>
                <w:sz w:val="18"/>
                <w:szCs w:val="18"/>
              </w:rPr>
              <w:t>6</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86</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A1A4E" w:rsidRPr="00BA1A4E">
              <w:rPr>
                <w:rFonts w:ascii="Calibri" w:eastAsia="Times New Roman" w:hAnsi="Calibri" w:cs="Times New Roman"/>
                <w:color w:val="000000"/>
                <w:sz w:val="18"/>
                <w:szCs w:val="18"/>
              </w:rPr>
              <w:t>4</w:t>
            </w:r>
          </w:p>
        </w:tc>
      </w:tr>
      <w:tr w:rsidR="006F18B2" w:rsidRPr="00BA1A4E" w:rsidTr="00653C85">
        <w:trPr>
          <w:trHeight w:val="295"/>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Diğer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BA1A4E" w:rsidRPr="00BA1A4E">
              <w:rPr>
                <w:rFonts w:ascii="Calibri" w:eastAsia="Times New Roman" w:hAnsi="Calibri" w:cs="Times New Roman"/>
                <w:color w:val="000000"/>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BA1A4E" w:rsidRPr="00BA1A4E">
              <w:rPr>
                <w:rFonts w:ascii="Calibri" w:eastAsia="Times New Roman" w:hAnsi="Calibri" w:cs="Times New Roman"/>
                <w:color w:val="000000"/>
                <w:sz w:val="18"/>
                <w:szCs w:val="18"/>
              </w:rPr>
              <w:t>9</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13</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BA1A4E" w:rsidRPr="00BA1A4E">
              <w:rPr>
                <w:rFonts w:ascii="Calibri" w:eastAsia="Times New Roman" w:hAnsi="Calibri" w:cs="Times New Roman"/>
                <w:color w:val="000000"/>
                <w:sz w:val="18"/>
                <w:szCs w:val="18"/>
              </w:rPr>
              <w:t>0</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15</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BA1A4E" w:rsidRPr="00BA1A4E">
              <w:rPr>
                <w:rFonts w:ascii="Calibri" w:eastAsia="Times New Roman" w:hAnsi="Calibri" w:cs="Times New Roman"/>
                <w:color w:val="000000"/>
                <w:sz w:val="18"/>
                <w:szCs w:val="18"/>
              </w:rPr>
              <w:t>5</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13</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C04253" w:rsidP="00BA1A4E">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BA1A4E" w:rsidRPr="00BA1A4E">
              <w:rPr>
                <w:rFonts w:ascii="Calibri" w:eastAsia="Times New Roman" w:hAnsi="Calibri" w:cs="Times New Roman"/>
                <w:color w:val="000000"/>
                <w:sz w:val="18"/>
                <w:szCs w:val="18"/>
              </w:rPr>
              <w:t>8</w:t>
            </w:r>
          </w:p>
        </w:tc>
      </w:tr>
      <w:tr w:rsidR="006F18B2" w:rsidRPr="00BA1A4E" w:rsidTr="00653C85">
        <w:trPr>
          <w:trHeight w:val="354"/>
        </w:trPr>
        <w:tc>
          <w:tcPr>
            <w:tcW w:w="2929" w:type="dxa"/>
            <w:tcBorders>
              <w:top w:val="nil"/>
              <w:left w:val="single" w:sz="4" w:space="0" w:color="auto"/>
              <w:bottom w:val="single" w:sz="4" w:space="0" w:color="auto"/>
              <w:right w:val="single" w:sz="4" w:space="0" w:color="auto"/>
            </w:tcBorders>
            <w:shd w:val="clear" w:color="auto" w:fill="auto"/>
            <w:hideMark/>
          </w:tcPr>
          <w:p w:rsidR="00BA1A4E" w:rsidRPr="00BA1A4E" w:rsidRDefault="00BA1A4E" w:rsidP="00BA1A4E">
            <w:pPr>
              <w:spacing w:after="0" w:line="240" w:lineRule="auto"/>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 xml:space="preserve">Toplam </w:t>
            </w:r>
          </w:p>
        </w:tc>
        <w:tc>
          <w:tcPr>
            <w:tcW w:w="833"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716</w:t>
            </w:r>
          </w:p>
        </w:tc>
        <w:tc>
          <w:tcPr>
            <w:tcW w:w="556"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100</w:t>
            </w:r>
          </w:p>
        </w:tc>
        <w:tc>
          <w:tcPr>
            <w:tcW w:w="83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703</w:t>
            </w:r>
          </w:p>
        </w:tc>
        <w:tc>
          <w:tcPr>
            <w:tcW w:w="60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100</w:t>
            </w:r>
          </w:p>
        </w:tc>
        <w:tc>
          <w:tcPr>
            <w:tcW w:w="92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641</w:t>
            </w:r>
          </w:p>
        </w:tc>
        <w:tc>
          <w:tcPr>
            <w:tcW w:w="60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100</w:t>
            </w:r>
          </w:p>
        </w:tc>
        <w:tc>
          <w:tcPr>
            <w:tcW w:w="924"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600</w:t>
            </w:r>
          </w:p>
        </w:tc>
        <w:tc>
          <w:tcPr>
            <w:tcW w:w="460"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100</w:t>
            </w:r>
          </w:p>
        </w:tc>
        <w:tc>
          <w:tcPr>
            <w:tcW w:w="842"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757</w:t>
            </w:r>
          </w:p>
        </w:tc>
        <w:tc>
          <w:tcPr>
            <w:tcW w:w="645" w:type="dxa"/>
            <w:tcBorders>
              <w:top w:val="nil"/>
              <w:left w:val="nil"/>
              <w:bottom w:val="single" w:sz="4" w:space="0" w:color="auto"/>
              <w:right w:val="single" w:sz="4" w:space="0" w:color="auto"/>
            </w:tcBorders>
            <w:shd w:val="clear" w:color="auto" w:fill="auto"/>
            <w:noWrap/>
            <w:vAlign w:val="bottom"/>
            <w:hideMark/>
          </w:tcPr>
          <w:p w:rsidR="00BA1A4E" w:rsidRPr="00BA1A4E" w:rsidRDefault="00BA1A4E" w:rsidP="00BA1A4E">
            <w:pPr>
              <w:spacing w:after="0" w:line="240" w:lineRule="auto"/>
              <w:jc w:val="right"/>
              <w:rPr>
                <w:rFonts w:ascii="Calibri" w:eastAsia="Times New Roman" w:hAnsi="Calibri" w:cs="Times New Roman"/>
                <w:color w:val="000000"/>
                <w:sz w:val="18"/>
                <w:szCs w:val="18"/>
              </w:rPr>
            </w:pPr>
            <w:r w:rsidRPr="00BA1A4E">
              <w:rPr>
                <w:rFonts w:ascii="Calibri" w:eastAsia="Times New Roman" w:hAnsi="Calibri" w:cs="Times New Roman"/>
                <w:color w:val="000000"/>
                <w:sz w:val="18"/>
                <w:szCs w:val="18"/>
              </w:rPr>
              <w:t>100</w:t>
            </w:r>
          </w:p>
        </w:tc>
      </w:tr>
    </w:tbl>
    <w:p w:rsidR="00484DB0" w:rsidRPr="00776102" w:rsidRDefault="00484DB0" w:rsidP="00BA1A4E">
      <w:pPr>
        <w:pStyle w:val="Caption"/>
        <w:keepNext/>
        <w:rPr>
          <w:b w:val="0"/>
          <w:color w:val="auto"/>
        </w:rPr>
      </w:pPr>
      <w:r w:rsidRPr="00776102">
        <w:rPr>
          <w:b w:val="0"/>
          <w:color w:val="auto"/>
        </w:rPr>
        <w:t xml:space="preserve">Kaynak: </w:t>
      </w:r>
      <w:r w:rsidR="00BA1A4E" w:rsidRPr="00776102">
        <w:rPr>
          <w:b w:val="0"/>
          <w:color w:val="auto"/>
        </w:rPr>
        <w:t xml:space="preserve">TUİK </w:t>
      </w:r>
      <w:r w:rsidR="00BA1A4E">
        <w:rPr>
          <w:b w:val="0"/>
          <w:color w:val="auto"/>
        </w:rPr>
        <w:t>2009</w:t>
      </w:r>
      <w:r w:rsidR="002313CB">
        <w:rPr>
          <w:b w:val="0"/>
          <w:color w:val="auto"/>
        </w:rPr>
        <w:t>-</w:t>
      </w:r>
      <w:r w:rsidR="00BA1A4E">
        <w:rPr>
          <w:b w:val="0"/>
          <w:color w:val="auto"/>
        </w:rPr>
        <w:t>2013 Hanehalkı İşgücü Anketleri</w:t>
      </w:r>
      <w:r w:rsidR="00BA1A4E" w:rsidRPr="00776102">
        <w:rPr>
          <w:b w:val="0"/>
          <w:color w:val="auto"/>
        </w:rPr>
        <w:t>; Betam</w:t>
      </w:r>
    </w:p>
    <w:p w:rsidR="00B8619B" w:rsidRDefault="00B8619B" w:rsidP="007D15D1">
      <w:pPr>
        <w:pStyle w:val="Caption"/>
        <w:keepNext/>
        <w:rPr>
          <w:color w:val="auto"/>
          <w:sz w:val="22"/>
          <w:szCs w:val="22"/>
        </w:rPr>
      </w:pPr>
    </w:p>
    <w:p w:rsidR="007D15D1" w:rsidRDefault="007D15D1" w:rsidP="007D15D1">
      <w:pPr>
        <w:pStyle w:val="Caption"/>
        <w:keepNext/>
        <w:rPr>
          <w:b w:val="0"/>
          <w:color w:val="FF0000"/>
        </w:rPr>
      </w:pPr>
      <w:r>
        <w:rPr>
          <w:color w:val="auto"/>
          <w:sz w:val="22"/>
          <w:szCs w:val="22"/>
        </w:rPr>
        <w:t>Şekil 1</w:t>
      </w:r>
      <w:r w:rsidRPr="00484DB0">
        <w:rPr>
          <w:color w:val="auto"/>
          <w:sz w:val="22"/>
          <w:szCs w:val="22"/>
        </w:rPr>
        <w:t xml:space="preserve">: </w:t>
      </w:r>
      <w:r>
        <w:rPr>
          <w:color w:val="auto"/>
          <w:sz w:val="22"/>
          <w:szCs w:val="22"/>
        </w:rPr>
        <w:t>Ücret dağılımları (2013)</w:t>
      </w:r>
    </w:p>
    <w:p w:rsidR="007D15D1" w:rsidRPr="00315872" w:rsidRDefault="007D15D1" w:rsidP="007D15D1">
      <w:pPr>
        <w:spacing w:after="0"/>
        <w:rPr>
          <w:sz w:val="18"/>
          <w:szCs w:val="18"/>
        </w:rPr>
      </w:pPr>
      <w:r w:rsidRPr="00EA6603">
        <w:rPr>
          <w:noProof/>
        </w:rPr>
        <w:drawing>
          <wp:inline distT="0" distB="0" distL="0" distR="0">
            <wp:extent cx="6028967" cy="2208362"/>
            <wp:effectExtent l="19050" t="0" r="0" b="0"/>
            <wp:docPr id="1" name="Picture 2" descr="Ge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ir.jpg"/>
                    <pic:cNvPicPr/>
                  </pic:nvPicPr>
                  <pic:blipFill>
                    <a:blip r:embed="rId8" cstate="print"/>
                    <a:stretch>
                      <a:fillRect/>
                    </a:stretch>
                  </pic:blipFill>
                  <pic:spPr>
                    <a:xfrm>
                      <a:off x="0" y="0"/>
                      <a:ext cx="6029042" cy="2208390"/>
                    </a:xfrm>
                    <a:prstGeom prst="rect">
                      <a:avLst/>
                    </a:prstGeom>
                  </pic:spPr>
                </pic:pic>
              </a:graphicData>
            </a:graphic>
          </wp:inline>
        </w:drawing>
      </w:r>
      <w:r w:rsidRPr="00315872">
        <w:rPr>
          <w:noProof/>
        </w:rPr>
        <w:t xml:space="preserve">       </w:t>
      </w:r>
      <w:r>
        <w:rPr>
          <w:noProof/>
        </w:rPr>
        <w:t xml:space="preserve">                             </w:t>
      </w:r>
      <w:r w:rsidRPr="00315872">
        <w:rPr>
          <w:noProof/>
        </w:rPr>
        <w:t xml:space="preserve"> </w:t>
      </w:r>
      <w:r w:rsidRPr="00315872">
        <w:rPr>
          <w:noProof/>
          <w:sz w:val="18"/>
          <w:szCs w:val="18"/>
        </w:rPr>
        <w:t xml:space="preserve">(a) Toplam </w:t>
      </w:r>
      <w:r>
        <w:rPr>
          <w:noProof/>
          <w:sz w:val="18"/>
          <w:szCs w:val="18"/>
        </w:rPr>
        <w:t xml:space="preserve">Ücretliler                                                              (b) Ücretli çalışıp iş aramaya devam edenler </w:t>
      </w:r>
    </w:p>
    <w:p w:rsidR="007D15D1" w:rsidRDefault="007D15D1" w:rsidP="007D15D1">
      <w:pPr>
        <w:spacing w:after="0"/>
        <w:rPr>
          <w:sz w:val="18"/>
          <w:szCs w:val="18"/>
        </w:rPr>
      </w:pPr>
      <w:r>
        <w:rPr>
          <w:sz w:val="18"/>
          <w:szCs w:val="18"/>
        </w:rPr>
        <w:t xml:space="preserve">                  </w:t>
      </w:r>
      <w:r w:rsidRPr="00AA4752">
        <w:rPr>
          <w:sz w:val="18"/>
          <w:szCs w:val="18"/>
        </w:rPr>
        <w:t>Kaynak: TUİK 2013 Hanehalkı İşgücü Anketi; Betam</w:t>
      </w:r>
    </w:p>
    <w:p w:rsidR="00B8619B" w:rsidRDefault="00B8619B" w:rsidP="007D15D1">
      <w:pPr>
        <w:spacing w:after="0"/>
        <w:rPr>
          <w:sz w:val="18"/>
          <w:szCs w:val="18"/>
        </w:rPr>
      </w:pPr>
    </w:p>
    <w:p w:rsidR="005765F6" w:rsidRDefault="006206FB" w:rsidP="00442CC6">
      <w:pPr>
        <w:pStyle w:val="Caption"/>
        <w:keepNext/>
        <w:spacing w:line="276" w:lineRule="auto"/>
        <w:jc w:val="both"/>
        <w:rPr>
          <w:b w:val="0"/>
          <w:color w:val="auto"/>
          <w:sz w:val="22"/>
          <w:szCs w:val="22"/>
        </w:rPr>
      </w:pPr>
      <w:r>
        <w:rPr>
          <w:b w:val="0"/>
          <w:color w:val="auto"/>
          <w:sz w:val="22"/>
          <w:szCs w:val="22"/>
        </w:rPr>
        <w:lastRenderedPageBreak/>
        <w:t>Tablo 3'teki verilere göre a</w:t>
      </w:r>
      <w:r w:rsidR="006F3666">
        <w:rPr>
          <w:b w:val="0"/>
          <w:color w:val="auto"/>
          <w:sz w:val="22"/>
          <w:szCs w:val="22"/>
        </w:rPr>
        <w:t xml:space="preserve">yda 1000 TL’den daha düşük </w:t>
      </w:r>
      <w:r w:rsidR="005765F6">
        <w:rPr>
          <w:b w:val="0"/>
          <w:color w:val="auto"/>
          <w:sz w:val="22"/>
          <w:szCs w:val="22"/>
        </w:rPr>
        <w:t xml:space="preserve">ücrete sahip </w:t>
      </w:r>
      <w:r w:rsidR="006F3666">
        <w:rPr>
          <w:b w:val="0"/>
          <w:color w:val="auto"/>
          <w:sz w:val="22"/>
          <w:szCs w:val="22"/>
        </w:rPr>
        <w:t xml:space="preserve">çalışanların </w:t>
      </w:r>
      <w:r w:rsidR="00EB7352">
        <w:rPr>
          <w:b w:val="0"/>
          <w:color w:val="auto"/>
          <w:sz w:val="22"/>
          <w:szCs w:val="22"/>
        </w:rPr>
        <w:t xml:space="preserve">toplam </w:t>
      </w:r>
      <w:r w:rsidR="005765F6">
        <w:rPr>
          <w:b w:val="0"/>
          <w:color w:val="auto"/>
          <w:sz w:val="22"/>
          <w:szCs w:val="22"/>
        </w:rPr>
        <w:t>ücretli istihdam</w:t>
      </w:r>
      <w:r w:rsidR="00EB7352">
        <w:rPr>
          <w:b w:val="0"/>
          <w:color w:val="auto"/>
          <w:sz w:val="22"/>
          <w:szCs w:val="22"/>
        </w:rPr>
        <w:t xml:space="preserve"> içindeki </w:t>
      </w:r>
      <w:r w:rsidR="006F3666">
        <w:rPr>
          <w:b w:val="0"/>
          <w:color w:val="auto"/>
          <w:sz w:val="22"/>
          <w:szCs w:val="22"/>
        </w:rPr>
        <w:t xml:space="preserve">payı 2013 yılında </w:t>
      </w:r>
      <w:r w:rsidR="00EB7352">
        <w:rPr>
          <w:b w:val="0"/>
          <w:color w:val="auto"/>
          <w:sz w:val="22"/>
          <w:szCs w:val="22"/>
        </w:rPr>
        <w:t xml:space="preserve">yüzde </w:t>
      </w:r>
      <w:r w:rsidR="005765F6">
        <w:rPr>
          <w:b w:val="0"/>
          <w:color w:val="auto"/>
          <w:sz w:val="22"/>
          <w:szCs w:val="22"/>
        </w:rPr>
        <w:t>53,3</w:t>
      </w:r>
      <w:r w:rsidR="00EB7352">
        <w:rPr>
          <w:b w:val="0"/>
          <w:color w:val="auto"/>
          <w:sz w:val="22"/>
          <w:szCs w:val="22"/>
        </w:rPr>
        <w:t xml:space="preserve"> olmasına karşın bu </w:t>
      </w:r>
      <w:r w:rsidR="005765F6">
        <w:rPr>
          <w:b w:val="0"/>
          <w:color w:val="auto"/>
          <w:sz w:val="22"/>
          <w:szCs w:val="22"/>
        </w:rPr>
        <w:t>ücret grubunun yeni iş arayan ücretliler içindeki payı yüzde 73,5’e yükseliyor</w:t>
      </w:r>
      <w:r w:rsidR="00EB7352">
        <w:rPr>
          <w:b w:val="0"/>
          <w:color w:val="auto"/>
          <w:sz w:val="22"/>
          <w:szCs w:val="22"/>
        </w:rPr>
        <w:t xml:space="preserve">. 1000 TL ile 2000 TL arası </w:t>
      </w:r>
      <w:r w:rsidR="005765F6">
        <w:rPr>
          <w:b w:val="0"/>
          <w:color w:val="auto"/>
          <w:sz w:val="22"/>
          <w:szCs w:val="22"/>
        </w:rPr>
        <w:t>ücret grubundak</w:t>
      </w:r>
      <w:r w:rsidR="00434744">
        <w:rPr>
          <w:b w:val="0"/>
          <w:color w:val="auto"/>
          <w:sz w:val="22"/>
          <w:szCs w:val="22"/>
        </w:rPr>
        <w:t>i</w:t>
      </w:r>
      <w:r w:rsidR="00EB7352">
        <w:rPr>
          <w:b w:val="0"/>
          <w:color w:val="auto"/>
          <w:sz w:val="22"/>
          <w:szCs w:val="22"/>
        </w:rPr>
        <w:t xml:space="preserve"> bu oranlar sırasıyla yüzde </w:t>
      </w:r>
      <w:r w:rsidR="005765F6">
        <w:rPr>
          <w:b w:val="0"/>
          <w:color w:val="auto"/>
          <w:sz w:val="22"/>
          <w:szCs w:val="22"/>
        </w:rPr>
        <w:t>31,1</w:t>
      </w:r>
      <w:r w:rsidR="00591FD1">
        <w:rPr>
          <w:b w:val="0"/>
          <w:color w:val="auto"/>
          <w:sz w:val="22"/>
          <w:szCs w:val="22"/>
        </w:rPr>
        <w:t>'</w:t>
      </w:r>
      <w:r w:rsidR="005765F6">
        <w:rPr>
          <w:b w:val="0"/>
          <w:color w:val="auto"/>
          <w:sz w:val="22"/>
          <w:szCs w:val="22"/>
        </w:rPr>
        <w:t xml:space="preserve">e yüzde 23,2. 2000 TL’nin üzerinde ise yüzde 15,6’ya yüzde 3,3 oluyor. Bariz bir şekilde ücret yükseldikçe yeni iş arayanların göreli ağırlığı hızla azalıyor. </w:t>
      </w:r>
    </w:p>
    <w:p w:rsidR="005C28B4" w:rsidRDefault="00F42A49" w:rsidP="00EA7B9D">
      <w:pPr>
        <w:pStyle w:val="Caption"/>
        <w:keepNext/>
        <w:rPr>
          <w:color w:val="auto"/>
          <w:sz w:val="22"/>
          <w:szCs w:val="22"/>
        </w:rPr>
      </w:pPr>
      <w:r>
        <w:rPr>
          <w:color w:val="auto"/>
          <w:sz w:val="22"/>
          <w:szCs w:val="22"/>
        </w:rPr>
        <w:t xml:space="preserve">Tablo </w:t>
      </w:r>
      <w:r w:rsidR="00E0208A">
        <w:rPr>
          <w:color w:val="auto"/>
          <w:sz w:val="22"/>
          <w:szCs w:val="22"/>
        </w:rPr>
        <w:t>3</w:t>
      </w:r>
      <w:r w:rsidR="005C28B4" w:rsidRPr="00484DB0">
        <w:rPr>
          <w:color w:val="auto"/>
          <w:sz w:val="22"/>
          <w:szCs w:val="22"/>
        </w:rPr>
        <w:t xml:space="preserve">: </w:t>
      </w:r>
      <w:r w:rsidR="00EB246F">
        <w:rPr>
          <w:color w:val="auto"/>
          <w:sz w:val="22"/>
          <w:szCs w:val="22"/>
        </w:rPr>
        <w:t xml:space="preserve">Ücret </w:t>
      </w:r>
      <w:r w:rsidR="00AE5FCD">
        <w:rPr>
          <w:color w:val="auto"/>
          <w:sz w:val="22"/>
          <w:szCs w:val="22"/>
        </w:rPr>
        <w:t>düzeylerine göre yeni iş arama</w:t>
      </w:r>
      <w:r w:rsidR="005C28B4">
        <w:rPr>
          <w:color w:val="auto"/>
          <w:sz w:val="22"/>
          <w:szCs w:val="22"/>
        </w:rPr>
        <w:t xml:space="preserve"> (2013)</w:t>
      </w:r>
      <w:r w:rsidR="00442CC6">
        <w:rPr>
          <w:color w:val="auto"/>
          <w:sz w:val="22"/>
          <w:szCs w:val="22"/>
        </w:rPr>
        <w:t xml:space="preserve"> </w:t>
      </w:r>
    </w:p>
    <w:tbl>
      <w:tblPr>
        <w:tblW w:w="6700" w:type="dxa"/>
        <w:tblInd w:w="65" w:type="dxa"/>
        <w:tblCellMar>
          <w:left w:w="70" w:type="dxa"/>
          <w:right w:w="70" w:type="dxa"/>
        </w:tblCellMar>
        <w:tblLook w:val="04A0" w:firstRow="1" w:lastRow="0" w:firstColumn="1" w:lastColumn="0" w:noHBand="0" w:noVBand="1"/>
      </w:tblPr>
      <w:tblGrid>
        <w:gridCol w:w="2040"/>
        <w:gridCol w:w="1140"/>
        <w:gridCol w:w="960"/>
        <w:gridCol w:w="1280"/>
        <w:gridCol w:w="1280"/>
      </w:tblGrid>
      <w:tr w:rsidR="00EA7B9D" w:rsidRPr="00EA7B9D" w:rsidTr="00EA7B9D">
        <w:trPr>
          <w:trHeight w:val="60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9D" w:rsidRPr="00EA7B9D" w:rsidRDefault="00EA7B9D" w:rsidP="00EA7B9D">
            <w:pPr>
              <w:spacing w:after="0" w:line="240" w:lineRule="auto"/>
              <w:rPr>
                <w:rFonts w:ascii="Calibri" w:eastAsia="Times New Roman" w:hAnsi="Calibri" w:cs="Times New Roman"/>
                <w:color w:val="000000"/>
              </w:rPr>
            </w:pPr>
            <w:r w:rsidRPr="00EA7B9D">
              <w:rPr>
                <w:rFonts w:ascii="Calibri" w:eastAsia="Times New Roman" w:hAnsi="Calibri" w:cs="Times New Roman"/>
                <w:color w:val="000000"/>
              </w:rPr>
              <w:t>Ücret grupları</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center"/>
              <w:rPr>
                <w:rFonts w:ascii="Calibri" w:eastAsia="Times New Roman" w:hAnsi="Calibri" w:cs="Times New Roman"/>
                <w:color w:val="000000"/>
              </w:rPr>
            </w:pPr>
            <w:r w:rsidRPr="00EA7B9D">
              <w:rPr>
                <w:rFonts w:ascii="Calibri" w:eastAsia="Times New Roman" w:hAnsi="Calibri" w:cs="Times New Roman"/>
                <w:color w:val="000000"/>
              </w:rPr>
              <w:t xml:space="preserve">Toplam </w:t>
            </w:r>
            <w:r w:rsidR="00CF2FC7">
              <w:rPr>
                <w:rFonts w:ascii="Calibri" w:eastAsia="Times New Roman" w:hAnsi="Calibri" w:cs="Times New Roman"/>
                <w:color w:val="000000"/>
              </w:rPr>
              <w:t xml:space="preserve">ücretli </w:t>
            </w:r>
            <w:r w:rsidRPr="00EA7B9D">
              <w:rPr>
                <w:rFonts w:ascii="Calibri" w:eastAsia="Times New Roman" w:hAnsi="Calibri" w:cs="Times New Roman"/>
                <w:color w:val="000000"/>
              </w:rPr>
              <w:t xml:space="preserve">İstihdam </w:t>
            </w:r>
          </w:p>
        </w:tc>
        <w:tc>
          <w:tcPr>
            <w:tcW w:w="2560" w:type="dxa"/>
            <w:gridSpan w:val="2"/>
            <w:tcBorders>
              <w:top w:val="single" w:sz="4" w:space="0" w:color="auto"/>
              <w:left w:val="nil"/>
              <w:bottom w:val="single" w:sz="4" w:space="0" w:color="auto"/>
              <w:right w:val="single" w:sz="4" w:space="0" w:color="000000"/>
            </w:tcBorders>
            <w:shd w:val="clear" w:color="auto" w:fill="auto"/>
            <w:vAlign w:val="bottom"/>
            <w:hideMark/>
          </w:tcPr>
          <w:p w:rsidR="00EA7B9D" w:rsidRPr="00EA7B9D" w:rsidRDefault="00EA7B9D" w:rsidP="00EA7B9D">
            <w:pPr>
              <w:spacing w:after="0" w:line="240" w:lineRule="auto"/>
              <w:jc w:val="center"/>
              <w:rPr>
                <w:rFonts w:ascii="Calibri" w:eastAsia="Times New Roman" w:hAnsi="Calibri" w:cs="Times New Roman"/>
                <w:color w:val="000000"/>
              </w:rPr>
            </w:pPr>
            <w:r w:rsidRPr="00EA7B9D">
              <w:rPr>
                <w:rFonts w:ascii="Calibri" w:eastAsia="Times New Roman" w:hAnsi="Calibri" w:cs="Times New Roman"/>
                <w:color w:val="000000"/>
              </w:rPr>
              <w:t xml:space="preserve">İstihdamda olup yeni bir iş arayanlar </w:t>
            </w:r>
          </w:p>
        </w:tc>
      </w:tr>
      <w:tr w:rsidR="00EA7B9D" w:rsidRPr="00EA7B9D" w:rsidTr="00EA7B9D">
        <w:trPr>
          <w:trHeight w:val="6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EA7B9D" w:rsidRPr="00EA7B9D" w:rsidRDefault="00EA7B9D" w:rsidP="00EA7B9D">
            <w:pPr>
              <w:spacing w:after="0" w:line="240" w:lineRule="auto"/>
              <w:rPr>
                <w:rFonts w:ascii="Calibri" w:eastAsia="Times New Roman" w:hAnsi="Calibri" w:cs="Times New Roman"/>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EA7B9D" w:rsidRPr="00EA7B9D" w:rsidRDefault="00EA7B9D" w:rsidP="00EA7B9D">
            <w:pPr>
              <w:spacing w:after="0" w:line="240" w:lineRule="auto"/>
              <w:jc w:val="center"/>
              <w:rPr>
                <w:rFonts w:ascii="Calibri" w:eastAsia="Times New Roman" w:hAnsi="Calibri" w:cs="Times New Roman"/>
                <w:b/>
                <w:bCs/>
                <w:color w:val="000000"/>
              </w:rPr>
            </w:pPr>
            <w:r w:rsidRPr="00EA7B9D">
              <w:rPr>
                <w:rFonts w:ascii="Calibri" w:eastAsia="Times New Roman" w:hAnsi="Calibri" w:cs="Times New Roman"/>
                <w:b/>
                <w:bCs/>
                <w:color w:val="000000"/>
              </w:rPr>
              <w:t>Kişi sayısı (bin kişi)</w:t>
            </w:r>
          </w:p>
        </w:tc>
        <w:tc>
          <w:tcPr>
            <w:tcW w:w="960" w:type="dxa"/>
            <w:tcBorders>
              <w:top w:val="nil"/>
              <w:left w:val="nil"/>
              <w:bottom w:val="single" w:sz="4" w:space="0" w:color="auto"/>
              <w:right w:val="single" w:sz="4" w:space="0" w:color="auto"/>
            </w:tcBorders>
            <w:shd w:val="clear" w:color="auto" w:fill="auto"/>
            <w:noWrap/>
            <w:vAlign w:val="center"/>
            <w:hideMark/>
          </w:tcPr>
          <w:p w:rsidR="00EA7B9D" w:rsidRPr="00EA7B9D" w:rsidRDefault="00EA7B9D" w:rsidP="00EA7B9D">
            <w:pPr>
              <w:spacing w:after="0" w:line="240" w:lineRule="auto"/>
              <w:jc w:val="center"/>
              <w:rPr>
                <w:rFonts w:ascii="Calibri" w:eastAsia="Times New Roman" w:hAnsi="Calibri" w:cs="Times New Roman"/>
                <w:b/>
                <w:bCs/>
                <w:color w:val="000000"/>
              </w:rPr>
            </w:pPr>
            <w:r w:rsidRPr="00EA7B9D">
              <w:rPr>
                <w:rFonts w:ascii="Calibri" w:eastAsia="Times New Roman" w:hAnsi="Calibri" w:cs="Times New Roman"/>
                <w:b/>
                <w:bCs/>
                <w:color w:val="00000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EA7B9D" w:rsidRPr="00EA7B9D" w:rsidRDefault="00EA7B9D" w:rsidP="00EA7B9D">
            <w:pPr>
              <w:spacing w:after="0" w:line="240" w:lineRule="auto"/>
              <w:jc w:val="center"/>
              <w:rPr>
                <w:rFonts w:ascii="Calibri" w:eastAsia="Times New Roman" w:hAnsi="Calibri" w:cs="Times New Roman"/>
                <w:b/>
                <w:bCs/>
                <w:color w:val="000000"/>
              </w:rPr>
            </w:pPr>
            <w:r w:rsidRPr="00EA7B9D">
              <w:rPr>
                <w:rFonts w:ascii="Calibri" w:eastAsia="Times New Roman" w:hAnsi="Calibri" w:cs="Times New Roman"/>
                <w:b/>
                <w:bCs/>
                <w:color w:val="000000"/>
              </w:rPr>
              <w:t>Kişi sayısı (bin kişi)</w:t>
            </w:r>
          </w:p>
        </w:tc>
        <w:tc>
          <w:tcPr>
            <w:tcW w:w="1280" w:type="dxa"/>
            <w:tcBorders>
              <w:top w:val="nil"/>
              <w:left w:val="nil"/>
              <w:bottom w:val="single" w:sz="4" w:space="0" w:color="auto"/>
              <w:right w:val="single" w:sz="4" w:space="0" w:color="auto"/>
            </w:tcBorders>
            <w:shd w:val="clear" w:color="auto" w:fill="auto"/>
            <w:noWrap/>
            <w:vAlign w:val="center"/>
            <w:hideMark/>
          </w:tcPr>
          <w:p w:rsidR="00EA7B9D" w:rsidRPr="00EA7B9D" w:rsidRDefault="00EA7B9D" w:rsidP="00EA7B9D">
            <w:pPr>
              <w:spacing w:after="0" w:line="240" w:lineRule="auto"/>
              <w:jc w:val="center"/>
              <w:rPr>
                <w:rFonts w:ascii="Calibri" w:eastAsia="Times New Roman" w:hAnsi="Calibri" w:cs="Times New Roman"/>
                <w:b/>
                <w:bCs/>
                <w:color w:val="000000"/>
              </w:rPr>
            </w:pPr>
            <w:r w:rsidRPr="00EA7B9D">
              <w:rPr>
                <w:rFonts w:ascii="Calibri" w:eastAsia="Times New Roman" w:hAnsi="Calibri" w:cs="Times New Roman"/>
                <w:b/>
                <w:bCs/>
                <w:color w:val="000000"/>
              </w:rPr>
              <w:t xml:space="preserve">% </w:t>
            </w:r>
          </w:p>
        </w:tc>
      </w:tr>
      <w:tr w:rsidR="00EA7B9D" w:rsidRPr="00EA7B9D" w:rsidTr="00EA7B9D">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rPr>
                <w:rFonts w:ascii="Calibri" w:eastAsia="Times New Roman" w:hAnsi="Calibri" w:cs="Times New Roman"/>
                <w:color w:val="000000"/>
              </w:rPr>
            </w:pPr>
            <w:r w:rsidRPr="00EA7B9D">
              <w:rPr>
                <w:rFonts w:ascii="Calibri" w:eastAsia="Times New Roman" w:hAnsi="Calibri" w:cs="Times New Roman"/>
                <w:color w:val="000000"/>
              </w:rPr>
              <w:t xml:space="preserve">1000 ve daha az </w:t>
            </w:r>
          </w:p>
        </w:tc>
        <w:tc>
          <w:tcPr>
            <w:tcW w:w="114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EA7B9D" w:rsidRPr="00EA7B9D">
              <w:rPr>
                <w:rFonts w:ascii="Calibri" w:eastAsia="Times New Roman" w:hAnsi="Calibri" w:cs="Times New Roman"/>
                <w:color w:val="000000"/>
              </w:rPr>
              <w:t>268</w:t>
            </w:r>
          </w:p>
        </w:tc>
        <w:tc>
          <w:tcPr>
            <w:tcW w:w="96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r w:rsidR="00EA7B9D" w:rsidRPr="00EA7B9D">
              <w:rPr>
                <w:rFonts w:ascii="Calibri" w:eastAsia="Times New Roman" w:hAnsi="Calibri" w:cs="Times New Roman"/>
                <w:color w:val="000000"/>
              </w:rPr>
              <w:t>3</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EA7B9D">
              <w:rPr>
                <w:rFonts w:ascii="Calibri" w:eastAsia="Times New Roman" w:hAnsi="Calibri" w:cs="Times New Roman"/>
                <w:color w:val="000000"/>
              </w:rPr>
              <w:t>313</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r w:rsidR="00EA7B9D" w:rsidRPr="00EA7B9D">
              <w:rPr>
                <w:rFonts w:ascii="Calibri" w:eastAsia="Times New Roman" w:hAnsi="Calibri" w:cs="Times New Roman"/>
                <w:color w:val="000000"/>
              </w:rPr>
              <w:t>5</w:t>
            </w:r>
          </w:p>
        </w:tc>
      </w:tr>
      <w:tr w:rsidR="00EA7B9D" w:rsidRPr="00EA7B9D" w:rsidTr="00EA7B9D">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rPr>
                <w:rFonts w:ascii="Calibri" w:eastAsia="Times New Roman" w:hAnsi="Calibri" w:cs="Times New Roman"/>
                <w:color w:val="000000"/>
              </w:rPr>
            </w:pPr>
            <w:r w:rsidRPr="00EA7B9D">
              <w:rPr>
                <w:rFonts w:ascii="Calibri" w:eastAsia="Times New Roman" w:hAnsi="Calibri" w:cs="Times New Roman"/>
                <w:color w:val="000000"/>
              </w:rPr>
              <w:t>1000-2000 arası</w:t>
            </w:r>
          </w:p>
        </w:tc>
        <w:tc>
          <w:tcPr>
            <w:tcW w:w="114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00EA7B9D" w:rsidRPr="00EA7B9D">
              <w:rPr>
                <w:rFonts w:ascii="Calibri" w:eastAsia="Times New Roman" w:hAnsi="Calibri" w:cs="Times New Roman"/>
                <w:color w:val="000000"/>
              </w:rPr>
              <w:t>813</w:t>
            </w:r>
          </w:p>
        </w:tc>
        <w:tc>
          <w:tcPr>
            <w:tcW w:w="96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r w:rsidR="00EA7B9D" w:rsidRPr="00EA7B9D">
              <w:rPr>
                <w:rFonts w:ascii="Calibri" w:eastAsia="Times New Roman" w:hAnsi="Calibri" w:cs="Times New Roman"/>
                <w:color w:val="000000"/>
              </w:rPr>
              <w:t>1</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EA7B9D">
              <w:rPr>
                <w:rFonts w:ascii="Calibri" w:eastAsia="Times New Roman" w:hAnsi="Calibri" w:cs="Times New Roman"/>
                <w:color w:val="000000"/>
              </w:rPr>
              <w:t>99</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r w:rsidR="00EA7B9D" w:rsidRPr="00EA7B9D">
              <w:rPr>
                <w:rFonts w:ascii="Calibri" w:eastAsia="Times New Roman" w:hAnsi="Calibri" w:cs="Times New Roman"/>
                <w:color w:val="000000"/>
              </w:rPr>
              <w:t>2</w:t>
            </w:r>
          </w:p>
        </w:tc>
      </w:tr>
      <w:tr w:rsidR="00EA7B9D" w:rsidRPr="00EA7B9D" w:rsidTr="00EA7B9D">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rPr>
                <w:rFonts w:ascii="Calibri" w:eastAsia="Times New Roman" w:hAnsi="Calibri" w:cs="Times New Roman"/>
                <w:color w:val="000000"/>
              </w:rPr>
            </w:pPr>
            <w:r w:rsidRPr="00EA7B9D">
              <w:rPr>
                <w:rFonts w:ascii="Calibri" w:eastAsia="Times New Roman" w:hAnsi="Calibri" w:cs="Times New Roman"/>
                <w:color w:val="000000"/>
              </w:rPr>
              <w:t xml:space="preserve">2000'den daha fazla </w:t>
            </w:r>
          </w:p>
        </w:tc>
        <w:tc>
          <w:tcPr>
            <w:tcW w:w="114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EA7B9D" w:rsidRPr="00EA7B9D">
              <w:rPr>
                <w:rFonts w:ascii="Calibri" w:eastAsia="Times New Roman" w:hAnsi="Calibri" w:cs="Times New Roman"/>
                <w:color w:val="000000"/>
              </w:rPr>
              <w:t>422</w:t>
            </w:r>
          </w:p>
        </w:tc>
        <w:tc>
          <w:tcPr>
            <w:tcW w:w="96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EA7B9D" w:rsidRPr="00EA7B9D">
              <w:rPr>
                <w:rFonts w:ascii="Calibri" w:eastAsia="Times New Roman" w:hAnsi="Calibri" w:cs="Times New Roman"/>
                <w:color w:val="000000"/>
              </w:rPr>
              <w:t>6</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EA7B9D">
              <w:rPr>
                <w:rFonts w:ascii="Calibri" w:eastAsia="Times New Roman" w:hAnsi="Calibri" w:cs="Times New Roman"/>
                <w:color w:val="000000"/>
              </w:rPr>
              <w:t>14</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00EA7B9D" w:rsidRPr="00EA7B9D">
              <w:rPr>
                <w:rFonts w:ascii="Calibri" w:eastAsia="Times New Roman" w:hAnsi="Calibri" w:cs="Times New Roman"/>
                <w:color w:val="000000"/>
              </w:rPr>
              <w:t>3</w:t>
            </w:r>
          </w:p>
        </w:tc>
      </w:tr>
      <w:tr w:rsidR="00EA7B9D" w:rsidRPr="00EA7B9D" w:rsidTr="00EA7B9D">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rPr>
                <w:rFonts w:ascii="Calibri" w:eastAsia="Times New Roman" w:hAnsi="Calibri" w:cs="Times New Roman"/>
                <w:color w:val="000000"/>
              </w:rPr>
            </w:pPr>
            <w:r w:rsidRPr="00EA7B9D">
              <w:rPr>
                <w:rFonts w:ascii="Calibri" w:eastAsia="Times New Roman" w:hAnsi="Calibri" w:cs="Times New Roman"/>
                <w:color w:val="000000"/>
              </w:rPr>
              <w:t xml:space="preserve">Toplam </w:t>
            </w:r>
          </w:p>
        </w:tc>
        <w:tc>
          <w:tcPr>
            <w:tcW w:w="1140" w:type="dxa"/>
            <w:tcBorders>
              <w:top w:val="nil"/>
              <w:left w:val="nil"/>
              <w:bottom w:val="single" w:sz="4" w:space="0" w:color="auto"/>
              <w:right w:val="single" w:sz="4" w:space="0" w:color="auto"/>
            </w:tcBorders>
            <w:shd w:val="clear" w:color="auto" w:fill="auto"/>
            <w:noWrap/>
            <w:vAlign w:val="bottom"/>
            <w:hideMark/>
          </w:tcPr>
          <w:p w:rsidR="00EA7B9D" w:rsidRPr="00EA7B9D" w:rsidRDefault="00AC515C" w:rsidP="00EA7B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EA7B9D" w:rsidRPr="00EA7B9D">
              <w:rPr>
                <w:rFonts w:ascii="Calibri" w:eastAsia="Times New Roman" w:hAnsi="Calibri" w:cs="Times New Roman"/>
                <w:color w:val="000000"/>
              </w:rPr>
              <w:t>504</w:t>
            </w:r>
          </w:p>
        </w:tc>
        <w:tc>
          <w:tcPr>
            <w:tcW w:w="96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EA7B9D">
              <w:rPr>
                <w:rFonts w:ascii="Calibri" w:eastAsia="Times New Roman" w:hAnsi="Calibri" w:cs="Times New Roman"/>
                <w:color w:val="00000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6E6EF6">
              <w:rPr>
                <w:rFonts w:ascii="Calibri" w:eastAsia="Times New Roman" w:hAnsi="Calibri" w:cs="Times New Roman"/>
                <w:color w:val="000000"/>
              </w:rPr>
              <w:t>426</w:t>
            </w:r>
          </w:p>
        </w:tc>
        <w:tc>
          <w:tcPr>
            <w:tcW w:w="1280" w:type="dxa"/>
            <w:tcBorders>
              <w:top w:val="nil"/>
              <w:left w:val="nil"/>
              <w:bottom w:val="single" w:sz="4" w:space="0" w:color="auto"/>
              <w:right w:val="single" w:sz="4" w:space="0" w:color="auto"/>
            </w:tcBorders>
            <w:shd w:val="clear" w:color="auto" w:fill="auto"/>
            <w:noWrap/>
            <w:vAlign w:val="bottom"/>
            <w:hideMark/>
          </w:tcPr>
          <w:p w:rsidR="00EA7B9D" w:rsidRPr="00EA7B9D" w:rsidRDefault="00EA7B9D" w:rsidP="00EA7B9D">
            <w:pPr>
              <w:spacing w:after="0" w:line="240" w:lineRule="auto"/>
              <w:jc w:val="right"/>
              <w:rPr>
                <w:rFonts w:ascii="Calibri" w:eastAsia="Times New Roman" w:hAnsi="Calibri" w:cs="Times New Roman"/>
                <w:color w:val="000000"/>
              </w:rPr>
            </w:pPr>
            <w:r w:rsidRPr="00EA7B9D">
              <w:rPr>
                <w:rFonts w:ascii="Calibri" w:eastAsia="Times New Roman" w:hAnsi="Calibri" w:cs="Times New Roman"/>
                <w:color w:val="000000"/>
              </w:rPr>
              <w:t>100</w:t>
            </w:r>
          </w:p>
        </w:tc>
      </w:tr>
    </w:tbl>
    <w:p w:rsidR="00730DF8" w:rsidRPr="00881468" w:rsidRDefault="00EA7B9D" w:rsidP="00881468">
      <w:pPr>
        <w:rPr>
          <w:sz w:val="18"/>
          <w:szCs w:val="18"/>
        </w:rPr>
      </w:pPr>
      <w:r w:rsidRPr="00AA11A7">
        <w:rPr>
          <w:sz w:val="18"/>
          <w:szCs w:val="18"/>
        </w:rPr>
        <w:t>Kaynak: TUİK 2013 Hanehalkı İşgücü Anketi; Betam</w:t>
      </w:r>
    </w:p>
    <w:p w:rsidR="00530C12" w:rsidRDefault="00530C12" w:rsidP="00B8619B">
      <w:pPr>
        <w:jc w:val="both"/>
      </w:pPr>
      <w:r w:rsidRPr="00CC1725">
        <w:t xml:space="preserve">Yeni iş aramanın </w:t>
      </w:r>
      <w:r>
        <w:t>ikinci önemli nedeni</w:t>
      </w:r>
      <w:r w:rsidRPr="00CC1725">
        <w:t xml:space="preserve"> “çalışma koşullarından memnun olmamak”. Bu nedeni beyan edenlerin sayısı 2009 yılında yüzde 10</w:t>
      </w:r>
      <w:r>
        <w:t>,4’de</w:t>
      </w:r>
      <w:r w:rsidRPr="00CC1725">
        <w:t>n ibar</w:t>
      </w:r>
      <w:r>
        <w:t>e</w:t>
      </w:r>
      <w:r w:rsidRPr="00CC1725">
        <w:t xml:space="preserve">tken, izleyen yıllarda hızla yükselerek 2013 yılında yüzde 21’e </w:t>
      </w:r>
      <w:r>
        <w:t>çıkıyor</w:t>
      </w:r>
      <w:r w:rsidR="00881468">
        <w:t xml:space="preserve"> (T</w:t>
      </w:r>
      <w:r w:rsidRPr="00CC1725">
        <w:t xml:space="preserve">ablo 2). </w:t>
      </w:r>
      <w:r>
        <w:t xml:space="preserve">Çalışma koşullarının ağırlaşması olarak yorumlanabilecek bu gelişmenin </w:t>
      </w:r>
      <w:r w:rsidRPr="00CC1725">
        <w:t xml:space="preserve"> nedenleri </w:t>
      </w:r>
      <w:r>
        <w:t xml:space="preserve">ayrıca </w:t>
      </w:r>
      <w:r w:rsidRPr="00CC1725">
        <w:t xml:space="preserve">araştırılmaya değer. </w:t>
      </w:r>
    </w:p>
    <w:p w:rsidR="00530C12" w:rsidRPr="00CF2FC7" w:rsidRDefault="00530C12" w:rsidP="00CF2FC7">
      <w:pPr>
        <w:pStyle w:val="Caption"/>
        <w:keepNext/>
        <w:spacing w:line="276" w:lineRule="auto"/>
        <w:jc w:val="both"/>
        <w:rPr>
          <w:b w:val="0"/>
          <w:color w:val="auto"/>
          <w:sz w:val="22"/>
          <w:szCs w:val="22"/>
        </w:rPr>
      </w:pPr>
      <w:r>
        <w:rPr>
          <w:b w:val="0"/>
          <w:color w:val="auto"/>
          <w:sz w:val="22"/>
          <w:szCs w:val="22"/>
        </w:rPr>
        <w:t xml:space="preserve">Yeni iş aramanın diğer nedenlerine dönecek olursak, “Kendi </w:t>
      </w:r>
      <w:r w:rsidR="00653E23">
        <w:rPr>
          <w:b w:val="0"/>
          <w:color w:val="auto"/>
          <w:sz w:val="22"/>
          <w:szCs w:val="22"/>
        </w:rPr>
        <w:t>mesleğinde</w:t>
      </w:r>
      <w:r>
        <w:rPr>
          <w:b w:val="0"/>
          <w:color w:val="auto"/>
          <w:sz w:val="22"/>
          <w:szCs w:val="22"/>
        </w:rPr>
        <w:t xml:space="preserve"> çalışmadığı için” ya da “işini kaybetme riski olduğu için” yeni iş aradığını beyan edenlerin payları (yüzde 4,3 ve 4,5) oldukça düşük görünüyor. “Daha kısa süre çalışabileceği bir iş” aradığını beyan edenlerin payı ise (yüzde 0,7) tamamen ihmal edilebilir düzeyde (</w:t>
      </w:r>
      <w:r w:rsidR="00881468">
        <w:rPr>
          <w:b w:val="0"/>
          <w:color w:val="auto"/>
          <w:sz w:val="22"/>
          <w:szCs w:val="22"/>
        </w:rPr>
        <w:t>T</w:t>
      </w:r>
      <w:r>
        <w:rPr>
          <w:b w:val="0"/>
          <w:color w:val="auto"/>
          <w:sz w:val="22"/>
          <w:szCs w:val="22"/>
        </w:rPr>
        <w:t xml:space="preserve">ablo 2). </w:t>
      </w:r>
    </w:p>
    <w:p w:rsidR="00EA7B9D" w:rsidRDefault="00121865" w:rsidP="00EA7B9D">
      <w:pPr>
        <w:rPr>
          <w:b/>
        </w:rPr>
      </w:pPr>
      <w:r w:rsidRPr="00121865">
        <w:rPr>
          <w:b/>
        </w:rPr>
        <w:t>Kayıt dışı</w:t>
      </w:r>
      <w:r>
        <w:rPr>
          <w:b/>
        </w:rPr>
        <w:t xml:space="preserve"> çalışanlar çoğunlukta</w:t>
      </w:r>
    </w:p>
    <w:p w:rsidR="00121865" w:rsidRPr="00121865" w:rsidRDefault="00CF2FC7" w:rsidP="00B8619B">
      <w:pPr>
        <w:jc w:val="both"/>
      </w:pPr>
      <w:r>
        <w:t>Son olarak</w:t>
      </w:r>
      <w:r w:rsidR="005E6DE3">
        <w:t xml:space="preserve"> </w:t>
      </w:r>
      <w:r>
        <w:t xml:space="preserve">istihdamda olup yeni iş arayanların </w:t>
      </w:r>
      <w:r w:rsidR="00054F1E">
        <w:t xml:space="preserve">beklenebileceği gibi </w:t>
      </w:r>
      <w:r>
        <w:t xml:space="preserve">büyük ölçüde kayıt dışı çalışanlardan oluştuğunu vurgulayalım. </w:t>
      </w:r>
      <w:r w:rsidR="00054F1E">
        <w:t xml:space="preserve">2013 yılı itibariyle yeni iş arayan 757 bin kişinin 416 </w:t>
      </w:r>
      <w:r w:rsidR="00DE06DF">
        <w:t>bini (yaklaşık yüzde 55’i) kayıt</w:t>
      </w:r>
      <w:r w:rsidR="00054F1E">
        <w:t xml:space="preserve"> dışı çalışıyor. Kalan 341 bin iş arayan çalışan</w:t>
      </w:r>
      <w:r w:rsidR="00A84A9C">
        <w:t>,</w:t>
      </w:r>
      <w:r w:rsidR="00054F1E">
        <w:t xml:space="preserve"> </w:t>
      </w:r>
      <w:r w:rsidR="001768C1">
        <w:t xml:space="preserve">halihazırda </w:t>
      </w:r>
      <w:r w:rsidR="00054F1E">
        <w:t xml:space="preserve">kayıtlı çalışıyor. Bu rakamlar kendi istihdamlarına oranlandığında </w:t>
      </w:r>
      <w:r w:rsidR="00A84A9C">
        <w:t>kayıtlı</w:t>
      </w:r>
      <w:r w:rsidR="00054F1E">
        <w:t xml:space="preserve"> çalışanların içinde yeni iş arayanların payı yüzde 2,1 olurken bu oran kayıt dışı çalış</w:t>
      </w:r>
      <w:r w:rsidR="00E02E8A">
        <w:t>anların içinde iki kattan fazla</w:t>
      </w:r>
      <w:r w:rsidR="00054F1E">
        <w:t xml:space="preserve"> a</w:t>
      </w:r>
      <w:r w:rsidR="006C1778">
        <w:t>rtarak yüzde 4,4’e yükseliyor (T</w:t>
      </w:r>
      <w:r w:rsidR="00054F1E">
        <w:t xml:space="preserve">ablo 4). </w:t>
      </w:r>
    </w:p>
    <w:p w:rsidR="007862C7" w:rsidRDefault="00EA7B9D" w:rsidP="007862C7">
      <w:pPr>
        <w:rPr>
          <w:b/>
          <w:bCs/>
        </w:rPr>
      </w:pPr>
      <w:r w:rsidRPr="00C27CFB">
        <w:rPr>
          <w:b/>
          <w:bCs/>
        </w:rPr>
        <w:t xml:space="preserve">Tablo </w:t>
      </w:r>
      <w:r w:rsidR="00054F1E">
        <w:rPr>
          <w:b/>
          <w:bCs/>
        </w:rPr>
        <w:t>4</w:t>
      </w:r>
      <w:r w:rsidRPr="00C27CFB">
        <w:rPr>
          <w:b/>
          <w:bCs/>
        </w:rPr>
        <w:t xml:space="preserve">: Kayıtlılık durumuna göre istihdamda olup yeni iş arayanlar </w:t>
      </w:r>
      <w:r>
        <w:rPr>
          <w:b/>
          <w:bCs/>
        </w:rPr>
        <w:t>(2013)</w:t>
      </w:r>
    </w:p>
    <w:tbl>
      <w:tblPr>
        <w:tblW w:w="5930" w:type="dxa"/>
        <w:tblInd w:w="55" w:type="dxa"/>
        <w:tblCellMar>
          <w:left w:w="70" w:type="dxa"/>
          <w:right w:w="70" w:type="dxa"/>
        </w:tblCellMar>
        <w:tblLook w:val="04A0" w:firstRow="1" w:lastRow="0" w:firstColumn="1" w:lastColumn="0" w:noHBand="0" w:noVBand="1"/>
      </w:tblPr>
      <w:tblGrid>
        <w:gridCol w:w="2142"/>
        <w:gridCol w:w="1184"/>
        <w:gridCol w:w="964"/>
        <w:gridCol w:w="1640"/>
      </w:tblGrid>
      <w:tr w:rsidR="007862C7" w:rsidRPr="007862C7" w:rsidTr="002E1F8B">
        <w:trPr>
          <w:trHeight w:val="262"/>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center"/>
              <w:rPr>
                <w:rFonts w:ascii="Calibri" w:eastAsia="Times New Roman" w:hAnsi="Calibri" w:cs="Times New Roman"/>
                <w:color w:val="000000"/>
              </w:rPr>
            </w:pPr>
            <w:r w:rsidRPr="007862C7">
              <w:rPr>
                <w:rFonts w:ascii="Calibri" w:eastAsia="Times New Roman" w:hAnsi="Calibri" w:cs="Times New Roman"/>
                <w:color w:val="000000"/>
              </w:rPr>
              <w:t> </w:t>
            </w:r>
          </w:p>
        </w:tc>
        <w:tc>
          <w:tcPr>
            <w:tcW w:w="3788" w:type="dxa"/>
            <w:gridSpan w:val="3"/>
            <w:tcBorders>
              <w:top w:val="single" w:sz="4" w:space="0" w:color="auto"/>
              <w:left w:val="nil"/>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center"/>
              <w:rPr>
                <w:rFonts w:ascii="Calibri" w:eastAsia="Times New Roman" w:hAnsi="Calibri" w:cs="Times New Roman"/>
                <w:b/>
                <w:bCs/>
                <w:color w:val="000000"/>
              </w:rPr>
            </w:pPr>
            <w:r w:rsidRPr="007862C7">
              <w:rPr>
                <w:rFonts w:ascii="Calibri" w:eastAsia="Times New Roman" w:hAnsi="Calibri" w:cs="Times New Roman"/>
                <w:b/>
                <w:bCs/>
                <w:color w:val="000000"/>
              </w:rPr>
              <w:t>TOPLAM</w:t>
            </w:r>
          </w:p>
        </w:tc>
      </w:tr>
      <w:tr w:rsidR="007862C7" w:rsidRPr="007862C7" w:rsidTr="002E1F8B">
        <w:trPr>
          <w:trHeight w:val="1046"/>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862C7" w:rsidRPr="007862C7" w:rsidRDefault="007862C7" w:rsidP="007862C7">
            <w:pPr>
              <w:spacing w:after="0" w:line="240" w:lineRule="auto"/>
              <w:rPr>
                <w:rFonts w:ascii="Calibri" w:eastAsia="Times New Roman" w:hAnsi="Calibri" w:cs="Times New Roman"/>
                <w:color w:val="000000"/>
              </w:rPr>
            </w:pPr>
          </w:p>
        </w:tc>
        <w:tc>
          <w:tcPr>
            <w:tcW w:w="1184" w:type="dxa"/>
            <w:tcBorders>
              <w:top w:val="nil"/>
              <w:left w:val="nil"/>
              <w:bottom w:val="single" w:sz="4" w:space="0" w:color="auto"/>
              <w:right w:val="single" w:sz="4" w:space="0" w:color="auto"/>
            </w:tcBorders>
            <w:shd w:val="clear" w:color="auto" w:fill="auto"/>
            <w:vAlign w:val="center"/>
            <w:hideMark/>
          </w:tcPr>
          <w:p w:rsidR="007862C7" w:rsidRDefault="007862C7" w:rsidP="007862C7">
            <w:pPr>
              <w:spacing w:after="0" w:line="240" w:lineRule="auto"/>
              <w:jc w:val="center"/>
              <w:rPr>
                <w:rFonts w:ascii="Calibri" w:eastAsia="Times New Roman" w:hAnsi="Calibri" w:cs="Times New Roman"/>
                <w:b/>
                <w:bCs/>
                <w:color w:val="000000"/>
              </w:rPr>
            </w:pPr>
            <w:r w:rsidRPr="007862C7">
              <w:rPr>
                <w:rFonts w:ascii="Calibri" w:eastAsia="Times New Roman" w:hAnsi="Calibri" w:cs="Times New Roman"/>
                <w:b/>
                <w:bCs/>
                <w:color w:val="000000"/>
              </w:rPr>
              <w:t xml:space="preserve">Kişi sayısı </w:t>
            </w:r>
          </w:p>
          <w:p w:rsidR="007862C7" w:rsidRPr="007862C7" w:rsidRDefault="007862C7" w:rsidP="007862C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(bin kişi)</w:t>
            </w:r>
          </w:p>
        </w:tc>
        <w:tc>
          <w:tcPr>
            <w:tcW w:w="964" w:type="dxa"/>
            <w:tcBorders>
              <w:top w:val="nil"/>
              <w:left w:val="nil"/>
              <w:bottom w:val="single" w:sz="4" w:space="0" w:color="auto"/>
              <w:right w:val="single" w:sz="4" w:space="0" w:color="auto"/>
            </w:tcBorders>
            <w:shd w:val="clear" w:color="auto" w:fill="auto"/>
            <w:noWrap/>
            <w:vAlign w:val="center"/>
            <w:hideMark/>
          </w:tcPr>
          <w:p w:rsidR="007862C7" w:rsidRPr="007862C7" w:rsidRDefault="007862C7" w:rsidP="007862C7">
            <w:pPr>
              <w:spacing w:after="0" w:line="240" w:lineRule="auto"/>
              <w:jc w:val="center"/>
              <w:rPr>
                <w:rFonts w:ascii="Calibri" w:eastAsia="Times New Roman" w:hAnsi="Calibri" w:cs="Times New Roman"/>
                <w:b/>
                <w:bCs/>
                <w:color w:val="000000"/>
              </w:rPr>
            </w:pPr>
            <w:r w:rsidRPr="007862C7">
              <w:rPr>
                <w:rFonts w:ascii="Calibri" w:eastAsia="Times New Roman" w:hAnsi="Calibri" w:cs="Times New Roman"/>
                <w:b/>
                <w:bCs/>
                <w:color w:val="00000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7862C7" w:rsidRPr="007862C7" w:rsidRDefault="00CF2FC7" w:rsidP="00CF2FC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Kendi i</w:t>
            </w:r>
            <w:r w:rsidR="007862C7" w:rsidRPr="007862C7">
              <w:rPr>
                <w:rFonts w:ascii="Calibri" w:eastAsia="Times New Roman" w:hAnsi="Calibri" w:cs="Times New Roman"/>
                <w:b/>
                <w:bCs/>
                <w:color w:val="000000"/>
              </w:rPr>
              <w:t>stihdam içindeki payı (%)</w:t>
            </w:r>
          </w:p>
        </w:tc>
      </w:tr>
      <w:tr w:rsidR="007862C7" w:rsidRPr="007862C7" w:rsidTr="002E1F8B">
        <w:trPr>
          <w:trHeight w:val="26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rPr>
                <w:rFonts w:ascii="Calibri" w:eastAsia="Times New Roman" w:hAnsi="Calibri" w:cs="Times New Roman"/>
                <w:color w:val="000000"/>
              </w:rPr>
            </w:pPr>
            <w:r w:rsidRPr="007862C7">
              <w:rPr>
                <w:rFonts w:ascii="Calibri" w:eastAsia="Times New Roman" w:hAnsi="Calibri" w:cs="Times New Roman"/>
                <w:color w:val="000000"/>
              </w:rPr>
              <w:t xml:space="preserve">Kayıt dışı </w:t>
            </w:r>
          </w:p>
        </w:tc>
        <w:tc>
          <w:tcPr>
            <w:tcW w:w="1184" w:type="dxa"/>
            <w:tcBorders>
              <w:top w:val="nil"/>
              <w:left w:val="nil"/>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right"/>
              <w:rPr>
                <w:rFonts w:ascii="Calibri" w:eastAsia="Times New Roman" w:hAnsi="Calibri" w:cs="Times New Roman"/>
                <w:color w:val="000000"/>
              </w:rPr>
            </w:pPr>
            <w:r w:rsidRPr="007862C7">
              <w:rPr>
                <w:rFonts w:ascii="Calibri" w:eastAsia="Times New Roman" w:hAnsi="Calibri" w:cs="Times New Roman"/>
                <w:color w:val="000000"/>
              </w:rPr>
              <w:t>416</w:t>
            </w:r>
          </w:p>
        </w:tc>
        <w:tc>
          <w:tcPr>
            <w:tcW w:w="964" w:type="dxa"/>
            <w:tcBorders>
              <w:top w:val="nil"/>
              <w:left w:val="nil"/>
              <w:bottom w:val="single" w:sz="4" w:space="0" w:color="auto"/>
              <w:right w:val="single" w:sz="4" w:space="0" w:color="auto"/>
            </w:tcBorders>
            <w:shd w:val="clear" w:color="auto" w:fill="auto"/>
            <w:noWrap/>
            <w:vAlign w:val="bottom"/>
            <w:hideMark/>
          </w:tcPr>
          <w:p w:rsidR="007862C7" w:rsidRPr="007862C7" w:rsidRDefault="007862C7" w:rsidP="005D65E2">
            <w:pPr>
              <w:spacing w:after="0" w:line="240" w:lineRule="auto"/>
              <w:jc w:val="right"/>
              <w:rPr>
                <w:rFonts w:ascii="Calibri" w:eastAsia="Times New Roman" w:hAnsi="Calibri" w:cs="Times New Roman"/>
                <w:color w:val="000000"/>
              </w:rPr>
            </w:pPr>
            <w:r w:rsidRPr="007862C7">
              <w:rPr>
                <w:rFonts w:ascii="Calibri" w:eastAsia="Times New Roman" w:hAnsi="Calibri" w:cs="Times New Roman"/>
                <w:color w:val="000000"/>
              </w:rPr>
              <w:t>54</w:t>
            </w:r>
            <w:r w:rsidR="005D65E2">
              <w:rPr>
                <w:rFonts w:ascii="Calibri" w:eastAsia="Times New Roman" w:hAnsi="Calibri" w:cs="Times New Roman"/>
                <w:color w:val="000000"/>
              </w:rPr>
              <w:t>,</w:t>
            </w:r>
            <w:r w:rsidRPr="007862C7">
              <w:rPr>
                <w:rFonts w:ascii="Calibri" w:eastAsia="Times New Roman" w:hAnsi="Calibri" w:cs="Times New Roman"/>
                <w:color w:val="000000"/>
              </w:rPr>
              <w:t>9</w:t>
            </w:r>
          </w:p>
        </w:tc>
        <w:tc>
          <w:tcPr>
            <w:tcW w:w="1640" w:type="dxa"/>
            <w:tcBorders>
              <w:top w:val="nil"/>
              <w:left w:val="nil"/>
              <w:bottom w:val="single" w:sz="4" w:space="0" w:color="auto"/>
              <w:right w:val="single" w:sz="4" w:space="0" w:color="auto"/>
            </w:tcBorders>
            <w:shd w:val="clear" w:color="auto" w:fill="auto"/>
            <w:noWrap/>
            <w:vAlign w:val="bottom"/>
            <w:hideMark/>
          </w:tcPr>
          <w:p w:rsidR="007862C7" w:rsidRPr="007862C7" w:rsidRDefault="005D65E2" w:rsidP="007862C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007862C7" w:rsidRPr="007862C7">
              <w:rPr>
                <w:rFonts w:ascii="Calibri" w:eastAsia="Times New Roman" w:hAnsi="Calibri" w:cs="Times New Roman"/>
                <w:color w:val="000000"/>
              </w:rPr>
              <w:t>4</w:t>
            </w:r>
          </w:p>
        </w:tc>
      </w:tr>
      <w:tr w:rsidR="007862C7" w:rsidRPr="007862C7" w:rsidTr="002E1F8B">
        <w:trPr>
          <w:trHeight w:val="26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rPr>
                <w:rFonts w:ascii="Calibri" w:eastAsia="Times New Roman" w:hAnsi="Calibri" w:cs="Times New Roman"/>
                <w:color w:val="000000"/>
              </w:rPr>
            </w:pPr>
            <w:r w:rsidRPr="007862C7">
              <w:rPr>
                <w:rFonts w:ascii="Calibri" w:eastAsia="Times New Roman" w:hAnsi="Calibri" w:cs="Times New Roman"/>
                <w:color w:val="000000"/>
              </w:rPr>
              <w:t xml:space="preserve">Kayıtlı </w:t>
            </w:r>
          </w:p>
        </w:tc>
        <w:tc>
          <w:tcPr>
            <w:tcW w:w="1184" w:type="dxa"/>
            <w:tcBorders>
              <w:top w:val="nil"/>
              <w:left w:val="nil"/>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right"/>
              <w:rPr>
                <w:rFonts w:ascii="Calibri" w:eastAsia="Times New Roman" w:hAnsi="Calibri" w:cs="Times New Roman"/>
                <w:color w:val="000000"/>
              </w:rPr>
            </w:pPr>
            <w:r w:rsidRPr="007862C7">
              <w:rPr>
                <w:rFonts w:ascii="Calibri" w:eastAsia="Times New Roman" w:hAnsi="Calibri" w:cs="Times New Roman"/>
                <w:color w:val="000000"/>
              </w:rPr>
              <w:t>341</w:t>
            </w:r>
          </w:p>
        </w:tc>
        <w:tc>
          <w:tcPr>
            <w:tcW w:w="964" w:type="dxa"/>
            <w:tcBorders>
              <w:top w:val="nil"/>
              <w:left w:val="nil"/>
              <w:bottom w:val="single" w:sz="4" w:space="0" w:color="auto"/>
              <w:right w:val="single" w:sz="4" w:space="0" w:color="auto"/>
            </w:tcBorders>
            <w:shd w:val="clear" w:color="auto" w:fill="auto"/>
            <w:noWrap/>
            <w:vAlign w:val="bottom"/>
            <w:hideMark/>
          </w:tcPr>
          <w:p w:rsidR="007862C7" w:rsidRPr="007862C7" w:rsidRDefault="005D65E2" w:rsidP="007862C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w:t>
            </w:r>
            <w:r w:rsidR="007862C7" w:rsidRPr="007862C7">
              <w:rPr>
                <w:rFonts w:ascii="Calibri" w:eastAsia="Times New Roman" w:hAnsi="Calibri" w:cs="Times New Roman"/>
                <w:color w:val="000000"/>
              </w:rPr>
              <w:t>1</w:t>
            </w:r>
          </w:p>
        </w:tc>
        <w:tc>
          <w:tcPr>
            <w:tcW w:w="1640" w:type="dxa"/>
            <w:tcBorders>
              <w:top w:val="nil"/>
              <w:left w:val="nil"/>
              <w:bottom w:val="single" w:sz="4" w:space="0" w:color="auto"/>
              <w:right w:val="single" w:sz="4" w:space="0" w:color="auto"/>
            </w:tcBorders>
            <w:shd w:val="clear" w:color="auto" w:fill="auto"/>
            <w:noWrap/>
            <w:vAlign w:val="bottom"/>
            <w:hideMark/>
          </w:tcPr>
          <w:p w:rsidR="007862C7" w:rsidRPr="007862C7" w:rsidRDefault="005D65E2" w:rsidP="007862C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7862C7" w:rsidRPr="007862C7">
              <w:rPr>
                <w:rFonts w:ascii="Calibri" w:eastAsia="Times New Roman" w:hAnsi="Calibri" w:cs="Times New Roman"/>
                <w:color w:val="000000"/>
              </w:rPr>
              <w:t>1</w:t>
            </w:r>
          </w:p>
        </w:tc>
      </w:tr>
      <w:tr w:rsidR="007862C7" w:rsidRPr="007862C7" w:rsidTr="002E1F8B">
        <w:trPr>
          <w:trHeight w:val="26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rPr>
                <w:rFonts w:ascii="Calibri" w:eastAsia="Times New Roman" w:hAnsi="Calibri" w:cs="Times New Roman"/>
                <w:color w:val="000000"/>
              </w:rPr>
            </w:pPr>
            <w:r w:rsidRPr="007862C7">
              <w:rPr>
                <w:rFonts w:ascii="Calibri" w:eastAsia="Times New Roman" w:hAnsi="Calibri" w:cs="Times New Roman"/>
                <w:color w:val="000000"/>
              </w:rPr>
              <w:t xml:space="preserve">Toplam </w:t>
            </w:r>
          </w:p>
        </w:tc>
        <w:tc>
          <w:tcPr>
            <w:tcW w:w="1184" w:type="dxa"/>
            <w:tcBorders>
              <w:top w:val="nil"/>
              <w:left w:val="nil"/>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right"/>
              <w:rPr>
                <w:rFonts w:ascii="Calibri" w:eastAsia="Times New Roman" w:hAnsi="Calibri" w:cs="Times New Roman"/>
                <w:color w:val="000000"/>
              </w:rPr>
            </w:pPr>
            <w:r w:rsidRPr="007862C7">
              <w:rPr>
                <w:rFonts w:ascii="Calibri" w:eastAsia="Times New Roman" w:hAnsi="Calibri" w:cs="Times New Roman"/>
                <w:color w:val="000000"/>
              </w:rPr>
              <w:t>757</w:t>
            </w:r>
          </w:p>
        </w:tc>
        <w:tc>
          <w:tcPr>
            <w:tcW w:w="964" w:type="dxa"/>
            <w:tcBorders>
              <w:top w:val="nil"/>
              <w:left w:val="nil"/>
              <w:bottom w:val="single" w:sz="4" w:space="0" w:color="auto"/>
              <w:right w:val="single" w:sz="4" w:space="0" w:color="auto"/>
            </w:tcBorders>
            <w:shd w:val="clear" w:color="auto" w:fill="auto"/>
            <w:noWrap/>
            <w:vAlign w:val="bottom"/>
            <w:hideMark/>
          </w:tcPr>
          <w:p w:rsidR="007862C7" w:rsidRPr="007862C7" w:rsidRDefault="007862C7" w:rsidP="007862C7">
            <w:pPr>
              <w:spacing w:after="0" w:line="240" w:lineRule="auto"/>
              <w:jc w:val="right"/>
              <w:rPr>
                <w:rFonts w:ascii="Calibri" w:eastAsia="Times New Roman" w:hAnsi="Calibri" w:cs="Times New Roman"/>
                <w:color w:val="000000"/>
              </w:rPr>
            </w:pPr>
            <w:r w:rsidRPr="007862C7">
              <w:rPr>
                <w:rFonts w:ascii="Calibri" w:eastAsia="Times New Roman" w:hAnsi="Calibri" w:cs="Times New Roman"/>
                <w:color w:val="000000"/>
              </w:rPr>
              <w:t>100</w:t>
            </w:r>
          </w:p>
        </w:tc>
        <w:tc>
          <w:tcPr>
            <w:tcW w:w="1640" w:type="dxa"/>
            <w:tcBorders>
              <w:top w:val="nil"/>
              <w:left w:val="nil"/>
              <w:bottom w:val="single" w:sz="4" w:space="0" w:color="auto"/>
              <w:right w:val="single" w:sz="4" w:space="0" w:color="auto"/>
            </w:tcBorders>
            <w:shd w:val="clear" w:color="auto" w:fill="auto"/>
            <w:noWrap/>
            <w:vAlign w:val="bottom"/>
            <w:hideMark/>
          </w:tcPr>
          <w:p w:rsidR="007862C7" w:rsidRPr="007862C7" w:rsidRDefault="005D65E2" w:rsidP="007862C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007862C7" w:rsidRPr="007862C7">
              <w:rPr>
                <w:rFonts w:ascii="Calibri" w:eastAsia="Times New Roman" w:hAnsi="Calibri" w:cs="Times New Roman"/>
                <w:color w:val="000000"/>
              </w:rPr>
              <w:t>0</w:t>
            </w:r>
          </w:p>
        </w:tc>
      </w:tr>
    </w:tbl>
    <w:p w:rsidR="00EA7B9D" w:rsidRPr="00AA11A7" w:rsidRDefault="007862C7" w:rsidP="007862C7">
      <w:pPr>
        <w:rPr>
          <w:sz w:val="18"/>
          <w:szCs w:val="18"/>
        </w:rPr>
      </w:pPr>
      <w:r w:rsidRPr="00AA11A7">
        <w:rPr>
          <w:sz w:val="18"/>
          <w:szCs w:val="18"/>
        </w:rPr>
        <w:t xml:space="preserve"> </w:t>
      </w:r>
      <w:r w:rsidR="00EA7B9D" w:rsidRPr="00AA11A7">
        <w:rPr>
          <w:sz w:val="18"/>
          <w:szCs w:val="18"/>
        </w:rPr>
        <w:t>Kaynak: TUİK 2013 Hanehalkı İşgücü Anketi; Betam</w:t>
      </w:r>
    </w:p>
    <w:p w:rsidR="00442CC6" w:rsidRDefault="0008171E" w:rsidP="00B8619B">
      <w:pPr>
        <w:jc w:val="both"/>
      </w:pPr>
      <w:r>
        <w:lastRenderedPageBreak/>
        <w:t xml:space="preserve">Özetlemek gerekirse çalıştığı halde iş arayanların toplam çalışanlar içerisinde yüzde 3 civarında olduğu ve büyük kısmının ücretlerinden memnun olmadığı için iş aradığı görülüyor. Çalışma koşullarından memnun olmayanların payı da azımsanamayacak boyutta. Son olarak veriler, çalıştığı halde iş aramanın kayıt dışı sektörlerde çalışanlar arasında daha yaygın olduğuna işaret ediyor. </w:t>
      </w:r>
    </w:p>
    <w:p w:rsidR="00C93D79" w:rsidRPr="00B8619B" w:rsidRDefault="000F1D5D" w:rsidP="00C93D79">
      <w:pPr>
        <w:pStyle w:val="Caption"/>
        <w:keepNext/>
        <w:rPr>
          <w:color w:val="auto"/>
          <w:sz w:val="22"/>
          <w:szCs w:val="22"/>
        </w:rPr>
      </w:pPr>
      <w:r w:rsidRPr="00B8619B">
        <w:rPr>
          <w:color w:val="auto"/>
          <w:sz w:val="22"/>
          <w:szCs w:val="22"/>
        </w:rPr>
        <w:t>Ek Tablo1:</w:t>
      </w:r>
      <w:r w:rsidRPr="00B8619B">
        <w:t xml:space="preserve"> </w:t>
      </w:r>
      <w:r w:rsidR="00D3703D" w:rsidRPr="00B8619B">
        <w:rPr>
          <w:color w:val="auto"/>
          <w:sz w:val="22"/>
          <w:szCs w:val="22"/>
        </w:rPr>
        <w:t>Yeni iş arayanlarin iş arama kanalı kullanma durumu</w:t>
      </w:r>
      <w:r w:rsidRPr="00B8619B">
        <w:rPr>
          <w:color w:val="FF0000"/>
          <w:sz w:val="22"/>
          <w:szCs w:val="22"/>
        </w:rPr>
        <w:t xml:space="preserve"> </w:t>
      </w:r>
      <w:r w:rsidRPr="00B8619B">
        <w:rPr>
          <w:color w:val="auto"/>
          <w:sz w:val="22"/>
          <w:szCs w:val="22"/>
        </w:rPr>
        <w:t xml:space="preserve">(2013) </w:t>
      </w:r>
    </w:p>
    <w:tbl>
      <w:tblPr>
        <w:tblW w:w="6252" w:type="dxa"/>
        <w:tblInd w:w="55" w:type="dxa"/>
        <w:tblCellMar>
          <w:left w:w="70" w:type="dxa"/>
          <w:right w:w="70" w:type="dxa"/>
        </w:tblCellMar>
        <w:tblLook w:val="04A0" w:firstRow="1" w:lastRow="0" w:firstColumn="1" w:lastColumn="0" w:noHBand="0" w:noVBand="1"/>
      </w:tblPr>
      <w:tblGrid>
        <w:gridCol w:w="3984"/>
        <w:gridCol w:w="1418"/>
        <w:gridCol w:w="850"/>
      </w:tblGrid>
      <w:tr w:rsidR="00C93D79" w:rsidRPr="00C93D79" w:rsidTr="0088137C">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D79" w:rsidRPr="00C93D79" w:rsidRDefault="00C93D79" w:rsidP="00C93D79">
            <w:pPr>
              <w:spacing w:after="0" w:line="240" w:lineRule="auto"/>
              <w:rPr>
                <w:rFonts w:ascii="Calibri" w:eastAsia="Times New Roman" w:hAnsi="Calibri" w:cs="Times New Roman"/>
                <w:color w:val="000000"/>
              </w:rPr>
            </w:pPr>
            <w:r w:rsidRPr="00C93D79">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5248C" w:rsidRDefault="00C93D79" w:rsidP="00C93D79">
            <w:pPr>
              <w:spacing w:after="0" w:line="240" w:lineRule="auto"/>
              <w:jc w:val="center"/>
              <w:rPr>
                <w:rFonts w:ascii="Calibri" w:eastAsia="Times New Roman" w:hAnsi="Calibri" w:cs="Times New Roman"/>
                <w:b/>
                <w:bCs/>
                <w:color w:val="000000"/>
              </w:rPr>
            </w:pPr>
            <w:r w:rsidRPr="00C93D79">
              <w:rPr>
                <w:rFonts w:ascii="Calibri" w:eastAsia="Times New Roman" w:hAnsi="Calibri" w:cs="Times New Roman"/>
                <w:b/>
                <w:bCs/>
                <w:color w:val="000000"/>
              </w:rPr>
              <w:t>Kişi sayısı</w:t>
            </w:r>
          </w:p>
          <w:p w:rsidR="00C93D79" w:rsidRPr="00C93D79" w:rsidRDefault="00C93D79" w:rsidP="00C93D79">
            <w:pPr>
              <w:spacing w:after="0" w:line="240" w:lineRule="auto"/>
              <w:jc w:val="center"/>
              <w:rPr>
                <w:rFonts w:ascii="Calibri" w:eastAsia="Times New Roman" w:hAnsi="Calibri" w:cs="Times New Roman"/>
                <w:b/>
                <w:bCs/>
                <w:color w:val="000000"/>
              </w:rPr>
            </w:pPr>
            <w:r w:rsidRPr="00C93D79">
              <w:rPr>
                <w:rFonts w:ascii="Calibri" w:eastAsia="Times New Roman" w:hAnsi="Calibri" w:cs="Times New Roman"/>
                <w:b/>
                <w:bCs/>
                <w:color w:val="000000"/>
              </w:rPr>
              <w:t xml:space="preserve"> </w:t>
            </w:r>
            <w:r w:rsidR="0005248C">
              <w:rPr>
                <w:rFonts w:ascii="Calibri" w:eastAsia="Times New Roman" w:hAnsi="Calibri" w:cs="Times New Roman"/>
                <w:b/>
                <w:bCs/>
                <w:color w:val="000000"/>
              </w:rPr>
              <w:t>(bin kişi)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93D79" w:rsidRPr="00C93D79" w:rsidRDefault="00C93D79" w:rsidP="00C93D79">
            <w:pPr>
              <w:spacing w:after="0" w:line="240" w:lineRule="auto"/>
              <w:jc w:val="center"/>
              <w:rPr>
                <w:rFonts w:ascii="Calibri" w:eastAsia="Times New Roman" w:hAnsi="Calibri" w:cs="Times New Roman"/>
                <w:b/>
                <w:bCs/>
                <w:color w:val="000000"/>
              </w:rPr>
            </w:pPr>
            <w:r w:rsidRPr="00C93D79">
              <w:rPr>
                <w:rFonts w:ascii="Calibri" w:eastAsia="Times New Roman" w:hAnsi="Calibri" w:cs="Times New Roman"/>
                <w:b/>
                <w:bCs/>
                <w:color w:val="000000"/>
              </w:rPr>
              <w:t xml:space="preserve">% </w:t>
            </w:r>
          </w:p>
        </w:tc>
      </w:tr>
      <w:tr w:rsidR="00C93D79" w:rsidRPr="00C93D79" w:rsidTr="0088137C">
        <w:trPr>
          <w:trHeight w:val="282"/>
        </w:trPr>
        <w:tc>
          <w:tcPr>
            <w:tcW w:w="3984" w:type="dxa"/>
            <w:tcBorders>
              <w:top w:val="nil"/>
              <w:left w:val="single" w:sz="4" w:space="0" w:color="auto"/>
              <w:bottom w:val="single" w:sz="4" w:space="0" w:color="auto"/>
              <w:right w:val="single" w:sz="4" w:space="0" w:color="auto"/>
            </w:tcBorders>
            <w:shd w:val="clear" w:color="auto" w:fill="auto"/>
            <w:hideMark/>
          </w:tcPr>
          <w:p w:rsidR="00C93D79" w:rsidRPr="00C93D79" w:rsidRDefault="00C93D79" w:rsidP="0088137C">
            <w:pPr>
              <w:spacing w:after="0" w:line="240" w:lineRule="auto"/>
              <w:rPr>
                <w:rFonts w:ascii="Calibri" w:eastAsia="Times New Roman" w:hAnsi="Calibri" w:cs="Times New Roman"/>
                <w:color w:val="000000"/>
              </w:rPr>
            </w:pPr>
            <w:r w:rsidRPr="00C93D79">
              <w:rPr>
                <w:rFonts w:ascii="Calibri" w:eastAsia="Times New Roman" w:hAnsi="Calibri" w:cs="Times New Roman"/>
                <w:color w:val="000000"/>
              </w:rPr>
              <w:t>İş aramak için bir kanal kullan</w:t>
            </w:r>
            <w:r>
              <w:rPr>
                <w:rFonts w:ascii="Calibri" w:eastAsia="Times New Roman" w:hAnsi="Calibri" w:cs="Times New Roman"/>
                <w:color w:val="000000"/>
              </w:rPr>
              <w:t>a</w:t>
            </w:r>
            <w:r w:rsidRPr="00C93D79">
              <w:rPr>
                <w:rFonts w:ascii="Calibri" w:eastAsia="Times New Roman" w:hAnsi="Calibri" w:cs="Times New Roman"/>
                <w:color w:val="000000"/>
              </w:rPr>
              <w:t xml:space="preserve">lar </w:t>
            </w:r>
          </w:p>
        </w:tc>
        <w:tc>
          <w:tcPr>
            <w:tcW w:w="1418" w:type="dxa"/>
            <w:tcBorders>
              <w:top w:val="nil"/>
              <w:left w:val="nil"/>
              <w:bottom w:val="single" w:sz="4" w:space="0" w:color="auto"/>
              <w:right w:val="single" w:sz="4" w:space="0" w:color="auto"/>
            </w:tcBorders>
            <w:shd w:val="clear" w:color="auto" w:fill="auto"/>
            <w:noWrap/>
            <w:vAlign w:val="bottom"/>
            <w:hideMark/>
          </w:tcPr>
          <w:p w:rsidR="00C93D79" w:rsidRPr="00C93D79" w:rsidRDefault="00C93D79" w:rsidP="0005248C">
            <w:pPr>
              <w:spacing w:after="0" w:line="240" w:lineRule="auto"/>
              <w:jc w:val="right"/>
              <w:rPr>
                <w:rFonts w:ascii="Calibri" w:eastAsia="Times New Roman" w:hAnsi="Calibri" w:cs="Times New Roman"/>
                <w:color w:val="000000"/>
              </w:rPr>
            </w:pPr>
            <w:r w:rsidRPr="00C93D79">
              <w:rPr>
                <w:rFonts w:ascii="Calibri" w:eastAsia="Times New Roman" w:hAnsi="Calibri" w:cs="Times New Roman"/>
                <w:color w:val="000000"/>
              </w:rPr>
              <w:t>714</w:t>
            </w:r>
          </w:p>
        </w:tc>
        <w:tc>
          <w:tcPr>
            <w:tcW w:w="850" w:type="dxa"/>
            <w:tcBorders>
              <w:top w:val="nil"/>
              <w:left w:val="nil"/>
              <w:bottom w:val="single" w:sz="4" w:space="0" w:color="auto"/>
              <w:right w:val="single" w:sz="4" w:space="0" w:color="auto"/>
            </w:tcBorders>
            <w:shd w:val="clear" w:color="auto" w:fill="auto"/>
            <w:noWrap/>
            <w:vAlign w:val="bottom"/>
            <w:hideMark/>
          </w:tcPr>
          <w:p w:rsidR="00C93D79" w:rsidRPr="00C93D79" w:rsidRDefault="00C93D79" w:rsidP="00C824A1">
            <w:pPr>
              <w:spacing w:after="0" w:line="240" w:lineRule="auto"/>
              <w:jc w:val="right"/>
              <w:rPr>
                <w:rFonts w:ascii="Calibri" w:eastAsia="Times New Roman" w:hAnsi="Calibri" w:cs="Times New Roman"/>
                <w:color w:val="000000"/>
              </w:rPr>
            </w:pPr>
            <w:r w:rsidRPr="00C93D79">
              <w:rPr>
                <w:rFonts w:ascii="Calibri" w:eastAsia="Times New Roman" w:hAnsi="Calibri" w:cs="Times New Roman"/>
                <w:color w:val="000000"/>
              </w:rPr>
              <w:t>94</w:t>
            </w:r>
            <w:r w:rsidR="00C824A1">
              <w:rPr>
                <w:rFonts w:ascii="Calibri" w:eastAsia="Times New Roman" w:hAnsi="Calibri" w:cs="Times New Roman"/>
                <w:color w:val="000000"/>
              </w:rPr>
              <w:t>,</w:t>
            </w:r>
            <w:r w:rsidRPr="00C93D79">
              <w:rPr>
                <w:rFonts w:ascii="Calibri" w:eastAsia="Times New Roman" w:hAnsi="Calibri" w:cs="Times New Roman"/>
                <w:color w:val="000000"/>
              </w:rPr>
              <w:t>3</w:t>
            </w:r>
          </w:p>
        </w:tc>
      </w:tr>
      <w:tr w:rsidR="00C93D79" w:rsidRPr="00C93D79" w:rsidTr="0088137C">
        <w:trPr>
          <w:trHeight w:val="282"/>
        </w:trPr>
        <w:tc>
          <w:tcPr>
            <w:tcW w:w="3984" w:type="dxa"/>
            <w:tcBorders>
              <w:top w:val="nil"/>
              <w:left w:val="single" w:sz="4" w:space="0" w:color="auto"/>
              <w:bottom w:val="single" w:sz="4" w:space="0" w:color="auto"/>
              <w:right w:val="single" w:sz="4" w:space="0" w:color="auto"/>
            </w:tcBorders>
            <w:shd w:val="clear" w:color="auto" w:fill="auto"/>
            <w:hideMark/>
          </w:tcPr>
          <w:p w:rsidR="00C93D79" w:rsidRPr="00C93D79" w:rsidRDefault="00C93D79" w:rsidP="0088137C">
            <w:pPr>
              <w:spacing w:after="0" w:line="240" w:lineRule="auto"/>
              <w:rPr>
                <w:rFonts w:ascii="Calibri" w:eastAsia="Times New Roman" w:hAnsi="Calibri" w:cs="Times New Roman"/>
                <w:color w:val="000000"/>
              </w:rPr>
            </w:pPr>
            <w:r w:rsidRPr="00C93D79">
              <w:rPr>
                <w:rFonts w:ascii="Calibri" w:eastAsia="Times New Roman" w:hAnsi="Calibri" w:cs="Times New Roman"/>
                <w:color w:val="000000"/>
              </w:rPr>
              <w:t xml:space="preserve">İş aramak için bir kanal kullanmayanlar </w:t>
            </w:r>
          </w:p>
        </w:tc>
        <w:tc>
          <w:tcPr>
            <w:tcW w:w="1418" w:type="dxa"/>
            <w:tcBorders>
              <w:top w:val="nil"/>
              <w:left w:val="nil"/>
              <w:bottom w:val="single" w:sz="4" w:space="0" w:color="auto"/>
              <w:right w:val="single" w:sz="4" w:space="0" w:color="auto"/>
            </w:tcBorders>
            <w:shd w:val="clear" w:color="auto" w:fill="auto"/>
            <w:noWrap/>
            <w:vAlign w:val="bottom"/>
            <w:hideMark/>
          </w:tcPr>
          <w:p w:rsidR="00C93D79" w:rsidRPr="00C93D79" w:rsidRDefault="00C93D79" w:rsidP="0088137C">
            <w:pPr>
              <w:spacing w:after="0" w:line="240" w:lineRule="auto"/>
              <w:jc w:val="right"/>
              <w:rPr>
                <w:rFonts w:ascii="Calibri" w:eastAsia="Times New Roman" w:hAnsi="Calibri" w:cs="Times New Roman"/>
                <w:color w:val="000000"/>
              </w:rPr>
            </w:pPr>
            <w:r w:rsidRPr="00C93D79">
              <w:rPr>
                <w:rFonts w:ascii="Calibri" w:eastAsia="Times New Roman" w:hAnsi="Calibri" w:cs="Times New Roman"/>
                <w:color w:val="000000"/>
              </w:rPr>
              <w:t>43</w:t>
            </w:r>
          </w:p>
        </w:tc>
        <w:tc>
          <w:tcPr>
            <w:tcW w:w="850" w:type="dxa"/>
            <w:tcBorders>
              <w:top w:val="nil"/>
              <w:left w:val="nil"/>
              <w:bottom w:val="single" w:sz="4" w:space="0" w:color="auto"/>
              <w:right w:val="single" w:sz="4" w:space="0" w:color="auto"/>
            </w:tcBorders>
            <w:shd w:val="clear" w:color="auto" w:fill="auto"/>
            <w:noWrap/>
            <w:vAlign w:val="bottom"/>
            <w:hideMark/>
          </w:tcPr>
          <w:p w:rsidR="00C93D79" w:rsidRPr="00C93D79" w:rsidRDefault="00C824A1" w:rsidP="0088137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C93D79" w:rsidRPr="00C93D79">
              <w:rPr>
                <w:rFonts w:ascii="Calibri" w:eastAsia="Times New Roman" w:hAnsi="Calibri" w:cs="Times New Roman"/>
                <w:color w:val="000000"/>
              </w:rPr>
              <w:t>7</w:t>
            </w:r>
          </w:p>
        </w:tc>
      </w:tr>
      <w:tr w:rsidR="00C93D79" w:rsidRPr="00C93D79" w:rsidTr="0088137C">
        <w:trPr>
          <w:trHeight w:val="282"/>
        </w:trPr>
        <w:tc>
          <w:tcPr>
            <w:tcW w:w="3984" w:type="dxa"/>
            <w:tcBorders>
              <w:top w:val="nil"/>
              <w:left w:val="single" w:sz="4" w:space="0" w:color="auto"/>
              <w:bottom w:val="single" w:sz="4" w:space="0" w:color="auto"/>
              <w:right w:val="single" w:sz="4" w:space="0" w:color="auto"/>
            </w:tcBorders>
            <w:shd w:val="clear" w:color="auto" w:fill="auto"/>
            <w:noWrap/>
            <w:hideMark/>
          </w:tcPr>
          <w:p w:rsidR="00C93D79" w:rsidRPr="00C93D79" w:rsidRDefault="00C93D79" w:rsidP="0088137C">
            <w:pPr>
              <w:spacing w:after="0" w:line="240" w:lineRule="auto"/>
              <w:rPr>
                <w:rFonts w:ascii="Calibri" w:eastAsia="Times New Roman" w:hAnsi="Calibri" w:cs="Times New Roman"/>
                <w:color w:val="000000"/>
              </w:rPr>
            </w:pPr>
            <w:r w:rsidRPr="00C93D79">
              <w:rPr>
                <w:rFonts w:ascii="Calibri" w:eastAsia="Times New Roman" w:hAnsi="Calibri" w:cs="Times New Roman"/>
                <w:color w:val="000000"/>
              </w:rPr>
              <w:t>To</w:t>
            </w:r>
            <w:r w:rsidR="0005248C">
              <w:rPr>
                <w:rFonts w:ascii="Calibri" w:eastAsia="Times New Roman" w:hAnsi="Calibri" w:cs="Times New Roman"/>
                <w:color w:val="000000"/>
              </w:rPr>
              <w:t>plam</w:t>
            </w:r>
          </w:p>
        </w:tc>
        <w:tc>
          <w:tcPr>
            <w:tcW w:w="1418" w:type="dxa"/>
            <w:tcBorders>
              <w:top w:val="nil"/>
              <w:left w:val="nil"/>
              <w:bottom w:val="single" w:sz="4" w:space="0" w:color="auto"/>
              <w:right w:val="single" w:sz="4" w:space="0" w:color="auto"/>
            </w:tcBorders>
            <w:shd w:val="clear" w:color="auto" w:fill="auto"/>
            <w:noWrap/>
            <w:vAlign w:val="bottom"/>
            <w:hideMark/>
          </w:tcPr>
          <w:p w:rsidR="00C93D79" w:rsidRPr="00C93D79" w:rsidRDefault="00C93D79" w:rsidP="0088137C">
            <w:pPr>
              <w:spacing w:after="0" w:line="240" w:lineRule="auto"/>
              <w:jc w:val="right"/>
              <w:rPr>
                <w:rFonts w:ascii="Calibri" w:eastAsia="Times New Roman" w:hAnsi="Calibri" w:cs="Times New Roman"/>
                <w:color w:val="000000"/>
              </w:rPr>
            </w:pPr>
            <w:r w:rsidRPr="00C93D79">
              <w:rPr>
                <w:rFonts w:ascii="Calibri" w:eastAsia="Times New Roman" w:hAnsi="Calibri" w:cs="Times New Roman"/>
                <w:color w:val="000000"/>
              </w:rPr>
              <w:t>757</w:t>
            </w:r>
          </w:p>
        </w:tc>
        <w:tc>
          <w:tcPr>
            <w:tcW w:w="850" w:type="dxa"/>
            <w:tcBorders>
              <w:top w:val="nil"/>
              <w:left w:val="nil"/>
              <w:bottom w:val="single" w:sz="4" w:space="0" w:color="auto"/>
              <w:right w:val="single" w:sz="4" w:space="0" w:color="auto"/>
            </w:tcBorders>
            <w:shd w:val="clear" w:color="auto" w:fill="auto"/>
            <w:noWrap/>
            <w:vAlign w:val="bottom"/>
            <w:hideMark/>
          </w:tcPr>
          <w:p w:rsidR="00C93D79" w:rsidRPr="00C93D79" w:rsidRDefault="00C824A1" w:rsidP="00C824A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bl>
    <w:p w:rsidR="000F1D5D" w:rsidRDefault="000F1D5D" w:rsidP="00C93D79">
      <w:pPr>
        <w:pStyle w:val="Caption"/>
        <w:keepNext/>
        <w:rPr>
          <w:b w:val="0"/>
          <w:color w:val="auto"/>
        </w:rPr>
      </w:pPr>
      <w:r w:rsidRPr="00776102">
        <w:rPr>
          <w:b w:val="0"/>
          <w:color w:val="auto"/>
        </w:rPr>
        <w:t xml:space="preserve">Kaynak: TUİK 2013 Hanehalkı İşgücü Anketi; Betam </w:t>
      </w:r>
    </w:p>
    <w:p w:rsidR="00653C85" w:rsidRDefault="00653C85" w:rsidP="00B555CC"/>
    <w:p w:rsidR="004118BF" w:rsidRDefault="004118BF" w:rsidP="00B555CC"/>
    <w:sectPr w:rsidR="004118BF" w:rsidSect="00AA19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05" w:rsidRDefault="00117705" w:rsidP="00A41D63">
      <w:pPr>
        <w:spacing w:after="0" w:line="240" w:lineRule="auto"/>
      </w:pPr>
      <w:r>
        <w:separator/>
      </w:r>
    </w:p>
  </w:endnote>
  <w:endnote w:type="continuationSeparator" w:id="0">
    <w:p w:rsidR="00117705" w:rsidRDefault="00117705" w:rsidP="00A4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05476"/>
      <w:docPartObj>
        <w:docPartGallery w:val="Page Numbers (Bottom of Page)"/>
        <w:docPartUnique/>
      </w:docPartObj>
    </w:sdtPr>
    <w:sdtEndPr/>
    <w:sdtContent>
      <w:p w:rsidR="00B8619B" w:rsidRDefault="00A47CF2">
        <w:pPr>
          <w:pStyle w:val="Footer"/>
          <w:jc w:val="right"/>
        </w:pPr>
        <w:r>
          <w:fldChar w:fldCharType="begin"/>
        </w:r>
        <w:r>
          <w:instrText xml:space="preserve"> PAGE   \* MERGEFORMAT </w:instrText>
        </w:r>
        <w:r>
          <w:fldChar w:fldCharType="separate"/>
        </w:r>
        <w:r w:rsidR="00FB4888">
          <w:rPr>
            <w:noProof/>
          </w:rPr>
          <w:t>1</w:t>
        </w:r>
        <w:r>
          <w:rPr>
            <w:noProof/>
          </w:rPr>
          <w:fldChar w:fldCharType="end"/>
        </w:r>
      </w:p>
    </w:sdtContent>
  </w:sdt>
  <w:p w:rsidR="00B8619B" w:rsidRDefault="00B8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05" w:rsidRDefault="00117705" w:rsidP="00A41D63">
      <w:pPr>
        <w:spacing w:after="0" w:line="240" w:lineRule="auto"/>
      </w:pPr>
      <w:r>
        <w:separator/>
      </w:r>
    </w:p>
  </w:footnote>
  <w:footnote w:type="continuationSeparator" w:id="0">
    <w:p w:rsidR="00117705" w:rsidRDefault="00117705" w:rsidP="00A41D63">
      <w:pPr>
        <w:spacing w:after="0" w:line="240" w:lineRule="auto"/>
      </w:pPr>
      <w:r>
        <w:continuationSeparator/>
      </w:r>
    </w:p>
  </w:footnote>
  <w:footnote w:id="1">
    <w:p w:rsidR="00834C5D" w:rsidRPr="00922E45" w:rsidRDefault="00834C5D" w:rsidP="00AD465E">
      <w:pPr>
        <w:pStyle w:val="FootnoteText"/>
        <w:rPr>
          <w:rFonts w:asciiTheme="minorHAnsi" w:hAnsiTheme="minorHAnsi" w:cs="Arial"/>
          <w:sz w:val="18"/>
          <w:szCs w:val="18"/>
        </w:rPr>
      </w:pPr>
      <w:r w:rsidRPr="004118BF">
        <w:rPr>
          <w:rStyle w:val="FootnoteReference"/>
          <w:rFonts w:asciiTheme="minorHAnsi" w:hAnsiTheme="minorHAnsi" w:cs="Arial"/>
          <w:sz w:val="18"/>
          <w:szCs w:val="18"/>
        </w:rPr>
        <w:t>*</w:t>
      </w:r>
      <w:r w:rsidRPr="004118BF">
        <w:rPr>
          <w:rFonts w:asciiTheme="minorHAnsi" w:hAnsiTheme="minorHAnsi" w:cs="Arial"/>
          <w:sz w:val="18"/>
          <w:szCs w:val="18"/>
        </w:rPr>
        <w:t>Prof. Dr. Seyfettin Gürsel</w:t>
      </w:r>
      <w:r>
        <w:rPr>
          <w:rFonts w:asciiTheme="minorHAnsi" w:hAnsiTheme="minorHAnsi" w:cs="Arial"/>
          <w:b/>
          <w:sz w:val="18"/>
          <w:szCs w:val="18"/>
        </w:rPr>
        <w:t xml:space="preserve">, Betam, </w:t>
      </w:r>
      <w:r w:rsidRPr="004118BF">
        <w:rPr>
          <w:rFonts w:asciiTheme="minorHAnsi" w:hAnsiTheme="minorHAnsi" w:cs="Arial"/>
          <w:sz w:val="18"/>
          <w:szCs w:val="18"/>
        </w:rPr>
        <w:t>Direkt</w:t>
      </w:r>
      <w:r>
        <w:rPr>
          <w:rFonts w:asciiTheme="minorHAnsi" w:hAnsiTheme="minorHAnsi" w:cs="Arial"/>
          <w:sz w:val="18"/>
          <w:szCs w:val="18"/>
        </w:rPr>
        <w:t xml:space="preserve">ör, </w:t>
      </w:r>
      <w:hyperlink r:id="rId1" w:history="1">
        <w:r w:rsidRPr="004118BF">
          <w:rPr>
            <w:rStyle w:val="Hyperlink"/>
            <w:rFonts w:asciiTheme="minorHAnsi" w:hAnsiTheme="minorHAnsi" w:cs="Arial"/>
            <w:sz w:val="18"/>
            <w:szCs w:val="18"/>
          </w:rPr>
          <w:t>seyfettin.gursel@eas.bahcesehir.edu.tr</w:t>
        </w:r>
      </w:hyperlink>
    </w:p>
  </w:footnote>
  <w:footnote w:id="2">
    <w:p w:rsidR="00834C5D" w:rsidRPr="00922E45" w:rsidRDefault="00834C5D" w:rsidP="00AD465E">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4118BF">
        <w:rPr>
          <w:rFonts w:asciiTheme="minorHAnsi" w:hAnsiTheme="minorHAnsi" w:cs="Arial"/>
          <w:sz w:val="18"/>
          <w:szCs w:val="18"/>
        </w:rPr>
        <w:t xml:space="preserve"> </w:t>
      </w:r>
      <w:r>
        <w:rPr>
          <w:rFonts w:asciiTheme="minorHAnsi" w:hAnsiTheme="minorHAnsi" w:cs="Arial"/>
          <w:sz w:val="18"/>
          <w:szCs w:val="18"/>
        </w:rPr>
        <w:t>Yrd. Doç. Dr. Gökçe Uysal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Direktör</w:t>
      </w:r>
      <w:r>
        <w:rPr>
          <w:rFonts w:asciiTheme="minorHAnsi" w:hAnsiTheme="minorHAnsi" w:cs="Arial"/>
          <w:sz w:val="18"/>
          <w:szCs w:val="18"/>
        </w:rPr>
        <w:t xml:space="preserve"> Yardımcısı</w:t>
      </w:r>
      <w:r w:rsidRPr="00922E45">
        <w:rPr>
          <w:rFonts w:asciiTheme="minorHAnsi" w:hAnsiTheme="minorHAnsi" w:cs="Arial"/>
          <w:sz w:val="18"/>
          <w:szCs w:val="18"/>
        </w:rPr>
        <w:t xml:space="preserve">, </w:t>
      </w:r>
      <w:hyperlink r:id="rId2" w:history="1">
        <w:r w:rsidRPr="004118BF">
          <w:rPr>
            <w:rStyle w:val="Hyperlink"/>
            <w:rFonts w:asciiTheme="minorHAnsi" w:hAnsiTheme="minorHAnsi" w:cs="Arial"/>
            <w:sz w:val="18"/>
            <w:szCs w:val="18"/>
          </w:rPr>
          <w:t>gokce.uysal@eas.bahcesehir.edu.tr</w:t>
        </w:r>
      </w:hyperlink>
    </w:p>
  </w:footnote>
  <w:footnote w:id="3">
    <w:p w:rsidR="00834C5D" w:rsidRPr="00922E45" w:rsidRDefault="00834C5D" w:rsidP="00AD465E">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AD465E">
        <w:rPr>
          <w:rStyle w:val="FootnoteReference"/>
        </w:rPr>
        <w:t>*</w:t>
      </w:r>
      <w:r>
        <w:rPr>
          <w:rFonts w:asciiTheme="minorHAnsi" w:hAnsiTheme="minorHAnsi" w:cs="Arial"/>
          <w:sz w:val="18"/>
          <w:szCs w:val="18"/>
        </w:rPr>
        <w:t>Mine Durmaz</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 xml:space="preserve">tırma Görevlisi, </w:t>
      </w:r>
      <w:hyperlink r:id="rId3" w:history="1">
        <w:r w:rsidRPr="004118BF">
          <w:rPr>
            <w:rStyle w:val="Hyperlink"/>
            <w:rFonts w:asciiTheme="minorHAnsi" w:hAnsiTheme="minorHAnsi" w:cs="Arial"/>
            <w:sz w:val="18"/>
            <w:szCs w:val="18"/>
          </w:rPr>
          <w:t>mine.durmaz@eas.bahcesehir.edu.tr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CC"/>
    <w:rsid w:val="00003B82"/>
    <w:rsid w:val="00012B65"/>
    <w:rsid w:val="0001327B"/>
    <w:rsid w:val="00015382"/>
    <w:rsid w:val="00016862"/>
    <w:rsid w:val="00025742"/>
    <w:rsid w:val="00030A93"/>
    <w:rsid w:val="0003448B"/>
    <w:rsid w:val="000422E1"/>
    <w:rsid w:val="00047900"/>
    <w:rsid w:val="0005248C"/>
    <w:rsid w:val="0005476D"/>
    <w:rsid w:val="00054F1E"/>
    <w:rsid w:val="00076BF5"/>
    <w:rsid w:val="00081500"/>
    <w:rsid w:val="0008171E"/>
    <w:rsid w:val="00091F19"/>
    <w:rsid w:val="000946CD"/>
    <w:rsid w:val="000B1677"/>
    <w:rsid w:val="000B39D4"/>
    <w:rsid w:val="000B4418"/>
    <w:rsid w:val="000C1077"/>
    <w:rsid w:val="000C2EC4"/>
    <w:rsid w:val="000C55D8"/>
    <w:rsid w:val="000D4DC6"/>
    <w:rsid w:val="000E18AA"/>
    <w:rsid w:val="000E561D"/>
    <w:rsid w:val="000F1D5D"/>
    <w:rsid w:val="000F27B7"/>
    <w:rsid w:val="00101DE4"/>
    <w:rsid w:val="001103D0"/>
    <w:rsid w:val="00111ECF"/>
    <w:rsid w:val="00117705"/>
    <w:rsid w:val="001214A6"/>
    <w:rsid w:val="00121865"/>
    <w:rsid w:val="0013018B"/>
    <w:rsid w:val="00142FA0"/>
    <w:rsid w:val="001637FA"/>
    <w:rsid w:val="00163DA9"/>
    <w:rsid w:val="00170F0E"/>
    <w:rsid w:val="001768C1"/>
    <w:rsid w:val="001813E9"/>
    <w:rsid w:val="00182EC8"/>
    <w:rsid w:val="00183986"/>
    <w:rsid w:val="0019710B"/>
    <w:rsid w:val="001979CC"/>
    <w:rsid w:val="001A3E86"/>
    <w:rsid w:val="001B0FF9"/>
    <w:rsid w:val="001B3205"/>
    <w:rsid w:val="001C4A85"/>
    <w:rsid w:val="001D0216"/>
    <w:rsid w:val="001F5699"/>
    <w:rsid w:val="0020266F"/>
    <w:rsid w:val="00206EF4"/>
    <w:rsid w:val="0021113B"/>
    <w:rsid w:val="00221F7D"/>
    <w:rsid w:val="00223520"/>
    <w:rsid w:val="00230A6A"/>
    <w:rsid w:val="002313CB"/>
    <w:rsid w:val="00251BEC"/>
    <w:rsid w:val="00254D39"/>
    <w:rsid w:val="00257145"/>
    <w:rsid w:val="002640C6"/>
    <w:rsid w:val="00270121"/>
    <w:rsid w:val="00270B1F"/>
    <w:rsid w:val="00271943"/>
    <w:rsid w:val="00275438"/>
    <w:rsid w:val="00280AF6"/>
    <w:rsid w:val="00282481"/>
    <w:rsid w:val="00282FA2"/>
    <w:rsid w:val="002840C4"/>
    <w:rsid w:val="0029173E"/>
    <w:rsid w:val="002B0EF0"/>
    <w:rsid w:val="002B20C5"/>
    <w:rsid w:val="002B2420"/>
    <w:rsid w:val="002C1AFD"/>
    <w:rsid w:val="002C418B"/>
    <w:rsid w:val="002D0430"/>
    <w:rsid w:val="002D2E41"/>
    <w:rsid w:val="002D7373"/>
    <w:rsid w:val="002D7C7B"/>
    <w:rsid w:val="002E1F8B"/>
    <w:rsid w:val="002F3451"/>
    <w:rsid w:val="002F6A83"/>
    <w:rsid w:val="00307BCD"/>
    <w:rsid w:val="003114B4"/>
    <w:rsid w:val="00312013"/>
    <w:rsid w:val="00315872"/>
    <w:rsid w:val="00331AA1"/>
    <w:rsid w:val="00332467"/>
    <w:rsid w:val="00337780"/>
    <w:rsid w:val="003458CF"/>
    <w:rsid w:val="00350F29"/>
    <w:rsid w:val="00352B39"/>
    <w:rsid w:val="003548CE"/>
    <w:rsid w:val="00356201"/>
    <w:rsid w:val="003857B5"/>
    <w:rsid w:val="003A536E"/>
    <w:rsid w:val="003A7037"/>
    <w:rsid w:val="003C2BCA"/>
    <w:rsid w:val="003C33DD"/>
    <w:rsid w:val="003D7A65"/>
    <w:rsid w:val="003E6277"/>
    <w:rsid w:val="003E62A9"/>
    <w:rsid w:val="004118BF"/>
    <w:rsid w:val="004162CA"/>
    <w:rsid w:val="00430419"/>
    <w:rsid w:val="00434744"/>
    <w:rsid w:val="00436D6E"/>
    <w:rsid w:val="00437EFD"/>
    <w:rsid w:val="00441EF4"/>
    <w:rsid w:val="00442CC6"/>
    <w:rsid w:val="00447148"/>
    <w:rsid w:val="004472C3"/>
    <w:rsid w:val="004764EB"/>
    <w:rsid w:val="00484DB0"/>
    <w:rsid w:val="00484F8A"/>
    <w:rsid w:val="004903F9"/>
    <w:rsid w:val="00493316"/>
    <w:rsid w:val="004935CB"/>
    <w:rsid w:val="004A681E"/>
    <w:rsid w:val="004A6B0A"/>
    <w:rsid w:val="004C3BF8"/>
    <w:rsid w:val="004C698E"/>
    <w:rsid w:val="004D26FD"/>
    <w:rsid w:val="004D5A9F"/>
    <w:rsid w:val="004E2779"/>
    <w:rsid w:val="004E4C3A"/>
    <w:rsid w:val="004E56D8"/>
    <w:rsid w:val="004E605F"/>
    <w:rsid w:val="004F3E65"/>
    <w:rsid w:val="004F55C0"/>
    <w:rsid w:val="0050585C"/>
    <w:rsid w:val="00513B31"/>
    <w:rsid w:val="00515C7D"/>
    <w:rsid w:val="00516418"/>
    <w:rsid w:val="005223FE"/>
    <w:rsid w:val="00530C12"/>
    <w:rsid w:val="00532616"/>
    <w:rsid w:val="00534A8B"/>
    <w:rsid w:val="00546528"/>
    <w:rsid w:val="00557872"/>
    <w:rsid w:val="00564759"/>
    <w:rsid w:val="00566DE9"/>
    <w:rsid w:val="00571D1F"/>
    <w:rsid w:val="005765F6"/>
    <w:rsid w:val="00576808"/>
    <w:rsid w:val="00591FD1"/>
    <w:rsid w:val="00595007"/>
    <w:rsid w:val="0059643B"/>
    <w:rsid w:val="005A463A"/>
    <w:rsid w:val="005B3426"/>
    <w:rsid w:val="005B5FDF"/>
    <w:rsid w:val="005B646B"/>
    <w:rsid w:val="005C28B4"/>
    <w:rsid w:val="005C6633"/>
    <w:rsid w:val="005D2EF4"/>
    <w:rsid w:val="005D65E2"/>
    <w:rsid w:val="005E6A3D"/>
    <w:rsid w:val="005E6DE3"/>
    <w:rsid w:val="00612AE8"/>
    <w:rsid w:val="00612F8F"/>
    <w:rsid w:val="0062065C"/>
    <w:rsid w:val="006206FB"/>
    <w:rsid w:val="00621165"/>
    <w:rsid w:val="00622E03"/>
    <w:rsid w:val="00636D6B"/>
    <w:rsid w:val="00653C85"/>
    <w:rsid w:val="00653E23"/>
    <w:rsid w:val="00654D08"/>
    <w:rsid w:val="00657B09"/>
    <w:rsid w:val="00665A52"/>
    <w:rsid w:val="00672FE2"/>
    <w:rsid w:val="0068606A"/>
    <w:rsid w:val="00691647"/>
    <w:rsid w:val="00695080"/>
    <w:rsid w:val="006B35EB"/>
    <w:rsid w:val="006B7CB0"/>
    <w:rsid w:val="006C1778"/>
    <w:rsid w:val="006C6267"/>
    <w:rsid w:val="006C69F1"/>
    <w:rsid w:val="006D4DBD"/>
    <w:rsid w:val="006E6EF6"/>
    <w:rsid w:val="006E739A"/>
    <w:rsid w:val="006F18B2"/>
    <w:rsid w:val="006F3666"/>
    <w:rsid w:val="006F48B0"/>
    <w:rsid w:val="006F66F6"/>
    <w:rsid w:val="006F69F4"/>
    <w:rsid w:val="006F6E20"/>
    <w:rsid w:val="00706616"/>
    <w:rsid w:val="0071023C"/>
    <w:rsid w:val="00722CDA"/>
    <w:rsid w:val="00725751"/>
    <w:rsid w:val="007309F8"/>
    <w:rsid w:val="00730DF8"/>
    <w:rsid w:val="007503DB"/>
    <w:rsid w:val="00753470"/>
    <w:rsid w:val="00755D7C"/>
    <w:rsid w:val="00760491"/>
    <w:rsid w:val="00771AE2"/>
    <w:rsid w:val="007732AC"/>
    <w:rsid w:val="00776102"/>
    <w:rsid w:val="00780026"/>
    <w:rsid w:val="007862C7"/>
    <w:rsid w:val="00793A7C"/>
    <w:rsid w:val="00795E54"/>
    <w:rsid w:val="007A1C2B"/>
    <w:rsid w:val="007A6402"/>
    <w:rsid w:val="007B7892"/>
    <w:rsid w:val="007D15D1"/>
    <w:rsid w:val="007D2079"/>
    <w:rsid w:val="007D3342"/>
    <w:rsid w:val="007E11EF"/>
    <w:rsid w:val="007E1E47"/>
    <w:rsid w:val="007E60A4"/>
    <w:rsid w:val="007F0CD4"/>
    <w:rsid w:val="007F76E0"/>
    <w:rsid w:val="00812FDF"/>
    <w:rsid w:val="0081728A"/>
    <w:rsid w:val="00834C5D"/>
    <w:rsid w:val="00842D12"/>
    <w:rsid w:val="0085641B"/>
    <w:rsid w:val="0087237A"/>
    <w:rsid w:val="0088137C"/>
    <w:rsid w:val="00881468"/>
    <w:rsid w:val="0088269A"/>
    <w:rsid w:val="008872C0"/>
    <w:rsid w:val="008925C1"/>
    <w:rsid w:val="008B07F5"/>
    <w:rsid w:val="008B4E97"/>
    <w:rsid w:val="008B5D3E"/>
    <w:rsid w:val="008B62D5"/>
    <w:rsid w:val="008C226E"/>
    <w:rsid w:val="008D1D6B"/>
    <w:rsid w:val="008E2DC0"/>
    <w:rsid w:val="008E3ACF"/>
    <w:rsid w:val="008E4468"/>
    <w:rsid w:val="00900630"/>
    <w:rsid w:val="009071E4"/>
    <w:rsid w:val="00913D43"/>
    <w:rsid w:val="00924DBB"/>
    <w:rsid w:val="00926293"/>
    <w:rsid w:val="00926AA0"/>
    <w:rsid w:val="0093583A"/>
    <w:rsid w:val="0093667D"/>
    <w:rsid w:val="00944A46"/>
    <w:rsid w:val="00957072"/>
    <w:rsid w:val="0096397A"/>
    <w:rsid w:val="00974D6D"/>
    <w:rsid w:val="0098075A"/>
    <w:rsid w:val="00981F68"/>
    <w:rsid w:val="00985ABD"/>
    <w:rsid w:val="009B03E7"/>
    <w:rsid w:val="009B40CC"/>
    <w:rsid w:val="009D0EFD"/>
    <w:rsid w:val="009D76C0"/>
    <w:rsid w:val="009D7A44"/>
    <w:rsid w:val="009D7F2D"/>
    <w:rsid w:val="009E0C23"/>
    <w:rsid w:val="009E42D0"/>
    <w:rsid w:val="009E7EA6"/>
    <w:rsid w:val="00A14746"/>
    <w:rsid w:val="00A229F9"/>
    <w:rsid w:val="00A4081F"/>
    <w:rsid w:val="00A41D63"/>
    <w:rsid w:val="00A440B4"/>
    <w:rsid w:val="00A47CF2"/>
    <w:rsid w:val="00A54206"/>
    <w:rsid w:val="00A71A98"/>
    <w:rsid w:val="00A726C8"/>
    <w:rsid w:val="00A727BC"/>
    <w:rsid w:val="00A8308D"/>
    <w:rsid w:val="00A84A9C"/>
    <w:rsid w:val="00A852D4"/>
    <w:rsid w:val="00AA11A7"/>
    <w:rsid w:val="00AA1988"/>
    <w:rsid w:val="00AA4752"/>
    <w:rsid w:val="00AB54E9"/>
    <w:rsid w:val="00AC515C"/>
    <w:rsid w:val="00AC5DC6"/>
    <w:rsid w:val="00AC7E65"/>
    <w:rsid w:val="00AD06E0"/>
    <w:rsid w:val="00AD2C3C"/>
    <w:rsid w:val="00AD465E"/>
    <w:rsid w:val="00AE20F4"/>
    <w:rsid w:val="00AE3B01"/>
    <w:rsid w:val="00AE5FCD"/>
    <w:rsid w:val="00AF0F4E"/>
    <w:rsid w:val="00AF2EF9"/>
    <w:rsid w:val="00AF3F0E"/>
    <w:rsid w:val="00B01A86"/>
    <w:rsid w:val="00B10C11"/>
    <w:rsid w:val="00B27822"/>
    <w:rsid w:val="00B41288"/>
    <w:rsid w:val="00B42254"/>
    <w:rsid w:val="00B448EB"/>
    <w:rsid w:val="00B47702"/>
    <w:rsid w:val="00B540D8"/>
    <w:rsid w:val="00B555CC"/>
    <w:rsid w:val="00B62FF6"/>
    <w:rsid w:val="00B76659"/>
    <w:rsid w:val="00B80C61"/>
    <w:rsid w:val="00B81ECE"/>
    <w:rsid w:val="00B8619B"/>
    <w:rsid w:val="00BA1A4E"/>
    <w:rsid w:val="00BA1EFA"/>
    <w:rsid w:val="00BB7FCC"/>
    <w:rsid w:val="00BC5780"/>
    <w:rsid w:val="00BD17AD"/>
    <w:rsid w:val="00BD4E81"/>
    <w:rsid w:val="00BE718F"/>
    <w:rsid w:val="00C04253"/>
    <w:rsid w:val="00C06FAB"/>
    <w:rsid w:val="00C07F0B"/>
    <w:rsid w:val="00C134C2"/>
    <w:rsid w:val="00C200A9"/>
    <w:rsid w:val="00C2217C"/>
    <w:rsid w:val="00C236BF"/>
    <w:rsid w:val="00C263CA"/>
    <w:rsid w:val="00C27CFB"/>
    <w:rsid w:val="00C31089"/>
    <w:rsid w:val="00C313DC"/>
    <w:rsid w:val="00C32090"/>
    <w:rsid w:val="00C440B0"/>
    <w:rsid w:val="00C474E3"/>
    <w:rsid w:val="00C500E3"/>
    <w:rsid w:val="00C518E9"/>
    <w:rsid w:val="00C56D46"/>
    <w:rsid w:val="00C57E90"/>
    <w:rsid w:val="00C611BD"/>
    <w:rsid w:val="00C80578"/>
    <w:rsid w:val="00C824A1"/>
    <w:rsid w:val="00C845F7"/>
    <w:rsid w:val="00C93D79"/>
    <w:rsid w:val="00C95254"/>
    <w:rsid w:val="00C96A23"/>
    <w:rsid w:val="00CA69E4"/>
    <w:rsid w:val="00CB60FC"/>
    <w:rsid w:val="00CC1725"/>
    <w:rsid w:val="00CC6A6D"/>
    <w:rsid w:val="00CD1C17"/>
    <w:rsid w:val="00CD2929"/>
    <w:rsid w:val="00CE3B90"/>
    <w:rsid w:val="00CF142A"/>
    <w:rsid w:val="00CF2FC7"/>
    <w:rsid w:val="00CF35C2"/>
    <w:rsid w:val="00CF7488"/>
    <w:rsid w:val="00CF774B"/>
    <w:rsid w:val="00CF7FCF"/>
    <w:rsid w:val="00D04875"/>
    <w:rsid w:val="00D12DC7"/>
    <w:rsid w:val="00D179CB"/>
    <w:rsid w:val="00D17ADC"/>
    <w:rsid w:val="00D23F85"/>
    <w:rsid w:val="00D3703D"/>
    <w:rsid w:val="00D41C00"/>
    <w:rsid w:val="00D6486F"/>
    <w:rsid w:val="00D70CE3"/>
    <w:rsid w:val="00D7378D"/>
    <w:rsid w:val="00D74831"/>
    <w:rsid w:val="00D9054B"/>
    <w:rsid w:val="00D9594F"/>
    <w:rsid w:val="00D97D85"/>
    <w:rsid w:val="00DA61B9"/>
    <w:rsid w:val="00DA6CA0"/>
    <w:rsid w:val="00DC70E6"/>
    <w:rsid w:val="00DD0290"/>
    <w:rsid w:val="00DD1764"/>
    <w:rsid w:val="00DD70F8"/>
    <w:rsid w:val="00DE06DF"/>
    <w:rsid w:val="00DF040B"/>
    <w:rsid w:val="00DF5E35"/>
    <w:rsid w:val="00E00681"/>
    <w:rsid w:val="00E01047"/>
    <w:rsid w:val="00E01ECD"/>
    <w:rsid w:val="00E0208A"/>
    <w:rsid w:val="00E02E8A"/>
    <w:rsid w:val="00E14193"/>
    <w:rsid w:val="00E2250D"/>
    <w:rsid w:val="00E443A0"/>
    <w:rsid w:val="00E478A4"/>
    <w:rsid w:val="00E548CD"/>
    <w:rsid w:val="00E62A0C"/>
    <w:rsid w:val="00E715D1"/>
    <w:rsid w:val="00E811E7"/>
    <w:rsid w:val="00E85D0F"/>
    <w:rsid w:val="00E975C2"/>
    <w:rsid w:val="00EA48F1"/>
    <w:rsid w:val="00EA7B9D"/>
    <w:rsid w:val="00EB246F"/>
    <w:rsid w:val="00EB3C73"/>
    <w:rsid w:val="00EB7352"/>
    <w:rsid w:val="00EC38E9"/>
    <w:rsid w:val="00ED3A6C"/>
    <w:rsid w:val="00ED4B9C"/>
    <w:rsid w:val="00ED5F04"/>
    <w:rsid w:val="00EF34DB"/>
    <w:rsid w:val="00EF7E46"/>
    <w:rsid w:val="00F06263"/>
    <w:rsid w:val="00F112BD"/>
    <w:rsid w:val="00F2018A"/>
    <w:rsid w:val="00F22B9F"/>
    <w:rsid w:val="00F25F59"/>
    <w:rsid w:val="00F415DE"/>
    <w:rsid w:val="00F4216B"/>
    <w:rsid w:val="00F42A49"/>
    <w:rsid w:val="00F445B3"/>
    <w:rsid w:val="00F51D18"/>
    <w:rsid w:val="00F54A96"/>
    <w:rsid w:val="00F563B4"/>
    <w:rsid w:val="00F563C8"/>
    <w:rsid w:val="00F64D78"/>
    <w:rsid w:val="00F916C6"/>
    <w:rsid w:val="00F92B59"/>
    <w:rsid w:val="00F94233"/>
    <w:rsid w:val="00FA7FB4"/>
    <w:rsid w:val="00FB3C43"/>
    <w:rsid w:val="00FB4888"/>
    <w:rsid w:val="00FB6424"/>
    <w:rsid w:val="00FC18C3"/>
    <w:rsid w:val="00FE2AD7"/>
    <w:rsid w:val="00FF1A75"/>
    <w:rsid w:val="00FF2E9C"/>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41D63"/>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55CC"/>
    <w:pPr>
      <w:spacing w:line="240" w:lineRule="auto"/>
    </w:pPr>
    <w:rPr>
      <w:b/>
      <w:bCs/>
      <w:color w:val="4F81BD" w:themeColor="accent1"/>
      <w:sz w:val="18"/>
      <w:szCs w:val="18"/>
    </w:rPr>
  </w:style>
  <w:style w:type="character" w:customStyle="1" w:styleId="Heading3Char">
    <w:name w:val="Heading 3 Char"/>
    <w:basedOn w:val="DefaultParagraphFont"/>
    <w:link w:val="Heading3"/>
    <w:rsid w:val="00A41D63"/>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A41D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1D63"/>
    <w:rPr>
      <w:rFonts w:ascii="Times New Roman" w:eastAsia="Times New Roman" w:hAnsi="Times New Roman" w:cs="Times New Roman"/>
      <w:sz w:val="20"/>
      <w:szCs w:val="20"/>
      <w:lang w:eastAsia="tr-TR"/>
    </w:rPr>
  </w:style>
  <w:style w:type="character" w:styleId="FootnoteReference">
    <w:name w:val="footnote reference"/>
    <w:semiHidden/>
    <w:rsid w:val="00A41D63"/>
    <w:rPr>
      <w:vertAlign w:val="superscript"/>
    </w:rPr>
  </w:style>
  <w:style w:type="character" w:styleId="Hyperlink">
    <w:name w:val="Hyperlink"/>
    <w:basedOn w:val="DefaultParagraphFont"/>
    <w:uiPriority w:val="99"/>
    <w:unhideWhenUsed/>
    <w:rsid w:val="004118BF"/>
    <w:rPr>
      <w:color w:val="0000FF" w:themeColor="hyperlink"/>
      <w:u w:val="single"/>
    </w:rPr>
  </w:style>
  <w:style w:type="paragraph" w:styleId="Header">
    <w:name w:val="header"/>
    <w:basedOn w:val="Normal"/>
    <w:link w:val="HeaderChar"/>
    <w:uiPriority w:val="99"/>
    <w:semiHidden/>
    <w:unhideWhenUsed/>
    <w:rsid w:val="004118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18BF"/>
  </w:style>
  <w:style w:type="paragraph" w:styleId="Footer">
    <w:name w:val="footer"/>
    <w:basedOn w:val="Normal"/>
    <w:link w:val="FooterChar"/>
    <w:uiPriority w:val="99"/>
    <w:unhideWhenUsed/>
    <w:rsid w:val="004118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8BF"/>
  </w:style>
  <w:style w:type="paragraph" w:styleId="BalloonText">
    <w:name w:val="Balloon Text"/>
    <w:basedOn w:val="Normal"/>
    <w:link w:val="BalloonTextChar"/>
    <w:uiPriority w:val="99"/>
    <w:semiHidden/>
    <w:unhideWhenUsed/>
    <w:rsid w:val="0012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41D63"/>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55CC"/>
    <w:pPr>
      <w:spacing w:line="240" w:lineRule="auto"/>
    </w:pPr>
    <w:rPr>
      <w:b/>
      <w:bCs/>
      <w:color w:val="4F81BD" w:themeColor="accent1"/>
      <w:sz w:val="18"/>
      <w:szCs w:val="18"/>
    </w:rPr>
  </w:style>
  <w:style w:type="character" w:customStyle="1" w:styleId="Heading3Char">
    <w:name w:val="Heading 3 Char"/>
    <w:basedOn w:val="DefaultParagraphFont"/>
    <w:link w:val="Heading3"/>
    <w:rsid w:val="00A41D63"/>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A41D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1D63"/>
    <w:rPr>
      <w:rFonts w:ascii="Times New Roman" w:eastAsia="Times New Roman" w:hAnsi="Times New Roman" w:cs="Times New Roman"/>
      <w:sz w:val="20"/>
      <w:szCs w:val="20"/>
      <w:lang w:eastAsia="tr-TR"/>
    </w:rPr>
  </w:style>
  <w:style w:type="character" w:styleId="FootnoteReference">
    <w:name w:val="footnote reference"/>
    <w:semiHidden/>
    <w:rsid w:val="00A41D63"/>
    <w:rPr>
      <w:vertAlign w:val="superscript"/>
    </w:rPr>
  </w:style>
  <w:style w:type="character" w:styleId="Hyperlink">
    <w:name w:val="Hyperlink"/>
    <w:basedOn w:val="DefaultParagraphFont"/>
    <w:uiPriority w:val="99"/>
    <w:unhideWhenUsed/>
    <w:rsid w:val="004118BF"/>
    <w:rPr>
      <w:color w:val="0000FF" w:themeColor="hyperlink"/>
      <w:u w:val="single"/>
    </w:rPr>
  </w:style>
  <w:style w:type="paragraph" w:styleId="Header">
    <w:name w:val="header"/>
    <w:basedOn w:val="Normal"/>
    <w:link w:val="HeaderChar"/>
    <w:uiPriority w:val="99"/>
    <w:semiHidden/>
    <w:unhideWhenUsed/>
    <w:rsid w:val="004118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18BF"/>
  </w:style>
  <w:style w:type="paragraph" w:styleId="Footer">
    <w:name w:val="footer"/>
    <w:basedOn w:val="Normal"/>
    <w:link w:val="FooterChar"/>
    <w:uiPriority w:val="99"/>
    <w:unhideWhenUsed/>
    <w:rsid w:val="004118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8BF"/>
  </w:style>
  <w:style w:type="paragraph" w:styleId="BalloonText">
    <w:name w:val="Balloon Text"/>
    <w:basedOn w:val="Normal"/>
    <w:link w:val="BalloonTextChar"/>
    <w:uiPriority w:val="99"/>
    <w:semiHidden/>
    <w:unhideWhenUsed/>
    <w:rsid w:val="0012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63">
      <w:bodyDiv w:val="1"/>
      <w:marLeft w:val="0"/>
      <w:marRight w:val="0"/>
      <w:marTop w:val="0"/>
      <w:marBottom w:val="0"/>
      <w:divBdr>
        <w:top w:val="none" w:sz="0" w:space="0" w:color="auto"/>
        <w:left w:val="none" w:sz="0" w:space="0" w:color="auto"/>
        <w:bottom w:val="none" w:sz="0" w:space="0" w:color="auto"/>
        <w:right w:val="none" w:sz="0" w:space="0" w:color="auto"/>
      </w:divBdr>
    </w:div>
    <w:div w:id="24721650">
      <w:bodyDiv w:val="1"/>
      <w:marLeft w:val="0"/>
      <w:marRight w:val="0"/>
      <w:marTop w:val="0"/>
      <w:marBottom w:val="0"/>
      <w:divBdr>
        <w:top w:val="none" w:sz="0" w:space="0" w:color="auto"/>
        <w:left w:val="none" w:sz="0" w:space="0" w:color="auto"/>
        <w:bottom w:val="none" w:sz="0" w:space="0" w:color="auto"/>
        <w:right w:val="none" w:sz="0" w:space="0" w:color="auto"/>
      </w:divBdr>
    </w:div>
    <w:div w:id="39984374">
      <w:bodyDiv w:val="1"/>
      <w:marLeft w:val="0"/>
      <w:marRight w:val="0"/>
      <w:marTop w:val="0"/>
      <w:marBottom w:val="0"/>
      <w:divBdr>
        <w:top w:val="none" w:sz="0" w:space="0" w:color="auto"/>
        <w:left w:val="none" w:sz="0" w:space="0" w:color="auto"/>
        <w:bottom w:val="none" w:sz="0" w:space="0" w:color="auto"/>
        <w:right w:val="none" w:sz="0" w:space="0" w:color="auto"/>
      </w:divBdr>
    </w:div>
    <w:div w:id="72090797">
      <w:bodyDiv w:val="1"/>
      <w:marLeft w:val="0"/>
      <w:marRight w:val="0"/>
      <w:marTop w:val="0"/>
      <w:marBottom w:val="0"/>
      <w:divBdr>
        <w:top w:val="none" w:sz="0" w:space="0" w:color="auto"/>
        <w:left w:val="none" w:sz="0" w:space="0" w:color="auto"/>
        <w:bottom w:val="none" w:sz="0" w:space="0" w:color="auto"/>
        <w:right w:val="none" w:sz="0" w:space="0" w:color="auto"/>
      </w:divBdr>
    </w:div>
    <w:div w:id="112402826">
      <w:bodyDiv w:val="1"/>
      <w:marLeft w:val="0"/>
      <w:marRight w:val="0"/>
      <w:marTop w:val="0"/>
      <w:marBottom w:val="0"/>
      <w:divBdr>
        <w:top w:val="none" w:sz="0" w:space="0" w:color="auto"/>
        <w:left w:val="none" w:sz="0" w:space="0" w:color="auto"/>
        <w:bottom w:val="none" w:sz="0" w:space="0" w:color="auto"/>
        <w:right w:val="none" w:sz="0" w:space="0" w:color="auto"/>
      </w:divBdr>
    </w:div>
    <w:div w:id="115761033">
      <w:bodyDiv w:val="1"/>
      <w:marLeft w:val="0"/>
      <w:marRight w:val="0"/>
      <w:marTop w:val="0"/>
      <w:marBottom w:val="0"/>
      <w:divBdr>
        <w:top w:val="none" w:sz="0" w:space="0" w:color="auto"/>
        <w:left w:val="none" w:sz="0" w:space="0" w:color="auto"/>
        <w:bottom w:val="none" w:sz="0" w:space="0" w:color="auto"/>
        <w:right w:val="none" w:sz="0" w:space="0" w:color="auto"/>
      </w:divBdr>
    </w:div>
    <w:div w:id="149492002">
      <w:bodyDiv w:val="1"/>
      <w:marLeft w:val="0"/>
      <w:marRight w:val="0"/>
      <w:marTop w:val="0"/>
      <w:marBottom w:val="0"/>
      <w:divBdr>
        <w:top w:val="none" w:sz="0" w:space="0" w:color="auto"/>
        <w:left w:val="none" w:sz="0" w:space="0" w:color="auto"/>
        <w:bottom w:val="none" w:sz="0" w:space="0" w:color="auto"/>
        <w:right w:val="none" w:sz="0" w:space="0" w:color="auto"/>
      </w:divBdr>
    </w:div>
    <w:div w:id="172770524">
      <w:bodyDiv w:val="1"/>
      <w:marLeft w:val="0"/>
      <w:marRight w:val="0"/>
      <w:marTop w:val="0"/>
      <w:marBottom w:val="0"/>
      <w:divBdr>
        <w:top w:val="none" w:sz="0" w:space="0" w:color="auto"/>
        <w:left w:val="none" w:sz="0" w:space="0" w:color="auto"/>
        <w:bottom w:val="none" w:sz="0" w:space="0" w:color="auto"/>
        <w:right w:val="none" w:sz="0" w:space="0" w:color="auto"/>
      </w:divBdr>
    </w:div>
    <w:div w:id="270823373">
      <w:bodyDiv w:val="1"/>
      <w:marLeft w:val="0"/>
      <w:marRight w:val="0"/>
      <w:marTop w:val="0"/>
      <w:marBottom w:val="0"/>
      <w:divBdr>
        <w:top w:val="none" w:sz="0" w:space="0" w:color="auto"/>
        <w:left w:val="none" w:sz="0" w:space="0" w:color="auto"/>
        <w:bottom w:val="none" w:sz="0" w:space="0" w:color="auto"/>
        <w:right w:val="none" w:sz="0" w:space="0" w:color="auto"/>
      </w:divBdr>
    </w:div>
    <w:div w:id="317880642">
      <w:bodyDiv w:val="1"/>
      <w:marLeft w:val="0"/>
      <w:marRight w:val="0"/>
      <w:marTop w:val="0"/>
      <w:marBottom w:val="0"/>
      <w:divBdr>
        <w:top w:val="none" w:sz="0" w:space="0" w:color="auto"/>
        <w:left w:val="none" w:sz="0" w:space="0" w:color="auto"/>
        <w:bottom w:val="none" w:sz="0" w:space="0" w:color="auto"/>
        <w:right w:val="none" w:sz="0" w:space="0" w:color="auto"/>
      </w:divBdr>
    </w:div>
    <w:div w:id="346254741">
      <w:bodyDiv w:val="1"/>
      <w:marLeft w:val="0"/>
      <w:marRight w:val="0"/>
      <w:marTop w:val="0"/>
      <w:marBottom w:val="0"/>
      <w:divBdr>
        <w:top w:val="none" w:sz="0" w:space="0" w:color="auto"/>
        <w:left w:val="none" w:sz="0" w:space="0" w:color="auto"/>
        <w:bottom w:val="none" w:sz="0" w:space="0" w:color="auto"/>
        <w:right w:val="none" w:sz="0" w:space="0" w:color="auto"/>
      </w:divBdr>
    </w:div>
    <w:div w:id="383876479">
      <w:bodyDiv w:val="1"/>
      <w:marLeft w:val="0"/>
      <w:marRight w:val="0"/>
      <w:marTop w:val="0"/>
      <w:marBottom w:val="0"/>
      <w:divBdr>
        <w:top w:val="none" w:sz="0" w:space="0" w:color="auto"/>
        <w:left w:val="none" w:sz="0" w:space="0" w:color="auto"/>
        <w:bottom w:val="none" w:sz="0" w:space="0" w:color="auto"/>
        <w:right w:val="none" w:sz="0" w:space="0" w:color="auto"/>
      </w:divBdr>
    </w:div>
    <w:div w:id="387844240">
      <w:bodyDiv w:val="1"/>
      <w:marLeft w:val="0"/>
      <w:marRight w:val="0"/>
      <w:marTop w:val="0"/>
      <w:marBottom w:val="0"/>
      <w:divBdr>
        <w:top w:val="none" w:sz="0" w:space="0" w:color="auto"/>
        <w:left w:val="none" w:sz="0" w:space="0" w:color="auto"/>
        <w:bottom w:val="none" w:sz="0" w:space="0" w:color="auto"/>
        <w:right w:val="none" w:sz="0" w:space="0" w:color="auto"/>
      </w:divBdr>
    </w:div>
    <w:div w:id="486478222">
      <w:bodyDiv w:val="1"/>
      <w:marLeft w:val="0"/>
      <w:marRight w:val="0"/>
      <w:marTop w:val="0"/>
      <w:marBottom w:val="0"/>
      <w:divBdr>
        <w:top w:val="none" w:sz="0" w:space="0" w:color="auto"/>
        <w:left w:val="none" w:sz="0" w:space="0" w:color="auto"/>
        <w:bottom w:val="none" w:sz="0" w:space="0" w:color="auto"/>
        <w:right w:val="none" w:sz="0" w:space="0" w:color="auto"/>
      </w:divBdr>
    </w:div>
    <w:div w:id="499586404">
      <w:bodyDiv w:val="1"/>
      <w:marLeft w:val="0"/>
      <w:marRight w:val="0"/>
      <w:marTop w:val="0"/>
      <w:marBottom w:val="0"/>
      <w:divBdr>
        <w:top w:val="none" w:sz="0" w:space="0" w:color="auto"/>
        <w:left w:val="none" w:sz="0" w:space="0" w:color="auto"/>
        <w:bottom w:val="none" w:sz="0" w:space="0" w:color="auto"/>
        <w:right w:val="none" w:sz="0" w:space="0" w:color="auto"/>
      </w:divBdr>
    </w:div>
    <w:div w:id="573861497">
      <w:bodyDiv w:val="1"/>
      <w:marLeft w:val="0"/>
      <w:marRight w:val="0"/>
      <w:marTop w:val="0"/>
      <w:marBottom w:val="0"/>
      <w:divBdr>
        <w:top w:val="none" w:sz="0" w:space="0" w:color="auto"/>
        <w:left w:val="none" w:sz="0" w:space="0" w:color="auto"/>
        <w:bottom w:val="none" w:sz="0" w:space="0" w:color="auto"/>
        <w:right w:val="none" w:sz="0" w:space="0" w:color="auto"/>
      </w:divBdr>
    </w:div>
    <w:div w:id="590504644">
      <w:bodyDiv w:val="1"/>
      <w:marLeft w:val="0"/>
      <w:marRight w:val="0"/>
      <w:marTop w:val="0"/>
      <w:marBottom w:val="0"/>
      <w:divBdr>
        <w:top w:val="none" w:sz="0" w:space="0" w:color="auto"/>
        <w:left w:val="none" w:sz="0" w:space="0" w:color="auto"/>
        <w:bottom w:val="none" w:sz="0" w:space="0" w:color="auto"/>
        <w:right w:val="none" w:sz="0" w:space="0" w:color="auto"/>
      </w:divBdr>
    </w:div>
    <w:div w:id="616909818">
      <w:bodyDiv w:val="1"/>
      <w:marLeft w:val="0"/>
      <w:marRight w:val="0"/>
      <w:marTop w:val="0"/>
      <w:marBottom w:val="0"/>
      <w:divBdr>
        <w:top w:val="none" w:sz="0" w:space="0" w:color="auto"/>
        <w:left w:val="none" w:sz="0" w:space="0" w:color="auto"/>
        <w:bottom w:val="none" w:sz="0" w:space="0" w:color="auto"/>
        <w:right w:val="none" w:sz="0" w:space="0" w:color="auto"/>
      </w:divBdr>
    </w:div>
    <w:div w:id="628820670">
      <w:bodyDiv w:val="1"/>
      <w:marLeft w:val="0"/>
      <w:marRight w:val="0"/>
      <w:marTop w:val="0"/>
      <w:marBottom w:val="0"/>
      <w:divBdr>
        <w:top w:val="none" w:sz="0" w:space="0" w:color="auto"/>
        <w:left w:val="none" w:sz="0" w:space="0" w:color="auto"/>
        <w:bottom w:val="none" w:sz="0" w:space="0" w:color="auto"/>
        <w:right w:val="none" w:sz="0" w:space="0" w:color="auto"/>
      </w:divBdr>
    </w:div>
    <w:div w:id="656954410">
      <w:bodyDiv w:val="1"/>
      <w:marLeft w:val="0"/>
      <w:marRight w:val="0"/>
      <w:marTop w:val="0"/>
      <w:marBottom w:val="0"/>
      <w:divBdr>
        <w:top w:val="none" w:sz="0" w:space="0" w:color="auto"/>
        <w:left w:val="none" w:sz="0" w:space="0" w:color="auto"/>
        <w:bottom w:val="none" w:sz="0" w:space="0" w:color="auto"/>
        <w:right w:val="none" w:sz="0" w:space="0" w:color="auto"/>
      </w:divBdr>
    </w:div>
    <w:div w:id="722411873">
      <w:bodyDiv w:val="1"/>
      <w:marLeft w:val="0"/>
      <w:marRight w:val="0"/>
      <w:marTop w:val="0"/>
      <w:marBottom w:val="0"/>
      <w:divBdr>
        <w:top w:val="none" w:sz="0" w:space="0" w:color="auto"/>
        <w:left w:val="none" w:sz="0" w:space="0" w:color="auto"/>
        <w:bottom w:val="none" w:sz="0" w:space="0" w:color="auto"/>
        <w:right w:val="none" w:sz="0" w:space="0" w:color="auto"/>
      </w:divBdr>
    </w:div>
    <w:div w:id="752241110">
      <w:bodyDiv w:val="1"/>
      <w:marLeft w:val="0"/>
      <w:marRight w:val="0"/>
      <w:marTop w:val="0"/>
      <w:marBottom w:val="0"/>
      <w:divBdr>
        <w:top w:val="none" w:sz="0" w:space="0" w:color="auto"/>
        <w:left w:val="none" w:sz="0" w:space="0" w:color="auto"/>
        <w:bottom w:val="none" w:sz="0" w:space="0" w:color="auto"/>
        <w:right w:val="none" w:sz="0" w:space="0" w:color="auto"/>
      </w:divBdr>
    </w:div>
    <w:div w:id="786970358">
      <w:bodyDiv w:val="1"/>
      <w:marLeft w:val="0"/>
      <w:marRight w:val="0"/>
      <w:marTop w:val="0"/>
      <w:marBottom w:val="0"/>
      <w:divBdr>
        <w:top w:val="none" w:sz="0" w:space="0" w:color="auto"/>
        <w:left w:val="none" w:sz="0" w:space="0" w:color="auto"/>
        <w:bottom w:val="none" w:sz="0" w:space="0" w:color="auto"/>
        <w:right w:val="none" w:sz="0" w:space="0" w:color="auto"/>
      </w:divBdr>
    </w:div>
    <w:div w:id="828711324">
      <w:bodyDiv w:val="1"/>
      <w:marLeft w:val="0"/>
      <w:marRight w:val="0"/>
      <w:marTop w:val="0"/>
      <w:marBottom w:val="0"/>
      <w:divBdr>
        <w:top w:val="none" w:sz="0" w:space="0" w:color="auto"/>
        <w:left w:val="none" w:sz="0" w:space="0" w:color="auto"/>
        <w:bottom w:val="none" w:sz="0" w:space="0" w:color="auto"/>
        <w:right w:val="none" w:sz="0" w:space="0" w:color="auto"/>
      </w:divBdr>
    </w:div>
    <w:div w:id="857623836">
      <w:bodyDiv w:val="1"/>
      <w:marLeft w:val="0"/>
      <w:marRight w:val="0"/>
      <w:marTop w:val="0"/>
      <w:marBottom w:val="0"/>
      <w:divBdr>
        <w:top w:val="none" w:sz="0" w:space="0" w:color="auto"/>
        <w:left w:val="none" w:sz="0" w:space="0" w:color="auto"/>
        <w:bottom w:val="none" w:sz="0" w:space="0" w:color="auto"/>
        <w:right w:val="none" w:sz="0" w:space="0" w:color="auto"/>
      </w:divBdr>
    </w:div>
    <w:div w:id="862019748">
      <w:bodyDiv w:val="1"/>
      <w:marLeft w:val="0"/>
      <w:marRight w:val="0"/>
      <w:marTop w:val="0"/>
      <w:marBottom w:val="0"/>
      <w:divBdr>
        <w:top w:val="none" w:sz="0" w:space="0" w:color="auto"/>
        <w:left w:val="none" w:sz="0" w:space="0" w:color="auto"/>
        <w:bottom w:val="none" w:sz="0" w:space="0" w:color="auto"/>
        <w:right w:val="none" w:sz="0" w:space="0" w:color="auto"/>
      </w:divBdr>
    </w:div>
    <w:div w:id="908464337">
      <w:bodyDiv w:val="1"/>
      <w:marLeft w:val="0"/>
      <w:marRight w:val="0"/>
      <w:marTop w:val="0"/>
      <w:marBottom w:val="0"/>
      <w:divBdr>
        <w:top w:val="none" w:sz="0" w:space="0" w:color="auto"/>
        <w:left w:val="none" w:sz="0" w:space="0" w:color="auto"/>
        <w:bottom w:val="none" w:sz="0" w:space="0" w:color="auto"/>
        <w:right w:val="none" w:sz="0" w:space="0" w:color="auto"/>
      </w:divBdr>
    </w:div>
    <w:div w:id="959921119">
      <w:bodyDiv w:val="1"/>
      <w:marLeft w:val="0"/>
      <w:marRight w:val="0"/>
      <w:marTop w:val="0"/>
      <w:marBottom w:val="0"/>
      <w:divBdr>
        <w:top w:val="none" w:sz="0" w:space="0" w:color="auto"/>
        <w:left w:val="none" w:sz="0" w:space="0" w:color="auto"/>
        <w:bottom w:val="none" w:sz="0" w:space="0" w:color="auto"/>
        <w:right w:val="none" w:sz="0" w:space="0" w:color="auto"/>
      </w:divBdr>
    </w:div>
    <w:div w:id="1052732058">
      <w:bodyDiv w:val="1"/>
      <w:marLeft w:val="0"/>
      <w:marRight w:val="0"/>
      <w:marTop w:val="0"/>
      <w:marBottom w:val="0"/>
      <w:divBdr>
        <w:top w:val="none" w:sz="0" w:space="0" w:color="auto"/>
        <w:left w:val="none" w:sz="0" w:space="0" w:color="auto"/>
        <w:bottom w:val="none" w:sz="0" w:space="0" w:color="auto"/>
        <w:right w:val="none" w:sz="0" w:space="0" w:color="auto"/>
      </w:divBdr>
    </w:div>
    <w:div w:id="1067606505">
      <w:bodyDiv w:val="1"/>
      <w:marLeft w:val="0"/>
      <w:marRight w:val="0"/>
      <w:marTop w:val="0"/>
      <w:marBottom w:val="0"/>
      <w:divBdr>
        <w:top w:val="none" w:sz="0" w:space="0" w:color="auto"/>
        <w:left w:val="none" w:sz="0" w:space="0" w:color="auto"/>
        <w:bottom w:val="none" w:sz="0" w:space="0" w:color="auto"/>
        <w:right w:val="none" w:sz="0" w:space="0" w:color="auto"/>
      </w:divBdr>
    </w:div>
    <w:div w:id="1253930343">
      <w:bodyDiv w:val="1"/>
      <w:marLeft w:val="0"/>
      <w:marRight w:val="0"/>
      <w:marTop w:val="0"/>
      <w:marBottom w:val="0"/>
      <w:divBdr>
        <w:top w:val="none" w:sz="0" w:space="0" w:color="auto"/>
        <w:left w:val="none" w:sz="0" w:space="0" w:color="auto"/>
        <w:bottom w:val="none" w:sz="0" w:space="0" w:color="auto"/>
        <w:right w:val="none" w:sz="0" w:space="0" w:color="auto"/>
      </w:divBdr>
    </w:div>
    <w:div w:id="1322780956">
      <w:bodyDiv w:val="1"/>
      <w:marLeft w:val="0"/>
      <w:marRight w:val="0"/>
      <w:marTop w:val="0"/>
      <w:marBottom w:val="0"/>
      <w:divBdr>
        <w:top w:val="none" w:sz="0" w:space="0" w:color="auto"/>
        <w:left w:val="none" w:sz="0" w:space="0" w:color="auto"/>
        <w:bottom w:val="none" w:sz="0" w:space="0" w:color="auto"/>
        <w:right w:val="none" w:sz="0" w:space="0" w:color="auto"/>
      </w:divBdr>
    </w:div>
    <w:div w:id="1335449143">
      <w:bodyDiv w:val="1"/>
      <w:marLeft w:val="0"/>
      <w:marRight w:val="0"/>
      <w:marTop w:val="0"/>
      <w:marBottom w:val="0"/>
      <w:divBdr>
        <w:top w:val="none" w:sz="0" w:space="0" w:color="auto"/>
        <w:left w:val="none" w:sz="0" w:space="0" w:color="auto"/>
        <w:bottom w:val="none" w:sz="0" w:space="0" w:color="auto"/>
        <w:right w:val="none" w:sz="0" w:space="0" w:color="auto"/>
      </w:divBdr>
    </w:div>
    <w:div w:id="1350373451">
      <w:bodyDiv w:val="1"/>
      <w:marLeft w:val="0"/>
      <w:marRight w:val="0"/>
      <w:marTop w:val="0"/>
      <w:marBottom w:val="0"/>
      <w:divBdr>
        <w:top w:val="none" w:sz="0" w:space="0" w:color="auto"/>
        <w:left w:val="none" w:sz="0" w:space="0" w:color="auto"/>
        <w:bottom w:val="none" w:sz="0" w:space="0" w:color="auto"/>
        <w:right w:val="none" w:sz="0" w:space="0" w:color="auto"/>
      </w:divBdr>
    </w:div>
    <w:div w:id="1355644767">
      <w:bodyDiv w:val="1"/>
      <w:marLeft w:val="0"/>
      <w:marRight w:val="0"/>
      <w:marTop w:val="0"/>
      <w:marBottom w:val="0"/>
      <w:divBdr>
        <w:top w:val="none" w:sz="0" w:space="0" w:color="auto"/>
        <w:left w:val="none" w:sz="0" w:space="0" w:color="auto"/>
        <w:bottom w:val="none" w:sz="0" w:space="0" w:color="auto"/>
        <w:right w:val="none" w:sz="0" w:space="0" w:color="auto"/>
      </w:divBdr>
    </w:div>
    <w:div w:id="1379433856">
      <w:bodyDiv w:val="1"/>
      <w:marLeft w:val="0"/>
      <w:marRight w:val="0"/>
      <w:marTop w:val="0"/>
      <w:marBottom w:val="0"/>
      <w:divBdr>
        <w:top w:val="none" w:sz="0" w:space="0" w:color="auto"/>
        <w:left w:val="none" w:sz="0" w:space="0" w:color="auto"/>
        <w:bottom w:val="none" w:sz="0" w:space="0" w:color="auto"/>
        <w:right w:val="none" w:sz="0" w:space="0" w:color="auto"/>
      </w:divBdr>
    </w:div>
    <w:div w:id="1388727144">
      <w:bodyDiv w:val="1"/>
      <w:marLeft w:val="0"/>
      <w:marRight w:val="0"/>
      <w:marTop w:val="0"/>
      <w:marBottom w:val="0"/>
      <w:divBdr>
        <w:top w:val="none" w:sz="0" w:space="0" w:color="auto"/>
        <w:left w:val="none" w:sz="0" w:space="0" w:color="auto"/>
        <w:bottom w:val="none" w:sz="0" w:space="0" w:color="auto"/>
        <w:right w:val="none" w:sz="0" w:space="0" w:color="auto"/>
      </w:divBdr>
    </w:div>
    <w:div w:id="1409231481">
      <w:bodyDiv w:val="1"/>
      <w:marLeft w:val="0"/>
      <w:marRight w:val="0"/>
      <w:marTop w:val="0"/>
      <w:marBottom w:val="0"/>
      <w:divBdr>
        <w:top w:val="none" w:sz="0" w:space="0" w:color="auto"/>
        <w:left w:val="none" w:sz="0" w:space="0" w:color="auto"/>
        <w:bottom w:val="none" w:sz="0" w:space="0" w:color="auto"/>
        <w:right w:val="none" w:sz="0" w:space="0" w:color="auto"/>
      </w:divBdr>
    </w:div>
    <w:div w:id="1421246187">
      <w:bodyDiv w:val="1"/>
      <w:marLeft w:val="0"/>
      <w:marRight w:val="0"/>
      <w:marTop w:val="0"/>
      <w:marBottom w:val="0"/>
      <w:divBdr>
        <w:top w:val="none" w:sz="0" w:space="0" w:color="auto"/>
        <w:left w:val="none" w:sz="0" w:space="0" w:color="auto"/>
        <w:bottom w:val="none" w:sz="0" w:space="0" w:color="auto"/>
        <w:right w:val="none" w:sz="0" w:space="0" w:color="auto"/>
      </w:divBdr>
    </w:div>
    <w:div w:id="1452555447">
      <w:bodyDiv w:val="1"/>
      <w:marLeft w:val="0"/>
      <w:marRight w:val="0"/>
      <w:marTop w:val="0"/>
      <w:marBottom w:val="0"/>
      <w:divBdr>
        <w:top w:val="none" w:sz="0" w:space="0" w:color="auto"/>
        <w:left w:val="none" w:sz="0" w:space="0" w:color="auto"/>
        <w:bottom w:val="none" w:sz="0" w:space="0" w:color="auto"/>
        <w:right w:val="none" w:sz="0" w:space="0" w:color="auto"/>
      </w:divBdr>
    </w:div>
    <w:div w:id="1515923444">
      <w:bodyDiv w:val="1"/>
      <w:marLeft w:val="0"/>
      <w:marRight w:val="0"/>
      <w:marTop w:val="0"/>
      <w:marBottom w:val="0"/>
      <w:divBdr>
        <w:top w:val="none" w:sz="0" w:space="0" w:color="auto"/>
        <w:left w:val="none" w:sz="0" w:space="0" w:color="auto"/>
        <w:bottom w:val="none" w:sz="0" w:space="0" w:color="auto"/>
        <w:right w:val="none" w:sz="0" w:space="0" w:color="auto"/>
      </w:divBdr>
    </w:div>
    <w:div w:id="1586568916">
      <w:bodyDiv w:val="1"/>
      <w:marLeft w:val="0"/>
      <w:marRight w:val="0"/>
      <w:marTop w:val="0"/>
      <w:marBottom w:val="0"/>
      <w:divBdr>
        <w:top w:val="none" w:sz="0" w:space="0" w:color="auto"/>
        <w:left w:val="none" w:sz="0" w:space="0" w:color="auto"/>
        <w:bottom w:val="none" w:sz="0" w:space="0" w:color="auto"/>
        <w:right w:val="none" w:sz="0" w:space="0" w:color="auto"/>
      </w:divBdr>
    </w:div>
    <w:div w:id="1613201094">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41948805">
      <w:bodyDiv w:val="1"/>
      <w:marLeft w:val="0"/>
      <w:marRight w:val="0"/>
      <w:marTop w:val="0"/>
      <w:marBottom w:val="0"/>
      <w:divBdr>
        <w:top w:val="none" w:sz="0" w:space="0" w:color="auto"/>
        <w:left w:val="none" w:sz="0" w:space="0" w:color="auto"/>
        <w:bottom w:val="none" w:sz="0" w:space="0" w:color="auto"/>
        <w:right w:val="none" w:sz="0" w:space="0" w:color="auto"/>
      </w:divBdr>
    </w:div>
    <w:div w:id="1742361039">
      <w:bodyDiv w:val="1"/>
      <w:marLeft w:val="0"/>
      <w:marRight w:val="0"/>
      <w:marTop w:val="0"/>
      <w:marBottom w:val="0"/>
      <w:divBdr>
        <w:top w:val="none" w:sz="0" w:space="0" w:color="auto"/>
        <w:left w:val="none" w:sz="0" w:space="0" w:color="auto"/>
        <w:bottom w:val="none" w:sz="0" w:space="0" w:color="auto"/>
        <w:right w:val="none" w:sz="0" w:space="0" w:color="auto"/>
      </w:divBdr>
    </w:div>
    <w:div w:id="1850676244">
      <w:bodyDiv w:val="1"/>
      <w:marLeft w:val="0"/>
      <w:marRight w:val="0"/>
      <w:marTop w:val="0"/>
      <w:marBottom w:val="0"/>
      <w:divBdr>
        <w:top w:val="none" w:sz="0" w:space="0" w:color="auto"/>
        <w:left w:val="none" w:sz="0" w:space="0" w:color="auto"/>
        <w:bottom w:val="none" w:sz="0" w:space="0" w:color="auto"/>
        <w:right w:val="none" w:sz="0" w:space="0" w:color="auto"/>
      </w:divBdr>
    </w:div>
    <w:div w:id="1898079038">
      <w:bodyDiv w:val="1"/>
      <w:marLeft w:val="0"/>
      <w:marRight w:val="0"/>
      <w:marTop w:val="0"/>
      <w:marBottom w:val="0"/>
      <w:divBdr>
        <w:top w:val="none" w:sz="0" w:space="0" w:color="auto"/>
        <w:left w:val="none" w:sz="0" w:space="0" w:color="auto"/>
        <w:bottom w:val="none" w:sz="0" w:space="0" w:color="auto"/>
        <w:right w:val="none" w:sz="0" w:space="0" w:color="auto"/>
      </w:divBdr>
    </w:div>
    <w:div w:id="1906407139">
      <w:bodyDiv w:val="1"/>
      <w:marLeft w:val="0"/>
      <w:marRight w:val="0"/>
      <w:marTop w:val="0"/>
      <w:marBottom w:val="0"/>
      <w:divBdr>
        <w:top w:val="none" w:sz="0" w:space="0" w:color="auto"/>
        <w:left w:val="none" w:sz="0" w:space="0" w:color="auto"/>
        <w:bottom w:val="none" w:sz="0" w:space="0" w:color="auto"/>
        <w:right w:val="none" w:sz="0" w:space="0" w:color="auto"/>
      </w:divBdr>
    </w:div>
    <w:div w:id="2018577312">
      <w:bodyDiv w:val="1"/>
      <w:marLeft w:val="0"/>
      <w:marRight w:val="0"/>
      <w:marTop w:val="0"/>
      <w:marBottom w:val="0"/>
      <w:divBdr>
        <w:top w:val="none" w:sz="0" w:space="0" w:color="auto"/>
        <w:left w:val="none" w:sz="0" w:space="0" w:color="auto"/>
        <w:bottom w:val="none" w:sz="0" w:space="0" w:color="auto"/>
        <w:right w:val="none" w:sz="0" w:space="0" w:color="auto"/>
      </w:divBdr>
    </w:div>
    <w:div w:id="2029092200">
      <w:bodyDiv w:val="1"/>
      <w:marLeft w:val="0"/>
      <w:marRight w:val="0"/>
      <w:marTop w:val="0"/>
      <w:marBottom w:val="0"/>
      <w:divBdr>
        <w:top w:val="none" w:sz="0" w:space="0" w:color="auto"/>
        <w:left w:val="none" w:sz="0" w:space="0" w:color="auto"/>
        <w:bottom w:val="none" w:sz="0" w:space="0" w:color="auto"/>
        <w:right w:val="none" w:sz="0" w:space="0" w:color="auto"/>
      </w:divBdr>
    </w:div>
    <w:div w:id="21163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mine.durmaz\Documents\AN\AN%20On%20the%20job%20search\mine.durmaz@eas.bahcesehir.edu.tr" TargetMode="External"/><Relationship Id="rId2" Type="http://schemas.openxmlformats.org/officeDocument/2006/relationships/hyperlink" Target="file:///C:\Users\mine.durmaz\Documents\AN\AN%20On%20the%20job%20search\gokce.uysal@eas.bahcesehir.edu.tr" TargetMode="External"/><Relationship Id="rId1" Type="http://schemas.openxmlformats.org/officeDocument/2006/relationships/hyperlink" Target="file:///C:\Users\mine.durmaz\Documents\AN\AN%20On%20the%20job%20search\seyfettin.gursel@eas.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7</cp:revision>
  <cp:lastPrinted>2015-10-07T12:37:00Z</cp:lastPrinted>
  <dcterms:created xsi:type="dcterms:W3CDTF">2015-11-10T09:50:00Z</dcterms:created>
  <dcterms:modified xsi:type="dcterms:W3CDTF">2015-11-10T10:00:00Z</dcterms:modified>
</cp:coreProperties>
</file>